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B706B" w14:textId="4B5AA5A4" w:rsidR="00495B8F" w:rsidRPr="00D0460A" w:rsidRDefault="002B3FCD" w:rsidP="00BB1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0460A">
        <w:rPr>
          <w:rFonts w:ascii="Times New Roman" w:hAnsi="Times New Roman" w:cs="Times New Roman"/>
          <w:b/>
          <w:sz w:val="28"/>
          <w:szCs w:val="28"/>
        </w:rPr>
        <w:t>Successes and Failures of Knowledge Management:</w:t>
      </w:r>
    </w:p>
    <w:p w14:paraId="5E2AFA43" w14:textId="77777777" w:rsidR="00BB113B" w:rsidRPr="00D0460A" w:rsidRDefault="00A61AE4" w:rsidP="00BB1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60A">
        <w:rPr>
          <w:rFonts w:ascii="Times New Roman" w:hAnsi="Times New Roman" w:cs="Times New Roman"/>
          <w:b/>
          <w:sz w:val="28"/>
          <w:szCs w:val="28"/>
        </w:rPr>
        <w:t>An Investigation into Knowledge Management Metrics</w:t>
      </w:r>
    </w:p>
    <w:p w14:paraId="31CFB2E2" w14:textId="77777777" w:rsidR="00BB113B" w:rsidRDefault="00BB113B" w:rsidP="00BB113B">
      <w:pPr>
        <w:jc w:val="center"/>
        <w:rPr>
          <w:b/>
        </w:rPr>
      </w:pPr>
    </w:p>
    <w:p w14:paraId="080E5A14" w14:textId="77777777" w:rsidR="00A61AE4" w:rsidRDefault="00F27B4E" w:rsidP="00BB113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 xml:space="preserve">Dr. </w:t>
      </w:r>
      <w:r w:rsidR="00BB113B" w:rsidRPr="00CB495D">
        <w:rPr>
          <w:rFonts w:ascii="Times New Roman" w:hAnsi="Times New Roman" w:cs="Times New Roman"/>
          <w:b/>
          <w:sz w:val="22"/>
          <w:szCs w:val="22"/>
        </w:rPr>
        <w:t>Jay Liebowitz</w:t>
      </w:r>
    </w:p>
    <w:p w14:paraId="418BDDF6" w14:textId="77777777" w:rsidR="00CB495D" w:rsidRPr="00CB495D" w:rsidRDefault="00CB495D" w:rsidP="00BB113B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9A259CE" w14:textId="5B2877DE" w:rsidR="00F95E74" w:rsidRPr="00CB495D" w:rsidRDefault="00495B8F" w:rsidP="00F27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Distinguished Chair of Applied Business and Finance</w:t>
      </w:r>
    </w:p>
    <w:p w14:paraId="12647A83" w14:textId="680E8116" w:rsidR="00495B8F" w:rsidRPr="00CB495D" w:rsidRDefault="00495B8F" w:rsidP="00F27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Harrisburg University of Science and Technology</w:t>
      </w:r>
    </w:p>
    <w:p w14:paraId="33BCAB90" w14:textId="0047931A" w:rsidR="00495B8F" w:rsidRPr="00CB495D" w:rsidRDefault="00495B8F" w:rsidP="00F27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326 Market Street</w:t>
      </w:r>
    </w:p>
    <w:p w14:paraId="0F7B17AA" w14:textId="2438CA22" w:rsidR="00495B8F" w:rsidRPr="00CB495D" w:rsidRDefault="00495B8F" w:rsidP="00F27B4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Harrisburg, PA 17101</w:t>
      </w:r>
    </w:p>
    <w:p w14:paraId="775F18E8" w14:textId="77777777" w:rsidR="00CB495D" w:rsidRPr="00CB495D" w:rsidRDefault="00CB495D" w:rsidP="00F27B4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4E304B7" w14:textId="164B8614" w:rsidR="00495B8F" w:rsidRPr="00CB495D" w:rsidRDefault="00CB495D" w:rsidP="00CB495D">
      <w:pPr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 xml:space="preserve">Email Contact:  </w:t>
      </w:r>
      <w:r w:rsidR="00495B8F" w:rsidRPr="00CB495D">
        <w:rPr>
          <w:rFonts w:ascii="Times New Roman" w:hAnsi="Times New Roman" w:cs="Times New Roman"/>
          <w:b/>
          <w:sz w:val="22"/>
          <w:szCs w:val="22"/>
        </w:rPr>
        <w:t>jliebowitz@harrisburgu.edu</w:t>
      </w:r>
    </w:p>
    <w:p w14:paraId="545BF193" w14:textId="77777777" w:rsidR="00A61AE4" w:rsidRDefault="00A61AE4"/>
    <w:p w14:paraId="15F29EA0" w14:textId="15B7DDCD" w:rsidR="00CB495D" w:rsidRPr="009D1B13" w:rsidRDefault="00CB495D" w:rsidP="00CB495D">
      <w:pPr>
        <w:rPr>
          <w:rFonts w:ascii="Times New Roman" w:hAnsi="Times New Roman" w:cs="Times New Roman"/>
          <w:b/>
          <w:sz w:val="22"/>
          <w:szCs w:val="22"/>
        </w:rPr>
      </w:pPr>
      <w:r w:rsidRPr="009D1B13">
        <w:rPr>
          <w:rFonts w:ascii="Times New Roman" w:hAnsi="Times New Roman" w:cs="Times New Roman"/>
          <w:b/>
          <w:sz w:val="22"/>
          <w:szCs w:val="22"/>
        </w:rPr>
        <w:t>Abstract</w:t>
      </w:r>
    </w:p>
    <w:p w14:paraId="51A2004E" w14:textId="45205BF6" w:rsidR="009D1B13" w:rsidRDefault="00A61AE4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 reviewing the literature</w:t>
      </w:r>
      <w:r w:rsidR="00CB495D">
        <w:rPr>
          <w:rFonts w:ascii="Times New Roman" w:hAnsi="Times New Roman" w:cs="Times New Roman"/>
          <w:sz w:val="22"/>
          <w:szCs w:val="22"/>
        </w:rPr>
        <w:t xml:space="preserve"> and industry reports</w:t>
      </w:r>
      <w:r w:rsidRPr="00CB495D">
        <w:rPr>
          <w:rFonts w:ascii="Times New Roman" w:hAnsi="Times New Roman" w:cs="Times New Roman"/>
          <w:sz w:val="22"/>
          <w:szCs w:val="22"/>
        </w:rPr>
        <w:t>, a number of organizations have approached KM metrics from a Balanced Scorecard, Intellectual Capital (e.g., Skandia’s Intellectual Capital Navigator), Activity-Based Costing, or other borrowed approaches from the accounting and human resources disc</w:t>
      </w:r>
      <w:r w:rsidR="001F129C" w:rsidRPr="00CB495D">
        <w:rPr>
          <w:rFonts w:ascii="Times New Roman" w:hAnsi="Times New Roman" w:cs="Times New Roman"/>
          <w:sz w:val="22"/>
          <w:szCs w:val="22"/>
        </w:rPr>
        <w:t>i</w:t>
      </w:r>
      <w:r w:rsidRPr="00CB495D">
        <w:rPr>
          <w:rFonts w:ascii="Times New Roman" w:hAnsi="Times New Roman" w:cs="Times New Roman"/>
          <w:sz w:val="22"/>
          <w:szCs w:val="22"/>
        </w:rPr>
        <w:t>plines.</w:t>
      </w:r>
      <w:r w:rsidR="001F129C" w:rsidRPr="00CB495D">
        <w:rPr>
          <w:rFonts w:ascii="Times New Roman" w:hAnsi="Times New Roman" w:cs="Times New Roman"/>
          <w:sz w:val="22"/>
          <w:szCs w:val="22"/>
        </w:rPr>
        <w:t xml:space="preserve">   Liebowitz in his edited book, </w:t>
      </w:r>
      <w:r w:rsidR="001F129C" w:rsidRPr="00CB495D">
        <w:rPr>
          <w:rFonts w:ascii="Times New Roman" w:hAnsi="Times New Roman" w:cs="Times New Roman"/>
          <w:i/>
          <w:sz w:val="22"/>
          <w:szCs w:val="22"/>
        </w:rPr>
        <w:t xml:space="preserve">Making Cents Out of Knowledge Management </w:t>
      </w:r>
      <w:r w:rsidR="001F129C" w:rsidRPr="00CB495D">
        <w:rPr>
          <w:rFonts w:ascii="Times New Roman" w:hAnsi="Times New Roman" w:cs="Times New Roman"/>
          <w:sz w:val="22"/>
          <w:szCs w:val="22"/>
        </w:rPr>
        <w:t>(Scarecrow Press, 2008), shows case studies of organizations trying to measure knowledge management success.   A few methodologies have examined ways to measure return on knowledge, such as Housel and Bell’s Knowledge Value-Added (KVA)</w:t>
      </w:r>
      <w:r w:rsidR="009D1B13">
        <w:rPr>
          <w:rFonts w:ascii="Times New Roman" w:hAnsi="Times New Roman" w:cs="Times New Roman"/>
          <w:sz w:val="22"/>
          <w:szCs w:val="22"/>
        </w:rPr>
        <w:t xml:space="preserve"> methodology (Housel and </w:t>
      </w:r>
      <w:r w:rsidR="001F129C" w:rsidRPr="00CB495D">
        <w:rPr>
          <w:rFonts w:ascii="Times New Roman" w:hAnsi="Times New Roman" w:cs="Times New Roman"/>
          <w:sz w:val="22"/>
          <w:szCs w:val="22"/>
        </w:rPr>
        <w:t>Bel</w:t>
      </w:r>
      <w:r w:rsidR="009D1B13">
        <w:rPr>
          <w:rFonts w:ascii="Times New Roman" w:hAnsi="Times New Roman" w:cs="Times New Roman"/>
          <w:sz w:val="22"/>
          <w:szCs w:val="22"/>
        </w:rPr>
        <w:t xml:space="preserve">l, 2001). </w:t>
      </w:r>
      <w:r w:rsidR="00781E9D" w:rsidRPr="00CB495D">
        <w:rPr>
          <w:rFonts w:ascii="Times New Roman" w:hAnsi="Times New Roman" w:cs="Times New Roman"/>
          <w:sz w:val="22"/>
          <w:szCs w:val="22"/>
        </w:rPr>
        <w:t xml:space="preserve">  </w:t>
      </w:r>
      <w:r w:rsidR="009D1B13">
        <w:rPr>
          <w:rFonts w:ascii="Times New Roman" w:hAnsi="Times New Roman" w:cs="Times New Roman"/>
          <w:sz w:val="22"/>
          <w:szCs w:val="22"/>
        </w:rPr>
        <w:t>Liebowitz analyzed</w:t>
      </w:r>
      <w:r w:rsidR="00BB113B" w:rsidRPr="00CB495D">
        <w:rPr>
          <w:rFonts w:ascii="Times New Roman" w:hAnsi="Times New Roman" w:cs="Times New Roman"/>
          <w:sz w:val="22"/>
          <w:szCs w:val="22"/>
        </w:rPr>
        <w:t xml:space="preserve"> over 8</w:t>
      </w:r>
      <w:r w:rsidR="006E5B93" w:rsidRPr="00CB495D">
        <w:rPr>
          <w:rFonts w:ascii="Times New Roman" w:hAnsi="Times New Roman" w:cs="Times New Roman"/>
          <w:sz w:val="22"/>
          <w:szCs w:val="22"/>
        </w:rPr>
        <w:t xml:space="preserve">0 </w:t>
      </w:r>
      <w:r w:rsidR="009D1B13">
        <w:rPr>
          <w:rFonts w:ascii="Times New Roman" w:hAnsi="Times New Roman" w:cs="Times New Roman"/>
          <w:sz w:val="22"/>
          <w:szCs w:val="22"/>
        </w:rPr>
        <w:t>publications</w:t>
      </w:r>
      <w:r w:rsidR="00781E9D" w:rsidRPr="00CB495D">
        <w:rPr>
          <w:rFonts w:ascii="Times New Roman" w:hAnsi="Times New Roman" w:cs="Times New Roman"/>
          <w:sz w:val="22"/>
          <w:szCs w:val="22"/>
        </w:rPr>
        <w:t xml:space="preserve"> o</w:t>
      </w:r>
      <w:r w:rsidR="009D1B13">
        <w:rPr>
          <w:rFonts w:ascii="Times New Roman" w:hAnsi="Times New Roman" w:cs="Times New Roman"/>
          <w:sz w:val="22"/>
          <w:szCs w:val="22"/>
        </w:rPr>
        <w:t>n knowledge management metrics</w:t>
      </w:r>
      <w:r w:rsidR="003C1979">
        <w:rPr>
          <w:rFonts w:ascii="Times New Roman" w:hAnsi="Times New Roman" w:cs="Times New Roman"/>
          <w:sz w:val="22"/>
          <w:szCs w:val="22"/>
        </w:rPr>
        <w:t>,</w:t>
      </w:r>
      <w:r w:rsidR="009D1B13">
        <w:rPr>
          <w:rFonts w:ascii="Times New Roman" w:hAnsi="Times New Roman" w:cs="Times New Roman"/>
          <w:sz w:val="22"/>
          <w:szCs w:val="22"/>
        </w:rPr>
        <w:t xml:space="preserve"> whereby </w:t>
      </w:r>
      <w:r w:rsidR="00781E9D" w:rsidRPr="00CB495D">
        <w:rPr>
          <w:rFonts w:ascii="Times New Roman" w:hAnsi="Times New Roman" w:cs="Times New Roman"/>
          <w:sz w:val="22"/>
          <w:szCs w:val="22"/>
        </w:rPr>
        <w:t xml:space="preserve">KM metrics can be divided into system measures, output measures, and outcome measures.  </w:t>
      </w:r>
    </w:p>
    <w:p w14:paraId="4A2A2C54" w14:textId="77777777" w:rsidR="009D1B13" w:rsidRDefault="009D1B13">
      <w:pPr>
        <w:rPr>
          <w:rFonts w:ascii="Times New Roman" w:hAnsi="Times New Roman" w:cs="Times New Roman"/>
          <w:sz w:val="22"/>
          <w:szCs w:val="22"/>
        </w:rPr>
      </w:pPr>
    </w:p>
    <w:p w14:paraId="4EF37665" w14:textId="61B43CAC" w:rsidR="009D1B13" w:rsidRDefault="009D1B13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 Look at KM Metrics</w:t>
      </w:r>
    </w:p>
    <w:p w14:paraId="73762BF0" w14:textId="0740B952" w:rsidR="00F81AF4" w:rsidRPr="00CB495D" w:rsidRDefault="00781E9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Susan Hanley and the </w:t>
      </w:r>
      <w:r w:rsidR="003C1979">
        <w:rPr>
          <w:rFonts w:ascii="Times New Roman" w:hAnsi="Times New Roman" w:cs="Times New Roman"/>
          <w:sz w:val="22"/>
          <w:szCs w:val="22"/>
        </w:rPr>
        <w:t xml:space="preserve">U.S. </w:t>
      </w:r>
      <w:r w:rsidRPr="00CB495D">
        <w:rPr>
          <w:rFonts w:ascii="Times New Roman" w:hAnsi="Times New Roman" w:cs="Times New Roman"/>
          <w:sz w:val="22"/>
          <w:szCs w:val="22"/>
        </w:rPr>
        <w:t>Department of Navy-CIO</w:t>
      </w:r>
      <w:r w:rsidR="003C1979">
        <w:rPr>
          <w:rFonts w:ascii="Times New Roman" w:hAnsi="Times New Roman" w:cs="Times New Roman"/>
          <w:sz w:val="22"/>
          <w:szCs w:val="22"/>
        </w:rPr>
        <w:t xml:space="preserve"> (2001)</w:t>
      </w:r>
      <w:r w:rsidRPr="00CB495D">
        <w:rPr>
          <w:rFonts w:ascii="Times New Roman" w:hAnsi="Times New Roman" w:cs="Times New Roman"/>
          <w:sz w:val="22"/>
          <w:szCs w:val="22"/>
        </w:rPr>
        <w:t xml:space="preserve"> highlight some of these measures in their publication, </w:t>
      </w:r>
      <w:r w:rsidRPr="00CB495D">
        <w:rPr>
          <w:rFonts w:ascii="Times New Roman" w:hAnsi="Times New Roman" w:cs="Times New Roman"/>
          <w:i/>
          <w:sz w:val="22"/>
          <w:szCs w:val="22"/>
        </w:rPr>
        <w:t>Metrics for Knowledge Management Guide</w:t>
      </w:r>
      <w:r w:rsidRPr="00CB495D">
        <w:rPr>
          <w:rFonts w:ascii="Times New Roman" w:hAnsi="Times New Roman" w:cs="Times New Roman"/>
          <w:sz w:val="22"/>
          <w:szCs w:val="22"/>
        </w:rPr>
        <w:t xml:space="preserve">.  System measures </w:t>
      </w:r>
      <w:r w:rsidR="00253E05" w:rsidRPr="00CB495D">
        <w:rPr>
          <w:rFonts w:ascii="Times New Roman" w:hAnsi="Times New Roman" w:cs="Times New Roman"/>
          <w:sz w:val="22"/>
          <w:szCs w:val="22"/>
        </w:rPr>
        <w:t>deal with analytics associated with system-derived measures.  Output measures relate to outputs associated from the use of the system.  Outcome measures, which</w:t>
      </w:r>
      <w:r w:rsidR="00F81AF4" w:rsidRPr="00CB495D">
        <w:rPr>
          <w:rFonts w:ascii="Times New Roman" w:hAnsi="Times New Roman" w:cs="Times New Roman"/>
          <w:sz w:val="22"/>
          <w:szCs w:val="22"/>
        </w:rPr>
        <w:t xml:space="preserve"> are the most meaningful</w:t>
      </w:r>
      <w:r w:rsidR="00253E05" w:rsidRPr="00CB495D">
        <w:rPr>
          <w:rFonts w:ascii="Times New Roman" w:hAnsi="Times New Roman" w:cs="Times New Roman"/>
          <w:sz w:val="22"/>
          <w:szCs w:val="22"/>
        </w:rPr>
        <w:t>, deal with outcomes as associated with the strategic goals and mi</w:t>
      </w:r>
      <w:r w:rsidR="00EC2358" w:rsidRPr="00CB495D">
        <w:rPr>
          <w:rFonts w:ascii="Times New Roman" w:hAnsi="Times New Roman" w:cs="Times New Roman"/>
          <w:sz w:val="22"/>
          <w:szCs w:val="22"/>
        </w:rPr>
        <w:t xml:space="preserve">ssion of the organization that </w:t>
      </w:r>
      <w:r w:rsidR="00253E05" w:rsidRPr="00CB495D">
        <w:rPr>
          <w:rFonts w:ascii="Times New Roman" w:hAnsi="Times New Roman" w:cs="Times New Roman"/>
          <w:sz w:val="22"/>
          <w:szCs w:val="22"/>
        </w:rPr>
        <w:t>result from the use of the knowledge management application.</w:t>
      </w:r>
      <w:r w:rsidR="00F81AF4" w:rsidRPr="00CB495D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17809891" w14:textId="77777777" w:rsidR="00F81AF4" w:rsidRPr="00CB495D" w:rsidRDefault="00F81AF4">
      <w:pPr>
        <w:rPr>
          <w:rFonts w:ascii="Times New Roman" w:hAnsi="Times New Roman" w:cs="Times New Roman"/>
          <w:sz w:val="22"/>
          <w:szCs w:val="22"/>
        </w:rPr>
      </w:pPr>
    </w:p>
    <w:p w14:paraId="3B69A840" w14:textId="24118224" w:rsidR="00992B2B" w:rsidRPr="00CB495D" w:rsidRDefault="003C197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Based on Liebowitz’s</w:t>
      </w:r>
      <w:r w:rsidR="005E7F7A" w:rsidRPr="00CB495D">
        <w:rPr>
          <w:rFonts w:ascii="Times New Roman" w:hAnsi="Times New Roman" w:cs="Times New Roman"/>
          <w:sz w:val="22"/>
          <w:szCs w:val="22"/>
        </w:rPr>
        <w:t xml:space="preserve"> external review of KM metrics, Figure 1 shows the resulting concept map based on system, output, and outcome measures.</w:t>
      </w:r>
      <w:r w:rsidR="00397802" w:rsidRPr="00CB495D">
        <w:rPr>
          <w:rFonts w:ascii="Times New Roman" w:hAnsi="Times New Roman" w:cs="Times New Roman"/>
          <w:sz w:val="22"/>
          <w:szCs w:val="22"/>
        </w:rPr>
        <w:t xml:space="preserve">  CMAPTools, from the University of West Florida, was the concept mapping software applied to generate these figures.</w:t>
      </w:r>
    </w:p>
    <w:p w14:paraId="5F687438" w14:textId="77777777" w:rsidR="00992B2B" w:rsidRPr="00CB495D" w:rsidRDefault="00992B2B">
      <w:pPr>
        <w:rPr>
          <w:rFonts w:ascii="Times New Roman" w:hAnsi="Times New Roman" w:cs="Times New Roman"/>
          <w:sz w:val="22"/>
          <w:szCs w:val="22"/>
        </w:rPr>
      </w:pPr>
    </w:p>
    <w:p w14:paraId="453F616F" w14:textId="753F272A" w:rsidR="00A61AE4" w:rsidRPr="00CB495D" w:rsidRDefault="003C1979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2CE77E3" wp14:editId="7BC2A713">
            <wp:extent cx="5270500" cy="340868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9B80A" w14:textId="77777777" w:rsidR="00913323" w:rsidRPr="00CB495D" w:rsidRDefault="00913323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          </w:t>
      </w:r>
      <w:r w:rsidR="00992B2B" w:rsidRPr="00CB495D">
        <w:rPr>
          <w:rFonts w:ascii="Times New Roman" w:hAnsi="Times New Roman" w:cs="Times New Roman"/>
          <w:sz w:val="22"/>
          <w:szCs w:val="22"/>
        </w:rPr>
        <w:t xml:space="preserve">Figure 1:  </w:t>
      </w:r>
      <w:r w:rsidRPr="00CB495D">
        <w:rPr>
          <w:rFonts w:ascii="Times New Roman" w:hAnsi="Times New Roman" w:cs="Times New Roman"/>
          <w:sz w:val="22"/>
          <w:szCs w:val="22"/>
        </w:rPr>
        <w:t>Concept Map of KM Metrics Based on a Review of the Literature</w:t>
      </w:r>
    </w:p>
    <w:p w14:paraId="5D6633DE" w14:textId="77777777" w:rsidR="00913323" w:rsidRPr="00CB495D" w:rsidRDefault="00913323">
      <w:pPr>
        <w:rPr>
          <w:rFonts w:ascii="Times New Roman" w:hAnsi="Times New Roman" w:cs="Times New Roman"/>
          <w:sz w:val="22"/>
          <w:szCs w:val="22"/>
        </w:rPr>
      </w:pPr>
    </w:p>
    <w:p w14:paraId="34E0BC7E" w14:textId="77777777" w:rsidR="00913323" w:rsidRPr="00CB495D" w:rsidRDefault="00913323">
      <w:pPr>
        <w:rPr>
          <w:rFonts w:ascii="Times New Roman" w:hAnsi="Times New Roman" w:cs="Times New Roman"/>
          <w:sz w:val="22"/>
          <w:szCs w:val="22"/>
        </w:rPr>
      </w:pPr>
    </w:p>
    <w:p w14:paraId="2CABF661" w14:textId="476D72B5" w:rsidR="00913323" w:rsidRPr="00CB495D" w:rsidRDefault="00913323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Figu</w:t>
      </w:r>
      <w:r w:rsidR="00350E4C" w:rsidRPr="00CB495D">
        <w:rPr>
          <w:rFonts w:ascii="Times New Roman" w:hAnsi="Times New Roman" w:cs="Times New Roman"/>
          <w:sz w:val="22"/>
          <w:szCs w:val="22"/>
        </w:rPr>
        <w:t>re 1 shows</w:t>
      </w:r>
      <w:r w:rsidRPr="00CB495D">
        <w:rPr>
          <w:rFonts w:ascii="Times New Roman" w:hAnsi="Times New Roman" w:cs="Times New Roman"/>
          <w:sz w:val="22"/>
          <w:szCs w:val="22"/>
        </w:rPr>
        <w:t xml:space="preserve"> an increasing number of KM metrics from system to output to outcome measures.  As related to outcome measures, Liebowitz previously examined KM value-added benefits and found that most organizations use KM for five reasons:  adaptability/agility; creativity; institutional memory building; organizational internal effectiveness; and organizational external effectiveness.  </w:t>
      </w:r>
    </w:p>
    <w:p w14:paraId="5C17C173" w14:textId="77777777" w:rsidR="00913323" w:rsidRPr="00CB495D" w:rsidRDefault="00913323">
      <w:pPr>
        <w:rPr>
          <w:rFonts w:ascii="Times New Roman" w:hAnsi="Times New Roman" w:cs="Times New Roman"/>
          <w:sz w:val="22"/>
          <w:szCs w:val="22"/>
        </w:rPr>
      </w:pPr>
    </w:p>
    <w:p w14:paraId="16654D4B" w14:textId="7590891F" w:rsidR="00EE4D27" w:rsidRPr="00CB495D" w:rsidRDefault="00AE57C7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According to the literature</w:t>
      </w:r>
      <w:r w:rsidR="003C1979">
        <w:rPr>
          <w:rFonts w:ascii="Times New Roman" w:hAnsi="Times New Roman" w:cs="Times New Roman"/>
          <w:sz w:val="22"/>
          <w:szCs w:val="22"/>
        </w:rPr>
        <w:t xml:space="preserve"> (Liebowitz, 2012)</w:t>
      </w:r>
      <w:r w:rsidRPr="00CB495D">
        <w:rPr>
          <w:rFonts w:ascii="Times New Roman" w:hAnsi="Times New Roman" w:cs="Times New Roman"/>
          <w:sz w:val="22"/>
          <w:szCs w:val="22"/>
        </w:rPr>
        <w:t>, if KM initiatives fail, it is usually due to two reasons:  either the KM strategy (and resulting measures) wasn’t strategically aligned with the overall</w:t>
      </w:r>
      <w:r w:rsidR="005F04BB" w:rsidRPr="00CB495D">
        <w:rPr>
          <w:rFonts w:ascii="Times New Roman" w:hAnsi="Times New Roman" w:cs="Times New Roman"/>
          <w:sz w:val="22"/>
          <w:szCs w:val="22"/>
        </w:rPr>
        <w:t xml:space="preserve"> organizational strategic goals, </w:t>
      </w:r>
      <w:r w:rsidRPr="00CB495D">
        <w:rPr>
          <w:rFonts w:ascii="Times New Roman" w:hAnsi="Times New Roman" w:cs="Times New Roman"/>
          <w:sz w:val="22"/>
          <w:szCs w:val="22"/>
        </w:rPr>
        <w:t>or the KM implementation plan was poorly designed.</w:t>
      </w:r>
      <w:r w:rsidR="0056423E" w:rsidRPr="00CB495D">
        <w:rPr>
          <w:rFonts w:ascii="Times New Roman" w:hAnsi="Times New Roman" w:cs="Times New Roman"/>
          <w:sz w:val="22"/>
          <w:szCs w:val="22"/>
        </w:rPr>
        <w:t xml:space="preserve">  In order to mitigate these risks, </w:t>
      </w:r>
      <w:r w:rsidR="00F95E74" w:rsidRPr="00CB495D">
        <w:rPr>
          <w:rFonts w:ascii="Times New Roman" w:hAnsi="Times New Roman" w:cs="Times New Roman"/>
          <w:sz w:val="22"/>
          <w:szCs w:val="22"/>
        </w:rPr>
        <w:t>the KM metrics should map back to the organization’s strategy, goals, and objectives.</w:t>
      </w:r>
    </w:p>
    <w:p w14:paraId="4752FB08" w14:textId="77777777" w:rsidR="00EE4D27" w:rsidRPr="00CB495D" w:rsidRDefault="00EE4D27">
      <w:pPr>
        <w:rPr>
          <w:rFonts w:ascii="Times New Roman" w:hAnsi="Times New Roman" w:cs="Times New Roman"/>
          <w:sz w:val="22"/>
          <w:szCs w:val="22"/>
        </w:rPr>
      </w:pPr>
    </w:p>
    <w:p w14:paraId="0C0C30E0" w14:textId="4CD6744D" w:rsidR="00EE4D27" w:rsidRPr="00CB495D" w:rsidRDefault="00F95E74">
      <w:pPr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Sample</w:t>
      </w:r>
      <w:r w:rsidR="00EE4D27" w:rsidRPr="00CB495D">
        <w:rPr>
          <w:rFonts w:ascii="Times New Roman" w:hAnsi="Times New Roman" w:cs="Times New Roman"/>
          <w:b/>
          <w:sz w:val="22"/>
          <w:szCs w:val="22"/>
        </w:rPr>
        <w:t xml:space="preserve"> KM Metrics </w:t>
      </w:r>
    </w:p>
    <w:p w14:paraId="4ABBB30D" w14:textId="77777777" w:rsidR="00F95E74" w:rsidRPr="00CB495D" w:rsidRDefault="00F95E74">
      <w:pPr>
        <w:rPr>
          <w:rFonts w:ascii="Times New Roman" w:hAnsi="Times New Roman" w:cs="Times New Roman"/>
          <w:b/>
          <w:sz w:val="22"/>
          <w:szCs w:val="22"/>
        </w:rPr>
      </w:pPr>
    </w:p>
    <w:p w14:paraId="69A88EFD" w14:textId="496CAB90" w:rsidR="001F05A5" w:rsidRPr="003C1979" w:rsidRDefault="00F95E74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Many organizations are interested in using</w:t>
      </w:r>
      <w:r w:rsidR="00E76B9D" w:rsidRPr="00CB495D">
        <w:rPr>
          <w:rFonts w:ascii="Times New Roman" w:hAnsi="Times New Roman" w:cs="Times New Roman"/>
          <w:sz w:val="22"/>
          <w:szCs w:val="22"/>
        </w:rPr>
        <w:t xml:space="preserve"> </w:t>
      </w:r>
      <w:r w:rsidR="00F60FBD" w:rsidRPr="00CB495D">
        <w:rPr>
          <w:rFonts w:ascii="Times New Roman" w:hAnsi="Times New Roman" w:cs="Times New Roman"/>
          <w:sz w:val="22"/>
          <w:szCs w:val="22"/>
        </w:rPr>
        <w:t>various KM applications for capturing, sharing, applying, and generating knowledge</w:t>
      </w:r>
      <w:r w:rsidR="00E76B9D" w:rsidRPr="00CB495D">
        <w:rPr>
          <w:rFonts w:ascii="Times New Roman" w:hAnsi="Times New Roman" w:cs="Times New Roman"/>
          <w:sz w:val="22"/>
          <w:szCs w:val="22"/>
        </w:rPr>
        <w:t xml:space="preserve">.  </w:t>
      </w:r>
      <w:r w:rsidRPr="00CB495D">
        <w:rPr>
          <w:rFonts w:ascii="Times New Roman" w:hAnsi="Times New Roman" w:cs="Times New Roman"/>
          <w:sz w:val="22"/>
          <w:szCs w:val="22"/>
        </w:rPr>
        <w:t xml:space="preserve"> Some sample KM </w:t>
      </w:r>
      <w:r w:rsidR="00F60FBD" w:rsidRPr="00CB495D">
        <w:rPr>
          <w:rFonts w:ascii="Times New Roman" w:hAnsi="Times New Roman" w:cs="Times New Roman"/>
          <w:sz w:val="22"/>
          <w:szCs w:val="22"/>
        </w:rPr>
        <w:t>measures for typical</w:t>
      </w:r>
      <w:r w:rsidR="00E76B9D" w:rsidRPr="00CB495D">
        <w:rPr>
          <w:rFonts w:ascii="Times New Roman" w:hAnsi="Times New Roman" w:cs="Times New Roman"/>
          <w:sz w:val="22"/>
          <w:szCs w:val="22"/>
        </w:rPr>
        <w:t xml:space="preserve"> KM activities are:</w:t>
      </w:r>
    </w:p>
    <w:p w14:paraId="028279D3" w14:textId="77777777" w:rsidR="001F05A5" w:rsidRPr="00CB495D" w:rsidRDefault="001F05A5">
      <w:pPr>
        <w:rPr>
          <w:rFonts w:ascii="Times New Roman" w:hAnsi="Times New Roman" w:cs="Times New Roman"/>
          <w:i/>
          <w:sz w:val="22"/>
          <w:szCs w:val="22"/>
        </w:rPr>
      </w:pPr>
    </w:p>
    <w:p w14:paraId="62883512" w14:textId="77777777" w:rsidR="00E76B9D" w:rsidRPr="00CB495D" w:rsidRDefault="00E76B9D">
      <w:pPr>
        <w:rPr>
          <w:rFonts w:ascii="Times New Roman" w:hAnsi="Times New Roman" w:cs="Times New Roman"/>
          <w:i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Expertise Locator System:</w:t>
      </w:r>
    </w:p>
    <w:p w14:paraId="1E68CDD5" w14:textId="77777777" w:rsidR="00E76B9D" w:rsidRPr="00CB495D" w:rsidRDefault="00E76B9D">
      <w:pPr>
        <w:rPr>
          <w:rFonts w:ascii="Times New Roman" w:hAnsi="Times New Roman" w:cs="Times New Roman"/>
          <w:sz w:val="22"/>
          <w:szCs w:val="22"/>
        </w:rPr>
      </w:pPr>
    </w:p>
    <w:p w14:paraId="35AD2A23" w14:textId="77777777" w:rsidR="006D3EFE" w:rsidRPr="00CB495D" w:rsidRDefault="006D3EFE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Impact on business objectives such as reduction in cycle-time based on being able to locate the right person on a timely basis through the expertise locator system</w:t>
      </w:r>
    </w:p>
    <w:p w14:paraId="4F365EAD" w14:textId="77777777" w:rsidR="006D3EFE" w:rsidRPr="00CB495D" w:rsidRDefault="006D3EFE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Financial savings from operational efficiency due to forming the right project team due to capitalizing on selected skills and availability resulting from using the expertise locator system</w:t>
      </w:r>
    </w:p>
    <w:p w14:paraId="73DAE424" w14:textId="77777777" w:rsidR="00ED48C6" w:rsidRPr="00CB495D" w:rsidRDefault="006D3EFE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Improved ratio of customer’s complaints to compliments </w:t>
      </w:r>
      <w:r w:rsidR="001B2EAC" w:rsidRPr="00CB495D">
        <w:rPr>
          <w:rFonts w:ascii="Times New Roman" w:hAnsi="Times New Roman" w:cs="Times New Roman"/>
          <w:sz w:val="22"/>
          <w:szCs w:val="22"/>
        </w:rPr>
        <w:t xml:space="preserve">(i.e., increased customer satisfaction) </w:t>
      </w:r>
      <w:r w:rsidRPr="00CB495D">
        <w:rPr>
          <w:rFonts w:ascii="Times New Roman" w:hAnsi="Times New Roman" w:cs="Times New Roman"/>
          <w:sz w:val="22"/>
          <w:szCs w:val="22"/>
        </w:rPr>
        <w:t xml:space="preserve">due to knowing the right person to contact </w:t>
      </w:r>
      <w:r w:rsidR="00ED48C6" w:rsidRPr="00CB495D">
        <w:rPr>
          <w:rFonts w:ascii="Times New Roman" w:hAnsi="Times New Roman" w:cs="Times New Roman"/>
          <w:sz w:val="22"/>
          <w:szCs w:val="22"/>
        </w:rPr>
        <w:t xml:space="preserve">to address customer’s concerns </w:t>
      </w:r>
      <w:r w:rsidRPr="00CB495D">
        <w:rPr>
          <w:rFonts w:ascii="Times New Roman" w:hAnsi="Times New Roman" w:cs="Times New Roman"/>
          <w:sz w:val="22"/>
          <w:szCs w:val="22"/>
        </w:rPr>
        <w:t xml:space="preserve">as a </w:t>
      </w:r>
      <w:r w:rsidR="00ED48C6" w:rsidRPr="00CB495D">
        <w:rPr>
          <w:rFonts w:ascii="Times New Roman" w:hAnsi="Times New Roman" w:cs="Times New Roman"/>
          <w:sz w:val="22"/>
          <w:szCs w:val="22"/>
        </w:rPr>
        <w:t>result from using the expertise locator system</w:t>
      </w:r>
    </w:p>
    <w:p w14:paraId="2F6F3C5B" w14:textId="77777777" w:rsidR="0004506C" w:rsidRPr="00CB495D" w:rsidRDefault="0004506C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Reduced time to find relevant information because the expertise locator system allows the quick identification of the right person who would have the information</w:t>
      </w:r>
    </w:p>
    <w:p w14:paraId="596B2B86" w14:textId="77777777" w:rsidR="0004506C" w:rsidRPr="00CB495D" w:rsidRDefault="0004506C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lastRenderedPageBreak/>
        <w:t>Reduced training time or learning curve</w:t>
      </w:r>
    </w:p>
    <w:p w14:paraId="7F71A3EB" w14:textId="77777777" w:rsidR="0004506C" w:rsidRPr="00CB495D" w:rsidRDefault="0004506C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Increase the sense of belonging and community among employees for im</w:t>
      </w:r>
      <w:r w:rsidR="00F95E74" w:rsidRPr="00CB495D">
        <w:rPr>
          <w:rFonts w:ascii="Times New Roman" w:hAnsi="Times New Roman" w:cs="Times New Roman"/>
          <w:sz w:val="22"/>
          <w:szCs w:val="22"/>
        </w:rPr>
        <w:t xml:space="preserve">proved employee engagement (the organization </w:t>
      </w:r>
      <w:r w:rsidRPr="00CB495D">
        <w:rPr>
          <w:rFonts w:ascii="Times New Roman" w:hAnsi="Times New Roman" w:cs="Times New Roman"/>
          <w:sz w:val="22"/>
          <w:szCs w:val="22"/>
        </w:rPr>
        <w:t>can list hobbies, home town, etc. in the expertise locator system to develop and strengthen employee bonding)</w:t>
      </w:r>
    </w:p>
    <w:p w14:paraId="45AA7252" w14:textId="77777777" w:rsidR="00B37DF8" w:rsidRPr="00CB495D" w:rsidRDefault="00B37DF8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decision making due to knowing the right person to address the questions from the expertise locator system</w:t>
      </w:r>
    </w:p>
    <w:p w14:paraId="36F088AF" w14:textId="77777777" w:rsidR="00861101" w:rsidRPr="00CB495D" w:rsidRDefault="00B37DF8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New ideas generated from reaching out to others resulting from use of the expertise locator system</w:t>
      </w:r>
    </w:p>
    <w:p w14:paraId="44B873B2" w14:textId="77777777" w:rsidR="00861101" w:rsidRPr="00CB495D" w:rsidRDefault="00861101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Decrease average problem-solving time due to use of the expertise locator system</w:t>
      </w:r>
    </w:p>
    <w:p w14:paraId="733B507F" w14:textId="77777777" w:rsidR="00E577AD" w:rsidRPr="00CB495D" w:rsidRDefault="00861101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Rework reduction </w:t>
      </w:r>
    </w:p>
    <w:p w14:paraId="458C1A5D" w14:textId="77777777" w:rsidR="00E577AD" w:rsidRPr="00CB495D" w:rsidRDefault="00E577AD" w:rsidP="006D3E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quality due to knowing the right person to contact through the expertise locator system.</w:t>
      </w:r>
    </w:p>
    <w:p w14:paraId="5C27CEF8" w14:textId="77777777" w:rsidR="00E577AD" w:rsidRPr="00CB495D" w:rsidRDefault="00E577AD" w:rsidP="00E577AD">
      <w:pPr>
        <w:rPr>
          <w:rFonts w:ascii="Times New Roman" w:hAnsi="Times New Roman" w:cs="Times New Roman"/>
          <w:sz w:val="22"/>
          <w:szCs w:val="22"/>
        </w:rPr>
      </w:pPr>
    </w:p>
    <w:p w14:paraId="7E3BF68D" w14:textId="77777777" w:rsidR="005670F5" w:rsidRPr="00CB495D" w:rsidRDefault="005670F5" w:rsidP="00E577A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After-Action Reviews</w:t>
      </w:r>
      <w:r w:rsidR="00F95E74" w:rsidRPr="00CB495D">
        <w:rPr>
          <w:rFonts w:ascii="Times New Roman" w:hAnsi="Times New Roman" w:cs="Times New Roman"/>
          <w:i/>
          <w:sz w:val="22"/>
          <w:szCs w:val="22"/>
        </w:rPr>
        <w:t xml:space="preserve"> (AAR)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5D6E8618" w14:textId="77777777" w:rsidR="005670F5" w:rsidRPr="00CB495D" w:rsidRDefault="005670F5" w:rsidP="00E577AD">
      <w:pPr>
        <w:rPr>
          <w:rFonts w:ascii="Times New Roman" w:hAnsi="Times New Roman" w:cs="Times New Roman"/>
          <w:sz w:val="22"/>
          <w:szCs w:val="22"/>
        </w:rPr>
      </w:pPr>
    </w:p>
    <w:p w14:paraId="741B1EC2" w14:textId="77777777" w:rsidR="007E6558" w:rsidRPr="00CB495D" w:rsidRDefault="007E6558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Accelerate the transfer and use of existing know-how through the AAR</w:t>
      </w:r>
    </w:p>
    <w:p w14:paraId="4F77E2B9" w14:textId="77777777" w:rsidR="007E6558" w:rsidRPr="00CB495D" w:rsidRDefault="007E6558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Reduced training time or learning curve</w:t>
      </w:r>
    </w:p>
    <w:p w14:paraId="4541C2ED" w14:textId="77777777" w:rsidR="007E6558" w:rsidRPr="00CB495D" w:rsidRDefault="007E6558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organizational decision making through capturing and sharing best practices/lessons learned</w:t>
      </w:r>
    </w:p>
    <w:p w14:paraId="06DFD146" w14:textId="77777777" w:rsidR="007E6558" w:rsidRPr="00CB495D" w:rsidRDefault="007E6558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Time reduction for docum</w:t>
      </w:r>
      <w:r w:rsidR="003807F7" w:rsidRPr="00CB495D">
        <w:rPr>
          <w:rFonts w:ascii="Times New Roman" w:hAnsi="Times New Roman" w:cs="Times New Roman"/>
          <w:sz w:val="22"/>
          <w:szCs w:val="22"/>
        </w:rPr>
        <w:t>ent preparation process due to</w:t>
      </w:r>
      <w:r w:rsidRPr="00CB495D">
        <w:rPr>
          <w:rFonts w:ascii="Times New Roman" w:hAnsi="Times New Roman" w:cs="Times New Roman"/>
          <w:sz w:val="22"/>
          <w:szCs w:val="22"/>
        </w:rPr>
        <w:t xml:space="preserve"> learning from others via the AAR</w:t>
      </w:r>
    </w:p>
    <w:p w14:paraId="536C0F5E" w14:textId="77777777" w:rsidR="007E6558" w:rsidRPr="00CB495D" w:rsidRDefault="007E6558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Increased customer satisfaction due to learning from previous successes and failures and reacting expeditiously</w:t>
      </w:r>
    </w:p>
    <w:p w14:paraId="7396780A" w14:textId="77777777" w:rsidR="00861101" w:rsidRPr="00CB495D" w:rsidRDefault="00D92BCB" w:rsidP="007E65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quality of products through learning from others.</w:t>
      </w:r>
    </w:p>
    <w:p w14:paraId="6E88113D" w14:textId="77777777" w:rsidR="00A61AE4" w:rsidRPr="00CB495D" w:rsidRDefault="00A61AE4" w:rsidP="00861101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750A49DE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Lesson Learned System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26C0BB77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4AE49AC6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Ability to quickly capture lessons learned (LL) in the system</w:t>
      </w:r>
    </w:p>
    <w:p w14:paraId="3F126FE7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Ability to improve performance and decision making through the embedded LL process</w:t>
      </w:r>
    </w:p>
    <w:p w14:paraId="415BBFD1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Quality of the knowledge captured</w:t>
      </w:r>
    </w:p>
    <w:p w14:paraId="77DA9907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Amount of knowledge captured</w:t>
      </w:r>
    </w:p>
    <w:p w14:paraId="182D9529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Ease of use in both incorporating LL into the process, as well as in accessing the LL</w:t>
      </w:r>
    </w:p>
    <w:p w14:paraId="27C003DD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Adaptability of the approach in terms of how generic is the methodology as applied to other domains</w:t>
      </w:r>
    </w:p>
    <w:p w14:paraId="0C60F115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Ease of archival and maintenance of the LL process</w:t>
      </w:r>
    </w:p>
    <w:p w14:paraId="7E0D6427" w14:textId="77777777" w:rsidR="00F60FBD" w:rsidRPr="00CB495D" w:rsidRDefault="00F60FBD" w:rsidP="00F60F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Flexibility of the approach in terms of getting LL to the right user at the right time and in terms of searchability of the LL</w:t>
      </w:r>
    </w:p>
    <w:p w14:paraId="62C82ED7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34B9E5EB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Task Reference Guides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5AB62CDB" w14:textId="77777777" w:rsidR="00F60FBD" w:rsidRPr="00CB495D" w:rsidRDefault="00F60FBD" w:rsidP="00F60FBD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19E3A826" w14:textId="77777777" w:rsidR="00F60FBD" w:rsidRPr="00CB495D" w:rsidRDefault="00F60FBD" w:rsidP="00F60F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Reduction in cycle time</w:t>
      </w:r>
    </w:p>
    <w:p w14:paraId="4DB6846F" w14:textId="77777777" w:rsidR="00F60FBD" w:rsidRPr="00CB495D" w:rsidRDefault="00F60FBD" w:rsidP="00F60F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Decreased learning time for job position</w:t>
      </w:r>
    </w:p>
    <w:p w14:paraId="6E036CDD" w14:textId="77777777" w:rsidR="00F60FBD" w:rsidRPr="00CB495D" w:rsidRDefault="00F60FBD" w:rsidP="00F60F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Consistency in performing job duties for improved quality</w:t>
      </w:r>
    </w:p>
    <w:p w14:paraId="1474529F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4D926CD0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Forums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0565333E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166B9689" w14:textId="77777777" w:rsidR="00F60FBD" w:rsidRPr="00CB495D" w:rsidRDefault="00F60FBD" w:rsidP="00F60FB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Improved customer satisfaction by having forums for dialogues between the organization and customer</w:t>
      </w:r>
    </w:p>
    <w:p w14:paraId="387AC469" w14:textId="77777777" w:rsidR="00F60FBD" w:rsidRPr="00CB495D" w:rsidRDefault="00F60FBD" w:rsidP="00F60FB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Decreased average problem-solving time</w:t>
      </w:r>
    </w:p>
    <w:p w14:paraId="58CDC44A" w14:textId="77777777" w:rsidR="00F60FBD" w:rsidRDefault="00F60FBD" w:rsidP="00F60FB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Increased trust and belonging among employees and customers</w:t>
      </w:r>
    </w:p>
    <w:p w14:paraId="5A38930D" w14:textId="77777777" w:rsidR="009B4BEB" w:rsidRPr="00CB495D" w:rsidRDefault="009B4BEB" w:rsidP="009B4BEB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68F0240C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5FA3C00B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Knowledge Capture Interviews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280B3E1D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525AA963" w14:textId="77777777" w:rsidR="00F60FBD" w:rsidRPr="00CB495D" w:rsidRDefault="00F60FBD" w:rsidP="00F60FB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Building the institutional memory of the organization to not reinvent the wheel</w:t>
      </w:r>
    </w:p>
    <w:p w14:paraId="7B212669" w14:textId="77777777" w:rsidR="00F60FBD" w:rsidRPr="00CB495D" w:rsidRDefault="00F60FBD" w:rsidP="00F60FB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Accelerate the transfer and use of existing know-how for increased learning</w:t>
      </w:r>
    </w:p>
    <w:p w14:paraId="41CB761E" w14:textId="77777777" w:rsidR="00F60FBD" w:rsidRPr="00CB495D" w:rsidRDefault="00F60FBD" w:rsidP="00F60FB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Improvement of employee’s abilities</w:t>
      </w:r>
    </w:p>
    <w:p w14:paraId="357F2CFF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6AEE1324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Knowledge Nuggets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4A614A7B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11733B03" w14:textId="77777777" w:rsidR="00F60FBD" w:rsidRPr="00CB495D" w:rsidRDefault="00F60FBD" w:rsidP="00F60F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Reduced rework through learning from others</w:t>
      </w:r>
    </w:p>
    <w:p w14:paraId="0CAB8BE7" w14:textId="77777777" w:rsidR="00F60FBD" w:rsidRPr="00CB495D" w:rsidRDefault="00F60FBD" w:rsidP="00F60F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Increasing recognition for improved employee engagement</w:t>
      </w:r>
    </w:p>
    <w:p w14:paraId="2C22DE08" w14:textId="77777777" w:rsidR="00F60FBD" w:rsidRPr="00CB495D" w:rsidRDefault="00F60FBD" w:rsidP="00F60F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new hire retention rate through learning from others</w:t>
      </w:r>
    </w:p>
    <w:p w14:paraId="50ACACD3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0B6F0547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3D2A3A7A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Knowledge Cafes</w:t>
      </w:r>
      <w:r w:rsidR="001F05A5" w:rsidRPr="00CB495D">
        <w:rPr>
          <w:rFonts w:ascii="Times New Roman" w:hAnsi="Times New Roman" w:cs="Times New Roman"/>
          <w:i/>
          <w:sz w:val="22"/>
          <w:szCs w:val="22"/>
        </w:rPr>
        <w:t>/Online Communities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18123151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0CFA9F7C" w14:textId="77777777" w:rsidR="00F60FBD" w:rsidRPr="00CB495D" w:rsidRDefault="00F60FBD" w:rsidP="00F60FB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Stronger sense of belonging and trust</w:t>
      </w:r>
    </w:p>
    <w:p w14:paraId="05C50E39" w14:textId="77777777" w:rsidR="00F60FBD" w:rsidRPr="00CB495D" w:rsidRDefault="00F60FBD" w:rsidP="00F60FB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Innovations and creativity increased through knowledge sharing</w:t>
      </w:r>
    </w:p>
    <w:p w14:paraId="73BF60B1" w14:textId="77777777" w:rsidR="00F60FBD" w:rsidRPr="00CB495D" w:rsidRDefault="00F60FBD" w:rsidP="00F60FB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decision-making time due to knowing others in your area (met through the knowledge cafes)</w:t>
      </w:r>
    </w:p>
    <w:p w14:paraId="0FED6B27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22346C98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Wikis</w:t>
      </w:r>
      <w:r w:rsidRPr="00CB495D">
        <w:rPr>
          <w:rFonts w:ascii="Times New Roman" w:hAnsi="Times New Roman" w:cs="Times New Roman"/>
          <w:sz w:val="22"/>
          <w:szCs w:val="22"/>
        </w:rPr>
        <w:t>:</w:t>
      </w:r>
    </w:p>
    <w:p w14:paraId="5036CA40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60F9DA95" w14:textId="77777777" w:rsidR="00F60FBD" w:rsidRPr="00CB495D" w:rsidRDefault="00F60FBD" w:rsidP="00F60FB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Building the institutional memory for reducing individual/organizational learning time</w:t>
      </w:r>
    </w:p>
    <w:p w14:paraId="6C435E18" w14:textId="77777777" w:rsidR="00F60FBD" w:rsidRPr="00CB495D" w:rsidRDefault="00F60FBD" w:rsidP="00F60FB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Work more efficiently by establishing project team wikis</w:t>
      </w:r>
    </w:p>
    <w:p w14:paraId="6F7DA1FF" w14:textId="77777777" w:rsidR="00F60FBD" w:rsidRPr="00CB495D" w:rsidRDefault="00F60FBD" w:rsidP="00F60FB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Reduce time to find appropriate information and knowledge</w:t>
      </w:r>
    </w:p>
    <w:p w14:paraId="41BCA767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7D6EE651" w14:textId="77777777" w:rsidR="00F60FBD" w:rsidRPr="00CB495D" w:rsidRDefault="00F60FBD" w:rsidP="00F60FBD">
      <w:pPr>
        <w:rPr>
          <w:rFonts w:ascii="Times New Roman" w:hAnsi="Times New Roman" w:cs="Times New Roman"/>
          <w:i/>
          <w:sz w:val="22"/>
          <w:szCs w:val="22"/>
        </w:rPr>
      </w:pPr>
      <w:r w:rsidRPr="00CB495D">
        <w:rPr>
          <w:rFonts w:ascii="Times New Roman" w:hAnsi="Times New Roman" w:cs="Times New Roman"/>
          <w:i/>
          <w:sz w:val="22"/>
          <w:szCs w:val="22"/>
        </w:rPr>
        <w:t>Blogs:</w:t>
      </w:r>
    </w:p>
    <w:p w14:paraId="2286B1B5" w14:textId="77777777" w:rsidR="00F60FBD" w:rsidRPr="00CB495D" w:rsidRDefault="00F60FBD" w:rsidP="00F60FBD">
      <w:pPr>
        <w:rPr>
          <w:rFonts w:ascii="Times New Roman" w:hAnsi="Times New Roman" w:cs="Times New Roman"/>
          <w:sz w:val="22"/>
          <w:szCs w:val="22"/>
        </w:rPr>
      </w:pPr>
    </w:p>
    <w:p w14:paraId="245C1F08" w14:textId="77777777" w:rsidR="00F60FBD" w:rsidRPr="00CB495D" w:rsidRDefault="00F60FBD" w:rsidP="00F60FB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Adapt quickly to unanticipated changes through real-time dialogue</w:t>
      </w:r>
    </w:p>
    <w:p w14:paraId="7D1F4B2C" w14:textId="77777777" w:rsidR="00F60FBD" w:rsidRPr="00CB495D" w:rsidRDefault="00F60FBD" w:rsidP="00F60FB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Improve communication and coordination across units</w:t>
      </w:r>
    </w:p>
    <w:p w14:paraId="3493CBF3" w14:textId="77777777" w:rsidR="00F60FBD" w:rsidRPr="00CB495D" w:rsidRDefault="00F60FBD" w:rsidP="00F60FB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Percentage of public suggestions implemented</w:t>
      </w:r>
    </w:p>
    <w:p w14:paraId="31B6DEB4" w14:textId="77777777" w:rsidR="00CA121B" w:rsidRPr="00CB495D" w:rsidRDefault="00CA121B">
      <w:pPr>
        <w:rPr>
          <w:rFonts w:ascii="Times New Roman" w:hAnsi="Times New Roman" w:cs="Times New Roman"/>
          <w:sz w:val="22"/>
          <w:szCs w:val="22"/>
        </w:rPr>
      </w:pPr>
    </w:p>
    <w:p w14:paraId="0A600BE4" w14:textId="77777777" w:rsidR="001F05A5" w:rsidRPr="00CB495D" w:rsidRDefault="001F05A5">
      <w:pPr>
        <w:rPr>
          <w:rFonts w:ascii="Times New Roman" w:hAnsi="Times New Roman" w:cs="Times New Roman"/>
          <w:b/>
          <w:sz w:val="22"/>
          <w:szCs w:val="22"/>
        </w:rPr>
      </w:pPr>
    </w:p>
    <w:p w14:paraId="21B4DDE8" w14:textId="77777777" w:rsidR="001F05A5" w:rsidRPr="00CB495D" w:rsidRDefault="00C80B0C">
      <w:pPr>
        <w:rPr>
          <w:rFonts w:ascii="Times New Roman" w:hAnsi="Times New Roman" w:cs="Times New Roman"/>
          <w:b/>
          <w:sz w:val="22"/>
          <w:szCs w:val="22"/>
        </w:rPr>
      </w:pPr>
      <w:r w:rsidRPr="00CB495D">
        <w:rPr>
          <w:rFonts w:ascii="Times New Roman" w:hAnsi="Times New Roman" w:cs="Times New Roman"/>
          <w:b/>
          <w:sz w:val="22"/>
          <w:szCs w:val="22"/>
        </w:rPr>
        <w:t>Sample KM Metrics Applied to Public Health</w:t>
      </w:r>
      <w:r w:rsidR="000810A5" w:rsidRPr="00CB495D">
        <w:rPr>
          <w:rFonts w:ascii="Times New Roman" w:hAnsi="Times New Roman" w:cs="Times New Roman"/>
          <w:b/>
          <w:sz w:val="22"/>
          <w:szCs w:val="22"/>
        </w:rPr>
        <w:t xml:space="preserve"> and International Development</w:t>
      </w:r>
    </w:p>
    <w:p w14:paraId="32B1C9F9" w14:textId="77777777" w:rsidR="001F05A5" w:rsidRPr="00CB495D" w:rsidRDefault="001F05A5">
      <w:pPr>
        <w:rPr>
          <w:rFonts w:ascii="Times New Roman" w:hAnsi="Times New Roman" w:cs="Times New Roman"/>
          <w:b/>
          <w:sz w:val="22"/>
          <w:szCs w:val="22"/>
        </w:rPr>
      </w:pPr>
    </w:p>
    <w:p w14:paraId="291F6A3E" w14:textId="67417BCC" w:rsidR="001F05A5" w:rsidRPr="00CB495D" w:rsidRDefault="001F05A5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Some sample metrics for knowledge management in the public health and international developm</w:t>
      </w:r>
      <w:r w:rsidR="00CB495D">
        <w:rPr>
          <w:rFonts w:ascii="Times New Roman" w:hAnsi="Times New Roman" w:cs="Times New Roman"/>
          <w:sz w:val="22"/>
          <w:szCs w:val="22"/>
        </w:rPr>
        <w:t>ent arenas are shown in Figure 2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353BA158" w14:textId="77777777" w:rsidR="00CA121B" w:rsidRPr="00CB495D" w:rsidRDefault="00CA121B">
      <w:pPr>
        <w:rPr>
          <w:rFonts w:ascii="Times New Roman" w:hAnsi="Times New Roman" w:cs="Times New Roman"/>
          <w:sz w:val="22"/>
          <w:szCs w:val="22"/>
        </w:rPr>
      </w:pPr>
    </w:p>
    <w:p w14:paraId="4BA9781F" w14:textId="77777777" w:rsidR="000810A5" w:rsidRPr="00CB495D" w:rsidRDefault="000810A5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802"/>
        <w:gridCol w:w="2857"/>
        <w:gridCol w:w="2857"/>
      </w:tblGrid>
      <w:tr w:rsidR="000810A5" w:rsidRPr="00CB495D" w14:paraId="3133C25F" w14:textId="77777777">
        <w:tc>
          <w:tcPr>
            <w:tcW w:w="2952" w:type="dxa"/>
          </w:tcPr>
          <w:p w14:paraId="3F721E38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System Measures</w:t>
            </w:r>
          </w:p>
        </w:tc>
        <w:tc>
          <w:tcPr>
            <w:tcW w:w="2952" w:type="dxa"/>
          </w:tcPr>
          <w:p w14:paraId="17FE25D5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Output Measures</w:t>
            </w:r>
          </w:p>
        </w:tc>
        <w:tc>
          <w:tcPr>
            <w:tcW w:w="2952" w:type="dxa"/>
          </w:tcPr>
          <w:p w14:paraId="0BFE2DE8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Outcome Measures</w:t>
            </w:r>
          </w:p>
        </w:tc>
      </w:tr>
      <w:tr w:rsidR="000810A5" w:rsidRPr="00CB495D" w14:paraId="553E443C" w14:textId="77777777">
        <w:tc>
          <w:tcPr>
            <w:tcW w:w="2952" w:type="dxa"/>
          </w:tcPr>
          <w:p w14:paraId="29B48CFB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Number of instances of products or services developed or disseminated with partners</w:t>
            </w:r>
          </w:p>
        </w:tc>
        <w:tc>
          <w:tcPr>
            <w:tcW w:w="2952" w:type="dxa"/>
          </w:tcPr>
          <w:p w14:paraId="0E914431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KM Capacity Strengthened</w:t>
            </w:r>
          </w:p>
        </w:tc>
        <w:tc>
          <w:tcPr>
            <w:tcW w:w="2952" w:type="dxa"/>
          </w:tcPr>
          <w:p w14:paraId="75F1B875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Performance Improved (Policy and advocacy; programs and practice; training and education; research)</w:t>
            </w:r>
          </w:p>
        </w:tc>
      </w:tr>
      <w:tr w:rsidR="000810A5" w:rsidRPr="00CB495D" w14:paraId="66D6B573" w14:textId="77777777">
        <w:tc>
          <w:tcPr>
            <w:tcW w:w="2952" w:type="dxa"/>
          </w:tcPr>
          <w:p w14:paraId="50CC82A5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Number and type of capacity building efforts</w:t>
            </w:r>
          </w:p>
        </w:tc>
        <w:tc>
          <w:tcPr>
            <w:tcW w:w="2952" w:type="dxa"/>
          </w:tcPr>
          <w:p w14:paraId="50BCCD68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Service Utilization Increased</w:t>
            </w:r>
          </w:p>
        </w:tc>
        <w:tc>
          <w:tcPr>
            <w:tcW w:w="2952" w:type="dxa"/>
          </w:tcPr>
          <w:p w14:paraId="7620E3F9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 xml:space="preserve">Health Systems Strengthened </w:t>
            </w:r>
          </w:p>
        </w:tc>
      </w:tr>
      <w:tr w:rsidR="000810A5" w:rsidRPr="00CB495D" w14:paraId="56F5E001" w14:textId="77777777">
        <w:tc>
          <w:tcPr>
            <w:tcW w:w="2952" w:type="dxa"/>
          </w:tcPr>
          <w:p w14:paraId="55FBEF7E" w14:textId="77777777" w:rsidR="000810A5" w:rsidRPr="00CB495D" w:rsidRDefault="00D5224E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Number of times the knowledge has helped to solve problems</w:t>
            </w:r>
          </w:p>
        </w:tc>
        <w:tc>
          <w:tcPr>
            <w:tcW w:w="2952" w:type="dxa"/>
          </w:tcPr>
          <w:p w14:paraId="3D1F9222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Number/percentage of users using an information product or service to improve their own practice or performance</w:t>
            </w:r>
          </w:p>
        </w:tc>
        <w:tc>
          <w:tcPr>
            <w:tcW w:w="2952" w:type="dxa"/>
          </w:tcPr>
          <w:p w14:paraId="7F3608A0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Behavior Changed</w:t>
            </w:r>
          </w:p>
        </w:tc>
      </w:tr>
      <w:tr w:rsidR="000810A5" w:rsidRPr="00CB495D" w14:paraId="1427CCD7" w14:textId="77777777">
        <w:tc>
          <w:tcPr>
            <w:tcW w:w="2952" w:type="dxa"/>
          </w:tcPr>
          <w:p w14:paraId="319F6633" w14:textId="77777777" w:rsidR="000810A5" w:rsidRPr="00CB495D" w:rsidRDefault="007F02F4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Timely completion of projects</w:t>
            </w:r>
          </w:p>
        </w:tc>
        <w:tc>
          <w:tcPr>
            <w:tcW w:w="2952" w:type="dxa"/>
          </w:tcPr>
          <w:p w14:paraId="4B207237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Number/percentage of users who report knowledge gained from a product or service</w:t>
            </w:r>
          </w:p>
        </w:tc>
        <w:tc>
          <w:tcPr>
            <w:tcW w:w="2952" w:type="dxa"/>
          </w:tcPr>
          <w:p w14:paraId="36CA90F5" w14:textId="77777777" w:rsidR="000810A5" w:rsidRPr="00CB495D" w:rsidRDefault="000810A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Innovations derived from KM products or services</w:t>
            </w:r>
          </w:p>
        </w:tc>
      </w:tr>
      <w:tr w:rsidR="000810A5" w:rsidRPr="00CB495D" w14:paraId="7D992784" w14:textId="77777777">
        <w:tc>
          <w:tcPr>
            <w:tcW w:w="2952" w:type="dxa"/>
          </w:tcPr>
          <w:p w14:paraId="55EA12AB" w14:textId="77777777" w:rsidR="000810A5" w:rsidRPr="00CB495D" w:rsidRDefault="000810A5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</w:tcPr>
          <w:p w14:paraId="0FDB1DAA" w14:textId="77777777" w:rsidR="000810A5" w:rsidRPr="00CB495D" w:rsidRDefault="00D5224E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Decrease in new product development cycle time by KM</w:t>
            </w:r>
          </w:p>
        </w:tc>
        <w:tc>
          <w:tcPr>
            <w:tcW w:w="2952" w:type="dxa"/>
          </w:tcPr>
          <w:p w14:paraId="640DB9AE" w14:textId="77777777" w:rsidR="000810A5" w:rsidRPr="00CB495D" w:rsidRDefault="007F02F4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Improved t</w:t>
            </w:r>
            <w:r w:rsidR="006F7DAC" w:rsidRPr="00CB495D">
              <w:rPr>
                <w:sz w:val="22"/>
                <w:szCs w:val="22"/>
              </w:rPr>
              <w:t>rends in disease mortality/morbidity and health behaviors</w:t>
            </w:r>
          </w:p>
        </w:tc>
      </w:tr>
      <w:tr w:rsidR="000810A5" w:rsidRPr="00CB495D" w14:paraId="19530A03" w14:textId="77777777">
        <w:tc>
          <w:tcPr>
            <w:tcW w:w="2952" w:type="dxa"/>
          </w:tcPr>
          <w:p w14:paraId="778DF4F3" w14:textId="77777777" w:rsidR="000810A5" w:rsidRPr="00CB495D" w:rsidRDefault="000810A5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</w:tcPr>
          <w:p w14:paraId="1BFB142D" w14:textId="77777777" w:rsidR="000810A5" w:rsidRPr="00CB495D" w:rsidRDefault="00D5224E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Willingness of employees to share knowledge</w:t>
            </w:r>
          </w:p>
        </w:tc>
        <w:tc>
          <w:tcPr>
            <w:tcW w:w="2952" w:type="dxa"/>
          </w:tcPr>
          <w:p w14:paraId="0A41CC9B" w14:textId="77777777" w:rsidR="000810A5" w:rsidRPr="00CB495D" w:rsidRDefault="001352E5">
            <w:pPr>
              <w:rPr>
                <w:sz w:val="22"/>
                <w:szCs w:val="22"/>
              </w:rPr>
            </w:pPr>
            <w:r w:rsidRPr="00CB495D">
              <w:rPr>
                <w:sz w:val="22"/>
                <w:szCs w:val="22"/>
              </w:rPr>
              <w:t>Metrics encompassing mental and physical health, social determinants, and physical aspects of</w:t>
            </w:r>
            <w:r w:rsidR="00891789" w:rsidRPr="00CB495D">
              <w:rPr>
                <w:sz w:val="22"/>
                <w:szCs w:val="22"/>
              </w:rPr>
              <w:t xml:space="preserve"> community environments that </w:t>
            </w:r>
            <w:r w:rsidRPr="00CB495D">
              <w:rPr>
                <w:sz w:val="22"/>
                <w:szCs w:val="22"/>
              </w:rPr>
              <w:t>promote or adversely affect health</w:t>
            </w:r>
          </w:p>
        </w:tc>
      </w:tr>
    </w:tbl>
    <w:p w14:paraId="21B3D54E" w14:textId="77777777" w:rsidR="00CA121B" w:rsidRPr="00CB495D" w:rsidRDefault="00CA121B">
      <w:pPr>
        <w:rPr>
          <w:rFonts w:ascii="Times New Roman" w:hAnsi="Times New Roman" w:cs="Times New Roman"/>
          <w:sz w:val="22"/>
          <w:szCs w:val="22"/>
        </w:rPr>
      </w:pPr>
    </w:p>
    <w:p w14:paraId="0B0ADE5E" w14:textId="1EAC6470" w:rsidR="00CA121B" w:rsidRPr="00CB495D" w:rsidRDefault="00CB495D" w:rsidP="001F05A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Figure 2</w:t>
      </w:r>
      <w:r w:rsidR="001F05A5" w:rsidRPr="00CB495D">
        <w:rPr>
          <w:rFonts w:ascii="Times New Roman" w:hAnsi="Times New Roman" w:cs="Times New Roman"/>
          <w:sz w:val="22"/>
          <w:szCs w:val="22"/>
        </w:rPr>
        <w:t>:  Sample KM Metrics in Public Health and International Development</w:t>
      </w:r>
    </w:p>
    <w:p w14:paraId="3B016523" w14:textId="77777777" w:rsidR="00CA121B" w:rsidRPr="00CB495D" w:rsidRDefault="00CA121B">
      <w:pPr>
        <w:rPr>
          <w:rFonts w:ascii="Times New Roman" w:hAnsi="Times New Roman" w:cs="Times New Roman"/>
          <w:sz w:val="22"/>
          <w:szCs w:val="22"/>
        </w:rPr>
      </w:pPr>
    </w:p>
    <w:p w14:paraId="3887BB75" w14:textId="77777777" w:rsidR="00961C70" w:rsidRPr="00CB495D" w:rsidRDefault="00961C70">
      <w:pPr>
        <w:rPr>
          <w:rFonts w:ascii="Times New Roman" w:hAnsi="Times New Roman" w:cs="Times New Roman"/>
          <w:sz w:val="22"/>
          <w:szCs w:val="22"/>
        </w:rPr>
      </w:pPr>
    </w:p>
    <w:p w14:paraId="4A2F3A1D" w14:textId="77777777" w:rsidR="00961C70" w:rsidRPr="00CB495D" w:rsidRDefault="00961C70">
      <w:pPr>
        <w:rPr>
          <w:rFonts w:ascii="Times New Roman" w:hAnsi="Times New Roman" w:cs="Times New Roman"/>
          <w:sz w:val="22"/>
          <w:szCs w:val="22"/>
        </w:rPr>
      </w:pPr>
    </w:p>
    <w:p w14:paraId="10D556BC" w14:textId="77777777" w:rsidR="00961C70" w:rsidRPr="00CB495D" w:rsidRDefault="00961C70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References</w:t>
      </w:r>
    </w:p>
    <w:p w14:paraId="6DC57375" w14:textId="77777777" w:rsidR="00961C70" w:rsidRPr="00CB495D" w:rsidRDefault="00961C70" w:rsidP="009D1B13">
      <w:pPr>
        <w:pStyle w:val="Heading3"/>
        <w:ind w:left="0" w:firstLine="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Articles and Books</w:t>
      </w:r>
    </w:p>
    <w:p w14:paraId="4AEB5327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Agüero, C., and P.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Sánchez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"Intellectual Capital and Knowledge Management in Collaborative Networks."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Proceedings of the 2nd European Conference on Intellectual Capital</w:t>
      </w:r>
      <w:r w:rsidR="00961C70" w:rsidRPr="00CB495D">
        <w:rPr>
          <w:rFonts w:ascii="Times New Roman" w:hAnsi="Times New Roman" w:cs="Times New Roman"/>
          <w:sz w:val="22"/>
          <w:szCs w:val="22"/>
        </w:rPr>
        <w:t>. ECIC 2010, ISCTE, Lisbon University Institute, Lisbon, Portugal. 34-42.</w:t>
      </w:r>
    </w:p>
    <w:p w14:paraId="40E1DE8D" w14:textId="77777777" w:rsidR="00980B92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Akdere, M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“A Multi-level Examination of </w:t>
      </w:r>
      <w:r w:rsidR="004920D8" w:rsidRPr="00CB495D">
        <w:rPr>
          <w:rFonts w:ascii="Times New Roman" w:hAnsi="Times New Roman" w:cs="Times New Roman"/>
          <w:sz w:val="22"/>
          <w:szCs w:val="22"/>
        </w:rPr>
        <w:t>Quality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-Focused Human Resource Practices and Firm Performance: Evidence From the US Healthcare Industry.”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The International Journal of Human Resource Management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20.9</w:t>
      </w:r>
      <w:r w:rsidR="00961C70" w:rsidRPr="00CB495D">
        <w:rPr>
          <w:rFonts w:ascii="Times New Roman" w:hAnsi="Times New Roman" w:cs="Times New Roman"/>
          <w:sz w:val="22"/>
          <w:szCs w:val="22"/>
        </w:rPr>
        <w:t>: 1945-1964. &lt;http://dx.doi.org/10.1080/09585190903142399&gt;.</w:t>
      </w:r>
    </w:p>
    <w:p w14:paraId="3423A9D4" w14:textId="77777777" w:rsidR="00BB113B" w:rsidRPr="00CB495D" w:rsidRDefault="00980B9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Allame, S., B. Nouri, S. Tavakoli, and S. Shokrani (2011). “Effect of Organizational Culture on Success of Knowledge Management System’s Implementation.”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Contemporary Research in Business</w:t>
      </w:r>
      <w:r w:rsidRPr="00CB495D">
        <w:rPr>
          <w:rFonts w:ascii="Times New Roman" w:hAnsi="Times New Roman" w:cs="Times New Roman"/>
          <w:sz w:val="22"/>
          <w:szCs w:val="22"/>
        </w:rPr>
        <w:t>. 2.9, January.</w:t>
      </w:r>
    </w:p>
    <w:p w14:paraId="5737055A" w14:textId="77777777" w:rsidR="00961C70" w:rsidRPr="00CB495D" w:rsidRDefault="00BB113B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Anantatmula, V. and S. Kanungo (2006). “Structuring the Underlying Relations Among the Knowledge Management Outcomes.”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Knowledge Management.</w:t>
      </w:r>
      <w:r w:rsidRPr="00CB495D">
        <w:rPr>
          <w:rFonts w:ascii="Times New Roman" w:hAnsi="Times New Roman" w:cs="Times New Roman"/>
          <w:sz w:val="22"/>
          <w:szCs w:val="22"/>
        </w:rPr>
        <w:t xml:space="preserve"> 10.4.</w:t>
      </w:r>
    </w:p>
    <w:p w14:paraId="74D537A4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Andone, I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“Measuring the Performance of Corporate Knowledge Management Systems.”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Informatica Economică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13.4</w:t>
      </w:r>
      <w:r w:rsidR="00961C70" w:rsidRPr="00CB495D">
        <w:rPr>
          <w:rFonts w:ascii="Times New Roman" w:hAnsi="Times New Roman" w:cs="Times New Roman"/>
          <w:sz w:val="22"/>
          <w:szCs w:val="22"/>
        </w:rPr>
        <w:t>: 24-31.</w:t>
      </w:r>
    </w:p>
    <w:p w14:paraId="32C488A3" w14:textId="77777777" w:rsidR="00165841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lang w:val="fr-FR"/>
        </w:rPr>
      </w:pPr>
      <w:r w:rsidRPr="00CB495D">
        <w:rPr>
          <w:rFonts w:ascii="Times New Roman" w:hAnsi="Times New Roman" w:cs="Times New Roman"/>
          <w:sz w:val="22"/>
          <w:szCs w:val="22"/>
        </w:rPr>
        <w:t>Aujirapongpan, S., P. Vadhanasindhu, A. Chandrachai, and P.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Cooparat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“Indicators of Knowledge Management Capability for KM Effectiveness.”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VINE: The Journal of Information and Knowledge Management Systems </w:t>
      </w:r>
      <w:r w:rsidR="00374A99" w:rsidRPr="00CB495D">
        <w:rPr>
          <w:rFonts w:ascii="Times New Roman" w:hAnsi="Times New Roman" w:cs="Times New Roman"/>
          <w:sz w:val="22"/>
          <w:szCs w:val="22"/>
        </w:rPr>
        <w:t>40.2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: 183-203. </w:t>
      </w:r>
      <w:r w:rsidR="00961C70" w:rsidRPr="00CB495D">
        <w:rPr>
          <w:rFonts w:ascii="Times New Roman" w:hAnsi="Times New Roman" w:cs="Times New Roman"/>
          <w:sz w:val="22"/>
          <w:szCs w:val="22"/>
          <w:lang w:val="fr-FR"/>
        </w:rPr>
        <w:t>&lt;http://dx.doi.org/10.1108/03055721011050677&gt;.</w:t>
      </w:r>
    </w:p>
    <w:p w14:paraId="38BAAB02" w14:textId="77777777" w:rsidR="00D1067C" w:rsidRPr="00CB495D" w:rsidRDefault="0016584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lang w:val="fr-FR"/>
        </w:rPr>
      </w:pPr>
      <w:r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Bacon, S., C. Orchard, and R. Milne (2007). « Specialist Capacity in Public Health : Are We Hitting the Target ? ». </w:t>
      </w:r>
      <w:r w:rsidRPr="00CB495D">
        <w:rPr>
          <w:rFonts w:ascii="Times New Roman" w:hAnsi="Times New Roman" w:cs="Times New Roman"/>
          <w:i/>
          <w:sz w:val="22"/>
          <w:szCs w:val="22"/>
          <w:lang w:val="fr-FR"/>
        </w:rPr>
        <w:t>Public Health.</w:t>
      </w:r>
      <w:r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121.</w:t>
      </w:r>
    </w:p>
    <w:p w14:paraId="6C3F44BD" w14:textId="77777777" w:rsidR="00961C70" w:rsidRPr="00CB495D" w:rsidRDefault="00D1067C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lang w:val="fr-FR"/>
        </w:rPr>
      </w:pPr>
      <w:r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Barker, R. (2008). Measuring Knowledge Management in a Virtual Chat Room : A Case Study. </w:t>
      </w:r>
      <w:r w:rsidRPr="00CB495D">
        <w:rPr>
          <w:rFonts w:ascii="Times New Roman" w:hAnsi="Times New Roman" w:cs="Times New Roman"/>
          <w:i/>
          <w:sz w:val="22"/>
          <w:szCs w:val="22"/>
          <w:lang w:val="fr-FR"/>
        </w:rPr>
        <w:t>Communicatio.indd</w:t>
      </w:r>
      <w:r w:rsidRPr="00CB495D">
        <w:rPr>
          <w:rFonts w:ascii="Times New Roman" w:hAnsi="Times New Roman" w:cs="Times New Roman"/>
          <w:sz w:val="22"/>
          <w:szCs w:val="22"/>
          <w:lang w:val="fr-FR"/>
        </w:rPr>
        <w:t>. 34.1.</w:t>
      </w:r>
    </w:p>
    <w:p w14:paraId="523CFEC5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Becerra-Fernandez, I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(2006).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“Searching for Experts on the Web: A Review of Contemporary Expertise Locator Systems.”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ACM Transactions on Internet Technology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6.4</w:t>
      </w:r>
      <w:r w:rsidR="00961C70" w:rsidRPr="00CB495D">
        <w:rPr>
          <w:rFonts w:ascii="Times New Roman" w:hAnsi="Times New Roman" w:cs="Times New Roman"/>
          <w:sz w:val="22"/>
          <w:szCs w:val="22"/>
        </w:rPr>
        <w:t>: 333-355.</w:t>
      </w:r>
    </w:p>
    <w:p w14:paraId="0906AC01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Booker, L., N. Bontis, and A.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Serenko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(2008)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“The Relevance of Knowledge Management and Intellectual Capital Research.”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Knowledge and Process Management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15.4</w:t>
      </w:r>
      <w:r w:rsidR="00961C70" w:rsidRPr="00CB495D">
        <w:rPr>
          <w:rFonts w:ascii="Times New Roman" w:hAnsi="Times New Roman" w:cs="Times New Roman"/>
          <w:sz w:val="22"/>
          <w:szCs w:val="22"/>
        </w:rPr>
        <w:t>: 235-246. &lt;http://dx.doi.org/10.1002/kpm.314&gt;.</w:t>
      </w:r>
    </w:p>
    <w:p w14:paraId="60014D12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Bose, R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(2004).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“Knowledge Management Metrics.”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Industrial Management &amp; Data Systems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104</w:t>
      </w:r>
      <w:r w:rsidR="00374A99" w:rsidRPr="00CB495D">
        <w:rPr>
          <w:rFonts w:ascii="Times New Roman" w:hAnsi="Times New Roman" w:cs="Times New Roman"/>
          <w:sz w:val="22"/>
          <w:szCs w:val="22"/>
        </w:rPr>
        <w:t>.6</w:t>
      </w:r>
      <w:r w:rsidR="00961C70" w:rsidRPr="00CB495D">
        <w:rPr>
          <w:rFonts w:ascii="Times New Roman" w:hAnsi="Times New Roman" w:cs="Times New Roman"/>
          <w:sz w:val="22"/>
          <w:szCs w:val="22"/>
        </w:rPr>
        <w:t>: 457-468.</w:t>
      </w:r>
    </w:p>
    <w:p w14:paraId="2CF699E9" w14:textId="77777777" w:rsidR="00980B92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Brannen, L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(2007).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“BPM’s Missing Link.”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Business Finance</w:t>
      </w:r>
      <w:r w:rsidR="00961C70" w:rsidRPr="00CB495D">
        <w:rPr>
          <w:rFonts w:ascii="Times New Roman" w:hAnsi="Times New Roman" w:cs="Times New Roman"/>
          <w:sz w:val="22"/>
          <w:szCs w:val="22"/>
        </w:rPr>
        <w:t>: 45-48.</w:t>
      </w:r>
    </w:p>
    <w:p w14:paraId="0B7B487A" w14:textId="77777777" w:rsidR="00961C70" w:rsidRPr="00CB495D" w:rsidRDefault="00980B9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highlight w:val="yellow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Cetin, C. (2010). “An Empirical Investigation Through the Efficient Usage of Knowledge in Turkish Banking Sector.” </w:t>
      </w:r>
      <w:r w:rsidRPr="00CB495D">
        <w:rPr>
          <w:rFonts w:ascii="Times New Roman" w:hAnsi="Times New Roman" w:cs="Times New Roman"/>
          <w:i/>
          <w:sz w:val="22"/>
          <w:szCs w:val="22"/>
        </w:rPr>
        <w:t xml:space="preserve">Gazi Universitesi Iktisadi ve Idari Bilimler Fakultesi Dergisi. </w:t>
      </w:r>
      <w:r w:rsidRPr="00CB495D">
        <w:rPr>
          <w:rFonts w:ascii="Times New Roman" w:hAnsi="Times New Roman" w:cs="Times New Roman"/>
          <w:sz w:val="22"/>
          <w:szCs w:val="22"/>
        </w:rPr>
        <w:t>12.2.</w:t>
      </w:r>
    </w:p>
    <w:p w14:paraId="13983914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Chang, T. and T.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Wang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“Using the Fuzzy Multi-criteria Decision Making Approach for Measuring the Possibility of Successful Knowledge Management.”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Information Sciences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17</w:t>
      </w:r>
      <w:r w:rsidR="00374A99" w:rsidRPr="00CB495D">
        <w:rPr>
          <w:rFonts w:ascii="Times New Roman" w:hAnsi="Times New Roman" w:cs="Times New Roman"/>
          <w:sz w:val="22"/>
          <w:szCs w:val="22"/>
        </w:rPr>
        <w:t>9</w:t>
      </w:r>
      <w:r w:rsidR="00961C70" w:rsidRPr="00CB495D">
        <w:rPr>
          <w:rFonts w:ascii="Times New Roman" w:hAnsi="Times New Roman" w:cs="Times New Roman"/>
          <w:sz w:val="22"/>
          <w:szCs w:val="22"/>
        </w:rPr>
        <w:t>: 355-370. &lt;http://dx.doi.org/10.1016/j.ins.2008.10.012&gt;.</w:t>
      </w:r>
    </w:p>
    <w:p w14:paraId="51D2760D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Chen, L., W. </w:t>
      </w:r>
      <w:r w:rsidR="00961C70" w:rsidRPr="00CB495D">
        <w:rPr>
          <w:rFonts w:ascii="Times New Roman" w:hAnsi="Times New Roman" w:cs="Times New Roman"/>
          <w:sz w:val="22"/>
          <w:szCs w:val="22"/>
        </w:rPr>
        <w:t>Lu, and C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Yang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“Does Knowledge Management Matter? Assessing the Performance of Electricity Distribution Districts Based on Slacks-based Data Envelopment Analysis.”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the Operational Research Society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60</w:t>
      </w:r>
      <w:r w:rsidR="00961C70" w:rsidRPr="00CB495D">
        <w:rPr>
          <w:rFonts w:ascii="Times New Roman" w:hAnsi="Times New Roman" w:cs="Times New Roman"/>
          <w:sz w:val="22"/>
          <w:szCs w:val="22"/>
        </w:rPr>
        <w:t>: 1583-1593. &lt;http://dx.doi.org/10.1057/jors.2008.182&gt;.</w:t>
      </w:r>
    </w:p>
    <w:p w14:paraId="1207BCFF" w14:textId="77777777" w:rsidR="008965FD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Chen, M. and A.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Chen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(2006)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“Knowledge Management Performance Evaluation: A Decade Review From 1995 to 2004.”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Information Science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32.1</w:t>
      </w:r>
      <w:r w:rsidR="00961C70" w:rsidRPr="00CB495D">
        <w:rPr>
          <w:rFonts w:ascii="Times New Roman" w:hAnsi="Times New Roman" w:cs="Times New Roman"/>
          <w:sz w:val="22"/>
          <w:szCs w:val="22"/>
        </w:rPr>
        <w:t>: 17-38. &lt;http://dx.doi.org/10.1177/0165551506059220&gt;.</w:t>
      </w:r>
    </w:p>
    <w:p w14:paraId="4DEA482B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Chen, M.</w:t>
      </w:r>
      <w:r w:rsidR="008965FD" w:rsidRPr="00CB495D">
        <w:rPr>
          <w:rFonts w:ascii="Times New Roman" w:hAnsi="Times New Roman" w:cs="Times New Roman"/>
          <w:sz w:val="22"/>
          <w:szCs w:val="22"/>
        </w:rPr>
        <w:t xml:space="preserve"> and C. Chen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(2011)</w:t>
      </w:r>
      <w:r w:rsidR="008965FD" w:rsidRPr="00CB495D">
        <w:rPr>
          <w:rFonts w:ascii="Times New Roman" w:hAnsi="Times New Roman" w:cs="Times New Roman"/>
          <w:sz w:val="22"/>
          <w:szCs w:val="22"/>
        </w:rPr>
        <w:t xml:space="preserve">. “Options Analysis and Knowledge Management: Implications for Theory and Practice.” </w:t>
      </w:r>
      <w:r w:rsidR="008965FD" w:rsidRPr="00CB495D">
        <w:rPr>
          <w:rFonts w:ascii="Times New Roman" w:hAnsi="Times New Roman" w:cs="Times New Roman"/>
          <w:i/>
          <w:sz w:val="22"/>
          <w:szCs w:val="22"/>
        </w:rPr>
        <w:t xml:space="preserve">Information Sciences, </w:t>
      </w:r>
      <w:r w:rsidR="00374A99" w:rsidRPr="00CB495D">
        <w:rPr>
          <w:rFonts w:ascii="Times New Roman" w:hAnsi="Times New Roman" w:cs="Times New Roman"/>
          <w:sz w:val="22"/>
          <w:szCs w:val="22"/>
        </w:rPr>
        <w:t>181</w:t>
      </w:r>
      <w:r w:rsidR="008965FD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2FDF890A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Chong, C. and S.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Chong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>. “Knowledge Management Process Effectiveness: Measur</w:t>
      </w:r>
      <w:r w:rsidR="008965FD" w:rsidRPr="00CB495D">
        <w:rPr>
          <w:rFonts w:ascii="Times New Roman" w:hAnsi="Times New Roman" w:cs="Times New Roman"/>
          <w:sz w:val="22"/>
          <w:szCs w:val="22"/>
        </w:rPr>
        <w:t>e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ment of Preliminary Knowledge Management Implementation.”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Knowledge Management Research &amp; Practice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7</w:t>
      </w:r>
      <w:r w:rsidR="00961C70" w:rsidRPr="00CB495D">
        <w:rPr>
          <w:rFonts w:ascii="Times New Roman" w:hAnsi="Times New Roman" w:cs="Times New Roman"/>
          <w:sz w:val="22"/>
          <w:szCs w:val="22"/>
        </w:rPr>
        <w:t>: 142-151.</w:t>
      </w:r>
    </w:p>
    <w:p w14:paraId="2D99224B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Chua, A. and D.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Goh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(2008)</w:t>
      </w:r>
      <w:r w:rsidR="00961C70" w:rsidRPr="00CB495D">
        <w:rPr>
          <w:rFonts w:ascii="Times New Roman" w:hAnsi="Times New Roman" w:cs="Times New Roman"/>
          <w:sz w:val="22"/>
          <w:szCs w:val="22"/>
        </w:rPr>
        <w:t>. “Untying the Knot of Knowledge Management Measurement: A Study of Six Public Se</w:t>
      </w:r>
      <w:r w:rsidR="00374A99" w:rsidRPr="00CB495D">
        <w:rPr>
          <w:rFonts w:ascii="Times New Roman" w:hAnsi="Times New Roman" w:cs="Times New Roman"/>
          <w:sz w:val="22"/>
          <w:szCs w:val="22"/>
        </w:rPr>
        <w:t>rvice Agencies in Singapore.”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&lt;http://dx.doi.org/10.1177/0165551507084139&gt;.</w:t>
      </w:r>
    </w:p>
    <w:p w14:paraId="66C57308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Constantinescu, M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(2009).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“Knowledge Management: Focus on Innovation and Labor Productivity in a Knowledge-Based Economy.”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The Icfai University Journal of Knowledge Management</w:t>
      </w:r>
      <w:r w:rsidR="00374A99" w:rsidRPr="00CB495D">
        <w:rPr>
          <w:rFonts w:ascii="Times New Roman" w:hAnsi="Times New Roman" w:cs="Times New Roman"/>
          <w:sz w:val="22"/>
          <w:szCs w:val="22"/>
        </w:rPr>
        <w:t>, 7.1</w:t>
      </w:r>
      <w:r w:rsidR="00961C70" w:rsidRPr="00CB495D">
        <w:rPr>
          <w:rFonts w:ascii="Times New Roman" w:hAnsi="Times New Roman" w:cs="Times New Roman"/>
          <w:sz w:val="22"/>
          <w:szCs w:val="22"/>
        </w:rPr>
        <w:t>: 7-33.</w:t>
      </w:r>
    </w:p>
    <w:p w14:paraId="3FDAE74D" w14:textId="77777777" w:rsidR="00EF617E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Dalkir, K., E. Wiseman, M. Shulha, and S. </w:t>
      </w:r>
      <w:r w:rsidR="00961C70" w:rsidRPr="00CB495D">
        <w:rPr>
          <w:rFonts w:ascii="Times New Roman" w:hAnsi="Times New Roman" w:cs="Times New Roman"/>
          <w:sz w:val="22"/>
          <w:szCs w:val="22"/>
        </w:rPr>
        <w:t>McIntyre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(2007)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"An Intellectual Capital Evaluation Approach in a Government Organization."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Management Decision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45.9</w:t>
      </w:r>
      <w:r w:rsidR="00961C70" w:rsidRPr="00CB495D">
        <w:rPr>
          <w:rFonts w:ascii="Times New Roman" w:hAnsi="Times New Roman" w:cs="Times New Roman"/>
          <w:sz w:val="22"/>
          <w:szCs w:val="22"/>
        </w:rPr>
        <w:t>: 1497-1509. &lt;http://dx.doi.org/10.1108/0025174071828735&gt;.</w:t>
      </w:r>
    </w:p>
    <w:p w14:paraId="4BE8564E" w14:textId="77777777" w:rsidR="00980B92" w:rsidRPr="00CB495D" w:rsidRDefault="00EF617E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DeSousa, K. (2006). </w:t>
      </w:r>
      <w:r w:rsidRPr="00CB495D">
        <w:rPr>
          <w:rFonts w:ascii="Times New Roman" w:hAnsi="Times New Roman" w:cs="Times New Roman"/>
          <w:i/>
          <w:sz w:val="22"/>
          <w:szCs w:val="22"/>
        </w:rPr>
        <w:t>Knowledge Management Maturity Model: Theoretical Development and Preliminary Empirical Testing</w:t>
      </w:r>
      <w:r w:rsidRPr="00CB495D">
        <w:rPr>
          <w:rFonts w:ascii="Times New Roman" w:hAnsi="Times New Roman" w:cs="Times New Roman"/>
          <w:sz w:val="22"/>
          <w:szCs w:val="22"/>
        </w:rPr>
        <w:t>.  Thesis, University of Illinois-Chicago.</w:t>
      </w:r>
    </w:p>
    <w:p w14:paraId="2B43C64E" w14:textId="77777777" w:rsidR="00961C70" w:rsidRPr="00CB495D" w:rsidRDefault="00980B9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Digalwar, A. and K. Sangwan (2007). “Development and Validation of Performance Measures for World Class Manufacturing Practices in India.”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Advanced Manufacturing Systems. 6.1.</w:t>
      </w:r>
    </w:p>
    <w:p w14:paraId="621B5B40" w14:textId="77777777" w:rsidR="00D93A79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Dingsøyr, T., F. Bjørnson, and F. </w:t>
      </w:r>
      <w:r w:rsidR="00961C70" w:rsidRPr="00CB495D">
        <w:rPr>
          <w:rFonts w:ascii="Times New Roman" w:hAnsi="Times New Roman" w:cs="Times New Roman"/>
          <w:sz w:val="22"/>
          <w:szCs w:val="22"/>
        </w:rPr>
        <w:t>Shull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“What Do We Know about Knowledge Management? Practical Implications for Software Engineering.”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IEEE Software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May/June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: 100-103. </w:t>
      </w:r>
    </w:p>
    <w:p w14:paraId="4E8899F0" w14:textId="77777777" w:rsidR="00EF617E" w:rsidRPr="00CB495D" w:rsidRDefault="00D93A7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Doan, Q., C. Rosenthal-Sabroux, and M. Gundstein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(2011)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“A Reference Model for Knowledge Retention Within Small and Medium-Sized Enterprises”, </w:t>
      </w:r>
      <w:r w:rsidRPr="00CB495D">
        <w:rPr>
          <w:rFonts w:ascii="Times New Roman" w:hAnsi="Times New Roman" w:cs="Times New Roman"/>
          <w:i/>
          <w:sz w:val="22"/>
          <w:szCs w:val="22"/>
        </w:rPr>
        <w:t>IC3K/KMIS Conference Proceedings,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Paris, October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69867768" w14:textId="77777777" w:rsidR="00961C70" w:rsidRPr="00CB495D" w:rsidRDefault="00EF617E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Elmore, K., B. Flanagan, N. Jones, and J. Heitgerd (2010). “Leveraging Geospatial Data, Technology, and Methods for Improving the Health of Communities: Priorities and Strategies from an Expert Panel Convened by the CDC.”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Community Health.</w:t>
      </w:r>
      <w:r w:rsidRPr="00CB495D">
        <w:rPr>
          <w:rFonts w:ascii="Times New Roman" w:hAnsi="Times New Roman" w:cs="Times New Roman"/>
          <w:sz w:val="22"/>
          <w:szCs w:val="22"/>
        </w:rPr>
        <w:t xml:space="preserve"> 35. </w:t>
      </w:r>
    </w:p>
    <w:p w14:paraId="669FCE36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Fairchild, A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(2002).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“Knowledge Management Metrics via a Balanced Scorecard Methodology.”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35</w:t>
      </w:r>
      <w:r w:rsidR="00961C70" w:rsidRPr="00CB495D">
        <w:rPr>
          <w:rFonts w:ascii="Times New Roman" w:hAnsi="Times New Roman" w:cs="Times New Roman"/>
          <w:i/>
          <w:sz w:val="22"/>
          <w:szCs w:val="22"/>
          <w:vertAlign w:val="superscript"/>
        </w:rPr>
        <w:t>th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 Annual Hawaii International Conference on System Sciences (HICSS’02)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8</w:t>
      </w:r>
      <w:r w:rsidR="00961C70" w:rsidRPr="00CB495D">
        <w:rPr>
          <w:rFonts w:ascii="Times New Roman" w:hAnsi="Times New Roman" w:cs="Times New Roman"/>
          <w:sz w:val="22"/>
          <w:szCs w:val="22"/>
        </w:rPr>
        <w:t>. [&lt;http://doi.ieeecomputersociety.org/10.1109/HICSS.2002.994356&gt;.</w:t>
      </w:r>
    </w:p>
    <w:p w14:paraId="1BB6CA02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Feldmann, R., F. Shull, and M.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Shaw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 (2006)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“Decision Support for Best Practices: Lessons Learned on Bridging the Gap Between Research and Applied Practice.”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Defense Acquisition Research Journal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4E7060C7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Firestone, J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374A99" w:rsidRPr="00CB495D">
        <w:rPr>
          <w:rFonts w:ascii="Times New Roman" w:hAnsi="Times New Roman" w:cs="Times New Roman"/>
          <w:sz w:val="22"/>
          <w:szCs w:val="22"/>
        </w:rPr>
        <w:t xml:space="preserve">(1998).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“Knowledge Management Metrics Development: A Technical Approach.” White </w:t>
      </w:r>
      <w:r w:rsidR="00374A99" w:rsidRPr="00CB495D">
        <w:rPr>
          <w:rFonts w:ascii="Times New Roman" w:hAnsi="Times New Roman" w:cs="Times New Roman"/>
          <w:sz w:val="22"/>
          <w:szCs w:val="22"/>
        </w:rPr>
        <w:t>Paper Number Ten, June 25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&lt;http://</w:t>
      </w:r>
      <w:r w:rsidR="00961C70" w:rsidRPr="00CB495D">
        <w:rPr>
          <w:rFonts w:ascii="Times New Roman" w:hAnsi="Times New Roman" w:cs="Times New Roman"/>
          <w:color w:val="1B1B1B"/>
          <w:sz w:val="22"/>
          <w:szCs w:val="22"/>
        </w:rPr>
        <w:t xml:space="preserve"> http://www.dkms.com/papers/kmmeasurement.pdf</w:t>
      </w:r>
      <w:r w:rsidR="00961C70" w:rsidRPr="00CB495D">
        <w:rPr>
          <w:rFonts w:ascii="Times New Roman" w:hAnsi="Times New Roman" w:cs="Times New Roman"/>
          <w:color w:val="000000"/>
          <w:sz w:val="22"/>
          <w:szCs w:val="22"/>
        </w:rPr>
        <w:t>&gt;.</w:t>
      </w:r>
    </w:p>
    <w:p w14:paraId="483D9905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French, B., L. Thomas, P. Baker, C. Burton, L. </w:t>
      </w:r>
      <w:r w:rsidR="00961C70" w:rsidRPr="00CB495D">
        <w:rPr>
          <w:rFonts w:ascii="Times New Roman" w:hAnsi="Times New Roman" w:cs="Times New Roman"/>
          <w:sz w:val="22"/>
          <w:szCs w:val="22"/>
        </w:rPr>
        <w:t>Pennington, an</w:t>
      </w:r>
      <w:r w:rsidRPr="00CB495D">
        <w:rPr>
          <w:rFonts w:ascii="Times New Roman" w:hAnsi="Times New Roman" w:cs="Times New Roman"/>
          <w:sz w:val="22"/>
          <w:szCs w:val="22"/>
        </w:rPr>
        <w:t xml:space="preserve">d H. </w:t>
      </w:r>
      <w:r w:rsidR="00961C70" w:rsidRPr="00CB495D">
        <w:rPr>
          <w:rFonts w:ascii="Times New Roman" w:hAnsi="Times New Roman" w:cs="Times New Roman"/>
          <w:sz w:val="22"/>
          <w:szCs w:val="22"/>
        </w:rPr>
        <w:t>Roddam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>. “What Can Management Theories Offer Evidence-based Practice? A Comparative Analysis of Measure</w:t>
      </w:r>
      <w:r w:rsidR="004920D8" w:rsidRPr="00CB495D">
        <w:rPr>
          <w:rFonts w:ascii="Times New Roman" w:hAnsi="Times New Roman" w:cs="Times New Roman"/>
          <w:sz w:val="22"/>
          <w:szCs w:val="22"/>
        </w:rPr>
        <w:t>ment Tools for Organiz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ational Context.”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Implementation Science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4.29</w:t>
      </w:r>
      <w:r w:rsidR="00961C70" w:rsidRPr="00CB495D">
        <w:rPr>
          <w:rFonts w:ascii="Times New Roman" w:hAnsi="Times New Roman" w:cs="Times New Roman"/>
          <w:sz w:val="22"/>
          <w:szCs w:val="22"/>
        </w:rPr>
        <w:t>. &lt;http://dx.doi.org/10.1186/1748-5908-4-28&gt;.</w:t>
      </w:r>
    </w:p>
    <w:p w14:paraId="7E242FC7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Geisler, E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(2010).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“Measuring the Contributions of Knowledge Management Systems to the Strategic Competitiveness of Organizations: A Review and a Model.”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International Journal of Innovation and Technology Management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7.2</w:t>
      </w:r>
      <w:r w:rsidR="00961C70" w:rsidRPr="00CB495D">
        <w:rPr>
          <w:rFonts w:ascii="Times New Roman" w:hAnsi="Times New Roman" w:cs="Times New Roman"/>
          <w:sz w:val="22"/>
          <w:szCs w:val="22"/>
        </w:rPr>
        <w:t>: 89-107. &lt;http://dx.doi.org/10.1142/S0219877010001854&gt;.</w:t>
      </w:r>
    </w:p>
    <w:p w14:paraId="4D49D2C3" w14:textId="77777777" w:rsidR="00FA1319" w:rsidRPr="00CB495D" w:rsidRDefault="00961C70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Gol</w:t>
      </w:r>
      <w:r w:rsidR="003750B1" w:rsidRPr="00CB495D">
        <w:rPr>
          <w:rFonts w:ascii="Times New Roman" w:hAnsi="Times New Roman" w:cs="Times New Roman"/>
          <w:sz w:val="22"/>
          <w:szCs w:val="22"/>
        </w:rPr>
        <w:t>doni, V. and M.</w:t>
      </w:r>
      <w:r w:rsidRPr="00CB495D">
        <w:rPr>
          <w:rFonts w:ascii="Times New Roman" w:hAnsi="Times New Roman" w:cs="Times New Roman"/>
          <w:sz w:val="22"/>
          <w:szCs w:val="22"/>
        </w:rPr>
        <w:t xml:space="preserve"> Oliveira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“Knowledge Management Metrics in Software Development Companies in Brazil.”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Knowledge Management</w:t>
      </w:r>
      <w:r w:rsidR="00644E1C" w:rsidRPr="00CB495D">
        <w:rPr>
          <w:rFonts w:ascii="Times New Roman" w:hAnsi="Times New Roman" w:cs="Times New Roman"/>
          <w:sz w:val="22"/>
          <w:szCs w:val="22"/>
        </w:rPr>
        <w:t>, 14.2</w:t>
      </w:r>
      <w:r w:rsidRPr="00CB495D">
        <w:rPr>
          <w:rFonts w:ascii="Times New Roman" w:hAnsi="Times New Roman" w:cs="Times New Roman"/>
          <w:sz w:val="22"/>
          <w:szCs w:val="22"/>
        </w:rPr>
        <w:t>: 301-313. &lt;http://dx.doi.org/10.1108/13673271011032427&gt;.</w:t>
      </w:r>
    </w:p>
    <w:p w14:paraId="24276B38" w14:textId="77777777" w:rsidR="005B3F17" w:rsidRPr="00CB495D" w:rsidRDefault="00FA1319" w:rsidP="00FA1319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Gouda, H., J. Critchley, J. Powles, and S. Capewell (2009). “Choosing Metrics in Public Health Assessments: Attributing Credit for the Recent Large Coronary Heart Disease Mortality Decline in the US Population.” </w:t>
      </w:r>
      <w:r w:rsidRPr="00CB495D">
        <w:rPr>
          <w:rFonts w:ascii="Times New Roman" w:hAnsi="Times New Roman" w:cs="Times New Roman"/>
          <w:i/>
          <w:sz w:val="22"/>
          <w:szCs w:val="22"/>
        </w:rPr>
        <w:t>J. Epidemiol Community Health</w:t>
      </w:r>
      <w:r w:rsidRPr="00CB495D">
        <w:rPr>
          <w:rFonts w:ascii="Times New Roman" w:hAnsi="Times New Roman" w:cs="Times New Roman"/>
          <w:sz w:val="22"/>
          <w:szCs w:val="22"/>
        </w:rPr>
        <w:t>, 63.</w:t>
      </w:r>
    </w:p>
    <w:p w14:paraId="1748F7CC" w14:textId="77777777" w:rsidR="00CC5583" w:rsidRPr="00CB495D" w:rsidRDefault="005B3F17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Greenhalgh, T., G. Robert, F. MacFarlane, P. Bate, and O. Kyriakidou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(2004)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“Diffusion of Innovations in Service Organizations: Systematic Review and Recommendations,” </w:t>
      </w:r>
      <w:r w:rsidRPr="00CB495D">
        <w:rPr>
          <w:rFonts w:ascii="Times New Roman" w:hAnsi="Times New Roman" w:cs="Times New Roman"/>
          <w:i/>
          <w:sz w:val="22"/>
          <w:szCs w:val="22"/>
        </w:rPr>
        <w:t>The Milbank Quarterly,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82.4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65570647" w14:textId="77777777" w:rsidR="00961C70" w:rsidRPr="00CB495D" w:rsidRDefault="00CC5583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Gronau, N., E. Weber, and P. Heinze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(2011)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“Interpretation of Collaborative Decisions by Meta-Metrics”. </w:t>
      </w:r>
      <w:r w:rsidR="00D93A79" w:rsidRPr="00CB495D">
        <w:rPr>
          <w:rFonts w:ascii="Times New Roman" w:hAnsi="Times New Roman" w:cs="Times New Roman"/>
          <w:i/>
          <w:sz w:val="22"/>
          <w:szCs w:val="22"/>
        </w:rPr>
        <w:t>IC3K/</w:t>
      </w:r>
      <w:r w:rsidRPr="00CB495D">
        <w:rPr>
          <w:rFonts w:ascii="Times New Roman" w:hAnsi="Times New Roman" w:cs="Times New Roman"/>
          <w:i/>
          <w:sz w:val="22"/>
          <w:szCs w:val="22"/>
        </w:rPr>
        <w:t>KMIS Conference Proceedings</w:t>
      </w:r>
      <w:r w:rsidR="00D93A79" w:rsidRPr="00CB495D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644E1C" w:rsidRPr="00CB495D">
        <w:rPr>
          <w:rFonts w:ascii="Times New Roman" w:hAnsi="Times New Roman" w:cs="Times New Roman"/>
          <w:sz w:val="22"/>
          <w:szCs w:val="22"/>
        </w:rPr>
        <w:t>Paris, France, October</w:t>
      </w:r>
      <w:r w:rsidR="00D93A79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5698C256" w14:textId="77777777" w:rsidR="00D93A79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Halawi, L., R. McCarthy, and J.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Aronson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(2007-2008)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“An Empirical Investigation of Knowledge Management Systems’ Success.”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Computer Information Systems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Winter</w:t>
      </w:r>
      <w:r w:rsidR="00961C70" w:rsidRPr="00CB495D">
        <w:rPr>
          <w:rFonts w:ascii="Times New Roman" w:hAnsi="Times New Roman" w:cs="Times New Roman"/>
          <w:sz w:val="22"/>
          <w:szCs w:val="22"/>
        </w:rPr>
        <w:t>: 121-135</w:t>
      </w:r>
      <w:r w:rsidR="00D93A79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3D643057" w14:textId="77777777" w:rsidR="00961C70" w:rsidRPr="00CB495D" w:rsidRDefault="00D93A7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Hewlitt, A., D. Horton, N. Russell, S. Staiger-Rivas, and L. Lamoureux (Guest Editors)</w:t>
      </w:r>
      <w:r w:rsidR="00644E1C" w:rsidRPr="00CB495D">
        <w:rPr>
          <w:rFonts w:ascii="Times New Roman" w:hAnsi="Times New Roman" w:cs="Times New Roman"/>
          <w:sz w:val="22"/>
          <w:szCs w:val="22"/>
        </w:rPr>
        <w:t>(2005)</w:t>
      </w:r>
      <w:r w:rsidRPr="00CB495D">
        <w:rPr>
          <w:rFonts w:ascii="Times New Roman" w:hAnsi="Times New Roman" w:cs="Times New Roman"/>
          <w:sz w:val="22"/>
          <w:szCs w:val="22"/>
        </w:rPr>
        <w:t>, Special issue of KM4D Journal, “Approaches to Promote Knowledge Sharing in International Development Organizations,</w:t>
      </w:r>
      <w:r w:rsidR="00644E1C" w:rsidRPr="00CB495D">
        <w:rPr>
          <w:rFonts w:ascii="Times New Roman" w:hAnsi="Times New Roman" w:cs="Times New Roman"/>
          <w:sz w:val="22"/>
          <w:szCs w:val="22"/>
        </w:rPr>
        <w:t>” 1.2: September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479F3DF1" w14:textId="77777777" w:rsidR="00961C70" w:rsidRPr="00CB495D" w:rsidRDefault="00644E1C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Housel, T. and A. Bell (2001).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Measuring and Managing Knowledge.</w:t>
      </w:r>
      <w:r w:rsidRPr="00CB495D">
        <w:rPr>
          <w:rFonts w:ascii="Times New Roman" w:hAnsi="Times New Roman" w:cs="Times New Roman"/>
          <w:sz w:val="22"/>
          <w:szCs w:val="22"/>
        </w:rPr>
        <w:t xml:space="preserve"> McGraw-Hill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43181334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Huang, M., M. Chen, and K. </w:t>
      </w:r>
      <w:r w:rsidR="00961C70" w:rsidRPr="00CB495D">
        <w:rPr>
          <w:rFonts w:ascii="Times New Roman" w:hAnsi="Times New Roman" w:cs="Times New Roman"/>
          <w:sz w:val="22"/>
          <w:szCs w:val="22"/>
        </w:rPr>
        <w:t>Yieh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(2007)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“Comparing With Your Main Competitor: the Single Most Important Task of Knowledge Management Performance Measurement.”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Information Science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33.4</w:t>
      </w:r>
      <w:r w:rsidR="00961C70" w:rsidRPr="00CB495D">
        <w:rPr>
          <w:rFonts w:ascii="Times New Roman" w:hAnsi="Times New Roman" w:cs="Times New Roman"/>
          <w:sz w:val="22"/>
          <w:szCs w:val="22"/>
        </w:rPr>
        <w:t>: 416-434. &lt;http://dx.doi.org/10.1177/0165551506076217&gt;.</w:t>
      </w:r>
    </w:p>
    <w:p w14:paraId="0DA584C4" w14:textId="77777777" w:rsidR="006C5AA2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Hubert, C. and C. </w:t>
      </w:r>
      <w:r w:rsidR="00961C70" w:rsidRPr="00CB495D">
        <w:rPr>
          <w:rFonts w:ascii="Times New Roman" w:hAnsi="Times New Roman" w:cs="Times New Roman"/>
          <w:sz w:val="22"/>
          <w:szCs w:val="22"/>
        </w:rPr>
        <w:t>Gardner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="00961C70" w:rsidRPr="00CB495D">
        <w:rPr>
          <w:rFonts w:ascii="Times New Roman" w:hAnsi="Times New Roman" w:cs="Times New Roman"/>
          <w:sz w:val="22"/>
          <w:szCs w:val="22"/>
        </w:rPr>
        <w:t>. “The Lost KM Measures: Cracking the Code.” APQC 2010 Knowledge Management Conference and Training. &lt;http://www.apqc.org/sites/default/files/files/KM%20Conference%202010/KM%20Measurement%20Mystery-Hubert-Gardner.pdf&gt;.</w:t>
      </w:r>
    </w:p>
    <w:p w14:paraId="21E302A3" w14:textId="77777777" w:rsidR="00961C70" w:rsidRPr="00CB495D" w:rsidRDefault="006C5AA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Jacobson, P. and P. Neumann (2009). “A Framework to Measure the Value of Public Health Services.” </w:t>
      </w:r>
      <w:r w:rsidRPr="00CB495D">
        <w:rPr>
          <w:rFonts w:ascii="Times New Roman" w:hAnsi="Times New Roman" w:cs="Times New Roman"/>
          <w:i/>
          <w:sz w:val="22"/>
          <w:szCs w:val="22"/>
        </w:rPr>
        <w:t>Public Health Services and Systems Research.</w:t>
      </w:r>
      <w:r w:rsidRPr="00CB495D">
        <w:rPr>
          <w:rFonts w:ascii="Times New Roman" w:hAnsi="Times New Roman" w:cs="Times New Roman"/>
          <w:sz w:val="22"/>
          <w:szCs w:val="22"/>
        </w:rPr>
        <w:t xml:space="preserve"> 44.5, October.</w:t>
      </w:r>
    </w:p>
    <w:p w14:paraId="1CE8D9DE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Jennex, M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(2008).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“Exploring System Use as a Measure of Knowledge Management Success.”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Organizational and End User Computing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20.1</w:t>
      </w:r>
      <w:r w:rsidR="00961C70" w:rsidRPr="00CB495D">
        <w:rPr>
          <w:rFonts w:ascii="Times New Roman" w:hAnsi="Times New Roman" w:cs="Times New Roman"/>
          <w:sz w:val="22"/>
          <w:szCs w:val="22"/>
        </w:rPr>
        <w:t>: 50-63, 399-410. &lt;http://dx.doi.org/10.11.77/1523422309337718&gt;.</w:t>
      </w:r>
    </w:p>
    <w:p w14:paraId="2BFAEB66" w14:textId="77777777" w:rsidR="00961C70" w:rsidRPr="00CB495D" w:rsidRDefault="00961C70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Kankanhalli, A., and B. C. Y. Tan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(2005)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“Knowledge Management Metrics: A Review and Directions for Future Research.” </w:t>
      </w:r>
      <w:r w:rsidRPr="00CB495D">
        <w:rPr>
          <w:rFonts w:ascii="Times New Roman" w:hAnsi="Times New Roman" w:cs="Times New Roman"/>
          <w:i/>
          <w:sz w:val="22"/>
          <w:szCs w:val="22"/>
        </w:rPr>
        <w:t>International Journal of Knowledge Management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1.2</w:t>
      </w:r>
      <w:r w:rsidRPr="00CB495D">
        <w:rPr>
          <w:rFonts w:ascii="Times New Roman" w:hAnsi="Times New Roman" w:cs="Times New Roman"/>
          <w:sz w:val="22"/>
          <w:szCs w:val="22"/>
        </w:rPr>
        <w:t>: 20-32. &lt;http://dx.doi.org/ 10.4018/jkm.2005040103&gt;.</w:t>
      </w:r>
    </w:p>
    <w:p w14:paraId="5425620C" w14:textId="77777777" w:rsidR="00961C70" w:rsidRPr="00CB495D" w:rsidRDefault="00961C70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Khatibi</w:t>
      </w:r>
      <w:r w:rsidR="003750B1" w:rsidRPr="00CB495D">
        <w:rPr>
          <w:rFonts w:ascii="Times New Roman" w:hAnsi="Times New Roman" w:cs="Times New Roman"/>
          <w:sz w:val="22"/>
          <w:szCs w:val="22"/>
        </w:rPr>
        <w:t>an, N., T. Gholoipour, and H.</w:t>
      </w:r>
      <w:r w:rsidRPr="00CB495D">
        <w:rPr>
          <w:rFonts w:ascii="Times New Roman" w:hAnsi="Times New Roman" w:cs="Times New Roman"/>
          <w:sz w:val="22"/>
          <w:szCs w:val="22"/>
        </w:rPr>
        <w:t xml:space="preserve"> Jafari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“Measurement of Knowledge Management Maturity Level Within Organizations.” </w:t>
      </w:r>
      <w:r w:rsidRPr="00CB495D">
        <w:rPr>
          <w:rFonts w:ascii="Times New Roman" w:hAnsi="Times New Roman" w:cs="Times New Roman"/>
          <w:i/>
          <w:sz w:val="22"/>
          <w:szCs w:val="22"/>
        </w:rPr>
        <w:t>Business Strategy Series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11.1</w:t>
      </w:r>
      <w:r w:rsidRPr="00CB495D">
        <w:rPr>
          <w:rFonts w:ascii="Times New Roman" w:hAnsi="Times New Roman" w:cs="Times New Roman"/>
          <w:sz w:val="22"/>
          <w:szCs w:val="22"/>
        </w:rPr>
        <w:t>: 54-70. &lt;http://dx.doi.org/10.1108/17515631011013113&gt;.</w:t>
      </w:r>
    </w:p>
    <w:p w14:paraId="392F56D4" w14:textId="77777777" w:rsidR="00961C70" w:rsidRPr="00CB495D" w:rsidRDefault="003750B1" w:rsidP="00D93A79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Kloss-Grote, B.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and</w:t>
      </w:r>
      <w:r w:rsidRPr="00CB495D">
        <w:rPr>
          <w:rFonts w:ascii="Times New Roman" w:hAnsi="Times New Roman" w:cs="Times New Roman"/>
          <w:sz w:val="22"/>
          <w:szCs w:val="22"/>
        </w:rPr>
        <w:t xml:space="preserve"> M. </w:t>
      </w:r>
      <w:r w:rsidR="00961C70" w:rsidRPr="00CB495D">
        <w:rPr>
          <w:rFonts w:ascii="Times New Roman" w:hAnsi="Times New Roman" w:cs="Times New Roman"/>
          <w:sz w:val="22"/>
          <w:szCs w:val="22"/>
        </w:rPr>
        <w:t>Moss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(2008)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“How to Measure the Effectiveness of Risk Management in Engineering Design Projects? Presentation of RMPASS: A New Method for Assessing Risk Management Performance and the Impact of Knowledge Management—Including a Few Results.”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Res Eng Design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19</w:t>
      </w:r>
      <w:r w:rsidR="00961C70" w:rsidRPr="00CB495D">
        <w:rPr>
          <w:rFonts w:ascii="Times New Roman" w:hAnsi="Times New Roman" w:cs="Times New Roman"/>
          <w:sz w:val="22"/>
          <w:szCs w:val="22"/>
        </w:rPr>
        <w:t>:71-100. &lt;http://dx.doi.org/10.1007/s00163-008-0049-y&gt;.</w:t>
      </w:r>
    </w:p>
    <w:p w14:paraId="6822CF24" w14:textId="77777777" w:rsidR="00D1067C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lang w:val="fr-FR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Lee, K., S. Lee, and I. </w:t>
      </w:r>
      <w:r w:rsidR="00961C70" w:rsidRPr="00CB495D">
        <w:rPr>
          <w:rFonts w:ascii="Times New Roman" w:hAnsi="Times New Roman" w:cs="Times New Roman"/>
          <w:sz w:val="22"/>
          <w:szCs w:val="22"/>
        </w:rPr>
        <w:t>Kang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(2005)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“KMPI: Measuring Knowledge Management Performance.” </w:t>
      </w:r>
      <w:r w:rsidR="00961C70" w:rsidRPr="00CB495D">
        <w:rPr>
          <w:rFonts w:ascii="Times New Roman" w:hAnsi="Times New Roman" w:cs="Times New Roman"/>
          <w:i/>
          <w:sz w:val="22"/>
          <w:szCs w:val="22"/>
          <w:lang w:val="fr-FR"/>
        </w:rPr>
        <w:t>Information &amp; Management</w:t>
      </w:r>
      <w:r w:rsidR="00644E1C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42.3</w:t>
      </w:r>
      <w:r w:rsidR="00961C70" w:rsidRPr="00CB495D">
        <w:rPr>
          <w:rFonts w:ascii="Times New Roman" w:hAnsi="Times New Roman" w:cs="Times New Roman"/>
          <w:sz w:val="22"/>
          <w:szCs w:val="22"/>
          <w:lang w:val="fr-FR"/>
        </w:rPr>
        <w:t>: 469-482. &lt;http://dx.doi.org/10.1016/j.im.2004.02.003&gt;.</w:t>
      </w:r>
    </w:p>
    <w:p w14:paraId="1A7186E6" w14:textId="77777777" w:rsidR="00961C70" w:rsidRPr="00CB495D" w:rsidRDefault="00D1067C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  <w:lang w:val="fr-FR"/>
        </w:rPr>
      </w:pPr>
      <w:r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Lee, C. and S. Lai (2007). « Performance Measurement Systems for Knowledge Management in High Technology Industries : A Balanced Scorecard Framework. » </w:t>
      </w:r>
      <w:r w:rsidRPr="00CB495D">
        <w:rPr>
          <w:rFonts w:ascii="Times New Roman" w:hAnsi="Times New Roman" w:cs="Times New Roman"/>
          <w:i/>
          <w:sz w:val="22"/>
          <w:szCs w:val="22"/>
          <w:lang w:val="fr-FR"/>
        </w:rPr>
        <w:t>Int. Journal of Technology Management.</w:t>
      </w:r>
      <w:r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39.1/2.</w:t>
      </w:r>
    </w:p>
    <w:p w14:paraId="1050F1D6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  <w:lang w:val="fr-FR"/>
        </w:rPr>
        <w:t>Liebowitz, J</w:t>
      </w:r>
      <w:r w:rsidR="00961C70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. </w:t>
      </w:r>
      <w:r w:rsidR="00644E1C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(2005).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“Developing Metrics For Determining Knowledge Management Success: A Fuzzy Logic Approach.”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Issues in Information Systems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Volume 6.2</w:t>
      </w:r>
      <w:r w:rsidR="00961C70" w:rsidRPr="00CB495D">
        <w:rPr>
          <w:rFonts w:ascii="Times New Roman" w:hAnsi="Times New Roman" w:cs="Times New Roman"/>
          <w:sz w:val="22"/>
          <w:szCs w:val="22"/>
        </w:rPr>
        <w:t>: 36-42.</w:t>
      </w:r>
    </w:p>
    <w:p w14:paraId="0C5A4EC6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Liebowitz, J. and C.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Suen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(2000)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“Developing Knowledge Management Metrics for Measuring Intellectual Capital.”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Journal of Intellectual Capital </w:t>
      </w:r>
      <w:r w:rsidR="00644E1C" w:rsidRPr="00CB495D">
        <w:rPr>
          <w:rFonts w:ascii="Times New Roman" w:hAnsi="Times New Roman" w:cs="Times New Roman"/>
          <w:sz w:val="22"/>
          <w:szCs w:val="22"/>
        </w:rPr>
        <w:t>1.1</w:t>
      </w:r>
      <w:r w:rsidR="00961C70" w:rsidRPr="00CB495D">
        <w:rPr>
          <w:rFonts w:ascii="Times New Roman" w:hAnsi="Times New Roman" w:cs="Times New Roman"/>
          <w:sz w:val="22"/>
          <w:szCs w:val="22"/>
        </w:rPr>
        <w:t>: 54-67.</w:t>
      </w:r>
    </w:p>
    <w:p w14:paraId="7F8CC5F6" w14:textId="5883659E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  <w:lang w:val="fr-FR"/>
        </w:rPr>
        <w:t>Liebowitz, J</w:t>
      </w:r>
      <w:r w:rsidR="00961C70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. </w:t>
      </w:r>
      <w:r w:rsidR="00495B8F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(ed.)</w:t>
      </w:r>
      <w:r w:rsidR="00644E1C" w:rsidRPr="00CB495D">
        <w:rPr>
          <w:rFonts w:ascii="Times New Roman" w:hAnsi="Times New Roman" w:cs="Times New Roman"/>
          <w:sz w:val="22"/>
          <w:szCs w:val="22"/>
          <w:lang w:val="fr-FR"/>
        </w:rPr>
        <w:t xml:space="preserve"> (2008).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Making Cents Out of Knowledge Management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644E1C" w:rsidRPr="00CB495D">
        <w:rPr>
          <w:rFonts w:ascii="Times New Roman" w:hAnsi="Times New Roman" w:cs="Times New Roman"/>
          <w:sz w:val="22"/>
          <w:szCs w:val="22"/>
        </w:rPr>
        <w:t>The Scarecrow Press, Inc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45A4CA17" w14:textId="2F14578F" w:rsidR="00495B8F" w:rsidRPr="00CB495D" w:rsidRDefault="00495B8F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Liebowitz, J. (ed.) (2011), </w:t>
      </w:r>
      <w:r w:rsidRPr="00CB495D">
        <w:rPr>
          <w:rFonts w:ascii="Times New Roman" w:hAnsi="Times New Roman" w:cs="Times New Roman"/>
          <w:i/>
          <w:sz w:val="22"/>
          <w:szCs w:val="22"/>
        </w:rPr>
        <w:t>Beyond Knowledge Management: What Every Leader Should Know</w:t>
      </w:r>
      <w:r w:rsidRPr="00CB495D">
        <w:rPr>
          <w:rFonts w:ascii="Times New Roman" w:hAnsi="Times New Roman" w:cs="Times New Roman"/>
          <w:sz w:val="22"/>
          <w:szCs w:val="22"/>
        </w:rPr>
        <w:t>, Taylor &amp; Francis.</w:t>
      </w:r>
    </w:p>
    <w:p w14:paraId="3A6FD035" w14:textId="249C2A98" w:rsidR="00495B8F" w:rsidRPr="00CB495D" w:rsidRDefault="00495B8F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Liebowitz, J. (ed.) (2012), </w:t>
      </w:r>
      <w:r w:rsidRPr="00CB495D">
        <w:rPr>
          <w:rFonts w:ascii="Times New Roman" w:hAnsi="Times New Roman" w:cs="Times New Roman"/>
          <w:i/>
          <w:sz w:val="22"/>
          <w:szCs w:val="22"/>
        </w:rPr>
        <w:t>Knowledge Management Handbook: Collaboration and Social Networking</w:t>
      </w:r>
      <w:r w:rsidRPr="00CB495D">
        <w:rPr>
          <w:rFonts w:ascii="Times New Roman" w:hAnsi="Times New Roman" w:cs="Times New Roman"/>
          <w:sz w:val="22"/>
          <w:szCs w:val="22"/>
        </w:rPr>
        <w:t xml:space="preserve"> (2</w:t>
      </w:r>
      <w:r w:rsidRPr="00CB495D">
        <w:rPr>
          <w:rFonts w:ascii="Times New Roman" w:hAnsi="Times New Roman" w:cs="Times New Roman"/>
          <w:sz w:val="22"/>
          <w:szCs w:val="22"/>
          <w:vertAlign w:val="superscript"/>
        </w:rPr>
        <w:t>nd</w:t>
      </w:r>
      <w:r w:rsidRPr="00CB495D">
        <w:rPr>
          <w:rFonts w:ascii="Times New Roman" w:hAnsi="Times New Roman" w:cs="Times New Roman"/>
          <w:sz w:val="22"/>
          <w:szCs w:val="22"/>
        </w:rPr>
        <w:t xml:space="preserve"> edition), CRC Press.</w:t>
      </w:r>
    </w:p>
    <w:p w14:paraId="161AC756" w14:textId="1C5DF7F9" w:rsidR="00495B8F" w:rsidRPr="00CB495D" w:rsidRDefault="00495B8F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Liebowitz. J. (ed.) (2016), </w:t>
      </w:r>
      <w:r w:rsidRPr="00CB495D">
        <w:rPr>
          <w:rFonts w:ascii="Times New Roman" w:hAnsi="Times New Roman" w:cs="Times New Roman"/>
          <w:i/>
          <w:sz w:val="22"/>
          <w:szCs w:val="22"/>
        </w:rPr>
        <w:t>Successes and Failures of Knowledge Management</w:t>
      </w:r>
      <w:r w:rsidRPr="00CB495D">
        <w:rPr>
          <w:rFonts w:ascii="Times New Roman" w:hAnsi="Times New Roman" w:cs="Times New Roman"/>
          <w:sz w:val="22"/>
          <w:szCs w:val="22"/>
        </w:rPr>
        <w:t>, Morgan Kaufmann/Elsevier.</w:t>
      </w:r>
    </w:p>
    <w:p w14:paraId="56936BDF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Liew, A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(2008).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“Strategic Integration of Knowledge Management and Customer Relationship Management.”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Knowledge Management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12.4</w:t>
      </w:r>
      <w:r w:rsidR="00961C70" w:rsidRPr="00CB495D">
        <w:rPr>
          <w:rFonts w:ascii="Times New Roman" w:hAnsi="Times New Roman" w:cs="Times New Roman"/>
          <w:sz w:val="22"/>
          <w:szCs w:val="22"/>
        </w:rPr>
        <w:t>: 131-1467. &lt;http://dx.doi.org/10.1108/13673270810884309&gt;.</w:t>
      </w:r>
    </w:p>
    <w:p w14:paraId="709E2D70" w14:textId="77777777" w:rsidR="00EF617E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Lo, K. and K. </w:t>
      </w:r>
      <w:r w:rsidR="00644E1C" w:rsidRPr="00CB495D">
        <w:rPr>
          <w:rFonts w:ascii="Times New Roman" w:hAnsi="Times New Roman" w:cs="Times New Roman"/>
          <w:sz w:val="22"/>
          <w:szCs w:val="22"/>
        </w:rPr>
        <w:t>Chin (2009). “User-Satisfaction-B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ased Knowledge Management Performance Measurement.”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Informational Journal of Quality &amp; Reliability Management</w:t>
      </w:r>
      <w:r w:rsidR="00644E1C" w:rsidRPr="00CB495D">
        <w:rPr>
          <w:rFonts w:ascii="Times New Roman" w:hAnsi="Times New Roman" w:cs="Times New Roman"/>
          <w:sz w:val="22"/>
          <w:szCs w:val="22"/>
        </w:rPr>
        <w:t xml:space="preserve"> 26.5</w:t>
      </w:r>
      <w:r w:rsidR="00961C70" w:rsidRPr="00CB495D">
        <w:rPr>
          <w:rFonts w:ascii="Times New Roman" w:hAnsi="Times New Roman" w:cs="Times New Roman"/>
          <w:sz w:val="22"/>
          <w:szCs w:val="22"/>
        </w:rPr>
        <w:t>: 449-468. &lt;http://dx.doi.org/10.1108/02656710910956184&gt;.</w:t>
      </w:r>
    </w:p>
    <w:p w14:paraId="7F42234F" w14:textId="77777777" w:rsidR="00961C70" w:rsidRPr="00CB495D" w:rsidRDefault="00EF617E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Merono-Cerdan, A., C. Lopez, and R. Sabater (2007). “Knowledge Management Strategy Diagnosis from KM Instruments Use.” </w:t>
      </w:r>
      <w:r w:rsidRPr="00CB495D">
        <w:rPr>
          <w:rFonts w:ascii="Times New Roman" w:hAnsi="Times New Roman" w:cs="Times New Roman"/>
          <w:i/>
          <w:sz w:val="22"/>
          <w:szCs w:val="22"/>
        </w:rPr>
        <w:t>Journal of Knowledge Management.</w:t>
      </w:r>
      <w:r w:rsidRPr="00CB495D">
        <w:rPr>
          <w:rFonts w:ascii="Times New Roman" w:hAnsi="Times New Roman" w:cs="Times New Roman"/>
          <w:sz w:val="22"/>
          <w:szCs w:val="22"/>
        </w:rPr>
        <w:t xml:space="preserve"> 11.2.</w:t>
      </w:r>
    </w:p>
    <w:p w14:paraId="27519732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Minonne, C. and G.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Turner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>. “Evaluating Knowledge Management Performance.” Electronic Journal of Knowled</w:t>
      </w:r>
      <w:r w:rsidR="00E839DA" w:rsidRPr="00CB495D">
        <w:rPr>
          <w:rFonts w:ascii="Times New Roman" w:hAnsi="Times New Roman" w:cs="Times New Roman"/>
          <w:sz w:val="22"/>
          <w:szCs w:val="22"/>
        </w:rPr>
        <w:t>ge Management 7.5</w:t>
      </w:r>
      <w:r w:rsidR="00961C70" w:rsidRPr="00CB495D">
        <w:rPr>
          <w:rFonts w:ascii="Times New Roman" w:hAnsi="Times New Roman" w:cs="Times New Roman"/>
          <w:sz w:val="22"/>
          <w:szCs w:val="22"/>
        </w:rPr>
        <w:t>: 583-592. &lt;http://www.ejkm.com/issue/download.html?idArticle=208&gt;</w:t>
      </w:r>
    </w:p>
    <w:p w14:paraId="002218A2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Mitchell, R. and B.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Boyle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“Knowledge Creation Measurement Methods.”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Knowledge Management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14.1</w:t>
      </w:r>
      <w:r w:rsidR="00961C70" w:rsidRPr="00CB495D">
        <w:rPr>
          <w:rFonts w:ascii="Times New Roman" w:hAnsi="Times New Roman" w:cs="Times New Roman"/>
          <w:sz w:val="22"/>
          <w:szCs w:val="22"/>
        </w:rPr>
        <w:t>: 67-82. &lt;http://dx.doi.org/10.1108/13673271011015570&gt;.</w:t>
      </w:r>
    </w:p>
    <w:p w14:paraId="3717AC8F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Nafukho, F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“HRD’s Role in Identifying, Measuring, and Managing Knowledge Assets in the Intangible Economy.”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Advances in Developing Human Resources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11.3</w:t>
      </w:r>
      <w:r w:rsidR="00961C70" w:rsidRPr="00CB495D">
        <w:rPr>
          <w:rFonts w:ascii="Times New Roman" w:hAnsi="Times New Roman" w:cs="Times New Roman"/>
          <w:sz w:val="22"/>
          <w:szCs w:val="22"/>
        </w:rPr>
        <w:t>: 399-410. &lt;http://dx.doi.org/10.1177/1523422309337718&gt;.</w:t>
      </w:r>
    </w:p>
    <w:p w14:paraId="2243BC26" w14:textId="77777777" w:rsidR="006C5AA2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Ong, C. and J.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Lai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(2007)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“Measuring User Satisfaction With Knowledge Management Systems: Scale Development, Purification, and Initial Test.”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Computers in Human Behavior </w:t>
      </w:r>
      <w:r w:rsidR="00E839DA" w:rsidRPr="00CB495D">
        <w:rPr>
          <w:rFonts w:ascii="Times New Roman" w:hAnsi="Times New Roman" w:cs="Times New Roman"/>
          <w:sz w:val="22"/>
          <w:szCs w:val="22"/>
        </w:rPr>
        <w:t>23</w:t>
      </w:r>
      <w:r w:rsidR="00961C70" w:rsidRPr="00CB495D">
        <w:rPr>
          <w:rFonts w:ascii="Times New Roman" w:hAnsi="Times New Roman" w:cs="Times New Roman"/>
          <w:sz w:val="22"/>
          <w:szCs w:val="22"/>
        </w:rPr>
        <w:t>: 1329-1346. &lt;http://dx.doi.org/10.1016/j.chb.2004.12.012&gt;.</w:t>
      </w:r>
    </w:p>
    <w:p w14:paraId="1B95C9A2" w14:textId="77777777" w:rsidR="00961C70" w:rsidRPr="00CB495D" w:rsidRDefault="006C5AA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Payne, R., L. Turner, and E. Morgan (</w:t>
      </w:r>
      <w:r w:rsidR="00EF617E" w:rsidRPr="00CB495D">
        <w:rPr>
          <w:rFonts w:ascii="Times New Roman" w:hAnsi="Times New Roman" w:cs="Times New Roman"/>
          <w:sz w:val="22"/>
          <w:szCs w:val="22"/>
        </w:rPr>
        <w:t xml:space="preserve">2009). “Inappropriate Measures of Population Health for Parasitic Disease?”  </w:t>
      </w:r>
      <w:r w:rsidR="00EF617E" w:rsidRPr="00CB495D">
        <w:rPr>
          <w:rFonts w:ascii="Times New Roman" w:hAnsi="Times New Roman" w:cs="Times New Roman"/>
          <w:i/>
          <w:sz w:val="22"/>
          <w:szCs w:val="22"/>
        </w:rPr>
        <w:t>Trends in Parasitology.</w:t>
      </w:r>
      <w:r w:rsidR="00EF617E" w:rsidRPr="00CB495D">
        <w:rPr>
          <w:rFonts w:ascii="Times New Roman" w:hAnsi="Times New Roman" w:cs="Times New Roman"/>
          <w:sz w:val="22"/>
          <w:szCs w:val="22"/>
        </w:rPr>
        <w:t xml:space="preserve"> 25.9.</w:t>
      </w:r>
    </w:p>
    <w:p w14:paraId="5C651ECC" w14:textId="77777777" w:rsidR="00961C70" w:rsidRPr="00CB495D" w:rsidRDefault="003750B1" w:rsidP="006C5AA2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Pietrantonio, R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(2007).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“Assessment of the Knowledge Management Systems in Public Administrations of Southern Italy.”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VINE: The Journal of Information and Knowledge Management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Systems 37.3</w:t>
      </w:r>
      <w:r w:rsidR="00961C70" w:rsidRPr="00CB495D">
        <w:rPr>
          <w:rFonts w:ascii="Times New Roman" w:hAnsi="Times New Roman" w:cs="Times New Roman"/>
          <w:sz w:val="22"/>
          <w:szCs w:val="22"/>
        </w:rPr>
        <w:t>: 331-347. &lt;http://dx.doi.org/10.1108/03055720710825645&gt;.</w:t>
      </w:r>
    </w:p>
    <w:p w14:paraId="2E5B54DF" w14:textId="77777777" w:rsidR="00961C70" w:rsidRPr="00CB495D" w:rsidRDefault="003750B1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Rašula, J., V. </w:t>
      </w:r>
      <w:r w:rsidR="00617EF9" w:rsidRPr="00CB495D">
        <w:rPr>
          <w:rFonts w:ascii="Times New Roman" w:hAnsi="Times New Roman" w:cs="Times New Roman"/>
          <w:sz w:val="22"/>
          <w:szCs w:val="22"/>
        </w:rPr>
        <w:t xml:space="preserve">Vukšić, and M. </w:t>
      </w:r>
      <w:r w:rsidR="00961C70" w:rsidRPr="00CB495D">
        <w:rPr>
          <w:rFonts w:ascii="Times New Roman" w:hAnsi="Times New Roman" w:cs="Times New Roman"/>
          <w:sz w:val="22"/>
          <w:szCs w:val="22"/>
        </w:rPr>
        <w:t>Štemberger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(2008)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“The Integrated Knowledge Management Maturity Model.”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Zagreb International Review of Economics &amp; Business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11.2</w:t>
      </w:r>
      <w:r w:rsidR="00961C70" w:rsidRPr="00CB495D">
        <w:rPr>
          <w:rFonts w:ascii="Times New Roman" w:hAnsi="Times New Roman" w:cs="Times New Roman"/>
          <w:sz w:val="22"/>
          <w:szCs w:val="22"/>
        </w:rPr>
        <w:t>: 47-62.</w:t>
      </w:r>
    </w:p>
    <w:p w14:paraId="00D3C3E9" w14:textId="77777777" w:rsidR="00961C70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Rech, J., R. Feldmann, E. Ras, A. Jedlitschka, and B.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Decker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(2008)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“Knowledge Patterns and Knowledge Refactorings for increasing the Quality of Knowledge.” In M. E. Jennex (Ed.), </w:t>
      </w:r>
      <w:r w:rsidR="00961C70" w:rsidRPr="00CB495D">
        <w:rPr>
          <w:rStyle w:val="Emphasis"/>
          <w:rFonts w:ascii="Times New Roman" w:hAnsi="Times New Roman" w:cs="Times New Roman"/>
          <w:i w:val="0"/>
          <w:sz w:val="22"/>
          <w:szCs w:val="22"/>
          <w:u w:val="single"/>
        </w:rPr>
        <w:t>Knowledge Management, Organizational Memory and Transfer Behavior: Global Approaches and Advancement</w:t>
      </w:r>
      <w:r w:rsidR="00961C70" w:rsidRPr="00CB495D">
        <w:rPr>
          <w:rFonts w:ascii="Times New Roman" w:hAnsi="Times New Roman" w:cs="Times New Roman"/>
          <w:sz w:val="22"/>
          <w:szCs w:val="22"/>
        </w:rPr>
        <w:t>. Ed. M.E. Jennex. IGI Global, Informat</w:t>
      </w:r>
      <w:r w:rsidR="00E839DA" w:rsidRPr="00CB495D">
        <w:rPr>
          <w:rFonts w:ascii="Times New Roman" w:hAnsi="Times New Roman" w:cs="Times New Roman"/>
          <w:sz w:val="22"/>
          <w:szCs w:val="22"/>
        </w:rPr>
        <w:t>ion Science Reference, USA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570F6D67" w14:textId="77777777" w:rsidR="008965FD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Shannak, R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“Measuring Knowledge Management Performance.”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European Journal of Scientific Research </w:t>
      </w:r>
      <w:r w:rsidR="00E839DA" w:rsidRPr="00CB495D">
        <w:rPr>
          <w:rFonts w:ascii="Times New Roman" w:hAnsi="Times New Roman" w:cs="Times New Roman"/>
          <w:sz w:val="22"/>
          <w:szCs w:val="22"/>
        </w:rPr>
        <w:t>35.2</w:t>
      </w:r>
      <w:r w:rsidR="00961C70" w:rsidRPr="00CB495D">
        <w:rPr>
          <w:rFonts w:ascii="Times New Roman" w:hAnsi="Times New Roman" w:cs="Times New Roman"/>
          <w:sz w:val="22"/>
          <w:szCs w:val="22"/>
        </w:rPr>
        <w:t>: 242-253.</w:t>
      </w:r>
    </w:p>
    <w:p w14:paraId="05E4E542" w14:textId="77777777" w:rsidR="00961C70" w:rsidRPr="00CB495D" w:rsidRDefault="008965FD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Shiu, K., C. Chang, and B. Lin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“Assessing Knowledge Creation and Intellectual Capital in Banking Industry.” </w:t>
      </w:r>
      <w:r w:rsidRPr="00CB495D">
        <w:rPr>
          <w:rFonts w:ascii="Times New Roman" w:hAnsi="Times New Roman" w:cs="Times New Roman"/>
          <w:i/>
          <w:sz w:val="22"/>
          <w:szCs w:val="22"/>
        </w:rPr>
        <w:t xml:space="preserve">Journal of Intellectual Capital, 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11.1. </w:t>
      </w:r>
    </w:p>
    <w:p w14:paraId="393BD5F1" w14:textId="77777777" w:rsidR="006C5AA2" w:rsidRPr="00CB495D" w:rsidRDefault="00961C70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Smit</w:t>
      </w:r>
      <w:r w:rsidR="00617EF9" w:rsidRPr="00CB495D">
        <w:rPr>
          <w:rFonts w:ascii="Times New Roman" w:hAnsi="Times New Roman" w:cs="Times New Roman"/>
          <w:sz w:val="22"/>
          <w:szCs w:val="22"/>
        </w:rPr>
        <w:t>h, C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(2010).</w:t>
      </w:r>
      <w:r w:rsidRPr="00CB495D">
        <w:rPr>
          <w:rFonts w:ascii="Times New Roman" w:hAnsi="Times New Roman" w:cs="Times New Roman"/>
          <w:sz w:val="22"/>
          <w:szCs w:val="22"/>
        </w:rPr>
        <w:t xml:space="preserve"> DM. </w:t>
      </w:r>
      <w:r w:rsidRPr="00CB495D">
        <w:rPr>
          <w:rFonts w:ascii="Times New Roman" w:hAnsi="Times New Roman" w:cs="Times New Roman"/>
          <w:sz w:val="22"/>
          <w:szCs w:val="22"/>
          <w:u w:val="single"/>
        </w:rPr>
        <w:t>Expert Locator Systems (ELS) Capabilities: Design Considerations</w:t>
      </w:r>
      <w:r w:rsidRPr="00CB495D">
        <w:rPr>
          <w:rFonts w:ascii="Times New Roman" w:hAnsi="Times New Roman" w:cs="Times New Roman"/>
          <w:sz w:val="22"/>
          <w:szCs w:val="22"/>
        </w:rPr>
        <w:t>. Diss. University of M</w:t>
      </w:r>
      <w:r w:rsidR="00E839DA" w:rsidRPr="00CB495D">
        <w:rPr>
          <w:rFonts w:ascii="Times New Roman" w:hAnsi="Times New Roman" w:cs="Times New Roman"/>
          <w:sz w:val="22"/>
          <w:szCs w:val="22"/>
        </w:rPr>
        <w:t>aryland University College</w:t>
      </w:r>
      <w:r w:rsidRPr="00CB495D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478B4489" w14:textId="77777777" w:rsidR="00961C70" w:rsidRPr="00CB495D" w:rsidRDefault="006C5AA2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Sullivan, T., S. Ohkubo, W. Rinehart, and J. Storey (2010). “From Research to Policy and Practice: A Logic Model to Measure the Impact of Knowledge Management for Health Programs.” </w:t>
      </w:r>
      <w:r w:rsidRPr="00CB495D">
        <w:rPr>
          <w:rFonts w:ascii="Times New Roman" w:hAnsi="Times New Roman" w:cs="Times New Roman"/>
          <w:i/>
          <w:sz w:val="22"/>
          <w:szCs w:val="22"/>
        </w:rPr>
        <w:t>Knowledge Management for Development Journal.</w:t>
      </w:r>
      <w:r w:rsidRPr="00CB495D">
        <w:rPr>
          <w:rFonts w:ascii="Times New Roman" w:hAnsi="Times New Roman" w:cs="Times New Roman"/>
          <w:sz w:val="22"/>
          <w:szCs w:val="22"/>
        </w:rPr>
        <w:t xml:space="preserve"> 6.1, May.</w:t>
      </w:r>
    </w:p>
    <w:p w14:paraId="44D10845" w14:textId="77777777" w:rsidR="00961C70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Tsai, C. and H. </w:t>
      </w:r>
      <w:r w:rsidR="00961C70" w:rsidRPr="00CB495D">
        <w:rPr>
          <w:rFonts w:ascii="Times New Roman" w:hAnsi="Times New Roman" w:cs="Times New Roman"/>
          <w:sz w:val="22"/>
          <w:szCs w:val="22"/>
        </w:rPr>
        <w:t>Chen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(2007)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“Assessing Knowledge Management System Success: An Empirical Study in Taiwan’s High-Tech industry.”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 xml:space="preserve">The Journal of American Academy of Business </w:t>
      </w:r>
      <w:r w:rsidR="00E839DA" w:rsidRPr="00CB495D">
        <w:rPr>
          <w:rFonts w:ascii="Times New Roman" w:hAnsi="Times New Roman" w:cs="Times New Roman"/>
          <w:sz w:val="22"/>
          <w:szCs w:val="22"/>
        </w:rPr>
        <w:t>10.2</w:t>
      </w:r>
      <w:r w:rsidR="00961C70" w:rsidRPr="00CB495D">
        <w:rPr>
          <w:rFonts w:ascii="Times New Roman" w:hAnsi="Times New Roman" w:cs="Times New Roman"/>
          <w:sz w:val="22"/>
          <w:szCs w:val="22"/>
        </w:rPr>
        <w:t>: 257-262.</w:t>
      </w:r>
    </w:p>
    <w:p w14:paraId="22372A5E" w14:textId="77777777" w:rsidR="008965FD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Wang, Y. and Y.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Wang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“Examining the Dimensionality and Measurement of User-perceived Knowledge and Information Quality in the KMS Context.”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Journal of Information Science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35.1: 94-109. &lt;http://dx.doi.org/10.1177/0165551508092260&gt;.</w:t>
      </w:r>
    </w:p>
    <w:p w14:paraId="39610FD2" w14:textId="77777777" w:rsidR="00961C70" w:rsidRPr="00CB495D" w:rsidRDefault="008965FD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Weir, E., N. d’Entremont, S. Stalker, K. Kurji, and V. Robinson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“Applying the Balanced Scorecard to Local Public Health Performance Measurement: Deliberations and Decisions.” </w:t>
      </w:r>
      <w:r w:rsidRPr="00CB495D">
        <w:rPr>
          <w:rFonts w:ascii="Times New Roman" w:hAnsi="Times New Roman" w:cs="Times New Roman"/>
          <w:i/>
          <w:sz w:val="22"/>
          <w:szCs w:val="22"/>
        </w:rPr>
        <w:t>BMC Public Health</w:t>
      </w:r>
      <w:r w:rsidR="00E839DA" w:rsidRPr="00CB495D">
        <w:rPr>
          <w:rFonts w:ascii="Times New Roman" w:hAnsi="Times New Roman" w:cs="Times New Roman"/>
          <w:sz w:val="22"/>
          <w:szCs w:val="22"/>
        </w:rPr>
        <w:t>, 9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5BA8C38E" w14:textId="77777777" w:rsidR="00961C70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Wen, Y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(2009).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"An Effectiveness Measurement Model for Knowledge Management."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Knowledge-Based Systems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22</w:t>
      </w:r>
      <w:r w:rsidR="00961C70" w:rsidRPr="00CB495D">
        <w:rPr>
          <w:rFonts w:ascii="Times New Roman" w:hAnsi="Times New Roman" w:cs="Times New Roman"/>
          <w:sz w:val="22"/>
          <w:szCs w:val="22"/>
        </w:rPr>
        <w:t>: 363-367. Web. &lt;http://dx.doi.org/10.1016/j.knosys.2009.02.007&gt;.</w:t>
      </w:r>
    </w:p>
    <w:p w14:paraId="7462F760" w14:textId="77777777" w:rsidR="00961C70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Yang, J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(2008).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"Managing Knowledge for Quality Assurance: an Empirical Study."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International Journal of Quality &amp; Reliability Management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25.2</w:t>
      </w:r>
      <w:r w:rsidR="00961C70" w:rsidRPr="00CB495D">
        <w:rPr>
          <w:rFonts w:ascii="Times New Roman" w:hAnsi="Times New Roman" w:cs="Times New Roman"/>
          <w:sz w:val="22"/>
          <w:szCs w:val="22"/>
        </w:rPr>
        <w:t>: 109-124. &lt;http://dx.doi.org/10.1108/02656710810846907&gt;.</w:t>
      </w:r>
    </w:p>
    <w:p w14:paraId="13B90115" w14:textId="77777777" w:rsidR="00961C70" w:rsidRPr="00CB495D" w:rsidRDefault="00617EF9" w:rsidP="00961C70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Yang, J. and M.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Rui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"Turning Knowledge Into New Product Creativity: an Empirical Study."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Industrial Management &amp; Data Systems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109.9</w:t>
      </w:r>
      <w:r w:rsidR="00961C70" w:rsidRPr="00CB495D">
        <w:rPr>
          <w:rFonts w:ascii="Times New Roman" w:hAnsi="Times New Roman" w:cs="Times New Roman"/>
          <w:sz w:val="22"/>
          <w:szCs w:val="22"/>
        </w:rPr>
        <w:t>: 1197-1210. &lt;http://dx.doi.org/10.1108/02635570911002270&gt;.</w:t>
      </w:r>
    </w:p>
    <w:p w14:paraId="3B6B48FD" w14:textId="77777777" w:rsidR="00D1067C" w:rsidRPr="00CB495D" w:rsidRDefault="00617EF9" w:rsidP="00E839DA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Yu, W., P. Chang, S. Yao, and S.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Liu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"KVAM: a Model for Measuring Knowledge Management Performance of Engineering Community of Practice."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Construction Management and Economics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27</w:t>
      </w:r>
      <w:r w:rsidR="00961C70" w:rsidRPr="00CB495D">
        <w:rPr>
          <w:rFonts w:ascii="Times New Roman" w:hAnsi="Times New Roman" w:cs="Times New Roman"/>
          <w:sz w:val="22"/>
          <w:szCs w:val="22"/>
        </w:rPr>
        <w:t>: 733-747. &lt;http://dx.doi.org/10.1080/01446190903074978&gt;.</w:t>
      </w:r>
    </w:p>
    <w:p w14:paraId="1DDBDAE5" w14:textId="77777777" w:rsidR="00D1067C" w:rsidRPr="00CB495D" w:rsidRDefault="00D1067C" w:rsidP="00E839DA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Xu, Y. and A. Bernard (2010). “Measurement of Enterprise Knowledge by State Characterization.” </w:t>
      </w:r>
      <w:r w:rsidRPr="00CB495D">
        <w:rPr>
          <w:rFonts w:ascii="Times New Roman" w:hAnsi="Times New Roman" w:cs="Times New Roman"/>
          <w:i/>
          <w:sz w:val="22"/>
          <w:szCs w:val="22"/>
        </w:rPr>
        <w:t>Expert Systems.</w:t>
      </w:r>
      <w:r w:rsidRPr="00CB495D">
        <w:rPr>
          <w:rFonts w:ascii="Times New Roman" w:hAnsi="Times New Roman" w:cs="Times New Roman"/>
          <w:sz w:val="22"/>
          <w:szCs w:val="22"/>
        </w:rPr>
        <w:t xml:space="preserve"> 27.5: November.</w:t>
      </w:r>
    </w:p>
    <w:p w14:paraId="16693386" w14:textId="77777777" w:rsidR="00E839DA" w:rsidRPr="00CB495D" w:rsidRDefault="00E839DA" w:rsidP="00E839DA">
      <w:pPr>
        <w:spacing w:before="120"/>
        <w:ind w:left="360" w:hanging="360"/>
        <w:rPr>
          <w:rFonts w:ascii="Times New Roman" w:hAnsi="Times New Roman" w:cs="Times New Roman"/>
          <w:sz w:val="22"/>
          <w:szCs w:val="22"/>
        </w:rPr>
      </w:pPr>
    </w:p>
    <w:p w14:paraId="5CEA5539" w14:textId="77777777" w:rsidR="00D1067C" w:rsidRPr="00CB495D" w:rsidRDefault="00617EF9" w:rsidP="001F05A5">
      <w:pPr>
        <w:pStyle w:val="Bibliography"/>
        <w:ind w:left="450" w:hanging="45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Zack, M., J. McKeen, and S.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Singh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(2009)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. "Knowledge Management and </w:t>
      </w:r>
      <w:r w:rsidR="00BB113B" w:rsidRPr="00CB495D">
        <w:rPr>
          <w:rFonts w:ascii="Times New Roman" w:hAnsi="Times New Roman" w:cs="Times New Roman"/>
          <w:sz w:val="22"/>
          <w:szCs w:val="22"/>
        </w:rPr>
        <w:t xml:space="preserve"> 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Organizational Performance: an Exploratory Analysis." </w:t>
      </w:r>
      <w:r w:rsidR="00961C70" w:rsidRPr="00CB495D">
        <w:rPr>
          <w:rFonts w:ascii="Times New Roman" w:hAnsi="Times New Roman" w:cs="Times New Roman"/>
          <w:i/>
          <w:iCs/>
          <w:sz w:val="22"/>
          <w:szCs w:val="22"/>
        </w:rPr>
        <w:t>Journal of Knowledge Management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13.6</w:t>
      </w:r>
      <w:r w:rsidR="00961C70" w:rsidRPr="00CB495D">
        <w:rPr>
          <w:rFonts w:ascii="Times New Roman" w:hAnsi="Times New Roman" w:cs="Times New Roman"/>
          <w:sz w:val="22"/>
          <w:szCs w:val="22"/>
        </w:rPr>
        <w:t>: 392-409. &lt;http://dx.doi.org/10.1108/13673270910997088&gt;.</w:t>
      </w:r>
    </w:p>
    <w:p w14:paraId="24D458BB" w14:textId="77777777" w:rsidR="00D1067C" w:rsidRPr="00CB495D" w:rsidRDefault="00D1067C" w:rsidP="001F05A5">
      <w:pPr>
        <w:ind w:left="450" w:hanging="450"/>
        <w:rPr>
          <w:rFonts w:ascii="Times New Roman" w:hAnsi="Times New Roman" w:cs="Times New Roman"/>
          <w:sz w:val="22"/>
          <w:szCs w:val="22"/>
        </w:rPr>
      </w:pPr>
    </w:p>
    <w:p w14:paraId="015CBC6E" w14:textId="77777777" w:rsidR="00961C70" w:rsidRPr="00CB495D" w:rsidRDefault="00D1067C" w:rsidP="001F05A5">
      <w:pPr>
        <w:ind w:left="450" w:hanging="45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Zuniga, M., G. Carrillo, Y. Seol, and P. Fos (2009). “Multi-Criteria Assessment of County Public Health Capability Disparities”. </w:t>
      </w:r>
      <w:r w:rsidRPr="00CB495D">
        <w:rPr>
          <w:rFonts w:ascii="Times New Roman" w:hAnsi="Times New Roman" w:cs="Times New Roman"/>
          <w:i/>
          <w:sz w:val="22"/>
          <w:szCs w:val="22"/>
        </w:rPr>
        <w:t xml:space="preserve">JHHSA. </w:t>
      </w:r>
      <w:r w:rsidRPr="00CB495D">
        <w:rPr>
          <w:rFonts w:ascii="Times New Roman" w:hAnsi="Times New Roman" w:cs="Times New Roman"/>
          <w:sz w:val="22"/>
          <w:szCs w:val="22"/>
        </w:rPr>
        <w:t>Winter.</w:t>
      </w:r>
    </w:p>
    <w:p w14:paraId="5DB567CE" w14:textId="77777777" w:rsidR="001F05A5" w:rsidRPr="00CB495D" w:rsidRDefault="00961C70" w:rsidP="00961C70">
      <w:pPr>
        <w:pStyle w:val="Heading3"/>
        <w:ind w:left="0" w:firstLine="0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Reports</w:t>
      </w:r>
    </w:p>
    <w:p w14:paraId="135C2B3F" w14:textId="77777777" w:rsidR="00961C70" w:rsidRPr="00CB495D" w:rsidRDefault="00961C70" w:rsidP="001F05A5">
      <w:pPr>
        <w:pStyle w:val="BodyText"/>
        <w:rPr>
          <w:rFonts w:ascii="Times New Roman" w:hAnsi="Times New Roman"/>
          <w:szCs w:val="22"/>
        </w:rPr>
      </w:pPr>
    </w:p>
    <w:p w14:paraId="51F3D3EC" w14:textId="77777777" w:rsidR="00961C70" w:rsidRPr="00CB495D" w:rsidRDefault="00961C70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APQC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(2010)</w:t>
      </w:r>
      <w:r w:rsidRPr="00CB495D">
        <w:rPr>
          <w:rFonts w:ascii="Times New Roman" w:hAnsi="Times New Roman" w:cs="Times New Roman"/>
          <w:sz w:val="22"/>
          <w:szCs w:val="22"/>
        </w:rPr>
        <w:t xml:space="preserve">. </w:t>
      </w:r>
      <w:r w:rsidRPr="00CB495D">
        <w:rPr>
          <w:rFonts w:ascii="Times New Roman" w:hAnsi="Times New Roman" w:cs="Times New Roman"/>
          <w:i/>
          <w:sz w:val="22"/>
          <w:szCs w:val="22"/>
        </w:rPr>
        <w:t>Demand for Lessons Learned as a Measure of Perceived Value: Best practices from the U.S. Army Center for Army Lessons Learned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1215DBE1" w14:textId="77777777" w:rsidR="00961C70" w:rsidRPr="00CB495D" w:rsidRDefault="00E839DA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APQC. (2010).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Designing Measures for Knowledge Management: The right tools, the right people, the right attitude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6BA103BA" w14:textId="77777777" w:rsidR="00961C70" w:rsidRPr="00CB495D" w:rsidRDefault="00E839DA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APQC (2004).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Effectively Managing Performance Measurement Systems</w:t>
      </w:r>
      <w:r w:rsidRPr="00CB495D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B18F13B" w14:textId="77777777" w:rsidR="00961C70" w:rsidRPr="00CB495D" w:rsidRDefault="00E839DA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APQC (2009).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Measuring the Impact of Knowledge Management: Three Approaches That Yield Results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26EB2540" w14:textId="77777777" w:rsidR="00D93A79" w:rsidRPr="00CB495D" w:rsidRDefault="00E839DA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 xml:space="preserve">APQC (2009). </w:t>
      </w:r>
      <w:r w:rsidR="00961C70" w:rsidRPr="00CB495D">
        <w:rPr>
          <w:rFonts w:ascii="Times New Roman" w:hAnsi="Times New Roman" w:cs="Times New Roman"/>
          <w:sz w:val="22"/>
          <w:szCs w:val="22"/>
        </w:rPr>
        <w:t xml:space="preserve">“Using the Right Measures to Evaluate Your KM Efforts.” </w:t>
      </w:r>
      <w:r w:rsidR="00961C70" w:rsidRPr="00CB495D">
        <w:rPr>
          <w:rFonts w:ascii="Times New Roman" w:hAnsi="Times New Roman" w:cs="Times New Roman"/>
          <w:i/>
          <w:sz w:val="22"/>
          <w:szCs w:val="22"/>
        </w:rPr>
        <w:t>APQC Community Call Presentation</w:t>
      </w:r>
      <w:r w:rsidRPr="00CB495D">
        <w:rPr>
          <w:rFonts w:ascii="Times New Roman" w:hAnsi="Times New Roman" w:cs="Times New Roman"/>
          <w:sz w:val="22"/>
          <w:szCs w:val="22"/>
        </w:rPr>
        <w:t>. May</w:t>
      </w:r>
      <w:r w:rsidR="00961C70" w:rsidRPr="00CB495D">
        <w:rPr>
          <w:rFonts w:ascii="Times New Roman" w:hAnsi="Times New Roman" w:cs="Times New Roman"/>
          <w:sz w:val="22"/>
          <w:szCs w:val="22"/>
        </w:rPr>
        <w:t>.</w:t>
      </w:r>
    </w:p>
    <w:p w14:paraId="2600C04C" w14:textId="77777777" w:rsidR="00961C70" w:rsidRPr="00CB495D" w:rsidRDefault="00D93A79" w:rsidP="00D93A79">
      <w:pPr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USAID/JHU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(2007)</w:t>
      </w:r>
      <w:r w:rsidRPr="00CB495D">
        <w:rPr>
          <w:rFonts w:ascii="Times New Roman" w:hAnsi="Times New Roman" w:cs="Times New Roman"/>
          <w:sz w:val="22"/>
          <w:szCs w:val="22"/>
        </w:rPr>
        <w:t>. “Guide to Monitoring and Evaluating Health Information Products and Services.” (T. Sullivan, M. Strachan, B. Timm</w:t>
      </w:r>
      <w:r w:rsidR="00E839DA" w:rsidRPr="00CB495D">
        <w:rPr>
          <w:rFonts w:ascii="Times New Roman" w:hAnsi="Times New Roman" w:cs="Times New Roman"/>
          <w:sz w:val="22"/>
          <w:szCs w:val="22"/>
        </w:rPr>
        <w:t>ons, W. Rinehart), November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05DDF85B" w14:textId="77777777" w:rsidR="00961C70" w:rsidRPr="00CB495D" w:rsidRDefault="00961C70" w:rsidP="00961C70">
      <w:pPr>
        <w:pStyle w:val="Bibliography"/>
        <w:rPr>
          <w:rFonts w:ascii="Times New Roman" w:hAnsi="Times New Roman" w:cs="Times New Roman"/>
          <w:sz w:val="22"/>
          <w:szCs w:val="22"/>
        </w:rPr>
      </w:pPr>
      <w:r w:rsidRPr="00CB495D">
        <w:rPr>
          <w:rFonts w:ascii="Times New Roman" w:hAnsi="Times New Roman" w:cs="Times New Roman"/>
          <w:sz w:val="22"/>
          <w:szCs w:val="22"/>
        </w:rPr>
        <w:t>U.S. Navy</w:t>
      </w:r>
      <w:r w:rsidR="00E839DA" w:rsidRPr="00CB495D">
        <w:rPr>
          <w:rFonts w:ascii="Times New Roman" w:hAnsi="Times New Roman" w:cs="Times New Roman"/>
          <w:sz w:val="22"/>
          <w:szCs w:val="22"/>
        </w:rPr>
        <w:t xml:space="preserve"> (2001)</w:t>
      </w:r>
      <w:r w:rsidRPr="00CB495D">
        <w:rPr>
          <w:rFonts w:ascii="Times New Roman" w:hAnsi="Times New Roman" w:cs="Times New Roman"/>
          <w:sz w:val="22"/>
          <w:szCs w:val="22"/>
        </w:rPr>
        <w:t xml:space="preserve">, Chief Information Officer. </w:t>
      </w:r>
      <w:r w:rsidRPr="00CB495D">
        <w:rPr>
          <w:rFonts w:ascii="Times New Roman" w:hAnsi="Times New Roman" w:cs="Times New Roman"/>
          <w:i/>
          <w:sz w:val="22"/>
          <w:szCs w:val="22"/>
        </w:rPr>
        <w:t>Metrics Guide for Knowledge Management Initiatives.</w:t>
      </w:r>
      <w:r w:rsidRPr="00CB495D">
        <w:rPr>
          <w:rFonts w:ascii="Times New Roman" w:hAnsi="Times New Roman" w:cs="Times New Roman"/>
          <w:sz w:val="22"/>
          <w:szCs w:val="22"/>
        </w:rPr>
        <w:t xml:space="preserve"> </w:t>
      </w:r>
      <w:r w:rsidR="00E839DA" w:rsidRPr="00CB495D">
        <w:rPr>
          <w:rFonts w:ascii="Times New Roman" w:hAnsi="Times New Roman" w:cs="Times New Roman"/>
          <w:sz w:val="22"/>
          <w:szCs w:val="22"/>
        </w:rPr>
        <w:t>August</w:t>
      </w:r>
      <w:r w:rsidRPr="00CB495D">
        <w:rPr>
          <w:rFonts w:ascii="Times New Roman" w:hAnsi="Times New Roman" w:cs="Times New Roman"/>
          <w:sz w:val="22"/>
          <w:szCs w:val="22"/>
        </w:rPr>
        <w:t>.</w:t>
      </w:r>
    </w:p>
    <w:p w14:paraId="2F8D7F3F" w14:textId="77777777" w:rsidR="00992B2B" w:rsidRPr="00CB495D" w:rsidRDefault="00992B2B" w:rsidP="00961C70">
      <w:pPr>
        <w:rPr>
          <w:rFonts w:ascii="Times New Roman" w:hAnsi="Times New Roman" w:cs="Times New Roman"/>
          <w:sz w:val="22"/>
          <w:szCs w:val="22"/>
        </w:rPr>
      </w:pPr>
    </w:p>
    <w:sectPr w:rsidR="00992B2B" w:rsidRPr="00CB495D" w:rsidSect="00CB495D">
      <w:footerReference w:type="even" r:id="rId9"/>
      <w:footerReference w:type="default" r:id="rId10"/>
      <w:pgSz w:w="11900" w:h="16840" w:code="9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3EB03" w14:textId="77777777" w:rsidR="00DE5BC6" w:rsidRDefault="00DE5BC6">
      <w:r>
        <w:separator/>
      </w:r>
    </w:p>
  </w:endnote>
  <w:endnote w:type="continuationSeparator" w:id="0">
    <w:p w14:paraId="74F91EB2" w14:textId="77777777" w:rsidR="00DE5BC6" w:rsidRDefault="00DE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97DAB" w14:textId="77777777" w:rsidR="00165841" w:rsidRDefault="007C0E64" w:rsidP="002009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584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06F35F" w14:textId="77777777" w:rsidR="00165841" w:rsidRDefault="00165841" w:rsidP="0020095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2F414" w14:textId="77777777" w:rsidR="00165841" w:rsidRDefault="007C0E64" w:rsidP="002009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584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2F7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AA76D0" w14:textId="77777777" w:rsidR="00165841" w:rsidRDefault="00165841" w:rsidP="002009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4A609" w14:textId="77777777" w:rsidR="00DE5BC6" w:rsidRDefault="00DE5BC6">
      <w:r>
        <w:separator/>
      </w:r>
    </w:p>
  </w:footnote>
  <w:footnote w:type="continuationSeparator" w:id="0">
    <w:p w14:paraId="0D3F731F" w14:textId="77777777" w:rsidR="00DE5BC6" w:rsidRDefault="00DE5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06664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266A0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3B069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04887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296A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FE0CE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56291A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7">
    <w:nsid w:val="FFFFFF89"/>
    <w:multiLevelType w:val="singleLevel"/>
    <w:tmpl w:val="E9DE6D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D7DC9734"/>
    <w:lvl w:ilvl="0">
      <w:numFmt w:val="bullet"/>
      <w:lvlText w:val="*"/>
      <w:lvlJc w:val="left"/>
    </w:lvl>
  </w:abstractNum>
  <w:abstractNum w:abstractNumId="9">
    <w:nsid w:val="030167E8"/>
    <w:multiLevelType w:val="hybridMultilevel"/>
    <w:tmpl w:val="5672B2C6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04EB6437"/>
    <w:multiLevelType w:val="hybridMultilevel"/>
    <w:tmpl w:val="985224E8"/>
    <w:lvl w:ilvl="0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06297A44"/>
    <w:multiLevelType w:val="hybridMultilevel"/>
    <w:tmpl w:val="9388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904EEA"/>
    <w:multiLevelType w:val="multilevel"/>
    <w:tmpl w:val="3B84B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0A157AA1"/>
    <w:multiLevelType w:val="hybridMultilevel"/>
    <w:tmpl w:val="811CB798"/>
    <w:lvl w:ilvl="0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>
    <w:nsid w:val="0AB03103"/>
    <w:multiLevelType w:val="hybridMultilevel"/>
    <w:tmpl w:val="0E60B48A"/>
    <w:lvl w:ilvl="0" w:tplc="04090003">
      <w:start w:val="1"/>
      <w:numFmt w:val="bullet"/>
      <w:pStyle w:val="TableBulletL1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B9924FC"/>
    <w:multiLevelType w:val="hybridMultilevel"/>
    <w:tmpl w:val="2672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414264"/>
    <w:multiLevelType w:val="hybridMultilevel"/>
    <w:tmpl w:val="969E9CD8"/>
    <w:lvl w:ilvl="0" w:tplc="D05859E6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273B49"/>
    <w:multiLevelType w:val="hybridMultilevel"/>
    <w:tmpl w:val="94D2B708"/>
    <w:lvl w:ilvl="0" w:tplc="0409000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1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0DB80EE3"/>
    <w:multiLevelType w:val="hybridMultilevel"/>
    <w:tmpl w:val="7B8AC348"/>
    <w:lvl w:ilvl="0" w:tplc="04090003">
      <w:start w:val="1"/>
      <w:numFmt w:val="decimal"/>
      <w:pStyle w:val="ListNumber"/>
      <w:lvlText w:val="%1."/>
      <w:lvlJc w:val="left"/>
      <w:pPr>
        <w:ind w:left="1080" w:hanging="360"/>
      </w:pPr>
    </w:lvl>
    <w:lvl w:ilvl="1" w:tplc="04090005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FF25EC7"/>
    <w:multiLevelType w:val="hybridMultilevel"/>
    <w:tmpl w:val="9FB0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8E599C"/>
    <w:multiLevelType w:val="hybridMultilevel"/>
    <w:tmpl w:val="B72A37D8"/>
    <w:lvl w:ilvl="0" w:tplc="04090001">
      <w:start w:val="1"/>
      <w:numFmt w:val="bullet"/>
      <w:pStyle w:val="ListBullet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F955EAA"/>
    <w:multiLevelType w:val="hybridMultilevel"/>
    <w:tmpl w:val="C110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4E48C0"/>
    <w:multiLevelType w:val="hybridMultilevel"/>
    <w:tmpl w:val="6D3C18EA"/>
    <w:lvl w:ilvl="0" w:tplc="C23271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3D72056"/>
    <w:multiLevelType w:val="multilevel"/>
    <w:tmpl w:val="7382AC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26FC3ACC"/>
    <w:multiLevelType w:val="hybridMultilevel"/>
    <w:tmpl w:val="E462166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25D633B"/>
    <w:multiLevelType w:val="hybridMultilevel"/>
    <w:tmpl w:val="02E45F80"/>
    <w:lvl w:ilvl="0" w:tplc="04090005">
      <w:start w:val="1"/>
      <w:numFmt w:val="lowerLetter"/>
      <w:pStyle w:val="QuestionL2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03">
      <w:start w:val="1"/>
      <w:numFmt w:val="lowerLetter"/>
      <w:pStyle w:val="QuestionL2"/>
      <w:lvlText w:val="%2."/>
      <w:lvlJc w:val="left"/>
      <w:pPr>
        <w:tabs>
          <w:tab w:val="num" w:pos="900"/>
        </w:tabs>
        <w:ind w:left="900" w:hanging="360"/>
      </w:pPr>
    </w:lvl>
    <w:lvl w:ilvl="2" w:tplc="04090005">
      <w:start w:val="2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96B0EF1"/>
    <w:multiLevelType w:val="hybridMultilevel"/>
    <w:tmpl w:val="C0B68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1F0DB6"/>
    <w:multiLevelType w:val="hybridMultilevel"/>
    <w:tmpl w:val="60728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602EAA"/>
    <w:multiLevelType w:val="hybridMultilevel"/>
    <w:tmpl w:val="3BC0BD7C"/>
    <w:lvl w:ilvl="0" w:tplc="04090001">
      <w:start w:val="5"/>
      <w:numFmt w:val="decimal"/>
      <w:pStyle w:val="Question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pStyle w:val="QuestionL3"/>
      <w:lvlText w:val="%3."/>
      <w:lvlJc w:val="right"/>
      <w:pPr>
        <w:tabs>
          <w:tab w:val="num" w:pos="1080"/>
        </w:tabs>
        <w:ind w:left="1080" w:hanging="180"/>
      </w:pPr>
      <w:rPr>
        <w:rFonts w:hint="default"/>
      </w:rPr>
    </w:lvl>
    <w:lvl w:ilvl="3" w:tplc="04090001">
      <w:start w:val="1"/>
      <w:numFmt w:val="decimal"/>
      <w:pStyle w:val="QuestionL4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23B1F6C"/>
    <w:multiLevelType w:val="hybridMultilevel"/>
    <w:tmpl w:val="3C027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6F34C4"/>
    <w:multiLevelType w:val="hybridMultilevel"/>
    <w:tmpl w:val="E70E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640F0F"/>
    <w:multiLevelType w:val="hybridMultilevel"/>
    <w:tmpl w:val="69E26EF2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CB1DE5"/>
    <w:multiLevelType w:val="hybridMultilevel"/>
    <w:tmpl w:val="E5BC1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D70ED"/>
    <w:multiLevelType w:val="hybridMultilevel"/>
    <w:tmpl w:val="D634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6C7FF9"/>
    <w:multiLevelType w:val="hybridMultilevel"/>
    <w:tmpl w:val="D91EE02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74D9F"/>
    <w:multiLevelType w:val="hybridMultilevel"/>
    <w:tmpl w:val="CB76FBA6"/>
    <w:lvl w:ilvl="0" w:tplc="0409000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BF05091"/>
    <w:multiLevelType w:val="hybridMultilevel"/>
    <w:tmpl w:val="425AF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D108C"/>
    <w:multiLevelType w:val="hybridMultilevel"/>
    <w:tmpl w:val="813EC4CC"/>
    <w:lvl w:ilvl="0" w:tplc="0409000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3A61CAB"/>
    <w:multiLevelType w:val="hybridMultilevel"/>
    <w:tmpl w:val="F7DAE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A45D45"/>
    <w:multiLevelType w:val="hybridMultilevel"/>
    <w:tmpl w:val="7DE2BE24"/>
    <w:lvl w:ilvl="0" w:tplc="04090003">
      <w:start w:val="1"/>
      <w:numFmt w:val="bullet"/>
      <w:pStyle w:val="TableBulletL2"/>
      <w:lvlText w:val="−"/>
      <w:lvlJc w:val="left"/>
      <w:pPr>
        <w:tabs>
          <w:tab w:val="num" w:pos="576"/>
        </w:tabs>
        <w:ind w:left="576" w:hanging="360"/>
      </w:pPr>
      <w:rPr>
        <w:rFonts w:ascii="Arial Narrow" w:hAnsi="Arial Narrow" w:hint="default"/>
      </w:rPr>
    </w:lvl>
    <w:lvl w:ilvl="1" w:tplc="04090003">
      <w:start w:val="1"/>
      <w:numFmt w:val="bullet"/>
      <w:lvlText w:val="−"/>
      <w:lvlJc w:val="left"/>
      <w:pPr>
        <w:tabs>
          <w:tab w:val="num" w:pos="1656"/>
        </w:tabs>
        <w:ind w:left="1656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40">
    <w:nsid w:val="6D314F54"/>
    <w:multiLevelType w:val="hybridMultilevel"/>
    <w:tmpl w:val="31560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8533B7"/>
    <w:multiLevelType w:val="hybridMultilevel"/>
    <w:tmpl w:val="87D8D0AE"/>
    <w:lvl w:ilvl="0" w:tplc="91481B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91481B3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4CB5B87"/>
    <w:multiLevelType w:val="hybridMultilevel"/>
    <w:tmpl w:val="08A01B78"/>
    <w:lvl w:ilvl="0" w:tplc="0409000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82FC2"/>
    <w:multiLevelType w:val="hybridMultilevel"/>
    <w:tmpl w:val="E29C1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D94134"/>
    <w:multiLevelType w:val="hybridMultilevel"/>
    <w:tmpl w:val="4476F5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E636859"/>
    <w:multiLevelType w:val="hybridMultilevel"/>
    <w:tmpl w:val="FDCE7238"/>
    <w:lvl w:ilvl="0" w:tplc="0409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7"/>
  </w:num>
  <w:num w:numId="3">
    <w:abstractNumId w:val="43"/>
  </w:num>
  <w:num w:numId="4">
    <w:abstractNumId w:val="11"/>
  </w:num>
  <w:num w:numId="5">
    <w:abstractNumId w:val="21"/>
  </w:num>
  <w:num w:numId="6">
    <w:abstractNumId w:val="19"/>
  </w:num>
  <w:num w:numId="7">
    <w:abstractNumId w:val="29"/>
  </w:num>
  <w:num w:numId="8">
    <w:abstractNumId w:val="38"/>
  </w:num>
  <w:num w:numId="9">
    <w:abstractNumId w:val="30"/>
  </w:num>
  <w:num w:numId="10">
    <w:abstractNumId w:val="40"/>
  </w:num>
  <w:num w:numId="11">
    <w:abstractNumId w:val="7"/>
  </w:num>
  <w:num w:numId="12">
    <w:abstractNumId w:val="14"/>
  </w:num>
  <w:num w:numId="13">
    <w:abstractNumId w:val="28"/>
  </w:num>
  <w:num w:numId="14">
    <w:abstractNumId w:val="25"/>
    <w:lvlOverride w:ilvl="0">
      <w:startOverride w:val="1"/>
    </w:lvlOverride>
  </w:num>
  <w:num w:numId="15">
    <w:abstractNumId w:val="39"/>
  </w:num>
  <w:num w:numId="16">
    <w:abstractNumId w:val="9"/>
  </w:num>
  <w:num w:numId="17">
    <w:abstractNumId w:val="6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8"/>
    <w:lvlOverride w:ilvl="0">
      <w:startOverride w:val="1"/>
    </w:lvlOverride>
  </w:num>
  <w:num w:numId="21">
    <w:abstractNumId w:val="42"/>
  </w:num>
  <w:num w:numId="22">
    <w:abstractNumId w:val="22"/>
  </w:num>
  <w:num w:numId="23">
    <w:abstractNumId w:val="18"/>
    <w:lvlOverride w:ilvl="0">
      <w:startOverride w:val="1"/>
    </w:lvlOverride>
  </w:num>
  <w:num w:numId="24">
    <w:abstractNumId w:val="18"/>
    <w:lvlOverride w:ilvl="0">
      <w:startOverride w:val="1"/>
    </w:lvlOverride>
  </w:num>
  <w:num w:numId="25">
    <w:abstractNumId w:val="13"/>
  </w:num>
  <w:num w:numId="26">
    <w:abstractNumId w:val="41"/>
  </w:num>
  <w:num w:numId="27">
    <w:abstractNumId w:val="35"/>
  </w:num>
  <w:num w:numId="28">
    <w:abstractNumId w:val="37"/>
  </w:num>
  <w:num w:numId="29">
    <w:abstractNumId w:val="20"/>
  </w:num>
  <w:num w:numId="30">
    <w:abstractNumId w:val="10"/>
  </w:num>
  <w:num w:numId="31">
    <w:abstractNumId w:val="17"/>
  </w:num>
  <w:num w:numId="32">
    <w:abstractNumId w:val="45"/>
  </w:num>
  <w:num w:numId="33">
    <w:abstractNumId w:val="24"/>
  </w:num>
  <w:num w:numId="34">
    <w:abstractNumId w:val="3"/>
    <w:lvlOverride w:ilvl="0">
      <w:startOverride w:val="1"/>
    </w:lvlOverride>
  </w:num>
  <w:num w:numId="35">
    <w:abstractNumId w:val="23"/>
  </w:num>
  <w:num w:numId="36">
    <w:abstractNumId w:val="12"/>
  </w:num>
  <w:num w:numId="37">
    <w:abstractNumId w:val="34"/>
  </w:num>
  <w:num w:numId="38">
    <w:abstractNumId w:val="16"/>
  </w:num>
  <w:num w:numId="39">
    <w:abstractNumId w:val="31"/>
  </w:num>
  <w:num w:numId="40">
    <w:abstractNumId w:val="44"/>
  </w:num>
  <w:num w:numId="41">
    <w:abstractNumId w:val="5"/>
  </w:num>
  <w:num w:numId="42">
    <w:abstractNumId w:val="4"/>
  </w:num>
  <w:num w:numId="43">
    <w:abstractNumId w:val="2"/>
  </w:num>
  <w:num w:numId="44">
    <w:abstractNumId w:val="1"/>
  </w:num>
  <w:num w:numId="45">
    <w:abstractNumId w:val="0"/>
  </w:num>
  <w:num w:numId="46">
    <w:abstractNumId w:val="8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16"/>
        </w:rPr>
      </w:lvl>
    </w:lvlOverride>
  </w:num>
  <w:num w:numId="47">
    <w:abstractNumId w:val="32"/>
  </w:num>
  <w:num w:numId="48">
    <w:abstractNumId w:val="26"/>
  </w:num>
  <w:num w:numId="49">
    <w:abstractNumId w:val="1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AE4"/>
    <w:rsid w:val="00022C5F"/>
    <w:rsid w:val="00026BDC"/>
    <w:rsid w:val="0004506C"/>
    <w:rsid w:val="00077A05"/>
    <w:rsid w:val="000810A5"/>
    <w:rsid w:val="00127935"/>
    <w:rsid w:val="001352E5"/>
    <w:rsid w:val="00150B64"/>
    <w:rsid w:val="00165841"/>
    <w:rsid w:val="00194333"/>
    <w:rsid w:val="001A4CAE"/>
    <w:rsid w:val="001A66DD"/>
    <w:rsid w:val="001B2EAC"/>
    <w:rsid w:val="001F05A5"/>
    <w:rsid w:val="001F129C"/>
    <w:rsid w:val="001F2F7B"/>
    <w:rsid w:val="00200953"/>
    <w:rsid w:val="00253E05"/>
    <w:rsid w:val="002555BB"/>
    <w:rsid w:val="00297825"/>
    <w:rsid w:val="002B3FCD"/>
    <w:rsid w:val="00350E4C"/>
    <w:rsid w:val="00374A99"/>
    <w:rsid w:val="003750B1"/>
    <w:rsid w:val="003807F7"/>
    <w:rsid w:val="00386BAF"/>
    <w:rsid w:val="00397802"/>
    <w:rsid w:val="003C1979"/>
    <w:rsid w:val="00482F6F"/>
    <w:rsid w:val="004920D8"/>
    <w:rsid w:val="00495B8F"/>
    <w:rsid w:val="004C4F1F"/>
    <w:rsid w:val="005632A1"/>
    <w:rsid w:val="0056423E"/>
    <w:rsid w:val="005670F5"/>
    <w:rsid w:val="005B3F17"/>
    <w:rsid w:val="005E32D2"/>
    <w:rsid w:val="005E7F7A"/>
    <w:rsid w:val="005F04BB"/>
    <w:rsid w:val="00604B6F"/>
    <w:rsid w:val="00617EF9"/>
    <w:rsid w:val="00644E1C"/>
    <w:rsid w:val="0065433D"/>
    <w:rsid w:val="006C5AA2"/>
    <w:rsid w:val="006D3EFE"/>
    <w:rsid w:val="006E5B93"/>
    <w:rsid w:val="006F7DAC"/>
    <w:rsid w:val="00781E9D"/>
    <w:rsid w:val="007B4EBB"/>
    <w:rsid w:val="007B784D"/>
    <w:rsid w:val="007C0E64"/>
    <w:rsid w:val="007C29B6"/>
    <w:rsid w:val="007C7FEF"/>
    <w:rsid w:val="007E6558"/>
    <w:rsid w:val="007F02F4"/>
    <w:rsid w:val="008330F0"/>
    <w:rsid w:val="00855E97"/>
    <w:rsid w:val="00861101"/>
    <w:rsid w:val="00891789"/>
    <w:rsid w:val="008965FD"/>
    <w:rsid w:val="008B7AFB"/>
    <w:rsid w:val="00913323"/>
    <w:rsid w:val="00961C70"/>
    <w:rsid w:val="00980B92"/>
    <w:rsid w:val="00992B2B"/>
    <w:rsid w:val="009B4BEB"/>
    <w:rsid w:val="009D1B13"/>
    <w:rsid w:val="00A61AE4"/>
    <w:rsid w:val="00AA1BD6"/>
    <w:rsid w:val="00AE57C7"/>
    <w:rsid w:val="00AF6018"/>
    <w:rsid w:val="00B20A16"/>
    <w:rsid w:val="00B37DF8"/>
    <w:rsid w:val="00B87469"/>
    <w:rsid w:val="00BB113A"/>
    <w:rsid w:val="00BB113B"/>
    <w:rsid w:val="00C80B0C"/>
    <w:rsid w:val="00CA121B"/>
    <w:rsid w:val="00CB3ED9"/>
    <w:rsid w:val="00CB495D"/>
    <w:rsid w:val="00CC5583"/>
    <w:rsid w:val="00D0460A"/>
    <w:rsid w:val="00D1067C"/>
    <w:rsid w:val="00D5224E"/>
    <w:rsid w:val="00D5558F"/>
    <w:rsid w:val="00D92BCB"/>
    <w:rsid w:val="00D93A79"/>
    <w:rsid w:val="00DE5BC6"/>
    <w:rsid w:val="00E577AD"/>
    <w:rsid w:val="00E76B9D"/>
    <w:rsid w:val="00E82E64"/>
    <w:rsid w:val="00E839DA"/>
    <w:rsid w:val="00E90D51"/>
    <w:rsid w:val="00EC2358"/>
    <w:rsid w:val="00ED48C6"/>
    <w:rsid w:val="00EE4D27"/>
    <w:rsid w:val="00EF617E"/>
    <w:rsid w:val="00F07E29"/>
    <w:rsid w:val="00F233A7"/>
    <w:rsid w:val="00F27B4E"/>
    <w:rsid w:val="00F32399"/>
    <w:rsid w:val="00F60FBD"/>
    <w:rsid w:val="00F81AF4"/>
    <w:rsid w:val="00F95E74"/>
    <w:rsid w:val="00FA1319"/>
    <w:rsid w:val="00FE25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683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 w:qFormat="1"/>
    <w:lsdException w:name="List Bullet 2" w:uiPriority="0"/>
    <w:lsdException w:name="List Bullet 3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Date" w:uiPriority="0"/>
    <w:lsdException w:name="Body Text 2" w:uiPriority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1"/>
    <w:lsdException w:name="TOC Heading" w:uiPriority="39" w:qFormat="1"/>
  </w:latentStyles>
  <w:style w:type="paragraph" w:default="1" w:styleId="Normal">
    <w:name w:val="Normal"/>
    <w:qFormat/>
    <w:rsid w:val="00233874"/>
  </w:style>
  <w:style w:type="paragraph" w:styleId="Heading1">
    <w:name w:val="heading 1"/>
    <w:basedOn w:val="Normal"/>
    <w:next w:val="Normal"/>
    <w:link w:val="Heading1Char"/>
    <w:qFormat/>
    <w:rsid w:val="00961C70"/>
    <w:pPr>
      <w:keepNext/>
      <w:widowControl w:val="0"/>
      <w:shd w:val="clear" w:color="auto" w:fill="0070C0"/>
      <w:adjustRightInd w:val="0"/>
      <w:spacing w:line="300" w:lineRule="atLeast"/>
      <w:ind w:left="547" w:hanging="547"/>
      <w:jc w:val="center"/>
      <w:textAlignment w:val="baseline"/>
      <w:outlineLvl w:val="0"/>
    </w:pPr>
    <w:rPr>
      <w:rFonts w:ascii="Tahoma" w:eastAsia="Times New Roman" w:hAnsi="Tahoma" w:cs="Arial"/>
      <w:b/>
      <w:bCs/>
      <w:smallCaps/>
      <w:color w:val="FFFFFF"/>
      <w:kern w:val="32"/>
      <w:sz w:val="32"/>
      <w:szCs w:val="28"/>
    </w:rPr>
  </w:style>
  <w:style w:type="paragraph" w:styleId="Heading2">
    <w:name w:val="heading 2"/>
    <w:basedOn w:val="Heading1"/>
    <w:next w:val="BlockText"/>
    <w:link w:val="Heading2Char"/>
    <w:qFormat/>
    <w:rsid w:val="00961C70"/>
    <w:pPr>
      <w:shd w:val="clear" w:color="auto" w:fill="auto"/>
      <w:spacing w:before="360"/>
      <w:ind w:left="720" w:hanging="720"/>
      <w:jc w:val="left"/>
      <w:outlineLvl w:val="1"/>
    </w:pPr>
    <w:rPr>
      <w:bCs w:val="0"/>
      <w:iCs/>
      <w:smallCaps w:val="0"/>
      <w:color w:val="0070C0"/>
      <w:sz w:val="28"/>
      <w:szCs w:val="26"/>
    </w:rPr>
  </w:style>
  <w:style w:type="paragraph" w:styleId="Heading3">
    <w:name w:val="heading 3"/>
    <w:basedOn w:val="Heading2"/>
    <w:next w:val="BodyText"/>
    <w:link w:val="Heading3Char"/>
    <w:qFormat/>
    <w:rsid w:val="00961C70"/>
    <w:pPr>
      <w:outlineLvl w:val="2"/>
    </w:pPr>
    <w:rPr>
      <w:b w:val="0"/>
      <w:bCs/>
      <w:sz w:val="26"/>
      <w:szCs w:val="24"/>
    </w:rPr>
  </w:style>
  <w:style w:type="paragraph" w:styleId="Heading4">
    <w:name w:val="heading 4"/>
    <w:basedOn w:val="BodyText2"/>
    <w:next w:val="Normal"/>
    <w:link w:val="Heading4Char"/>
    <w:qFormat/>
    <w:rsid w:val="00961C70"/>
    <w:pPr>
      <w:keepNext/>
      <w:spacing w:before="240"/>
      <w:ind w:left="864" w:hanging="864"/>
      <w:outlineLvl w:val="3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09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953"/>
  </w:style>
  <w:style w:type="character" w:styleId="PageNumber">
    <w:name w:val="page number"/>
    <w:basedOn w:val="DefaultParagraphFont"/>
    <w:unhideWhenUsed/>
    <w:rsid w:val="00200953"/>
  </w:style>
  <w:style w:type="paragraph" w:styleId="ListParagraph">
    <w:name w:val="List Paragraph"/>
    <w:basedOn w:val="Normal"/>
    <w:uiPriority w:val="34"/>
    <w:qFormat/>
    <w:rsid w:val="006D3EFE"/>
    <w:pPr>
      <w:ind w:left="720"/>
      <w:contextualSpacing/>
    </w:pPr>
  </w:style>
  <w:style w:type="paragraph" w:styleId="Bibliography">
    <w:name w:val="Bibliography"/>
    <w:basedOn w:val="Normal"/>
    <w:next w:val="Normal"/>
    <w:uiPriority w:val="1"/>
    <w:unhideWhenUsed/>
    <w:rsid w:val="00961C70"/>
  </w:style>
  <w:style w:type="character" w:customStyle="1" w:styleId="Heading1Char">
    <w:name w:val="Heading 1 Char"/>
    <w:basedOn w:val="DefaultParagraphFont"/>
    <w:link w:val="Heading1"/>
    <w:rsid w:val="00961C70"/>
    <w:rPr>
      <w:rFonts w:ascii="Tahoma" w:eastAsia="Times New Roman" w:hAnsi="Tahoma" w:cs="Arial"/>
      <w:b/>
      <w:bCs/>
      <w:smallCaps/>
      <w:color w:val="FFFFFF"/>
      <w:kern w:val="32"/>
      <w:sz w:val="32"/>
      <w:szCs w:val="28"/>
      <w:shd w:val="clear" w:color="auto" w:fill="0070C0"/>
    </w:rPr>
  </w:style>
  <w:style w:type="character" w:customStyle="1" w:styleId="Heading2Char">
    <w:name w:val="Heading 2 Char"/>
    <w:basedOn w:val="DefaultParagraphFont"/>
    <w:link w:val="Heading2"/>
    <w:rsid w:val="00961C70"/>
    <w:rPr>
      <w:rFonts w:ascii="Tahoma" w:eastAsia="Times New Roman" w:hAnsi="Tahoma" w:cs="Arial"/>
      <w:b/>
      <w:iCs/>
      <w:color w:val="0070C0"/>
      <w:kern w:val="32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961C70"/>
    <w:rPr>
      <w:rFonts w:ascii="Tahoma" w:eastAsia="Times New Roman" w:hAnsi="Tahoma" w:cs="Arial"/>
      <w:bCs/>
      <w:iCs/>
      <w:color w:val="0070C0"/>
      <w:kern w:val="32"/>
      <w:sz w:val="26"/>
    </w:rPr>
  </w:style>
  <w:style w:type="character" w:customStyle="1" w:styleId="Heading4Char">
    <w:name w:val="Heading 4 Char"/>
    <w:basedOn w:val="DefaultParagraphFont"/>
    <w:link w:val="Heading4"/>
    <w:rsid w:val="00961C70"/>
    <w:rPr>
      <w:rFonts w:ascii="Tahoma" w:eastAsia="Batang" w:hAnsi="Tahoma" w:cs="Times New Roman"/>
      <w:b/>
      <w:bCs/>
      <w:sz w:val="22"/>
      <w:szCs w:val="22"/>
      <w:lang w:eastAsia="ko-KR"/>
    </w:rPr>
  </w:style>
  <w:style w:type="character" w:styleId="CommentReference">
    <w:name w:val="annotation reference"/>
    <w:basedOn w:val="DefaultParagraphFont"/>
    <w:semiHidden/>
    <w:rsid w:val="00961C7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61C70"/>
    <w:rPr>
      <w:rFonts w:ascii="Tahoma" w:eastAsia="Times New Roman" w:hAnsi="Tahom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61C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61C70"/>
    <w:rPr>
      <w:rFonts w:ascii="Tahoma" w:eastAsia="Times New Roman" w:hAnsi="Tahom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61C70"/>
    <w:rPr>
      <w:rFonts w:ascii="Tahoma" w:eastAsia="Times New Roman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DateChar">
    <w:name w:val="Date Char"/>
    <w:basedOn w:val="DefaultParagraphFont"/>
    <w:link w:val="Date"/>
    <w:rsid w:val="00961C70"/>
    <w:rPr>
      <w:rFonts w:ascii="Tahoma" w:eastAsia="Times New Roman" w:hAnsi="Tahoma" w:cs="Times New Roman"/>
      <w:sz w:val="22"/>
    </w:rPr>
  </w:style>
  <w:style w:type="paragraph" w:styleId="TOC1">
    <w:name w:val="toc 1"/>
    <w:basedOn w:val="Normal"/>
    <w:next w:val="Normal"/>
    <w:autoRedefine/>
    <w:uiPriority w:val="39"/>
    <w:qFormat/>
    <w:rsid w:val="00961C70"/>
    <w:pPr>
      <w:widowControl w:val="0"/>
      <w:tabs>
        <w:tab w:val="left" w:pos="720"/>
        <w:tab w:val="right" w:leader="dot" w:pos="9346"/>
      </w:tabs>
      <w:adjustRightInd w:val="0"/>
      <w:spacing w:before="120"/>
      <w:ind w:left="504" w:hanging="504"/>
      <w:jc w:val="both"/>
      <w:textAlignment w:val="baseline"/>
    </w:pPr>
    <w:rPr>
      <w:rFonts w:ascii="Tahoma" w:eastAsia="Times New Roman" w:hAnsi="Tahoma" w:cs="Times New Roman"/>
      <w:b/>
      <w:sz w:val="20"/>
    </w:rPr>
  </w:style>
  <w:style w:type="character" w:styleId="Hyperlink">
    <w:name w:val="Hyperlink"/>
    <w:basedOn w:val="DefaultParagraphFont"/>
    <w:uiPriority w:val="99"/>
    <w:rsid w:val="00961C70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qFormat/>
    <w:rsid w:val="00961C70"/>
    <w:pPr>
      <w:widowControl w:val="0"/>
      <w:tabs>
        <w:tab w:val="left" w:pos="1008"/>
        <w:tab w:val="right" w:leader="dot" w:pos="9346"/>
      </w:tabs>
      <w:adjustRightInd w:val="0"/>
      <w:spacing w:before="40"/>
      <w:ind w:left="1008" w:hanging="504"/>
      <w:jc w:val="both"/>
      <w:textAlignment w:val="baseline"/>
    </w:pPr>
    <w:rPr>
      <w:rFonts w:ascii="Tahoma" w:eastAsia="Times New Roman" w:hAnsi="Tahoma" w:cs="Times New Roman"/>
      <w:sz w:val="20"/>
    </w:rPr>
  </w:style>
  <w:style w:type="paragraph" w:styleId="Header">
    <w:name w:val="header"/>
    <w:basedOn w:val="Normal"/>
    <w:link w:val="HeaderChar"/>
    <w:rsid w:val="00961C70"/>
    <w:pPr>
      <w:widowControl w:val="0"/>
      <w:tabs>
        <w:tab w:val="center" w:pos="4320"/>
        <w:tab w:val="right" w:pos="8640"/>
      </w:tabs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HeaderChar">
    <w:name w:val="Header Char"/>
    <w:basedOn w:val="DefaultParagraphFont"/>
    <w:link w:val="Header"/>
    <w:rsid w:val="00961C70"/>
    <w:rPr>
      <w:rFonts w:ascii="Tahoma" w:eastAsia="Times New Roman" w:hAnsi="Tahoma" w:cs="Times New Roman"/>
      <w:sz w:val="22"/>
    </w:rPr>
  </w:style>
  <w:style w:type="table" w:styleId="TableGrid">
    <w:name w:val="Table Grid"/>
    <w:basedOn w:val="TableNormal"/>
    <w:rsid w:val="00961C7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961C70"/>
    <w:pPr>
      <w:keepNext/>
      <w:widowControl w:val="0"/>
      <w:adjustRightInd w:val="0"/>
      <w:spacing w:before="360" w:after="120" w:line="300" w:lineRule="atLeast"/>
      <w:ind w:left="432" w:hanging="432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QuestionSub">
    <w:name w:val="Question_Sub"/>
    <w:basedOn w:val="Question"/>
    <w:rsid w:val="00961C70"/>
    <w:pPr>
      <w:spacing w:before="180"/>
    </w:pPr>
  </w:style>
  <w:style w:type="paragraph" w:customStyle="1" w:styleId="GeneralInfo">
    <w:name w:val="General Info"/>
    <w:basedOn w:val="Normal"/>
    <w:rsid w:val="00961C70"/>
    <w:pPr>
      <w:widowControl w:val="0"/>
      <w:adjustRightInd w:val="0"/>
      <w:spacing w:before="360" w:line="300" w:lineRule="atLeast"/>
      <w:jc w:val="both"/>
      <w:textAlignment w:val="baseline"/>
    </w:pPr>
    <w:rPr>
      <w:rFonts w:ascii="Tahoma" w:eastAsia="Times New Roman" w:hAnsi="Tahoma" w:cs="Times New Roman"/>
      <w:b/>
      <w:sz w:val="22"/>
    </w:rPr>
  </w:style>
  <w:style w:type="paragraph" w:customStyle="1" w:styleId="Default">
    <w:name w:val="Default"/>
    <w:rsid w:val="00961C70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Arial"/>
      <w:color w:val="000000"/>
    </w:rPr>
  </w:style>
  <w:style w:type="paragraph" w:styleId="BodyText2">
    <w:name w:val="Body Text 2"/>
    <w:basedOn w:val="BodyText"/>
    <w:link w:val="BodyText2Char"/>
    <w:qFormat/>
    <w:rsid w:val="00961C70"/>
    <w:pPr>
      <w:ind w:left="360"/>
    </w:pPr>
    <w:rPr>
      <w:rFonts w:eastAsia="Batang"/>
      <w:lang w:eastAsia="ko-KR"/>
    </w:rPr>
  </w:style>
  <w:style w:type="character" w:customStyle="1" w:styleId="BodyText2Char">
    <w:name w:val="Body Text 2 Char"/>
    <w:basedOn w:val="DefaultParagraphFont"/>
    <w:link w:val="BodyText2"/>
    <w:rsid w:val="00961C70"/>
    <w:rPr>
      <w:rFonts w:ascii="Tahoma" w:eastAsia="Batang" w:hAnsi="Tahoma" w:cs="Times New Roman"/>
      <w:sz w:val="22"/>
      <w:lang w:eastAsia="ko-KR"/>
    </w:rPr>
  </w:style>
  <w:style w:type="paragraph" w:customStyle="1" w:styleId="AppendixHeader">
    <w:name w:val="Appendix Header"/>
    <w:basedOn w:val="Heading1"/>
    <w:next w:val="BodyText"/>
    <w:rsid w:val="00961C70"/>
    <w:pPr>
      <w:ind w:left="0" w:firstLine="0"/>
    </w:pPr>
    <w:rPr>
      <w:caps/>
      <w:smallCaps w:val="0"/>
      <w:sz w:val="40"/>
    </w:rPr>
  </w:style>
  <w:style w:type="paragraph" w:customStyle="1" w:styleId="SurveyHeading">
    <w:name w:val="Survey Heading"/>
    <w:rsid w:val="00961C70"/>
    <w:pPr>
      <w:pageBreakBefore/>
      <w:widowControl w:val="0"/>
      <w:adjustRightInd w:val="0"/>
      <w:spacing w:line="360" w:lineRule="atLeast"/>
      <w:jc w:val="center"/>
      <w:textAlignment w:val="baseline"/>
    </w:pPr>
    <w:rPr>
      <w:rFonts w:ascii="Arial Bold" w:eastAsia="Times New Roman" w:hAnsi="Arial Bold" w:cs="Arial"/>
      <w:b/>
      <w:bCs/>
      <w:caps/>
      <w:kern w:val="32"/>
      <w:sz w:val="28"/>
      <w:szCs w:val="28"/>
    </w:rPr>
  </w:style>
  <w:style w:type="paragraph" w:styleId="BodyText">
    <w:name w:val="Body Text"/>
    <w:basedOn w:val="Normal"/>
    <w:link w:val="BodyTextChar"/>
    <w:qFormat/>
    <w:rsid w:val="00961C70"/>
    <w:pPr>
      <w:adjustRightInd w:val="0"/>
      <w:spacing w:before="200"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961C70"/>
    <w:rPr>
      <w:rFonts w:ascii="Tahoma" w:eastAsia="Times New Roman" w:hAnsi="Tahoma" w:cs="Times New Roman"/>
      <w:sz w:val="22"/>
    </w:rPr>
  </w:style>
  <w:style w:type="paragraph" w:styleId="BodyText3">
    <w:name w:val="Body Text 3"/>
    <w:basedOn w:val="BodyText2"/>
    <w:link w:val="BodyText3Char"/>
    <w:rsid w:val="00961C70"/>
    <w:pPr>
      <w:ind w:left="7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rsid w:val="00961C70"/>
    <w:rPr>
      <w:rFonts w:ascii="Tahoma" w:eastAsia="Batang" w:hAnsi="Tahoma" w:cs="Times New Roman"/>
      <w:sz w:val="22"/>
      <w:szCs w:val="16"/>
      <w:lang w:eastAsia="ko-KR"/>
    </w:rPr>
  </w:style>
  <w:style w:type="paragraph" w:styleId="ListBullet2">
    <w:name w:val="List Bullet 2"/>
    <w:basedOn w:val="Normal"/>
    <w:autoRedefine/>
    <w:rsid w:val="00961C70"/>
    <w:pPr>
      <w:widowControl w:val="0"/>
      <w:numPr>
        <w:numId w:val="29"/>
      </w:numPr>
      <w:adjustRightInd w:val="0"/>
      <w:spacing w:line="300" w:lineRule="atLeast"/>
      <w:ind w:left="1080"/>
      <w:contextualSpacing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TableHeaderL1">
    <w:name w:val="Table Header_L1"/>
    <w:basedOn w:val="Normal"/>
    <w:link w:val="TableHeaderL1Char"/>
    <w:rsid w:val="00961C70"/>
    <w:pPr>
      <w:keepNext/>
      <w:widowControl w:val="0"/>
      <w:adjustRightInd w:val="0"/>
      <w:spacing w:before="60" w:after="40"/>
      <w:textAlignment w:val="baseline"/>
    </w:pPr>
    <w:rPr>
      <w:rFonts w:ascii="Tahoma" w:eastAsia="Times New Roman" w:hAnsi="Tahoma" w:cs="Times New Roman"/>
      <w:b/>
      <w:sz w:val="20"/>
    </w:rPr>
  </w:style>
  <w:style w:type="paragraph" w:customStyle="1" w:styleId="TableText">
    <w:name w:val="Table Text"/>
    <w:rsid w:val="00961C70"/>
    <w:pPr>
      <w:widowControl w:val="0"/>
      <w:adjustRightInd w:val="0"/>
      <w:spacing w:before="40" w:after="40"/>
      <w:textAlignment w:val="baseline"/>
    </w:pPr>
    <w:rPr>
      <w:rFonts w:ascii="Tahoma" w:eastAsia="Times New Roman" w:hAnsi="Tahoma" w:cs="Arial"/>
      <w:sz w:val="20"/>
      <w:szCs w:val="20"/>
    </w:rPr>
  </w:style>
  <w:style w:type="paragraph" w:customStyle="1" w:styleId="TableBulletL1">
    <w:name w:val="Table Bullet_L1"/>
    <w:basedOn w:val="TableText"/>
    <w:rsid w:val="00961C70"/>
    <w:pPr>
      <w:numPr>
        <w:numId w:val="12"/>
      </w:numPr>
      <w:tabs>
        <w:tab w:val="clear" w:pos="360"/>
      </w:tabs>
      <w:ind w:left="216" w:hanging="216"/>
    </w:pPr>
  </w:style>
  <w:style w:type="paragraph" w:customStyle="1" w:styleId="Style10ptLeft031">
    <w:name w:val="Style 10 pt Left:  0.31&quot;"/>
    <w:basedOn w:val="Normal"/>
    <w:rsid w:val="00961C70"/>
    <w:pPr>
      <w:widowControl w:val="0"/>
      <w:adjustRightInd w:val="0"/>
      <w:spacing w:line="300" w:lineRule="atLeast"/>
      <w:ind w:left="576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paragraph" w:styleId="ListBullet">
    <w:name w:val="List Bullet"/>
    <w:basedOn w:val="Normal"/>
    <w:qFormat/>
    <w:rsid w:val="00961C70"/>
    <w:pPr>
      <w:widowControl w:val="0"/>
      <w:numPr>
        <w:numId w:val="11"/>
      </w:numPr>
      <w:adjustRightInd w:val="0"/>
      <w:spacing w:before="60" w:after="60" w:line="300" w:lineRule="atLeast"/>
      <w:ind w:left="720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QuestionL1">
    <w:name w:val="Question_L1"/>
    <w:basedOn w:val="Normal"/>
    <w:rsid w:val="00961C70"/>
    <w:pPr>
      <w:widowControl w:val="0"/>
      <w:numPr>
        <w:numId w:val="13"/>
      </w:numPr>
      <w:adjustRightInd w:val="0"/>
      <w:spacing w:before="240" w:line="300" w:lineRule="atLeast"/>
      <w:jc w:val="both"/>
      <w:textAlignment w:val="baseline"/>
    </w:pPr>
    <w:rPr>
      <w:rFonts w:ascii="Tahoma" w:eastAsia="Batang" w:hAnsi="Tahoma" w:cs="Times New Roman"/>
      <w:sz w:val="22"/>
      <w:lang w:eastAsia="ko-KR"/>
    </w:rPr>
  </w:style>
  <w:style w:type="paragraph" w:customStyle="1" w:styleId="QuestionL2">
    <w:name w:val="Question_L2"/>
    <w:basedOn w:val="QuestionL1"/>
    <w:rsid w:val="00961C70"/>
    <w:pPr>
      <w:numPr>
        <w:ilvl w:val="1"/>
        <w:numId w:val="14"/>
      </w:numPr>
      <w:snapToGrid w:val="0"/>
      <w:spacing w:before="120"/>
    </w:pPr>
  </w:style>
  <w:style w:type="paragraph" w:customStyle="1" w:styleId="QuestionL3">
    <w:name w:val="Question_L3"/>
    <w:basedOn w:val="QuestionL1"/>
    <w:rsid w:val="00961C70"/>
    <w:pPr>
      <w:numPr>
        <w:ilvl w:val="2"/>
      </w:numPr>
      <w:tabs>
        <w:tab w:val="clear" w:pos="1080"/>
      </w:tabs>
      <w:snapToGrid w:val="0"/>
      <w:spacing w:before="120"/>
      <w:ind w:hanging="360"/>
    </w:pPr>
  </w:style>
  <w:style w:type="paragraph" w:customStyle="1" w:styleId="QuestionL4">
    <w:name w:val="Question_L4"/>
    <w:basedOn w:val="QuestionL1"/>
    <w:rsid w:val="00961C70"/>
    <w:pPr>
      <w:numPr>
        <w:ilvl w:val="3"/>
      </w:numPr>
      <w:tabs>
        <w:tab w:val="clear" w:pos="2880"/>
      </w:tabs>
      <w:spacing w:before="120"/>
      <w:ind w:left="1440"/>
    </w:pPr>
  </w:style>
  <w:style w:type="paragraph" w:customStyle="1" w:styleId="OutlineL1">
    <w:name w:val="Outline L1"/>
    <w:basedOn w:val="BodyText"/>
    <w:rsid w:val="00961C70"/>
    <w:pPr>
      <w:keepNext/>
      <w:ind w:left="792" w:hanging="432"/>
    </w:pPr>
    <w:rPr>
      <w:b/>
    </w:rPr>
  </w:style>
  <w:style w:type="paragraph" w:customStyle="1" w:styleId="TableBulletL2">
    <w:name w:val="Table Bullet_L2"/>
    <w:basedOn w:val="TableBulletL1"/>
    <w:rsid w:val="00961C70"/>
    <w:pPr>
      <w:numPr>
        <w:numId w:val="15"/>
      </w:numPr>
      <w:tabs>
        <w:tab w:val="clear" w:pos="576"/>
      </w:tabs>
      <w:ind w:left="432" w:hanging="216"/>
    </w:pPr>
  </w:style>
  <w:style w:type="paragraph" w:styleId="TOC3">
    <w:name w:val="toc 3"/>
    <w:basedOn w:val="TOC2"/>
    <w:next w:val="Normal"/>
    <w:autoRedefine/>
    <w:uiPriority w:val="39"/>
    <w:qFormat/>
    <w:rsid w:val="00961C70"/>
    <w:pPr>
      <w:tabs>
        <w:tab w:val="clear" w:pos="9346"/>
        <w:tab w:val="left" w:pos="1680"/>
        <w:tab w:val="right" w:leader="dot" w:pos="9350"/>
      </w:tabs>
      <w:spacing w:before="60"/>
      <w:ind w:left="1656" w:hanging="648"/>
    </w:pPr>
    <w:rPr>
      <w:sz w:val="18"/>
    </w:rPr>
  </w:style>
  <w:style w:type="paragraph" w:styleId="BlockText">
    <w:name w:val="Block Text"/>
    <w:basedOn w:val="Normal"/>
    <w:rsid w:val="00961C70"/>
    <w:pPr>
      <w:widowControl w:val="0"/>
      <w:adjustRightInd w:val="0"/>
      <w:spacing w:after="120" w:line="300" w:lineRule="atLeast"/>
      <w:ind w:left="1440" w:right="1440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OutlineL2">
    <w:name w:val="Outline L2"/>
    <w:basedOn w:val="OutlineL1"/>
    <w:rsid w:val="00961C70"/>
    <w:pPr>
      <w:keepNext w:val="0"/>
      <w:spacing w:before="60"/>
      <w:ind w:left="1440" w:hanging="648"/>
    </w:pPr>
    <w:rPr>
      <w:b w:val="0"/>
    </w:rPr>
  </w:style>
  <w:style w:type="paragraph" w:styleId="FootnoteText">
    <w:name w:val="footnote text"/>
    <w:basedOn w:val="Normal"/>
    <w:link w:val="FootnoteTextChar"/>
    <w:uiPriority w:val="99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70"/>
    <w:rPr>
      <w:rFonts w:ascii="Arial" w:eastAsia="Times New Roman" w:hAnsi="Arial" w:cs="Times New Roman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rsid w:val="00961C70"/>
    <w:rPr>
      <w:vertAlign w:val="superscript"/>
    </w:rPr>
  </w:style>
  <w:style w:type="paragraph" w:styleId="ListNumber">
    <w:name w:val="List Number"/>
    <w:basedOn w:val="ListBullet"/>
    <w:uiPriority w:val="99"/>
    <w:rsid w:val="00961C70"/>
    <w:pPr>
      <w:numPr>
        <w:numId w:val="18"/>
      </w:numPr>
    </w:pPr>
  </w:style>
  <w:style w:type="paragraph" w:styleId="ListNumber2">
    <w:name w:val="List Number 2"/>
    <w:basedOn w:val="ListNumber"/>
    <w:rsid w:val="00961C70"/>
    <w:pPr>
      <w:numPr>
        <w:numId w:val="0"/>
      </w:numPr>
      <w:tabs>
        <w:tab w:val="num" w:pos="360"/>
      </w:tabs>
      <w:spacing w:before="40"/>
      <w:ind w:left="1080"/>
    </w:pPr>
  </w:style>
  <w:style w:type="paragraph" w:customStyle="1" w:styleId="FigureTableTitles">
    <w:name w:val="Figure/Table Titles"/>
    <w:basedOn w:val="BodyText"/>
    <w:next w:val="BodyText"/>
    <w:link w:val="FigureTableTitlesChar"/>
    <w:rsid w:val="00961C70"/>
    <w:pPr>
      <w:spacing w:after="240"/>
    </w:pPr>
    <w:rPr>
      <w:b/>
      <w:sz w:val="20"/>
    </w:rPr>
  </w:style>
  <w:style w:type="character" w:customStyle="1" w:styleId="TableHeaderL1Char">
    <w:name w:val="Table Header_L1 Char"/>
    <w:basedOn w:val="DefaultParagraphFont"/>
    <w:link w:val="TableHeaderL1"/>
    <w:rsid w:val="00961C70"/>
    <w:rPr>
      <w:rFonts w:ascii="Tahoma" w:eastAsia="Times New Roman" w:hAnsi="Tahoma" w:cs="Times New Roman"/>
      <w:b/>
      <w:sz w:val="20"/>
    </w:rPr>
  </w:style>
  <w:style w:type="character" w:customStyle="1" w:styleId="FigureTableTitlesChar">
    <w:name w:val="Figure/Table Titles Char"/>
    <w:basedOn w:val="DefaultParagraphFont"/>
    <w:link w:val="FigureTableTitles"/>
    <w:rsid w:val="00961C70"/>
    <w:rPr>
      <w:rFonts w:ascii="Tahoma" w:eastAsia="Times New Roman" w:hAnsi="Tahoma" w:cs="Times New Roman"/>
      <w:b/>
      <w:sz w:val="20"/>
    </w:rPr>
  </w:style>
  <w:style w:type="paragraph" w:customStyle="1" w:styleId="OutlineL3">
    <w:name w:val="Outline L3"/>
    <w:basedOn w:val="OutlineL2"/>
    <w:rsid w:val="00961C70"/>
    <w:pPr>
      <w:ind w:left="2304" w:hanging="864"/>
    </w:pPr>
  </w:style>
  <w:style w:type="paragraph" w:customStyle="1" w:styleId="OutlineL4">
    <w:name w:val="Outline L4"/>
    <w:basedOn w:val="OutlineL3"/>
    <w:rsid w:val="00961C70"/>
    <w:pPr>
      <w:ind w:left="3240" w:hanging="936"/>
    </w:pPr>
  </w:style>
  <w:style w:type="paragraph" w:styleId="Revision">
    <w:name w:val="Revision"/>
    <w:hidden/>
    <w:uiPriority w:val="99"/>
    <w:semiHidden/>
    <w:rsid w:val="00961C70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qFormat/>
    <w:rsid w:val="00961C70"/>
    <w:pPr>
      <w:keepLines/>
      <w:shd w:val="clear" w:color="auto" w:fill="auto"/>
      <w:spacing w:before="480" w:line="276" w:lineRule="auto"/>
      <w:ind w:left="0" w:firstLine="0"/>
      <w:jc w:val="left"/>
      <w:outlineLvl w:val="9"/>
    </w:pPr>
    <w:rPr>
      <w:rFonts w:ascii="Cambria" w:hAnsi="Cambria" w:cs="Times New Roman"/>
      <w:smallCaps w:val="0"/>
      <w:color w:val="365F91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961C70"/>
    <w:pPr>
      <w:widowControl w:val="0"/>
      <w:adjustRightInd w:val="0"/>
      <w:spacing w:before="240" w:after="60" w:line="300" w:lineRule="atLeast"/>
      <w:jc w:val="center"/>
      <w:textAlignment w:val="baseline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61C7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Bullet3">
    <w:name w:val="List Bullet 3"/>
    <w:basedOn w:val="ListBullet2"/>
    <w:rsid w:val="00961C70"/>
    <w:pPr>
      <w:numPr>
        <w:numId w:val="17"/>
      </w:numPr>
      <w:ind w:left="14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61C70"/>
    <w:rPr>
      <w:rFonts w:ascii="Tahoma" w:eastAsia="Times New Roman" w:hAnsi="Tahom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61C70"/>
    <w:rPr>
      <w:vertAlign w:val="superscript"/>
    </w:rPr>
  </w:style>
  <w:style w:type="paragraph" w:customStyle="1" w:styleId="Figures">
    <w:name w:val="Figures"/>
    <w:basedOn w:val="Normal"/>
    <w:qFormat/>
    <w:rsid w:val="00961C70"/>
    <w:pPr>
      <w:keepNext/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  <w:bdr w:val="single" w:sz="18" w:space="0" w:color="8DB3E2"/>
    </w:rPr>
  </w:style>
  <w:style w:type="character" w:styleId="Emphasis">
    <w:name w:val="Emphasis"/>
    <w:basedOn w:val="DefaultParagraphFont"/>
    <w:uiPriority w:val="20"/>
    <w:qFormat/>
    <w:rsid w:val="00961C70"/>
    <w:rPr>
      <w:i/>
      <w:iCs/>
    </w:rPr>
  </w:style>
  <w:style w:type="table" w:styleId="MediumShading1-Accent5">
    <w:name w:val="Medium Shading 1 Accent 5"/>
    <w:basedOn w:val="TableNormal"/>
    <w:uiPriority w:val="63"/>
    <w:rsid w:val="00961C7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61C7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61C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LightShading-Accent1">
    <w:name w:val="Light Shading Accent 1"/>
    <w:basedOn w:val="TableNormal"/>
    <w:uiPriority w:val="60"/>
    <w:rsid w:val="00961C70"/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pple-style-span">
    <w:name w:val="apple-style-span"/>
    <w:basedOn w:val="DefaultParagraphFont"/>
    <w:rsid w:val="00961C70"/>
  </w:style>
  <w:style w:type="character" w:customStyle="1" w:styleId="apple-converted-space">
    <w:name w:val="apple-converted-space"/>
    <w:basedOn w:val="DefaultParagraphFont"/>
    <w:rsid w:val="00961C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 w:qFormat="1"/>
    <w:lsdException w:name="List Bullet 2" w:uiPriority="0"/>
    <w:lsdException w:name="List Bullet 3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Date" w:uiPriority="0"/>
    <w:lsdException w:name="Body Text 2" w:uiPriority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1"/>
    <w:lsdException w:name="TOC Heading" w:uiPriority="39" w:qFormat="1"/>
  </w:latentStyles>
  <w:style w:type="paragraph" w:default="1" w:styleId="Normal">
    <w:name w:val="Normal"/>
    <w:qFormat/>
    <w:rsid w:val="00233874"/>
  </w:style>
  <w:style w:type="paragraph" w:styleId="Heading1">
    <w:name w:val="heading 1"/>
    <w:basedOn w:val="Normal"/>
    <w:next w:val="Normal"/>
    <w:link w:val="Heading1Char"/>
    <w:qFormat/>
    <w:rsid w:val="00961C70"/>
    <w:pPr>
      <w:keepNext/>
      <w:widowControl w:val="0"/>
      <w:shd w:val="clear" w:color="auto" w:fill="0070C0"/>
      <w:adjustRightInd w:val="0"/>
      <w:spacing w:line="300" w:lineRule="atLeast"/>
      <w:ind w:left="547" w:hanging="547"/>
      <w:jc w:val="center"/>
      <w:textAlignment w:val="baseline"/>
      <w:outlineLvl w:val="0"/>
    </w:pPr>
    <w:rPr>
      <w:rFonts w:ascii="Tahoma" w:eastAsia="Times New Roman" w:hAnsi="Tahoma" w:cs="Arial"/>
      <w:b/>
      <w:bCs/>
      <w:smallCaps/>
      <w:color w:val="FFFFFF"/>
      <w:kern w:val="32"/>
      <w:sz w:val="32"/>
      <w:szCs w:val="28"/>
    </w:rPr>
  </w:style>
  <w:style w:type="paragraph" w:styleId="Heading2">
    <w:name w:val="heading 2"/>
    <w:basedOn w:val="Heading1"/>
    <w:next w:val="BlockText"/>
    <w:link w:val="Heading2Char"/>
    <w:qFormat/>
    <w:rsid w:val="00961C70"/>
    <w:pPr>
      <w:shd w:val="clear" w:color="auto" w:fill="auto"/>
      <w:spacing w:before="360"/>
      <w:ind w:left="720" w:hanging="720"/>
      <w:jc w:val="left"/>
      <w:outlineLvl w:val="1"/>
    </w:pPr>
    <w:rPr>
      <w:bCs w:val="0"/>
      <w:iCs/>
      <w:smallCaps w:val="0"/>
      <w:color w:val="0070C0"/>
      <w:sz w:val="28"/>
      <w:szCs w:val="26"/>
    </w:rPr>
  </w:style>
  <w:style w:type="paragraph" w:styleId="Heading3">
    <w:name w:val="heading 3"/>
    <w:basedOn w:val="Heading2"/>
    <w:next w:val="BodyText"/>
    <w:link w:val="Heading3Char"/>
    <w:qFormat/>
    <w:rsid w:val="00961C70"/>
    <w:pPr>
      <w:outlineLvl w:val="2"/>
    </w:pPr>
    <w:rPr>
      <w:b w:val="0"/>
      <w:bCs/>
      <w:sz w:val="26"/>
      <w:szCs w:val="24"/>
    </w:rPr>
  </w:style>
  <w:style w:type="paragraph" w:styleId="Heading4">
    <w:name w:val="heading 4"/>
    <w:basedOn w:val="BodyText2"/>
    <w:next w:val="Normal"/>
    <w:link w:val="Heading4Char"/>
    <w:qFormat/>
    <w:rsid w:val="00961C70"/>
    <w:pPr>
      <w:keepNext/>
      <w:spacing w:before="240"/>
      <w:ind w:left="864" w:hanging="864"/>
      <w:outlineLvl w:val="3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09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953"/>
  </w:style>
  <w:style w:type="character" w:styleId="PageNumber">
    <w:name w:val="page number"/>
    <w:basedOn w:val="DefaultParagraphFont"/>
    <w:unhideWhenUsed/>
    <w:rsid w:val="00200953"/>
  </w:style>
  <w:style w:type="paragraph" w:styleId="ListParagraph">
    <w:name w:val="List Paragraph"/>
    <w:basedOn w:val="Normal"/>
    <w:uiPriority w:val="34"/>
    <w:qFormat/>
    <w:rsid w:val="006D3EFE"/>
    <w:pPr>
      <w:ind w:left="720"/>
      <w:contextualSpacing/>
    </w:pPr>
  </w:style>
  <w:style w:type="paragraph" w:styleId="Bibliography">
    <w:name w:val="Bibliography"/>
    <w:basedOn w:val="Normal"/>
    <w:next w:val="Normal"/>
    <w:uiPriority w:val="1"/>
    <w:unhideWhenUsed/>
    <w:rsid w:val="00961C70"/>
  </w:style>
  <w:style w:type="character" w:customStyle="1" w:styleId="Heading1Char">
    <w:name w:val="Heading 1 Char"/>
    <w:basedOn w:val="DefaultParagraphFont"/>
    <w:link w:val="Heading1"/>
    <w:rsid w:val="00961C70"/>
    <w:rPr>
      <w:rFonts w:ascii="Tahoma" w:eastAsia="Times New Roman" w:hAnsi="Tahoma" w:cs="Arial"/>
      <w:b/>
      <w:bCs/>
      <w:smallCaps/>
      <w:color w:val="FFFFFF"/>
      <w:kern w:val="32"/>
      <w:sz w:val="32"/>
      <w:szCs w:val="28"/>
      <w:shd w:val="clear" w:color="auto" w:fill="0070C0"/>
    </w:rPr>
  </w:style>
  <w:style w:type="character" w:customStyle="1" w:styleId="Heading2Char">
    <w:name w:val="Heading 2 Char"/>
    <w:basedOn w:val="DefaultParagraphFont"/>
    <w:link w:val="Heading2"/>
    <w:rsid w:val="00961C70"/>
    <w:rPr>
      <w:rFonts w:ascii="Tahoma" w:eastAsia="Times New Roman" w:hAnsi="Tahoma" w:cs="Arial"/>
      <w:b/>
      <w:iCs/>
      <w:color w:val="0070C0"/>
      <w:kern w:val="32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961C70"/>
    <w:rPr>
      <w:rFonts w:ascii="Tahoma" w:eastAsia="Times New Roman" w:hAnsi="Tahoma" w:cs="Arial"/>
      <w:bCs/>
      <w:iCs/>
      <w:color w:val="0070C0"/>
      <w:kern w:val="32"/>
      <w:sz w:val="26"/>
    </w:rPr>
  </w:style>
  <w:style w:type="character" w:customStyle="1" w:styleId="Heading4Char">
    <w:name w:val="Heading 4 Char"/>
    <w:basedOn w:val="DefaultParagraphFont"/>
    <w:link w:val="Heading4"/>
    <w:rsid w:val="00961C70"/>
    <w:rPr>
      <w:rFonts w:ascii="Tahoma" w:eastAsia="Batang" w:hAnsi="Tahoma" w:cs="Times New Roman"/>
      <w:b/>
      <w:bCs/>
      <w:sz w:val="22"/>
      <w:szCs w:val="22"/>
      <w:lang w:eastAsia="ko-KR"/>
    </w:rPr>
  </w:style>
  <w:style w:type="character" w:styleId="CommentReference">
    <w:name w:val="annotation reference"/>
    <w:basedOn w:val="DefaultParagraphFont"/>
    <w:semiHidden/>
    <w:rsid w:val="00961C7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61C70"/>
    <w:rPr>
      <w:rFonts w:ascii="Tahoma" w:eastAsia="Times New Roman" w:hAnsi="Tahom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61C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61C70"/>
    <w:rPr>
      <w:rFonts w:ascii="Tahoma" w:eastAsia="Times New Roman" w:hAnsi="Tahom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61C70"/>
    <w:rPr>
      <w:rFonts w:ascii="Tahoma" w:eastAsia="Times New Roman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DateChar">
    <w:name w:val="Date Char"/>
    <w:basedOn w:val="DefaultParagraphFont"/>
    <w:link w:val="Date"/>
    <w:rsid w:val="00961C70"/>
    <w:rPr>
      <w:rFonts w:ascii="Tahoma" w:eastAsia="Times New Roman" w:hAnsi="Tahoma" w:cs="Times New Roman"/>
      <w:sz w:val="22"/>
    </w:rPr>
  </w:style>
  <w:style w:type="paragraph" w:styleId="TOC1">
    <w:name w:val="toc 1"/>
    <w:basedOn w:val="Normal"/>
    <w:next w:val="Normal"/>
    <w:autoRedefine/>
    <w:uiPriority w:val="39"/>
    <w:qFormat/>
    <w:rsid w:val="00961C70"/>
    <w:pPr>
      <w:widowControl w:val="0"/>
      <w:tabs>
        <w:tab w:val="left" w:pos="720"/>
        <w:tab w:val="right" w:leader="dot" w:pos="9346"/>
      </w:tabs>
      <w:adjustRightInd w:val="0"/>
      <w:spacing w:before="120"/>
      <w:ind w:left="504" w:hanging="504"/>
      <w:jc w:val="both"/>
      <w:textAlignment w:val="baseline"/>
    </w:pPr>
    <w:rPr>
      <w:rFonts w:ascii="Tahoma" w:eastAsia="Times New Roman" w:hAnsi="Tahoma" w:cs="Times New Roman"/>
      <w:b/>
      <w:sz w:val="20"/>
    </w:rPr>
  </w:style>
  <w:style w:type="character" w:styleId="Hyperlink">
    <w:name w:val="Hyperlink"/>
    <w:basedOn w:val="DefaultParagraphFont"/>
    <w:uiPriority w:val="99"/>
    <w:rsid w:val="00961C70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qFormat/>
    <w:rsid w:val="00961C70"/>
    <w:pPr>
      <w:widowControl w:val="0"/>
      <w:tabs>
        <w:tab w:val="left" w:pos="1008"/>
        <w:tab w:val="right" w:leader="dot" w:pos="9346"/>
      </w:tabs>
      <w:adjustRightInd w:val="0"/>
      <w:spacing w:before="40"/>
      <w:ind w:left="1008" w:hanging="504"/>
      <w:jc w:val="both"/>
      <w:textAlignment w:val="baseline"/>
    </w:pPr>
    <w:rPr>
      <w:rFonts w:ascii="Tahoma" w:eastAsia="Times New Roman" w:hAnsi="Tahoma" w:cs="Times New Roman"/>
      <w:sz w:val="20"/>
    </w:rPr>
  </w:style>
  <w:style w:type="paragraph" w:styleId="Header">
    <w:name w:val="header"/>
    <w:basedOn w:val="Normal"/>
    <w:link w:val="HeaderChar"/>
    <w:rsid w:val="00961C70"/>
    <w:pPr>
      <w:widowControl w:val="0"/>
      <w:tabs>
        <w:tab w:val="center" w:pos="4320"/>
        <w:tab w:val="right" w:pos="8640"/>
      </w:tabs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HeaderChar">
    <w:name w:val="Header Char"/>
    <w:basedOn w:val="DefaultParagraphFont"/>
    <w:link w:val="Header"/>
    <w:rsid w:val="00961C70"/>
    <w:rPr>
      <w:rFonts w:ascii="Tahoma" w:eastAsia="Times New Roman" w:hAnsi="Tahoma" w:cs="Times New Roman"/>
      <w:sz w:val="22"/>
    </w:rPr>
  </w:style>
  <w:style w:type="table" w:styleId="TableGrid">
    <w:name w:val="Table Grid"/>
    <w:basedOn w:val="TableNormal"/>
    <w:rsid w:val="00961C7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961C70"/>
    <w:pPr>
      <w:keepNext/>
      <w:widowControl w:val="0"/>
      <w:adjustRightInd w:val="0"/>
      <w:spacing w:before="360" w:after="120" w:line="300" w:lineRule="atLeast"/>
      <w:ind w:left="432" w:hanging="432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QuestionSub">
    <w:name w:val="Question_Sub"/>
    <w:basedOn w:val="Question"/>
    <w:rsid w:val="00961C70"/>
    <w:pPr>
      <w:spacing w:before="180"/>
    </w:pPr>
  </w:style>
  <w:style w:type="paragraph" w:customStyle="1" w:styleId="GeneralInfo">
    <w:name w:val="General Info"/>
    <w:basedOn w:val="Normal"/>
    <w:rsid w:val="00961C70"/>
    <w:pPr>
      <w:widowControl w:val="0"/>
      <w:adjustRightInd w:val="0"/>
      <w:spacing w:before="360" w:line="300" w:lineRule="atLeast"/>
      <w:jc w:val="both"/>
      <w:textAlignment w:val="baseline"/>
    </w:pPr>
    <w:rPr>
      <w:rFonts w:ascii="Tahoma" w:eastAsia="Times New Roman" w:hAnsi="Tahoma" w:cs="Times New Roman"/>
      <w:b/>
      <w:sz w:val="22"/>
    </w:rPr>
  </w:style>
  <w:style w:type="paragraph" w:customStyle="1" w:styleId="Default">
    <w:name w:val="Default"/>
    <w:rsid w:val="00961C70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Arial"/>
      <w:color w:val="000000"/>
    </w:rPr>
  </w:style>
  <w:style w:type="paragraph" w:styleId="BodyText2">
    <w:name w:val="Body Text 2"/>
    <w:basedOn w:val="BodyText"/>
    <w:link w:val="BodyText2Char"/>
    <w:qFormat/>
    <w:rsid w:val="00961C70"/>
    <w:pPr>
      <w:ind w:left="360"/>
    </w:pPr>
    <w:rPr>
      <w:rFonts w:eastAsia="Batang"/>
      <w:lang w:eastAsia="ko-KR"/>
    </w:rPr>
  </w:style>
  <w:style w:type="character" w:customStyle="1" w:styleId="BodyText2Char">
    <w:name w:val="Body Text 2 Char"/>
    <w:basedOn w:val="DefaultParagraphFont"/>
    <w:link w:val="BodyText2"/>
    <w:rsid w:val="00961C70"/>
    <w:rPr>
      <w:rFonts w:ascii="Tahoma" w:eastAsia="Batang" w:hAnsi="Tahoma" w:cs="Times New Roman"/>
      <w:sz w:val="22"/>
      <w:lang w:eastAsia="ko-KR"/>
    </w:rPr>
  </w:style>
  <w:style w:type="paragraph" w:customStyle="1" w:styleId="AppendixHeader">
    <w:name w:val="Appendix Header"/>
    <w:basedOn w:val="Heading1"/>
    <w:next w:val="BodyText"/>
    <w:rsid w:val="00961C70"/>
    <w:pPr>
      <w:ind w:left="0" w:firstLine="0"/>
    </w:pPr>
    <w:rPr>
      <w:caps/>
      <w:smallCaps w:val="0"/>
      <w:sz w:val="40"/>
    </w:rPr>
  </w:style>
  <w:style w:type="paragraph" w:customStyle="1" w:styleId="SurveyHeading">
    <w:name w:val="Survey Heading"/>
    <w:rsid w:val="00961C70"/>
    <w:pPr>
      <w:pageBreakBefore/>
      <w:widowControl w:val="0"/>
      <w:adjustRightInd w:val="0"/>
      <w:spacing w:line="360" w:lineRule="atLeast"/>
      <w:jc w:val="center"/>
      <w:textAlignment w:val="baseline"/>
    </w:pPr>
    <w:rPr>
      <w:rFonts w:ascii="Arial Bold" w:eastAsia="Times New Roman" w:hAnsi="Arial Bold" w:cs="Arial"/>
      <w:b/>
      <w:bCs/>
      <w:caps/>
      <w:kern w:val="32"/>
      <w:sz w:val="28"/>
      <w:szCs w:val="28"/>
    </w:rPr>
  </w:style>
  <w:style w:type="paragraph" w:styleId="BodyText">
    <w:name w:val="Body Text"/>
    <w:basedOn w:val="Normal"/>
    <w:link w:val="BodyTextChar"/>
    <w:qFormat/>
    <w:rsid w:val="00961C70"/>
    <w:pPr>
      <w:adjustRightInd w:val="0"/>
      <w:spacing w:before="200" w:line="300" w:lineRule="atLeast"/>
      <w:jc w:val="both"/>
      <w:textAlignment w:val="baseline"/>
    </w:pPr>
    <w:rPr>
      <w:rFonts w:ascii="Tahoma" w:eastAsia="Times New Roman" w:hAnsi="Tahoma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961C70"/>
    <w:rPr>
      <w:rFonts w:ascii="Tahoma" w:eastAsia="Times New Roman" w:hAnsi="Tahoma" w:cs="Times New Roman"/>
      <w:sz w:val="22"/>
    </w:rPr>
  </w:style>
  <w:style w:type="paragraph" w:styleId="BodyText3">
    <w:name w:val="Body Text 3"/>
    <w:basedOn w:val="BodyText2"/>
    <w:link w:val="BodyText3Char"/>
    <w:rsid w:val="00961C70"/>
    <w:pPr>
      <w:ind w:left="7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rsid w:val="00961C70"/>
    <w:rPr>
      <w:rFonts w:ascii="Tahoma" w:eastAsia="Batang" w:hAnsi="Tahoma" w:cs="Times New Roman"/>
      <w:sz w:val="22"/>
      <w:szCs w:val="16"/>
      <w:lang w:eastAsia="ko-KR"/>
    </w:rPr>
  </w:style>
  <w:style w:type="paragraph" w:styleId="ListBullet2">
    <w:name w:val="List Bullet 2"/>
    <w:basedOn w:val="Normal"/>
    <w:autoRedefine/>
    <w:rsid w:val="00961C70"/>
    <w:pPr>
      <w:widowControl w:val="0"/>
      <w:numPr>
        <w:numId w:val="29"/>
      </w:numPr>
      <w:adjustRightInd w:val="0"/>
      <w:spacing w:line="300" w:lineRule="atLeast"/>
      <w:ind w:left="1080"/>
      <w:contextualSpacing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TableHeaderL1">
    <w:name w:val="Table Header_L1"/>
    <w:basedOn w:val="Normal"/>
    <w:link w:val="TableHeaderL1Char"/>
    <w:rsid w:val="00961C70"/>
    <w:pPr>
      <w:keepNext/>
      <w:widowControl w:val="0"/>
      <w:adjustRightInd w:val="0"/>
      <w:spacing w:before="60" w:after="40"/>
      <w:textAlignment w:val="baseline"/>
    </w:pPr>
    <w:rPr>
      <w:rFonts w:ascii="Tahoma" w:eastAsia="Times New Roman" w:hAnsi="Tahoma" w:cs="Times New Roman"/>
      <w:b/>
      <w:sz w:val="20"/>
    </w:rPr>
  </w:style>
  <w:style w:type="paragraph" w:customStyle="1" w:styleId="TableText">
    <w:name w:val="Table Text"/>
    <w:rsid w:val="00961C70"/>
    <w:pPr>
      <w:widowControl w:val="0"/>
      <w:adjustRightInd w:val="0"/>
      <w:spacing w:before="40" w:after="40"/>
      <w:textAlignment w:val="baseline"/>
    </w:pPr>
    <w:rPr>
      <w:rFonts w:ascii="Tahoma" w:eastAsia="Times New Roman" w:hAnsi="Tahoma" w:cs="Arial"/>
      <w:sz w:val="20"/>
      <w:szCs w:val="20"/>
    </w:rPr>
  </w:style>
  <w:style w:type="paragraph" w:customStyle="1" w:styleId="TableBulletL1">
    <w:name w:val="Table Bullet_L1"/>
    <w:basedOn w:val="TableText"/>
    <w:rsid w:val="00961C70"/>
    <w:pPr>
      <w:numPr>
        <w:numId w:val="12"/>
      </w:numPr>
      <w:tabs>
        <w:tab w:val="clear" w:pos="360"/>
      </w:tabs>
      <w:ind w:left="216" w:hanging="216"/>
    </w:pPr>
  </w:style>
  <w:style w:type="paragraph" w:customStyle="1" w:styleId="Style10ptLeft031">
    <w:name w:val="Style 10 pt Left:  0.31&quot;"/>
    <w:basedOn w:val="Normal"/>
    <w:rsid w:val="00961C70"/>
    <w:pPr>
      <w:widowControl w:val="0"/>
      <w:adjustRightInd w:val="0"/>
      <w:spacing w:line="300" w:lineRule="atLeast"/>
      <w:ind w:left="576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paragraph" w:styleId="ListBullet">
    <w:name w:val="List Bullet"/>
    <w:basedOn w:val="Normal"/>
    <w:qFormat/>
    <w:rsid w:val="00961C70"/>
    <w:pPr>
      <w:widowControl w:val="0"/>
      <w:numPr>
        <w:numId w:val="11"/>
      </w:numPr>
      <w:adjustRightInd w:val="0"/>
      <w:spacing w:before="60" w:after="60" w:line="300" w:lineRule="atLeast"/>
      <w:ind w:left="720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QuestionL1">
    <w:name w:val="Question_L1"/>
    <w:basedOn w:val="Normal"/>
    <w:rsid w:val="00961C70"/>
    <w:pPr>
      <w:widowControl w:val="0"/>
      <w:numPr>
        <w:numId w:val="13"/>
      </w:numPr>
      <w:adjustRightInd w:val="0"/>
      <w:spacing w:before="240" w:line="300" w:lineRule="atLeast"/>
      <w:jc w:val="both"/>
      <w:textAlignment w:val="baseline"/>
    </w:pPr>
    <w:rPr>
      <w:rFonts w:ascii="Tahoma" w:eastAsia="Batang" w:hAnsi="Tahoma" w:cs="Times New Roman"/>
      <w:sz w:val="22"/>
      <w:lang w:eastAsia="ko-KR"/>
    </w:rPr>
  </w:style>
  <w:style w:type="paragraph" w:customStyle="1" w:styleId="QuestionL2">
    <w:name w:val="Question_L2"/>
    <w:basedOn w:val="QuestionL1"/>
    <w:rsid w:val="00961C70"/>
    <w:pPr>
      <w:numPr>
        <w:ilvl w:val="1"/>
        <w:numId w:val="14"/>
      </w:numPr>
      <w:snapToGrid w:val="0"/>
      <w:spacing w:before="120"/>
    </w:pPr>
  </w:style>
  <w:style w:type="paragraph" w:customStyle="1" w:styleId="QuestionL3">
    <w:name w:val="Question_L3"/>
    <w:basedOn w:val="QuestionL1"/>
    <w:rsid w:val="00961C70"/>
    <w:pPr>
      <w:numPr>
        <w:ilvl w:val="2"/>
      </w:numPr>
      <w:tabs>
        <w:tab w:val="clear" w:pos="1080"/>
      </w:tabs>
      <w:snapToGrid w:val="0"/>
      <w:spacing w:before="120"/>
      <w:ind w:hanging="360"/>
    </w:pPr>
  </w:style>
  <w:style w:type="paragraph" w:customStyle="1" w:styleId="QuestionL4">
    <w:name w:val="Question_L4"/>
    <w:basedOn w:val="QuestionL1"/>
    <w:rsid w:val="00961C70"/>
    <w:pPr>
      <w:numPr>
        <w:ilvl w:val="3"/>
      </w:numPr>
      <w:tabs>
        <w:tab w:val="clear" w:pos="2880"/>
      </w:tabs>
      <w:spacing w:before="120"/>
      <w:ind w:left="1440"/>
    </w:pPr>
  </w:style>
  <w:style w:type="paragraph" w:customStyle="1" w:styleId="OutlineL1">
    <w:name w:val="Outline L1"/>
    <w:basedOn w:val="BodyText"/>
    <w:rsid w:val="00961C70"/>
    <w:pPr>
      <w:keepNext/>
      <w:ind w:left="792" w:hanging="432"/>
    </w:pPr>
    <w:rPr>
      <w:b/>
    </w:rPr>
  </w:style>
  <w:style w:type="paragraph" w:customStyle="1" w:styleId="TableBulletL2">
    <w:name w:val="Table Bullet_L2"/>
    <w:basedOn w:val="TableBulletL1"/>
    <w:rsid w:val="00961C70"/>
    <w:pPr>
      <w:numPr>
        <w:numId w:val="15"/>
      </w:numPr>
      <w:tabs>
        <w:tab w:val="clear" w:pos="576"/>
      </w:tabs>
      <w:ind w:left="432" w:hanging="216"/>
    </w:pPr>
  </w:style>
  <w:style w:type="paragraph" w:styleId="TOC3">
    <w:name w:val="toc 3"/>
    <w:basedOn w:val="TOC2"/>
    <w:next w:val="Normal"/>
    <w:autoRedefine/>
    <w:uiPriority w:val="39"/>
    <w:qFormat/>
    <w:rsid w:val="00961C70"/>
    <w:pPr>
      <w:tabs>
        <w:tab w:val="clear" w:pos="9346"/>
        <w:tab w:val="left" w:pos="1680"/>
        <w:tab w:val="right" w:leader="dot" w:pos="9350"/>
      </w:tabs>
      <w:spacing w:before="60"/>
      <w:ind w:left="1656" w:hanging="648"/>
    </w:pPr>
    <w:rPr>
      <w:sz w:val="18"/>
    </w:rPr>
  </w:style>
  <w:style w:type="paragraph" w:styleId="BlockText">
    <w:name w:val="Block Text"/>
    <w:basedOn w:val="Normal"/>
    <w:rsid w:val="00961C70"/>
    <w:pPr>
      <w:widowControl w:val="0"/>
      <w:adjustRightInd w:val="0"/>
      <w:spacing w:after="120" w:line="300" w:lineRule="atLeast"/>
      <w:ind w:left="1440" w:right="1440"/>
      <w:jc w:val="both"/>
      <w:textAlignment w:val="baseline"/>
    </w:pPr>
    <w:rPr>
      <w:rFonts w:ascii="Tahoma" w:eastAsia="Times New Roman" w:hAnsi="Tahoma" w:cs="Times New Roman"/>
      <w:sz w:val="22"/>
    </w:rPr>
  </w:style>
  <w:style w:type="paragraph" w:customStyle="1" w:styleId="OutlineL2">
    <w:name w:val="Outline L2"/>
    <w:basedOn w:val="OutlineL1"/>
    <w:rsid w:val="00961C70"/>
    <w:pPr>
      <w:keepNext w:val="0"/>
      <w:spacing w:before="60"/>
      <w:ind w:left="1440" w:hanging="648"/>
    </w:pPr>
    <w:rPr>
      <w:b w:val="0"/>
    </w:rPr>
  </w:style>
  <w:style w:type="paragraph" w:styleId="FootnoteText">
    <w:name w:val="footnote text"/>
    <w:basedOn w:val="Normal"/>
    <w:link w:val="FootnoteTextChar"/>
    <w:uiPriority w:val="99"/>
    <w:semiHidden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70"/>
    <w:rPr>
      <w:rFonts w:ascii="Arial" w:eastAsia="Times New Roman" w:hAnsi="Arial" w:cs="Times New Roman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rsid w:val="00961C70"/>
    <w:rPr>
      <w:vertAlign w:val="superscript"/>
    </w:rPr>
  </w:style>
  <w:style w:type="paragraph" w:styleId="ListNumber">
    <w:name w:val="List Number"/>
    <w:basedOn w:val="ListBullet"/>
    <w:uiPriority w:val="99"/>
    <w:rsid w:val="00961C70"/>
    <w:pPr>
      <w:numPr>
        <w:numId w:val="18"/>
      </w:numPr>
    </w:pPr>
  </w:style>
  <w:style w:type="paragraph" w:styleId="ListNumber2">
    <w:name w:val="List Number 2"/>
    <w:basedOn w:val="ListNumber"/>
    <w:rsid w:val="00961C70"/>
    <w:pPr>
      <w:numPr>
        <w:numId w:val="0"/>
      </w:numPr>
      <w:tabs>
        <w:tab w:val="num" w:pos="360"/>
      </w:tabs>
      <w:spacing w:before="40"/>
      <w:ind w:left="1080"/>
    </w:pPr>
  </w:style>
  <w:style w:type="paragraph" w:customStyle="1" w:styleId="FigureTableTitles">
    <w:name w:val="Figure/Table Titles"/>
    <w:basedOn w:val="BodyText"/>
    <w:next w:val="BodyText"/>
    <w:link w:val="FigureTableTitlesChar"/>
    <w:rsid w:val="00961C70"/>
    <w:pPr>
      <w:spacing w:after="240"/>
    </w:pPr>
    <w:rPr>
      <w:b/>
      <w:sz w:val="20"/>
    </w:rPr>
  </w:style>
  <w:style w:type="character" w:customStyle="1" w:styleId="TableHeaderL1Char">
    <w:name w:val="Table Header_L1 Char"/>
    <w:basedOn w:val="DefaultParagraphFont"/>
    <w:link w:val="TableHeaderL1"/>
    <w:rsid w:val="00961C70"/>
    <w:rPr>
      <w:rFonts w:ascii="Tahoma" w:eastAsia="Times New Roman" w:hAnsi="Tahoma" w:cs="Times New Roman"/>
      <w:b/>
      <w:sz w:val="20"/>
    </w:rPr>
  </w:style>
  <w:style w:type="character" w:customStyle="1" w:styleId="FigureTableTitlesChar">
    <w:name w:val="Figure/Table Titles Char"/>
    <w:basedOn w:val="DefaultParagraphFont"/>
    <w:link w:val="FigureTableTitles"/>
    <w:rsid w:val="00961C70"/>
    <w:rPr>
      <w:rFonts w:ascii="Tahoma" w:eastAsia="Times New Roman" w:hAnsi="Tahoma" w:cs="Times New Roman"/>
      <w:b/>
      <w:sz w:val="20"/>
    </w:rPr>
  </w:style>
  <w:style w:type="paragraph" w:customStyle="1" w:styleId="OutlineL3">
    <w:name w:val="Outline L3"/>
    <w:basedOn w:val="OutlineL2"/>
    <w:rsid w:val="00961C70"/>
    <w:pPr>
      <w:ind w:left="2304" w:hanging="864"/>
    </w:pPr>
  </w:style>
  <w:style w:type="paragraph" w:customStyle="1" w:styleId="OutlineL4">
    <w:name w:val="Outline L4"/>
    <w:basedOn w:val="OutlineL3"/>
    <w:rsid w:val="00961C70"/>
    <w:pPr>
      <w:ind w:left="3240" w:hanging="936"/>
    </w:pPr>
  </w:style>
  <w:style w:type="paragraph" w:styleId="Revision">
    <w:name w:val="Revision"/>
    <w:hidden/>
    <w:uiPriority w:val="99"/>
    <w:semiHidden/>
    <w:rsid w:val="00961C70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qFormat/>
    <w:rsid w:val="00961C70"/>
    <w:pPr>
      <w:keepLines/>
      <w:shd w:val="clear" w:color="auto" w:fill="auto"/>
      <w:spacing w:before="480" w:line="276" w:lineRule="auto"/>
      <w:ind w:left="0" w:firstLine="0"/>
      <w:jc w:val="left"/>
      <w:outlineLvl w:val="9"/>
    </w:pPr>
    <w:rPr>
      <w:rFonts w:ascii="Cambria" w:hAnsi="Cambria" w:cs="Times New Roman"/>
      <w:smallCaps w:val="0"/>
      <w:color w:val="365F91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961C70"/>
    <w:pPr>
      <w:widowControl w:val="0"/>
      <w:adjustRightInd w:val="0"/>
      <w:spacing w:before="240" w:after="60" w:line="300" w:lineRule="atLeast"/>
      <w:jc w:val="center"/>
      <w:textAlignment w:val="baseline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61C7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Bullet3">
    <w:name w:val="List Bullet 3"/>
    <w:basedOn w:val="ListBullet2"/>
    <w:rsid w:val="00961C70"/>
    <w:pPr>
      <w:numPr>
        <w:numId w:val="17"/>
      </w:numPr>
      <w:ind w:left="14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61C70"/>
    <w:pPr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61C70"/>
    <w:rPr>
      <w:rFonts w:ascii="Tahoma" w:eastAsia="Times New Roman" w:hAnsi="Tahom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61C70"/>
    <w:rPr>
      <w:vertAlign w:val="superscript"/>
    </w:rPr>
  </w:style>
  <w:style w:type="paragraph" w:customStyle="1" w:styleId="Figures">
    <w:name w:val="Figures"/>
    <w:basedOn w:val="Normal"/>
    <w:qFormat/>
    <w:rsid w:val="00961C70"/>
    <w:pPr>
      <w:keepNext/>
      <w:widowControl w:val="0"/>
      <w:adjustRightInd w:val="0"/>
      <w:spacing w:line="300" w:lineRule="atLeast"/>
      <w:jc w:val="both"/>
      <w:textAlignment w:val="baseline"/>
    </w:pPr>
    <w:rPr>
      <w:rFonts w:ascii="Tahoma" w:eastAsia="Times New Roman" w:hAnsi="Tahoma" w:cs="Times New Roman"/>
      <w:sz w:val="22"/>
      <w:bdr w:val="single" w:sz="18" w:space="0" w:color="8DB3E2"/>
    </w:rPr>
  </w:style>
  <w:style w:type="character" w:styleId="Emphasis">
    <w:name w:val="Emphasis"/>
    <w:basedOn w:val="DefaultParagraphFont"/>
    <w:uiPriority w:val="20"/>
    <w:qFormat/>
    <w:rsid w:val="00961C70"/>
    <w:rPr>
      <w:i/>
      <w:iCs/>
    </w:rPr>
  </w:style>
  <w:style w:type="table" w:styleId="MediumShading1-Accent5">
    <w:name w:val="Medium Shading 1 Accent 5"/>
    <w:basedOn w:val="TableNormal"/>
    <w:uiPriority w:val="63"/>
    <w:rsid w:val="00961C7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61C7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61C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LightShading-Accent1">
    <w:name w:val="Light Shading Accent 1"/>
    <w:basedOn w:val="TableNormal"/>
    <w:uiPriority w:val="60"/>
    <w:rsid w:val="00961C70"/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pple-style-span">
    <w:name w:val="apple-style-span"/>
    <w:basedOn w:val="DefaultParagraphFont"/>
    <w:rsid w:val="00961C70"/>
  </w:style>
  <w:style w:type="character" w:customStyle="1" w:styleId="apple-converted-space">
    <w:name w:val="apple-converted-space"/>
    <w:basedOn w:val="DefaultParagraphFont"/>
    <w:rsid w:val="00961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3597</Words>
  <Characters>20503</Characters>
  <Application>Microsoft Office Word</Application>
  <DocSecurity>4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Articles and Books</vt:lpstr>
      <vt:lpstr>        Reports</vt:lpstr>
    </vt:vector>
  </TitlesOfParts>
  <Company>jayliebowitz</Company>
  <LinksUpToDate>false</LinksUpToDate>
  <CharactersWithSpaces>24052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liebowitz</dc:creator>
  <cp:lastModifiedBy>BELLELLI, Alessandro</cp:lastModifiedBy>
  <cp:revision>2</cp:revision>
  <cp:lastPrinted>2011-11-08T18:40:00Z</cp:lastPrinted>
  <dcterms:created xsi:type="dcterms:W3CDTF">2016-08-09T09:43:00Z</dcterms:created>
  <dcterms:modified xsi:type="dcterms:W3CDTF">2016-08-09T09:43:00Z</dcterms:modified>
</cp:coreProperties>
</file>