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86" w:rsidRPr="001C5AB3" w:rsidRDefault="001D7C30" w:rsidP="00011DD6">
      <w:pPr>
        <w:pStyle w:val="Heading1"/>
        <w:spacing w:before="0" w:after="0"/>
        <w:jc w:val="center"/>
        <w:rPr>
          <w:rFonts w:ascii="Times New Roman" w:hAnsi="Times New Roman" w:cs="Times New Roman"/>
          <w:sz w:val="28"/>
          <w:szCs w:val="28"/>
        </w:rPr>
      </w:pPr>
      <w:r w:rsidRPr="001C5AB3">
        <w:rPr>
          <w:rFonts w:ascii="Times New Roman" w:hAnsi="Times New Roman" w:cs="Times New Roman"/>
          <w:sz w:val="28"/>
          <w:szCs w:val="28"/>
        </w:rPr>
        <w:t xml:space="preserve">Integrated Management System, Configuration and Document Control for Research Reactors </w:t>
      </w:r>
    </w:p>
    <w:p w:rsidR="00A8604F" w:rsidRPr="001C5AB3" w:rsidRDefault="00A8604F" w:rsidP="00011DD6">
      <w:pPr>
        <w:spacing w:after="0"/>
        <w:jc w:val="center"/>
        <w:rPr>
          <w:rFonts w:ascii="Times New Roman" w:hAnsi="Times New Roman"/>
        </w:rPr>
      </w:pPr>
    </w:p>
    <w:p w:rsidR="00A8604F" w:rsidRPr="00307CB8" w:rsidRDefault="001D7C30" w:rsidP="00011DD6">
      <w:pPr>
        <w:spacing w:after="0"/>
        <w:rPr>
          <w:rFonts w:ascii="Times New Roman" w:hAnsi="Times New Roman"/>
          <w:lang w:val="fr-WINDIES"/>
        </w:rPr>
      </w:pPr>
      <w:r w:rsidRPr="00307CB8">
        <w:rPr>
          <w:rFonts w:ascii="Times New Roman" w:hAnsi="Times New Roman"/>
          <w:lang w:val="fr-WINDIES"/>
        </w:rPr>
        <w:t>B.J. Steynberg</w:t>
      </w:r>
      <w:r w:rsidR="004C3FC9" w:rsidRPr="00307CB8">
        <w:rPr>
          <w:rFonts w:ascii="Times New Roman" w:hAnsi="Times New Roman"/>
          <w:vertAlign w:val="superscript"/>
          <w:lang w:val="fr-WINDIES"/>
        </w:rPr>
        <w:t>1</w:t>
      </w:r>
      <w:r w:rsidR="00A8604F" w:rsidRPr="00307CB8">
        <w:rPr>
          <w:rFonts w:ascii="Times New Roman" w:hAnsi="Times New Roman"/>
          <w:lang w:val="fr-WINDIES"/>
        </w:rPr>
        <w:t xml:space="preserve">, </w:t>
      </w:r>
      <w:r w:rsidRPr="00307CB8">
        <w:rPr>
          <w:rFonts w:ascii="Times New Roman" w:hAnsi="Times New Roman"/>
          <w:lang w:val="fr-WINDIES"/>
        </w:rPr>
        <w:t>J.F. du Bruyn</w:t>
      </w:r>
      <w:r w:rsidR="004C3FC9" w:rsidRPr="00307CB8">
        <w:rPr>
          <w:rFonts w:ascii="Times New Roman" w:hAnsi="Times New Roman"/>
          <w:vertAlign w:val="superscript"/>
          <w:lang w:val="fr-WINDIES"/>
        </w:rPr>
        <w:t>1</w:t>
      </w:r>
    </w:p>
    <w:p w:rsidR="00A8604F" w:rsidRPr="00307CB8" w:rsidRDefault="00A8604F" w:rsidP="00011DD6">
      <w:pPr>
        <w:spacing w:after="0"/>
        <w:rPr>
          <w:rFonts w:ascii="Times New Roman" w:hAnsi="Times New Roman"/>
          <w:lang w:val="fr-WINDIES"/>
        </w:rPr>
      </w:pPr>
    </w:p>
    <w:p w:rsidR="00A8604F" w:rsidRPr="001C5AB3" w:rsidRDefault="004C3FC9" w:rsidP="00011DD6">
      <w:pPr>
        <w:spacing w:after="0"/>
        <w:rPr>
          <w:rFonts w:ascii="Times New Roman" w:hAnsi="Times New Roman"/>
        </w:rPr>
      </w:pPr>
      <w:r w:rsidRPr="001C5AB3">
        <w:rPr>
          <w:rFonts w:ascii="Times New Roman" w:hAnsi="Times New Roman"/>
          <w:vertAlign w:val="superscript"/>
        </w:rPr>
        <w:t>1</w:t>
      </w:r>
      <w:r w:rsidR="001D7C30" w:rsidRPr="001C5AB3">
        <w:rPr>
          <w:rFonts w:ascii="Times New Roman" w:hAnsi="Times New Roman"/>
        </w:rPr>
        <w:t>The South African Nuclear Energy Corporation (Necsa)</w:t>
      </w:r>
      <w:r w:rsidR="00A8604F" w:rsidRPr="001C5AB3">
        <w:rPr>
          <w:rFonts w:ascii="Times New Roman" w:hAnsi="Times New Roman"/>
        </w:rPr>
        <w:t xml:space="preserve">, </w:t>
      </w:r>
      <w:r w:rsidR="001D7C30" w:rsidRPr="001C5AB3">
        <w:rPr>
          <w:rFonts w:ascii="Times New Roman" w:hAnsi="Times New Roman"/>
        </w:rPr>
        <w:t>Pelindaba</w:t>
      </w:r>
      <w:r w:rsidR="00A8604F" w:rsidRPr="001C5AB3">
        <w:rPr>
          <w:rFonts w:ascii="Times New Roman" w:hAnsi="Times New Roman"/>
        </w:rPr>
        <w:t xml:space="preserve">, </w:t>
      </w:r>
      <w:r w:rsidR="001D7C30" w:rsidRPr="001C5AB3">
        <w:rPr>
          <w:rFonts w:ascii="Times New Roman" w:hAnsi="Times New Roman"/>
        </w:rPr>
        <w:t>South Africa</w:t>
      </w:r>
      <w:r w:rsidR="00A8604F" w:rsidRPr="001C5AB3">
        <w:rPr>
          <w:rFonts w:ascii="Times New Roman" w:hAnsi="Times New Roman"/>
        </w:rPr>
        <w:t xml:space="preserve"> </w:t>
      </w:r>
    </w:p>
    <w:p w:rsidR="00A8604F" w:rsidRPr="001C5AB3" w:rsidRDefault="00A8604F" w:rsidP="00011DD6">
      <w:pPr>
        <w:spacing w:after="0"/>
        <w:rPr>
          <w:rFonts w:ascii="Times New Roman" w:hAnsi="Times New Roman"/>
        </w:rPr>
      </w:pPr>
    </w:p>
    <w:p w:rsidR="00A8604F" w:rsidRPr="001C5AB3" w:rsidRDefault="007C09EE" w:rsidP="00011DD6">
      <w:pPr>
        <w:spacing w:after="0"/>
      </w:pPr>
      <w:r w:rsidRPr="001C5AB3">
        <w:rPr>
          <w:rFonts w:ascii="Times New Roman" w:hAnsi="Times New Roman"/>
          <w:i/>
        </w:rPr>
        <w:t>E</w:t>
      </w:r>
      <w:r w:rsidR="00A8604F" w:rsidRPr="001C5AB3">
        <w:rPr>
          <w:rFonts w:ascii="Times New Roman" w:hAnsi="Times New Roman"/>
          <w:i/>
        </w:rPr>
        <w:t xml:space="preserve">-mail contact of main author: </w:t>
      </w:r>
      <w:r w:rsidR="00853381" w:rsidRPr="001C5AB3">
        <w:rPr>
          <w:rFonts w:ascii="Times New Roman" w:hAnsi="Times New Roman"/>
          <w:i/>
        </w:rPr>
        <w:t>benji</w:t>
      </w:r>
      <w:r w:rsidR="00CC540B" w:rsidRPr="001C5AB3">
        <w:rPr>
          <w:rFonts w:ascii="Times New Roman" w:hAnsi="Times New Roman"/>
          <w:i/>
        </w:rPr>
        <w:t>.</w:t>
      </w:r>
      <w:r w:rsidR="00853381" w:rsidRPr="001C5AB3">
        <w:rPr>
          <w:rFonts w:ascii="Times New Roman" w:hAnsi="Times New Roman"/>
          <w:i/>
        </w:rPr>
        <w:t>steynberg</w:t>
      </w:r>
      <w:r w:rsidR="008955CD" w:rsidRPr="001C5AB3">
        <w:rPr>
          <w:rFonts w:ascii="Times New Roman" w:hAnsi="Times New Roman"/>
          <w:i/>
        </w:rPr>
        <w:t>@</w:t>
      </w:r>
      <w:r w:rsidR="00853381" w:rsidRPr="001C5AB3">
        <w:rPr>
          <w:rFonts w:ascii="Times New Roman" w:hAnsi="Times New Roman"/>
          <w:i/>
        </w:rPr>
        <w:t>necsa.co.za</w:t>
      </w:r>
    </w:p>
    <w:p w:rsidR="008955CD" w:rsidRPr="001C5AB3" w:rsidRDefault="008955CD" w:rsidP="00011DD6">
      <w:pPr>
        <w:pStyle w:val="Textkrper"/>
        <w:spacing w:after="0"/>
        <w:rPr>
          <w:rFonts w:ascii="Times New Roman" w:hAnsi="Times New Roman"/>
          <w:b/>
        </w:rPr>
      </w:pPr>
    </w:p>
    <w:p w:rsidR="00734F3E" w:rsidRPr="001C5AB3" w:rsidRDefault="00A8604F" w:rsidP="00011DD6">
      <w:pPr>
        <w:pStyle w:val="Abstract"/>
        <w:spacing w:before="0" w:after="0"/>
        <w:rPr>
          <w:lang w:val="en-GB"/>
        </w:rPr>
      </w:pPr>
      <w:r w:rsidRPr="001C5AB3">
        <w:rPr>
          <w:b/>
          <w:lang w:val="en-GB"/>
        </w:rPr>
        <w:t>Abstract</w:t>
      </w:r>
      <w:r w:rsidRPr="001C5AB3">
        <w:rPr>
          <w:lang w:val="en-GB"/>
        </w:rPr>
        <w:t xml:space="preserve"> </w:t>
      </w:r>
    </w:p>
    <w:p w:rsidR="00734F3E" w:rsidRPr="001C5AB3" w:rsidRDefault="00734F3E" w:rsidP="00011DD6">
      <w:pPr>
        <w:spacing w:after="0"/>
        <w:rPr>
          <w:rFonts w:ascii="Times New Roman" w:hAnsi="Times New Roman"/>
          <w:color w:val="000000"/>
          <w:sz w:val="20"/>
        </w:rPr>
      </w:pPr>
      <w:r w:rsidRPr="001C5AB3">
        <w:rPr>
          <w:rFonts w:ascii="Times New Roman" w:hAnsi="Times New Roman"/>
          <w:color w:val="000000"/>
          <w:sz w:val="20"/>
        </w:rPr>
        <w:t>An integrated management system is a single management framework establishing all the processes necessary for the organisation to address all its goals and objectives. Very often only quality, environment and health &amp; safety goals are included when referred to an integrated management system. However, within the research reactor environment such system should include goals pertinent to economic, environmental, health, operational, quality, safeguards, safety, security, and social considerations. One of the important objectives of an integrated management is to create the environment for a healthy safety culture.</w:t>
      </w:r>
    </w:p>
    <w:p w:rsidR="00734F3E" w:rsidRPr="001C5AB3" w:rsidRDefault="00734F3E" w:rsidP="00011DD6">
      <w:pPr>
        <w:spacing w:after="0"/>
        <w:rPr>
          <w:rFonts w:ascii="Times New Roman" w:hAnsi="Times New Roman"/>
          <w:color w:val="000000"/>
          <w:sz w:val="20"/>
        </w:rPr>
      </w:pPr>
    </w:p>
    <w:p w:rsidR="00734F3E" w:rsidRPr="001C5AB3" w:rsidRDefault="00734F3E" w:rsidP="00011DD6">
      <w:pPr>
        <w:spacing w:after="0"/>
        <w:rPr>
          <w:rFonts w:ascii="Times New Roman" w:hAnsi="Times New Roman"/>
          <w:sz w:val="20"/>
        </w:rPr>
      </w:pPr>
      <w:r w:rsidRPr="001C5AB3">
        <w:rPr>
          <w:rFonts w:ascii="Times New Roman" w:hAnsi="Times New Roman"/>
          <w:color w:val="000000"/>
          <w:sz w:val="20"/>
        </w:rPr>
        <w:t xml:space="preserve">Configuration management is a disciplined process that involves both management and technical direction to establish and document the design requirements and the physical configuration of the research reactor and to ensure that they remain consistent with each other and the documentation. </w:t>
      </w:r>
      <w:r w:rsidRPr="001C5AB3">
        <w:rPr>
          <w:rFonts w:ascii="Times New Roman" w:hAnsi="Times New Roman"/>
          <w:sz w:val="20"/>
        </w:rPr>
        <w:t xml:space="preserve">Configuration is the combination of the physical, functional, and operational characteristics of the structures, systems, and components (SSCs) or parts of the research reactor, operation, or activity.  </w:t>
      </w:r>
    </w:p>
    <w:p w:rsidR="00734F3E" w:rsidRPr="001C5AB3" w:rsidRDefault="00734F3E" w:rsidP="00011DD6">
      <w:pPr>
        <w:spacing w:after="0"/>
        <w:rPr>
          <w:rFonts w:ascii="Times New Roman" w:hAnsi="Times New Roman"/>
          <w:sz w:val="20"/>
        </w:rPr>
      </w:pPr>
    </w:p>
    <w:p w:rsidR="00734F3E" w:rsidRPr="001C5AB3" w:rsidRDefault="00734F3E" w:rsidP="00011DD6">
      <w:pPr>
        <w:spacing w:after="0"/>
        <w:rPr>
          <w:rFonts w:ascii="Times New Roman" w:hAnsi="Times New Roman"/>
          <w:sz w:val="20"/>
        </w:rPr>
      </w:pPr>
      <w:r w:rsidRPr="001C5AB3">
        <w:rPr>
          <w:rFonts w:ascii="Times New Roman" w:hAnsi="Times New Roman"/>
          <w:sz w:val="20"/>
        </w:rPr>
        <w:t>The basic objectives and general principles of configuration management are the same for all research reactors.  The objectives of configuration management are to:</w:t>
      </w:r>
    </w:p>
    <w:p w:rsidR="00734F3E" w:rsidRPr="001C5AB3" w:rsidRDefault="00734F3E" w:rsidP="00011DD6">
      <w:pPr>
        <w:pStyle w:val="ListParagraph"/>
        <w:numPr>
          <w:ilvl w:val="0"/>
          <w:numId w:val="14"/>
        </w:numPr>
        <w:suppressAutoHyphens w:val="0"/>
        <w:overflowPunct/>
        <w:autoSpaceDE/>
        <w:autoSpaceDN/>
        <w:adjustRightInd/>
        <w:spacing w:after="0"/>
        <w:ind w:left="357" w:hanging="357"/>
        <w:textAlignment w:val="auto"/>
        <w:rPr>
          <w:rFonts w:ascii="Times New Roman" w:hAnsi="Times New Roman"/>
          <w:sz w:val="20"/>
        </w:rPr>
      </w:pPr>
      <w:r w:rsidRPr="001C5AB3">
        <w:rPr>
          <w:rFonts w:ascii="Times New Roman" w:hAnsi="Times New Roman"/>
          <w:sz w:val="20"/>
        </w:rPr>
        <w:t>Establish consistency among design requirements, physical configuration, and documentation (including analyses, drawings, and procedures) for the research reactor;</w:t>
      </w:r>
    </w:p>
    <w:p w:rsidR="00734F3E" w:rsidRPr="001C5AB3" w:rsidRDefault="00734F3E" w:rsidP="00011DD6">
      <w:pPr>
        <w:pStyle w:val="ListParagraph"/>
        <w:numPr>
          <w:ilvl w:val="0"/>
          <w:numId w:val="14"/>
        </w:numPr>
        <w:suppressAutoHyphens w:val="0"/>
        <w:overflowPunct/>
        <w:autoSpaceDE/>
        <w:autoSpaceDN/>
        <w:adjustRightInd/>
        <w:spacing w:after="0"/>
        <w:ind w:left="357" w:hanging="357"/>
        <w:textAlignment w:val="auto"/>
        <w:rPr>
          <w:rFonts w:ascii="Times New Roman" w:hAnsi="Times New Roman"/>
          <w:sz w:val="20"/>
        </w:rPr>
      </w:pPr>
      <w:r w:rsidRPr="001C5AB3">
        <w:rPr>
          <w:rFonts w:ascii="Times New Roman" w:hAnsi="Times New Roman"/>
          <w:sz w:val="20"/>
        </w:rPr>
        <w:t>Maintain this consistency throughout the life of the research reactor, particularly as changes are being made;  and</w:t>
      </w:r>
    </w:p>
    <w:p w:rsidR="00734F3E" w:rsidRPr="001C5AB3" w:rsidRDefault="00734F3E" w:rsidP="00011DD6">
      <w:pPr>
        <w:pStyle w:val="ListParagraph"/>
        <w:numPr>
          <w:ilvl w:val="0"/>
          <w:numId w:val="14"/>
        </w:numPr>
        <w:suppressAutoHyphens w:val="0"/>
        <w:overflowPunct/>
        <w:autoSpaceDE/>
        <w:autoSpaceDN/>
        <w:adjustRightInd/>
        <w:spacing w:after="0"/>
        <w:ind w:left="357" w:hanging="357"/>
        <w:textAlignment w:val="auto"/>
        <w:rPr>
          <w:rFonts w:ascii="Times New Roman" w:hAnsi="Times New Roman"/>
          <w:sz w:val="20"/>
        </w:rPr>
      </w:pPr>
      <w:r w:rsidRPr="001C5AB3">
        <w:rPr>
          <w:rFonts w:ascii="Times New Roman" w:hAnsi="Times New Roman"/>
          <w:sz w:val="20"/>
        </w:rPr>
        <w:t>Retain confidence in the safety of the research reactor.</w:t>
      </w:r>
    </w:p>
    <w:p w:rsidR="00734F3E" w:rsidRPr="001C5AB3" w:rsidRDefault="00734F3E" w:rsidP="00011DD6">
      <w:pPr>
        <w:spacing w:after="0"/>
        <w:rPr>
          <w:rFonts w:ascii="Times New Roman" w:hAnsi="Times New Roman"/>
          <w:sz w:val="20"/>
        </w:rPr>
      </w:pPr>
    </w:p>
    <w:p w:rsidR="00734F3E" w:rsidRPr="001C5AB3" w:rsidRDefault="00734F3E" w:rsidP="00011DD6">
      <w:pPr>
        <w:spacing w:after="0"/>
        <w:rPr>
          <w:rFonts w:ascii="Times New Roman" w:hAnsi="Times New Roman"/>
          <w:sz w:val="20"/>
        </w:rPr>
      </w:pPr>
      <w:r w:rsidRPr="001C5AB3">
        <w:rPr>
          <w:rFonts w:ascii="Times New Roman" w:hAnsi="Times New Roman"/>
          <w:sz w:val="20"/>
        </w:rPr>
        <w:t>The key elements needed to manage the configuration of research reactors are design requirements, work control, change control, document control, and configuration management assessments.</w:t>
      </w:r>
    </w:p>
    <w:p w:rsidR="00734F3E" w:rsidRPr="001C5AB3" w:rsidRDefault="00734F3E" w:rsidP="00011DD6">
      <w:pPr>
        <w:spacing w:after="0"/>
        <w:rPr>
          <w:rFonts w:ascii="Times New Roman" w:hAnsi="Times New Roman"/>
          <w:sz w:val="20"/>
        </w:rPr>
      </w:pPr>
    </w:p>
    <w:p w:rsidR="00734F3E" w:rsidRPr="001C5AB3" w:rsidRDefault="00734F3E" w:rsidP="00011DD6">
      <w:pPr>
        <w:spacing w:after="0"/>
        <w:rPr>
          <w:rFonts w:ascii="Times New Roman" w:hAnsi="Times New Roman"/>
          <w:sz w:val="20"/>
        </w:rPr>
      </w:pPr>
      <w:r w:rsidRPr="001C5AB3">
        <w:rPr>
          <w:rFonts w:ascii="Times New Roman" w:hAnsi="Times New Roman"/>
          <w:sz w:val="20"/>
        </w:rPr>
        <w:t>The objective of document control is to ensure that only the most recently approved versions of documents are used in the process of operating, maintaining, and modifying the research reactor. Document control helps ensure that:</w:t>
      </w:r>
    </w:p>
    <w:p w:rsidR="00734F3E" w:rsidRPr="001C5AB3" w:rsidRDefault="00734F3E" w:rsidP="00011DD6">
      <w:pPr>
        <w:pStyle w:val="ListParagraph"/>
        <w:numPr>
          <w:ilvl w:val="0"/>
          <w:numId w:val="15"/>
        </w:numPr>
        <w:suppressAutoHyphens w:val="0"/>
        <w:overflowPunct/>
        <w:autoSpaceDE/>
        <w:autoSpaceDN/>
        <w:adjustRightInd/>
        <w:spacing w:after="0"/>
        <w:textAlignment w:val="auto"/>
        <w:rPr>
          <w:rFonts w:ascii="Times New Roman" w:hAnsi="Times New Roman"/>
          <w:sz w:val="20"/>
        </w:rPr>
      </w:pPr>
      <w:r w:rsidRPr="001C5AB3">
        <w:rPr>
          <w:rFonts w:ascii="Times New Roman" w:hAnsi="Times New Roman"/>
          <w:sz w:val="20"/>
        </w:rPr>
        <w:t>Important facility documents are properly stored;</w:t>
      </w:r>
    </w:p>
    <w:p w:rsidR="00734F3E" w:rsidRPr="001C5AB3" w:rsidRDefault="00734F3E" w:rsidP="00011DD6">
      <w:pPr>
        <w:pStyle w:val="ListParagraph"/>
        <w:numPr>
          <w:ilvl w:val="0"/>
          <w:numId w:val="15"/>
        </w:numPr>
        <w:suppressAutoHyphens w:val="0"/>
        <w:overflowPunct/>
        <w:autoSpaceDE/>
        <w:autoSpaceDN/>
        <w:adjustRightInd/>
        <w:spacing w:after="0"/>
        <w:textAlignment w:val="auto"/>
        <w:rPr>
          <w:rFonts w:ascii="Times New Roman" w:hAnsi="Times New Roman"/>
          <w:sz w:val="20"/>
        </w:rPr>
      </w:pPr>
      <w:r w:rsidRPr="001C5AB3">
        <w:rPr>
          <w:rFonts w:ascii="Times New Roman" w:hAnsi="Times New Roman"/>
          <w:sz w:val="20"/>
        </w:rPr>
        <w:t>Revisions to documents are controlled, tracked, and completed in a timely manner;</w:t>
      </w:r>
    </w:p>
    <w:p w:rsidR="00734F3E" w:rsidRPr="001C5AB3" w:rsidRDefault="00734F3E" w:rsidP="00011DD6">
      <w:pPr>
        <w:pStyle w:val="ListParagraph"/>
        <w:numPr>
          <w:ilvl w:val="0"/>
          <w:numId w:val="15"/>
        </w:numPr>
        <w:suppressAutoHyphens w:val="0"/>
        <w:overflowPunct/>
        <w:autoSpaceDE/>
        <w:autoSpaceDN/>
        <w:adjustRightInd/>
        <w:spacing w:after="0"/>
        <w:textAlignment w:val="auto"/>
        <w:rPr>
          <w:rFonts w:ascii="Times New Roman" w:hAnsi="Times New Roman"/>
          <w:sz w:val="20"/>
        </w:rPr>
      </w:pPr>
      <w:r w:rsidRPr="001C5AB3">
        <w:rPr>
          <w:rFonts w:ascii="Times New Roman" w:hAnsi="Times New Roman"/>
          <w:sz w:val="20"/>
        </w:rPr>
        <w:t>Revised documents are formally distributed to designated users;  and</w:t>
      </w:r>
    </w:p>
    <w:p w:rsidR="00734F3E" w:rsidRPr="001C5AB3" w:rsidRDefault="00734F3E" w:rsidP="00011DD6">
      <w:pPr>
        <w:pStyle w:val="ListParagraph"/>
        <w:numPr>
          <w:ilvl w:val="0"/>
          <w:numId w:val="15"/>
        </w:numPr>
        <w:suppressAutoHyphens w:val="0"/>
        <w:overflowPunct/>
        <w:autoSpaceDE/>
        <w:autoSpaceDN/>
        <w:adjustRightInd/>
        <w:spacing w:after="0"/>
        <w:textAlignment w:val="auto"/>
        <w:rPr>
          <w:rFonts w:ascii="Times New Roman" w:hAnsi="Times New Roman"/>
          <w:sz w:val="20"/>
        </w:rPr>
      </w:pPr>
      <w:r w:rsidRPr="001C5AB3">
        <w:rPr>
          <w:rFonts w:ascii="Times New Roman" w:hAnsi="Times New Roman"/>
          <w:sz w:val="20"/>
        </w:rPr>
        <w:t>Information concerning pending revisions is made available.</w:t>
      </w:r>
    </w:p>
    <w:p w:rsidR="00734F3E" w:rsidRPr="001C5AB3" w:rsidRDefault="00734F3E" w:rsidP="00011DD6">
      <w:pPr>
        <w:spacing w:after="0"/>
        <w:rPr>
          <w:rFonts w:ascii="Times New Roman" w:hAnsi="Times New Roman"/>
          <w:sz w:val="20"/>
        </w:rPr>
      </w:pPr>
    </w:p>
    <w:p w:rsidR="00734F3E" w:rsidRPr="001C5AB3" w:rsidRDefault="00734F3E" w:rsidP="00011DD6">
      <w:pPr>
        <w:spacing w:after="0"/>
        <w:rPr>
          <w:rFonts w:ascii="Times New Roman" w:hAnsi="Times New Roman"/>
          <w:sz w:val="20"/>
        </w:rPr>
      </w:pPr>
      <w:r w:rsidRPr="001C5AB3">
        <w:rPr>
          <w:rFonts w:ascii="Times New Roman" w:hAnsi="Times New Roman"/>
          <w:sz w:val="20"/>
        </w:rPr>
        <w:t>Configuration and document management within an integrated management system are essential requirements for the safe operation, utilisation and modification of any research reactor.</w:t>
      </w:r>
    </w:p>
    <w:p w:rsidR="00734F3E" w:rsidRPr="001C5AB3" w:rsidRDefault="00734F3E" w:rsidP="00011DD6">
      <w:pPr>
        <w:pStyle w:val="Textkrper"/>
        <w:spacing w:after="0"/>
        <w:rPr>
          <w:rFonts w:ascii="Times New Roman" w:hAnsi="Times New Roman"/>
          <w:b/>
        </w:rPr>
      </w:pPr>
    </w:p>
    <w:p w:rsidR="00DF14FD" w:rsidRPr="001C5AB3" w:rsidRDefault="00DF14FD" w:rsidP="00011DD6">
      <w:pPr>
        <w:pStyle w:val="Textkrper"/>
        <w:spacing w:after="0"/>
        <w:rPr>
          <w:rFonts w:ascii="Times New Roman" w:hAnsi="Times New Roman"/>
        </w:rPr>
      </w:pPr>
      <w:r w:rsidRPr="001C5AB3">
        <w:rPr>
          <w:rFonts w:ascii="Times New Roman" w:hAnsi="Times New Roman"/>
          <w:b/>
        </w:rPr>
        <w:t>Key Words</w:t>
      </w:r>
      <w:r w:rsidRPr="001C5AB3">
        <w:rPr>
          <w:rFonts w:ascii="Times New Roman" w:hAnsi="Times New Roman"/>
        </w:rPr>
        <w:t xml:space="preserve">: </w:t>
      </w:r>
      <w:r w:rsidR="00734F3E" w:rsidRPr="001C5AB3">
        <w:rPr>
          <w:rFonts w:ascii="Times New Roman" w:hAnsi="Times New Roman"/>
        </w:rPr>
        <w:t>Integrated Management System; Configuration Management; Document Control; Research Reactor</w:t>
      </w:r>
      <w:r w:rsidRPr="001C5AB3">
        <w:rPr>
          <w:rFonts w:ascii="Times New Roman" w:hAnsi="Times New Roman"/>
        </w:rPr>
        <w:t>.</w:t>
      </w:r>
    </w:p>
    <w:p w:rsidR="00514316" w:rsidRPr="001C5AB3" w:rsidRDefault="00514316" w:rsidP="00011DD6">
      <w:pPr>
        <w:pStyle w:val="Textkrper"/>
        <w:spacing w:after="0"/>
        <w:rPr>
          <w:sz w:val="24"/>
        </w:rPr>
      </w:pPr>
    </w:p>
    <w:p w:rsidR="00514316" w:rsidRPr="001C5AB3" w:rsidRDefault="00514316" w:rsidP="00011DD6">
      <w:pPr>
        <w:pStyle w:val="Heading3"/>
        <w:spacing w:before="0" w:after="0"/>
        <w:ind w:left="357" w:hanging="357"/>
      </w:pPr>
      <w:r w:rsidRPr="001C5AB3">
        <w:t>Introduction</w:t>
      </w:r>
    </w:p>
    <w:p w:rsidR="00DF14FD" w:rsidRPr="001C5AB3" w:rsidRDefault="00853381" w:rsidP="00011DD6">
      <w:pPr>
        <w:pStyle w:val="Textkrper"/>
        <w:spacing w:after="0"/>
        <w:rPr>
          <w:sz w:val="24"/>
          <w:szCs w:val="24"/>
        </w:rPr>
      </w:pPr>
      <w:r w:rsidRPr="001C5AB3">
        <w:rPr>
          <w:sz w:val="24"/>
          <w:szCs w:val="24"/>
        </w:rPr>
        <w:t xml:space="preserve">This paper addresses the main elements and benefits of an integrated management system (IMS), and relates the IMS to configuration </w:t>
      </w:r>
      <w:r w:rsidR="00734F3E" w:rsidRPr="001C5AB3">
        <w:rPr>
          <w:sz w:val="24"/>
          <w:szCs w:val="24"/>
        </w:rPr>
        <w:t>management</w:t>
      </w:r>
      <w:r w:rsidRPr="001C5AB3">
        <w:rPr>
          <w:sz w:val="24"/>
          <w:szCs w:val="24"/>
        </w:rPr>
        <w:t xml:space="preserve"> and to document control within the research reactor environment. </w:t>
      </w:r>
    </w:p>
    <w:p w:rsidR="00734F3E" w:rsidRPr="001C5AB3" w:rsidRDefault="00734F3E" w:rsidP="00011DD6">
      <w:pPr>
        <w:pStyle w:val="Textkrper"/>
        <w:spacing w:after="0"/>
        <w:rPr>
          <w:sz w:val="24"/>
          <w:szCs w:val="24"/>
        </w:rPr>
      </w:pPr>
    </w:p>
    <w:p w:rsidR="00A8604F" w:rsidRPr="001C5AB3" w:rsidRDefault="00853381" w:rsidP="00011DD6">
      <w:pPr>
        <w:pStyle w:val="Heading3"/>
        <w:spacing w:before="0" w:after="0"/>
        <w:ind w:left="357" w:hanging="357"/>
      </w:pPr>
      <w:r w:rsidRPr="001C5AB3">
        <w:t>Integrated Management System</w:t>
      </w:r>
    </w:p>
    <w:p w:rsidR="00A82557" w:rsidRDefault="00EE67DA" w:rsidP="00011DD6">
      <w:pPr>
        <w:pStyle w:val="Textkrper"/>
        <w:spacing w:after="0"/>
        <w:rPr>
          <w:rFonts w:ascii="Times New Roman" w:hAnsi="Times New Roman"/>
          <w:sz w:val="24"/>
        </w:rPr>
      </w:pPr>
      <w:r w:rsidRPr="001C5AB3">
        <w:rPr>
          <w:rFonts w:ascii="Times New Roman" w:hAnsi="Times New Roman"/>
          <w:sz w:val="24"/>
        </w:rPr>
        <w:t>Integrated means combined; putting all the internal management practices into one system but not as separate components. For these systems to be an integral part of the organisation's management system there have to be linkages so that the boundaries between processes are seamless. An integrated management system (IMS) is a management system which integrates all components of an organisation into one coherent system so as to enable the achievement of its purpose and mission.</w:t>
      </w:r>
      <w:r w:rsidR="001C4930">
        <w:rPr>
          <w:rFonts w:ascii="Times New Roman" w:hAnsi="Times New Roman"/>
          <w:sz w:val="24"/>
        </w:rPr>
        <w:t xml:space="preserve"> </w:t>
      </w:r>
      <w:r w:rsidR="000A64EE" w:rsidRPr="00A82557">
        <w:rPr>
          <w:rFonts w:ascii="Times New Roman" w:hAnsi="Times New Roman"/>
          <w:sz w:val="24"/>
        </w:rPr>
        <w:t xml:space="preserve">The IMS should </w:t>
      </w:r>
      <w:r w:rsidR="000A64EE" w:rsidRPr="00A82557">
        <w:rPr>
          <w:rFonts w:ascii="Times New Roman" w:hAnsi="Times New Roman"/>
          <w:sz w:val="24"/>
          <w:lang w:val="en-US"/>
        </w:rPr>
        <w:t xml:space="preserve">provide a strong basis for business that supports the </w:t>
      </w:r>
      <w:r w:rsidR="000A64EE" w:rsidRPr="00A82557">
        <w:rPr>
          <w:rFonts w:ascii="Times New Roman" w:hAnsi="Times New Roman"/>
          <w:sz w:val="24"/>
          <w:lang w:val="en-US"/>
        </w:rPr>
        <w:lastRenderedPageBreak/>
        <w:t xml:space="preserve">strategic direction of the </w:t>
      </w:r>
      <w:proofErr w:type="spellStart"/>
      <w:r w:rsidR="00A82557">
        <w:rPr>
          <w:rFonts w:ascii="Times New Roman" w:hAnsi="Times New Roman"/>
          <w:sz w:val="24"/>
          <w:lang w:val="en-US"/>
        </w:rPr>
        <w:t>organisation</w:t>
      </w:r>
      <w:proofErr w:type="spellEnd"/>
      <w:r w:rsidR="000A64EE" w:rsidRPr="00A82557">
        <w:rPr>
          <w:rFonts w:ascii="Times New Roman" w:eastAsia="Arial Unicode MS" w:hAnsi="Times New Roman"/>
          <w:sz w:val="24"/>
          <w:szCs w:val="24"/>
          <w:bdr w:val="nil"/>
          <w:lang w:val="en-US"/>
        </w:rPr>
        <w:t xml:space="preserve"> also </w:t>
      </w:r>
      <w:r w:rsidR="000A64EE" w:rsidRPr="00A82557">
        <w:rPr>
          <w:rFonts w:ascii="Times New Roman" w:hAnsi="Times New Roman"/>
          <w:sz w:val="24"/>
          <w:lang w:val="en-US"/>
        </w:rPr>
        <w:t>to identify the risks and opportunities associated with the processes.</w:t>
      </w:r>
      <w:r w:rsidR="001C4930" w:rsidRPr="00A82557">
        <w:rPr>
          <w:rFonts w:ascii="Times New Roman" w:hAnsi="Times New Roman"/>
          <w:sz w:val="24"/>
        </w:rPr>
        <w:t xml:space="preserve">The challenge is to integrate the different tiers of a single organisation into a facility specific integrated management system </w:t>
      </w:r>
      <w:r w:rsidR="007133D4" w:rsidRPr="00A82557">
        <w:rPr>
          <w:rFonts w:ascii="Times New Roman" w:hAnsi="Times New Roman"/>
          <w:sz w:val="24"/>
        </w:rPr>
        <w:t>especially</w:t>
      </w:r>
      <w:r w:rsidR="001C4930" w:rsidRPr="00A82557">
        <w:rPr>
          <w:rFonts w:ascii="Times New Roman" w:hAnsi="Times New Roman"/>
          <w:sz w:val="24"/>
        </w:rPr>
        <w:t xml:space="preserve"> where the scope of work is </w:t>
      </w:r>
      <w:r w:rsidR="00A82557" w:rsidRPr="00A82557">
        <w:rPr>
          <w:rFonts w:ascii="Times New Roman" w:hAnsi="Times New Roman"/>
          <w:sz w:val="24"/>
        </w:rPr>
        <w:t>multi-</w:t>
      </w:r>
      <w:r w:rsidR="00A82557">
        <w:rPr>
          <w:rFonts w:ascii="Times New Roman" w:hAnsi="Times New Roman"/>
          <w:sz w:val="24"/>
        </w:rPr>
        <w:t xml:space="preserve">faceted </w:t>
      </w:r>
      <w:r w:rsidR="001C4930" w:rsidRPr="00A82557">
        <w:rPr>
          <w:rFonts w:ascii="Times New Roman" w:hAnsi="Times New Roman"/>
          <w:sz w:val="24"/>
        </w:rPr>
        <w:t>and diverse.</w:t>
      </w:r>
    </w:p>
    <w:p w:rsidR="00EE67DA" w:rsidRPr="001C5AB3" w:rsidRDefault="001C4930" w:rsidP="00011DD6">
      <w:pPr>
        <w:pStyle w:val="Textkrper"/>
        <w:spacing w:after="0"/>
        <w:rPr>
          <w:rFonts w:ascii="Times New Roman" w:hAnsi="Times New Roman"/>
          <w:sz w:val="24"/>
        </w:rPr>
      </w:pPr>
      <w:r>
        <w:rPr>
          <w:rFonts w:ascii="Times New Roman" w:hAnsi="Times New Roman"/>
          <w:sz w:val="24"/>
        </w:rPr>
        <w:t xml:space="preserve"> </w:t>
      </w:r>
    </w:p>
    <w:p w:rsidR="00361884" w:rsidRPr="001C5AB3" w:rsidRDefault="00B37AA7" w:rsidP="00011DD6">
      <w:pPr>
        <w:pStyle w:val="Textkrper"/>
        <w:spacing w:after="0"/>
        <w:rPr>
          <w:rFonts w:ascii="Times New Roman" w:hAnsi="Times New Roman"/>
          <w:sz w:val="24"/>
        </w:rPr>
      </w:pPr>
      <w:r w:rsidRPr="001C5AB3">
        <w:rPr>
          <w:rFonts w:ascii="Times New Roman" w:hAnsi="Times New Roman"/>
          <w:sz w:val="24"/>
        </w:rPr>
        <w:t xml:space="preserve">An IMS </w:t>
      </w:r>
      <w:r w:rsidR="00EE67DA" w:rsidRPr="001C5AB3">
        <w:rPr>
          <w:rFonts w:ascii="Times New Roman" w:hAnsi="Times New Roman"/>
          <w:sz w:val="24"/>
        </w:rPr>
        <w:t>provides</w:t>
      </w:r>
      <w:r w:rsidRPr="001C5AB3">
        <w:rPr>
          <w:rFonts w:ascii="Times New Roman" w:hAnsi="Times New Roman"/>
          <w:sz w:val="24"/>
        </w:rPr>
        <w:t xml:space="preserve"> a single management framework </w:t>
      </w:r>
      <w:r w:rsidR="00361884" w:rsidRPr="001C5AB3">
        <w:rPr>
          <w:rFonts w:ascii="Times New Roman" w:hAnsi="Times New Roman"/>
          <w:sz w:val="24"/>
        </w:rPr>
        <w:t>containing</w:t>
      </w:r>
      <w:r w:rsidRPr="001C5AB3">
        <w:rPr>
          <w:rFonts w:ascii="Times New Roman" w:hAnsi="Times New Roman"/>
          <w:sz w:val="24"/>
        </w:rPr>
        <w:t xml:space="preserve"> all the </w:t>
      </w:r>
      <w:r w:rsidR="00361884" w:rsidRPr="001C5AB3">
        <w:rPr>
          <w:rFonts w:ascii="Times New Roman" w:hAnsi="Times New Roman"/>
          <w:sz w:val="24"/>
        </w:rPr>
        <w:t xml:space="preserve">necessary </w:t>
      </w:r>
      <w:r w:rsidRPr="001C5AB3">
        <w:rPr>
          <w:rFonts w:ascii="Times New Roman" w:hAnsi="Times New Roman"/>
          <w:sz w:val="24"/>
        </w:rPr>
        <w:t>processes</w:t>
      </w:r>
      <w:r w:rsidR="00361884" w:rsidRPr="001C5AB3">
        <w:rPr>
          <w:rFonts w:ascii="Times New Roman" w:hAnsi="Times New Roman"/>
          <w:sz w:val="24"/>
        </w:rPr>
        <w:t xml:space="preserve"> for the organisation in an integrated manner so as to enable the organisation</w:t>
      </w:r>
      <w:r w:rsidRPr="001C5AB3">
        <w:rPr>
          <w:rFonts w:ascii="Times New Roman" w:hAnsi="Times New Roman"/>
          <w:sz w:val="24"/>
        </w:rPr>
        <w:t xml:space="preserve"> to </w:t>
      </w:r>
      <w:r w:rsidR="00361884" w:rsidRPr="001C5AB3">
        <w:rPr>
          <w:rFonts w:ascii="Times New Roman" w:hAnsi="Times New Roman"/>
          <w:sz w:val="24"/>
        </w:rPr>
        <w:t>attain</w:t>
      </w:r>
      <w:r w:rsidRPr="001C5AB3">
        <w:rPr>
          <w:rFonts w:ascii="Times New Roman" w:hAnsi="Times New Roman"/>
          <w:sz w:val="24"/>
        </w:rPr>
        <w:t xml:space="preserve"> its goals and objectives. </w:t>
      </w:r>
      <w:r w:rsidR="00361884" w:rsidRPr="001C5AB3">
        <w:rPr>
          <w:rFonts w:ascii="Times New Roman" w:hAnsi="Times New Roman"/>
          <w:sz w:val="24"/>
        </w:rPr>
        <w:t xml:space="preserve">It is important to include all goals and objectives, and to address their interaction and interdependencies in such an integrated manner that resources are optimally utilised to achieve them. These goals and objectives should address the following areas in the research </w:t>
      </w:r>
      <w:r w:rsidR="00361884" w:rsidRPr="00A82557">
        <w:rPr>
          <w:rFonts w:ascii="Times New Roman" w:hAnsi="Times New Roman"/>
          <w:sz w:val="24"/>
        </w:rPr>
        <w:t>re</w:t>
      </w:r>
      <w:r w:rsidR="00117039" w:rsidRPr="00A82557">
        <w:rPr>
          <w:rFonts w:ascii="Times New Roman" w:hAnsi="Times New Roman"/>
          <w:sz w:val="24"/>
        </w:rPr>
        <w:t>a</w:t>
      </w:r>
      <w:r w:rsidR="00361884" w:rsidRPr="00A82557">
        <w:rPr>
          <w:rFonts w:ascii="Times New Roman" w:hAnsi="Times New Roman"/>
          <w:sz w:val="24"/>
        </w:rPr>
        <w:t>ctor</w:t>
      </w:r>
      <w:r w:rsidR="00361884" w:rsidRPr="001C5AB3">
        <w:rPr>
          <w:rFonts w:ascii="Times New Roman" w:hAnsi="Times New Roman"/>
          <w:sz w:val="24"/>
        </w:rPr>
        <w:t xml:space="preserve"> environment:</w:t>
      </w:r>
    </w:p>
    <w:p w:rsidR="00361884" w:rsidRPr="001C5AB3" w:rsidRDefault="00B37AA7" w:rsidP="00011DD6">
      <w:pPr>
        <w:pStyle w:val="Textkrper"/>
        <w:numPr>
          <w:ilvl w:val="0"/>
          <w:numId w:val="16"/>
        </w:numPr>
        <w:spacing w:after="0"/>
        <w:rPr>
          <w:rFonts w:ascii="Times New Roman" w:hAnsi="Times New Roman"/>
          <w:sz w:val="24"/>
        </w:rPr>
      </w:pPr>
      <w:r w:rsidRPr="001C5AB3">
        <w:rPr>
          <w:rFonts w:ascii="Times New Roman" w:hAnsi="Times New Roman"/>
          <w:sz w:val="24"/>
        </w:rPr>
        <w:t xml:space="preserve">economic, </w:t>
      </w:r>
    </w:p>
    <w:p w:rsidR="00361884" w:rsidRPr="001C5AB3" w:rsidRDefault="00B37AA7" w:rsidP="00011DD6">
      <w:pPr>
        <w:pStyle w:val="Textkrper"/>
        <w:numPr>
          <w:ilvl w:val="0"/>
          <w:numId w:val="16"/>
        </w:numPr>
        <w:spacing w:after="0"/>
        <w:rPr>
          <w:rFonts w:ascii="Times New Roman" w:hAnsi="Times New Roman"/>
          <w:sz w:val="24"/>
        </w:rPr>
      </w:pPr>
      <w:r w:rsidRPr="001C5AB3">
        <w:rPr>
          <w:rFonts w:ascii="Times New Roman" w:hAnsi="Times New Roman"/>
          <w:sz w:val="24"/>
        </w:rPr>
        <w:t xml:space="preserve">environmental, </w:t>
      </w:r>
    </w:p>
    <w:p w:rsidR="00361884" w:rsidRPr="001C5AB3" w:rsidRDefault="00B37AA7" w:rsidP="00011DD6">
      <w:pPr>
        <w:pStyle w:val="Textkrper"/>
        <w:numPr>
          <w:ilvl w:val="0"/>
          <w:numId w:val="16"/>
        </w:numPr>
        <w:spacing w:after="0"/>
        <w:rPr>
          <w:rFonts w:ascii="Times New Roman" w:hAnsi="Times New Roman"/>
          <w:sz w:val="24"/>
        </w:rPr>
      </w:pPr>
      <w:r w:rsidRPr="001C5AB3">
        <w:rPr>
          <w:rFonts w:ascii="Times New Roman" w:hAnsi="Times New Roman"/>
          <w:sz w:val="24"/>
        </w:rPr>
        <w:t xml:space="preserve">health, </w:t>
      </w:r>
    </w:p>
    <w:p w:rsidR="00361884" w:rsidRPr="001C5AB3" w:rsidRDefault="00B37AA7" w:rsidP="00011DD6">
      <w:pPr>
        <w:pStyle w:val="Textkrper"/>
        <w:numPr>
          <w:ilvl w:val="0"/>
          <w:numId w:val="16"/>
        </w:numPr>
        <w:spacing w:after="0"/>
        <w:rPr>
          <w:rFonts w:ascii="Times New Roman" w:hAnsi="Times New Roman"/>
          <w:sz w:val="24"/>
        </w:rPr>
      </w:pPr>
      <w:r w:rsidRPr="001C5AB3">
        <w:rPr>
          <w:rFonts w:ascii="Times New Roman" w:hAnsi="Times New Roman"/>
          <w:sz w:val="24"/>
        </w:rPr>
        <w:t xml:space="preserve">operational, </w:t>
      </w:r>
    </w:p>
    <w:p w:rsidR="00117039" w:rsidRPr="00A82557" w:rsidRDefault="00B37AA7" w:rsidP="00011DD6">
      <w:pPr>
        <w:pStyle w:val="Textkrper"/>
        <w:numPr>
          <w:ilvl w:val="0"/>
          <w:numId w:val="16"/>
        </w:numPr>
        <w:spacing w:after="0"/>
        <w:rPr>
          <w:rFonts w:ascii="Times New Roman" w:hAnsi="Times New Roman"/>
          <w:sz w:val="24"/>
        </w:rPr>
      </w:pPr>
      <w:r w:rsidRPr="00A82557">
        <w:rPr>
          <w:rFonts w:ascii="Times New Roman" w:hAnsi="Times New Roman"/>
          <w:sz w:val="24"/>
        </w:rPr>
        <w:t>quality,</w:t>
      </w:r>
    </w:p>
    <w:p w:rsidR="00117039" w:rsidRPr="00A82557" w:rsidRDefault="00117039" w:rsidP="00011DD6">
      <w:pPr>
        <w:pStyle w:val="Textkrper"/>
        <w:numPr>
          <w:ilvl w:val="0"/>
          <w:numId w:val="16"/>
        </w:numPr>
        <w:spacing w:after="0"/>
        <w:rPr>
          <w:rFonts w:ascii="Times New Roman" w:hAnsi="Times New Roman"/>
          <w:sz w:val="24"/>
        </w:rPr>
      </w:pPr>
      <w:r w:rsidRPr="00A82557">
        <w:rPr>
          <w:rFonts w:ascii="Times New Roman" w:hAnsi="Times New Roman"/>
          <w:sz w:val="24"/>
        </w:rPr>
        <w:t>supplier management,</w:t>
      </w:r>
    </w:p>
    <w:p w:rsidR="00117039" w:rsidRPr="00A82557" w:rsidRDefault="00117039" w:rsidP="00011DD6">
      <w:pPr>
        <w:pStyle w:val="Textkrper"/>
        <w:numPr>
          <w:ilvl w:val="0"/>
          <w:numId w:val="16"/>
        </w:numPr>
        <w:spacing w:after="0"/>
        <w:rPr>
          <w:rFonts w:ascii="Times New Roman" w:hAnsi="Times New Roman"/>
          <w:sz w:val="24"/>
        </w:rPr>
      </w:pPr>
      <w:r w:rsidRPr="00A82557">
        <w:rPr>
          <w:rFonts w:ascii="Times New Roman" w:hAnsi="Times New Roman"/>
          <w:sz w:val="24"/>
        </w:rPr>
        <w:t>information management,</w:t>
      </w:r>
    </w:p>
    <w:p w:rsidR="00361884" w:rsidRPr="00A82557" w:rsidRDefault="00117039" w:rsidP="00011DD6">
      <w:pPr>
        <w:pStyle w:val="Textkrper"/>
        <w:numPr>
          <w:ilvl w:val="0"/>
          <w:numId w:val="16"/>
        </w:numPr>
        <w:spacing w:after="0"/>
        <w:rPr>
          <w:rFonts w:ascii="Times New Roman" w:hAnsi="Times New Roman"/>
          <w:sz w:val="24"/>
        </w:rPr>
      </w:pPr>
      <w:r w:rsidRPr="00A82557">
        <w:rPr>
          <w:rFonts w:ascii="Times New Roman" w:hAnsi="Times New Roman"/>
          <w:sz w:val="24"/>
        </w:rPr>
        <w:t>equipment management,</w:t>
      </w:r>
    </w:p>
    <w:p w:rsidR="00361884" w:rsidRPr="00A82557" w:rsidRDefault="00B37AA7" w:rsidP="00011DD6">
      <w:pPr>
        <w:pStyle w:val="Textkrper"/>
        <w:numPr>
          <w:ilvl w:val="0"/>
          <w:numId w:val="16"/>
        </w:numPr>
        <w:spacing w:after="0"/>
        <w:rPr>
          <w:rFonts w:ascii="Times New Roman" w:hAnsi="Times New Roman"/>
          <w:sz w:val="24"/>
        </w:rPr>
      </w:pPr>
      <w:r w:rsidRPr="00A82557">
        <w:rPr>
          <w:rFonts w:ascii="Times New Roman" w:hAnsi="Times New Roman"/>
          <w:sz w:val="24"/>
        </w:rPr>
        <w:t xml:space="preserve">safeguards, </w:t>
      </w:r>
    </w:p>
    <w:p w:rsidR="00361884" w:rsidRPr="00A82557" w:rsidRDefault="00B37AA7" w:rsidP="00011DD6">
      <w:pPr>
        <w:pStyle w:val="Textkrper"/>
        <w:numPr>
          <w:ilvl w:val="0"/>
          <w:numId w:val="16"/>
        </w:numPr>
        <w:spacing w:after="0"/>
        <w:rPr>
          <w:rFonts w:ascii="Times New Roman" w:hAnsi="Times New Roman"/>
          <w:sz w:val="24"/>
        </w:rPr>
      </w:pPr>
      <w:r w:rsidRPr="00A82557">
        <w:rPr>
          <w:rFonts w:ascii="Times New Roman" w:hAnsi="Times New Roman"/>
          <w:sz w:val="24"/>
        </w:rPr>
        <w:t xml:space="preserve">safety, </w:t>
      </w:r>
    </w:p>
    <w:p w:rsidR="001C4930" w:rsidRPr="00A82557" w:rsidRDefault="001C4930" w:rsidP="00011DD6">
      <w:pPr>
        <w:pStyle w:val="Textkrper"/>
        <w:numPr>
          <w:ilvl w:val="0"/>
          <w:numId w:val="16"/>
        </w:numPr>
        <w:spacing w:after="0"/>
        <w:rPr>
          <w:rFonts w:ascii="Times New Roman" w:hAnsi="Times New Roman"/>
          <w:sz w:val="24"/>
        </w:rPr>
      </w:pPr>
      <w:r w:rsidRPr="00A82557">
        <w:rPr>
          <w:rFonts w:ascii="Times New Roman" w:hAnsi="Times New Roman"/>
          <w:sz w:val="24"/>
        </w:rPr>
        <w:t>security,</w:t>
      </w:r>
    </w:p>
    <w:p w:rsidR="00361884" w:rsidRPr="00A82557" w:rsidRDefault="001C4930" w:rsidP="00011DD6">
      <w:pPr>
        <w:pStyle w:val="Textkrper"/>
        <w:numPr>
          <w:ilvl w:val="0"/>
          <w:numId w:val="16"/>
        </w:numPr>
        <w:spacing w:after="0"/>
        <w:rPr>
          <w:rFonts w:ascii="Times New Roman" w:hAnsi="Times New Roman"/>
          <w:sz w:val="24"/>
        </w:rPr>
      </w:pPr>
      <w:r w:rsidRPr="00A82557">
        <w:rPr>
          <w:rFonts w:ascii="Times New Roman" w:hAnsi="Times New Roman"/>
          <w:sz w:val="24"/>
        </w:rPr>
        <w:t xml:space="preserve">resources, </w:t>
      </w:r>
      <w:r w:rsidR="00B37AA7" w:rsidRPr="00A82557">
        <w:rPr>
          <w:rFonts w:ascii="Times New Roman" w:hAnsi="Times New Roman"/>
          <w:sz w:val="24"/>
        </w:rPr>
        <w:t xml:space="preserve">and </w:t>
      </w:r>
    </w:p>
    <w:p w:rsidR="00B37AA7" w:rsidRPr="001C5AB3" w:rsidRDefault="00B37AA7" w:rsidP="00011DD6">
      <w:pPr>
        <w:pStyle w:val="Textkrper"/>
        <w:numPr>
          <w:ilvl w:val="0"/>
          <w:numId w:val="16"/>
        </w:numPr>
        <w:spacing w:after="0"/>
        <w:rPr>
          <w:rFonts w:ascii="Times New Roman" w:hAnsi="Times New Roman"/>
          <w:sz w:val="24"/>
        </w:rPr>
      </w:pPr>
      <w:proofErr w:type="gramStart"/>
      <w:r w:rsidRPr="001C5AB3">
        <w:rPr>
          <w:rFonts w:ascii="Times New Roman" w:hAnsi="Times New Roman"/>
          <w:sz w:val="24"/>
        </w:rPr>
        <w:t>social</w:t>
      </w:r>
      <w:proofErr w:type="gramEnd"/>
      <w:r w:rsidRPr="001C5AB3">
        <w:rPr>
          <w:rFonts w:ascii="Times New Roman" w:hAnsi="Times New Roman"/>
          <w:sz w:val="24"/>
        </w:rPr>
        <w:t xml:space="preserve"> considerations. </w:t>
      </w:r>
    </w:p>
    <w:p w:rsidR="00361884" w:rsidRPr="001C5AB3" w:rsidRDefault="00361884" w:rsidP="00011DD6">
      <w:pPr>
        <w:pStyle w:val="Textkrper"/>
        <w:spacing w:after="0"/>
        <w:rPr>
          <w:rFonts w:ascii="Times New Roman" w:hAnsi="Times New Roman"/>
          <w:sz w:val="24"/>
        </w:rPr>
      </w:pPr>
    </w:p>
    <w:p w:rsidR="00B37AA7" w:rsidRPr="001C5AB3" w:rsidRDefault="00B37AA7" w:rsidP="00011DD6">
      <w:pPr>
        <w:pStyle w:val="Textkrper"/>
        <w:spacing w:after="0"/>
        <w:rPr>
          <w:rFonts w:ascii="Times New Roman" w:hAnsi="Times New Roman"/>
          <w:sz w:val="24"/>
        </w:rPr>
      </w:pPr>
      <w:r w:rsidRPr="001C5AB3">
        <w:rPr>
          <w:rFonts w:ascii="Times New Roman" w:hAnsi="Times New Roman"/>
          <w:sz w:val="24"/>
        </w:rPr>
        <w:t>The processes in an IMS should include organisational models, concepts and tools also covering human factor issues</w:t>
      </w:r>
      <w:r w:rsidR="001645B5" w:rsidRPr="001C5AB3">
        <w:rPr>
          <w:rFonts w:ascii="Times New Roman" w:hAnsi="Times New Roman"/>
          <w:sz w:val="24"/>
        </w:rPr>
        <w:t xml:space="preserve"> [1]</w:t>
      </w:r>
      <w:r w:rsidRPr="001C5AB3">
        <w:rPr>
          <w:rFonts w:ascii="Times New Roman" w:hAnsi="Times New Roman"/>
          <w:sz w:val="24"/>
        </w:rPr>
        <w:t xml:space="preserve">. </w:t>
      </w:r>
      <w:r w:rsidR="00F11C1A" w:rsidRPr="001C5AB3">
        <w:rPr>
          <w:rFonts w:ascii="Times New Roman" w:hAnsi="Times New Roman"/>
          <w:sz w:val="24"/>
        </w:rPr>
        <w:t xml:space="preserve">The interdependencies of the goals and objectives of the organisation, as well as that of the various </w:t>
      </w:r>
      <w:r w:rsidR="00011DD6" w:rsidRPr="001C5AB3">
        <w:rPr>
          <w:rFonts w:ascii="Times New Roman" w:hAnsi="Times New Roman"/>
          <w:sz w:val="24"/>
        </w:rPr>
        <w:t xml:space="preserve">processes and </w:t>
      </w:r>
      <w:r w:rsidR="00F11C1A" w:rsidRPr="001C5AB3">
        <w:rPr>
          <w:rFonts w:ascii="Times New Roman" w:hAnsi="Times New Roman"/>
          <w:sz w:val="24"/>
        </w:rPr>
        <w:t>elements of the IMS must be recognised and aligned in the IMS</w:t>
      </w:r>
      <w:r w:rsidR="006600AB" w:rsidRPr="001C5AB3">
        <w:rPr>
          <w:rFonts w:ascii="Times New Roman" w:hAnsi="Times New Roman"/>
          <w:sz w:val="24"/>
        </w:rPr>
        <w:t>. This is an important function of the IMS and assist greatly in a holistic approach to the achievement of goals and objectives.</w:t>
      </w:r>
      <w:r w:rsidR="00F11C1A" w:rsidRPr="001C5AB3">
        <w:rPr>
          <w:rFonts w:ascii="Times New Roman" w:hAnsi="Times New Roman"/>
          <w:sz w:val="24"/>
        </w:rPr>
        <w:t xml:space="preserve"> </w:t>
      </w:r>
      <w:r w:rsidRPr="001C5AB3">
        <w:rPr>
          <w:rFonts w:ascii="Times New Roman" w:hAnsi="Times New Roman"/>
          <w:sz w:val="24"/>
        </w:rPr>
        <w:t xml:space="preserve"> </w:t>
      </w:r>
    </w:p>
    <w:p w:rsidR="00361884" w:rsidRPr="001C5AB3" w:rsidRDefault="00361884" w:rsidP="00011DD6">
      <w:pPr>
        <w:pStyle w:val="Textkrper"/>
        <w:spacing w:after="0"/>
        <w:rPr>
          <w:rFonts w:ascii="Times New Roman" w:hAnsi="Times New Roman"/>
          <w:sz w:val="24"/>
        </w:rPr>
      </w:pPr>
    </w:p>
    <w:p w:rsidR="006600AB" w:rsidRPr="001C5AB3" w:rsidRDefault="00B37AA7" w:rsidP="00011DD6">
      <w:pPr>
        <w:pStyle w:val="Textkrper"/>
        <w:spacing w:after="0"/>
        <w:rPr>
          <w:rFonts w:ascii="Times New Roman" w:hAnsi="Times New Roman"/>
          <w:sz w:val="24"/>
        </w:rPr>
      </w:pPr>
      <w:r w:rsidRPr="001C5AB3">
        <w:rPr>
          <w:rFonts w:ascii="Times New Roman" w:hAnsi="Times New Roman"/>
          <w:sz w:val="24"/>
        </w:rPr>
        <w:t>The IMS should take cognisance of technology and</w:t>
      </w:r>
      <w:r w:rsidR="00F11C1A" w:rsidRPr="001C5AB3">
        <w:rPr>
          <w:rFonts w:ascii="Times New Roman" w:hAnsi="Times New Roman"/>
          <w:sz w:val="24"/>
        </w:rPr>
        <w:t xml:space="preserve"> technological development, and where possible and value adding, use technology to assist in the integration and use of the IMS. A user friendly face to the IMS will assist greatly in the acceptance and use of the system and as such assist in the achievement of the goals and objectives of the organisation.</w:t>
      </w:r>
      <w:r w:rsidR="00B50F0C" w:rsidRPr="001C5AB3">
        <w:rPr>
          <w:rFonts w:ascii="Times New Roman" w:hAnsi="Times New Roman"/>
          <w:sz w:val="24"/>
        </w:rPr>
        <w:t xml:space="preserve"> An electronic documentation system is one example of the use of technology in an IMS.</w:t>
      </w:r>
    </w:p>
    <w:p w:rsidR="006600AB" w:rsidRPr="001C5AB3" w:rsidRDefault="006600AB" w:rsidP="00011DD6">
      <w:pPr>
        <w:pStyle w:val="Textkrper"/>
        <w:spacing w:after="0"/>
        <w:rPr>
          <w:rFonts w:ascii="Times New Roman" w:hAnsi="Times New Roman"/>
          <w:sz w:val="24"/>
        </w:rPr>
      </w:pPr>
    </w:p>
    <w:p w:rsidR="00A8604F" w:rsidRPr="001C5AB3" w:rsidRDefault="006600AB" w:rsidP="00011DD6">
      <w:pPr>
        <w:pStyle w:val="Textkrper"/>
        <w:spacing w:after="0"/>
        <w:rPr>
          <w:rFonts w:ascii="Times New Roman" w:hAnsi="Times New Roman"/>
          <w:sz w:val="24"/>
        </w:rPr>
      </w:pPr>
      <w:r w:rsidRPr="001C5AB3">
        <w:rPr>
          <w:rFonts w:ascii="Times New Roman" w:hAnsi="Times New Roman"/>
          <w:sz w:val="24"/>
        </w:rPr>
        <w:t xml:space="preserve">Since research reactors functions in an ever-changing environment, the IMS should have a </w:t>
      </w:r>
      <w:r w:rsidRPr="00A82557">
        <w:rPr>
          <w:rFonts w:ascii="Times New Roman" w:hAnsi="Times New Roman"/>
          <w:sz w:val="24"/>
        </w:rPr>
        <w:t>robust</w:t>
      </w:r>
      <w:r w:rsidR="00FE1528" w:rsidRPr="00A82557">
        <w:rPr>
          <w:rFonts w:ascii="Times New Roman" w:hAnsi="Times New Roman"/>
          <w:sz w:val="24"/>
        </w:rPr>
        <w:t xml:space="preserve"> and flexible</w:t>
      </w:r>
      <w:r w:rsidRPr="00A82557">
        <w:rPr>
          <w:rFonts w:ascii="Times New Roman" w:hAnsi="Times New Roman"/>
          <w:sz w:val="24"/>
        </w:rPr>
        <w:t xml:space="preserve"> design</w:t>
      </w:r>
      <w:r w:rsidRPr="001C5AB3">
        <w:rPr>
          <w:rFonts w:ascii="Times New Roman" w:hAnsi="Times New Roman"/>
          <w:sz w:val="24"/>
        </w:rPr>
        <w:t xml:space="preserve"> to take cognisance of these changes without having to change the IMS with every change in the environment. The IMS will then add value in providing continuity during these times of changes. </w:t>
      </w:r>
      <w:r w:rsidR="00FE1528">
        <w:rPr>
          <w:rFonts w:ascii="Times New Roman" w:hAnsi="Times New Roman"/>
          <w:sz w:val="24"/>
        </w:rPr>
        <w:t xml:space="preserve">The </w:t>
      </w:r>
      <w:r w:rsidR="00FE1528" w:rsidRPr="00A82557">
        <w:rPr>
          <w:rFonts w:ascii="Times New Roman" w:hAnsi="Times New Roman"/>
          <w:sz w:val="24"/>
        </w:rPr>
        <w:t>IMS has</w:t>
      </w:r>
      <w:r w:rsidR="00307CB8" w:rsidRPr="00A82557">
        <w:rPr>
          <w:rFonts w:ascii="Times New Roman" w:hAnsi="Times New Roman"/>
          <w:sz w:val="24"/>
        </w:rPr>
        <w:t xml:space="preserve"> to meet a multitude of requirements relating to corporate policies, strategic planning, quality, conventional and radiological safety, regulatory specifications, security, commercial</w:t>
      </w:r>
      <w:r w:rsidR="00EC16AC" w:rsidRPr="00A82557">
        <w:rPr>
          <w:rFonts w:ascii="Times New Roman" w:hAnsi="Times New Roman"/>
          <w:sz w:val="24"/>
        </w:rPr>
        <w:t>, resources</w:t>
      </w:r>
      <w:r w:rsidR="00307CB8" w:rsidRPr="00A82557">
        <w:rPr>
          <w:rFonts w:ascii="Times New Roman" w:hAnsi="Times New Roman"/>
          <w:sz w:val="24"/>
        </w:rPr>
        <w:t xml:space="preserve"> and financial goals etc., which need to be incorporated into an overall </w:t>
      </w:r>
      <w:r w:rsidR="00A82557" w:rsidRPr="00A82557">
        <w:rPr>
          <w:rFonts w:ascii="Times New Roman" w:hAnsi="Times New Roman"/>
          <w:sz w:val="24"/>
        </w:rPr>
        <w:t>IMS</w:t>
      </w:r>
      <w:r w:rsidR="00307CB8" w:rsidRPr="00A82557">
        <w:rPr>
          <w:rFonts w:ascii="Times New Roman" w:hAnsi="Times New Roman"/>
          <w:sz w:val="24"/>
        </w:rPr>
        <w:t xml:space="preserve">. The control of these various disciplines within the </w:t>
      </w:r>
      <w:r w:rsidR="00A82557" w:rsidRPr="00A82557">
        <w:rPr>
          <w:rFonts w:ascii="Times New Roman" w:hAnsi="Times New Roman"/>
          <w:sz w:val="24"/>
        </w:rPr>
        <w:t>research reactor</w:t>
      </w:r>
      <w:r w:rsidR="00307CB8" w:rsidRPr="00A82557">
        <w:rPr>
          <w:rFonts w:ascii="Times New Roman" w:hAnsi="Times New Roman"/>
          <w:sz w:val="24"/>
        </w:rPr>
        <w:t xml:space="preserve"> become quite complex if the procedures are to be coordinated, maintained and at the same time managed so as to achieve suitable levels of </w:t>
      </w:r>
      <w:r w:rsidR="00FE1528" w:rsidRPr="00A82557">
        <w:rPr>
          <w:rFonts w:ascii="Times New Roman" w:hAnsi="Times New Roman"/>
          <w:sz w:val="24"/>
        </w:rPr>
        <w:t>informed and trained staff in the ever-changing environment</w:t>
      </w:r>
      <w:r w:rsidR="00307CB8" w:rsidRPr="00A82557">
        <w:rPr>
          <w:rFonts w:ascii="Times New Roman" w:hAnsi="Times New Roman"/>
          <w:sz w:val="24"/>
        </w:rPr>
        <w:t xml:space="preserve">, which will ultimately ensure appropriate implementation. This becomes particularly relevant where the responsibility of implementation lies within various </w:t>
      </w:r>
      <w:r w:rsidR="00A82557">
        <w:rPr>
          <w:rFonts w:ascii="Times New Roman" w:hAnsi="Times New Roman"/>
          <w:sz w:val="24"/>
        </w:rPr>
        <w:t>organisational units</w:t>
      </w:r>
      <w:r w:rsidR="00FE1528" w:rsidRPr="00A82557">
        <w:rPr>
          <w:rFonts w:ascii="Times New Roman" w:hAnsi="Times New Roman"/>
          <w:sz w:val="24"/>
        </w:rPr>
        <w:t>.</w:t>
      </w:r>
      <w:r w:rsidR="00F11C1A" w:rsidRPr="001C5AB3">
        <w:rPr>
          <w:rFonts w:ascii="Times New Roman" w:hAnsi="Times New Roman"/>
          <w:sz w:val="24"/>
        </w:rPr>
        <w:t xml:space="preserve">  </w:t>
      </w:r>
      <w:r w:rsidR="00B37AA7" w:rsidRPr="001C5AB3">
        <w:rPr>
          <w:rFonts w:ascii="Times New Roman" w:hAnsi="Times New Roman"/>
          <w:sz w:val="24"/>
        </w:rPr>
        <w:t xml:space="preserve"> </w:t>
      </w:r>
      <w:r w:rsidR="00A8604F" w:rsidRPr="001C5AB3">
        <w:rPr>
          <w:rFonts w:ascii="Times New Roman" w:hAnsi="Times New Roman"/>
          <w:sz w:val="24"/>
        </w:rPr>
        <w:t xml:space="preserve"> </w:t>
      </w:r>
    </w:p>
    <w:p w:rsidR="00734F3E" w:rsidRPr="001C5AB3" w:rsidRDefault="00734F3E" w:rsidP="00011DD6">
      <w:pPr>
        <w:pStyle w:val="Textkrper"/>
        <w:spacing w:after="0"/>
        <w:rPr>
          <w:rFonts w:ascii="Times New Roman" w:hAnsi="Times New Roman"/>
          <w:sz w:val="24"/>
        </w:rPr>
      </w:pPr>
    </w:p>
    <w:p w:rsidR="00A3603F" w:rsidRPr="001C5AB3" w:rsidRDefault="00A3603F" w:rsidP="00011DD6">
      <w:pPr>
        <w:pStyle w:val="Heading3"/>
        <w:numPr>
          <w:ilvl w:val="1"/>
          <w:numId w:val="12"/>
        </w:numPr>
        <w:spacing w:before="0" w:after="0"/>
        <w:ind w:left="567" w:hanging="567"/>
      </w:pPr>
      <w:r w:rsidRPr="001C5AB3">
        <w:lastRenderedPageBreak/>
        <w:t>Main Elements of an Integrated Management System</w:t>
      </w:r>
    </w:p>
    <w:p w:rsidR="00A3603F" w:rsidRPr="001C5AB3" w:rsidRDefault="00A3603F" w:rsidP="00011DD6">
      <w:pPr>
        <w:numPr>
          <w:ilvl w:val="12"/>
          <w:numId w:val="0"/>
        </w:numPr>
        <w:spacing w:after="0"/>
      </w:pPr>
      <w:r w:rsidRPr="001C5AB3">
        <w:t xml:space="preserve">The IMS must be designed to be fit for </w:t>
      </w:r>
      <w:r w:rsidRPr="00A82557">
        <w:t xml:space="preserve">purpose </w:t>
      </w:r>
      <w:r w:rsidR="00FE1528" w:rsidRPr="00A82557">
        <w:t xml:space="preserve">and be flexible </w:t>
      </w:r>
      <w:r w:rsidRPr="00A82557">
        <w:t>for the organisation it serves. However, the following main elements of an IMS must be contained</w:t>
      </w:r>
      <w:r w:rsidRPr="001C5AB3">
        <w:t xml:space="preserve"> in in one way or another in the IMS:</w:t>
      </w:r>
    </w:p>
    <w:p w:rsidR="006A0DD3" w:rsidRPr="00A82557" w:rsidRDefault="006A0DD3" w:rsidP="00011DD6">
      <w:pPr>
        <w:pStyle w:val="ListParagraph"/>
        <w:numPr>
          <w:ilvl w:val="0"/>
          <w:numId w:val="18"/>
        </w:numPr>
        <w:spacing w:after="0"/>
      </w:pPr>
      <w:r w:rsidRPr="00A82557">
        <w:t xml:space="preserve">Policy </w:t>
      </w:r>
    </w:p>
    <w:p w:rsidR="006A0DD3" w:rsidRPr="00A82557" w:rsidRDefault="006A0DD3" w:rsidP="00011DD6">
      <w:pPr>
        <w:pStyle w:val="ListParagraph"/>
        <w:numPr>
          <w:ilvl w:val="0"/>
          <w:numId w:val="18"/>
        </w:numPr>
        <w:spacing w:after="0"/>
      </w:pPr>
      <w:r w:rsidRPr="00A82557">
        <w:t xml:space="preserve">Planning </w:t>
      </w:r>
    </w:p>
    <w:p w:rsidR="006A0DD3" w:rsidRPr="00A82557" w:rsidRDefault="006A0DD3" w:rsidP="00011DD6">
      <w:pPr>
        <w:pStyle w:val="ListParagraph"/>
        <w:numPr>
          <w:ilvl w:val="0"/>
          <w:numId w:val="18"/>
        </w:numPr>
        <w:spacing w:after="0"/>
      </w:pPr>
      <w:r w:rsidRPr="00A82557">
        <w:t>Management responsibility</w:t>
      </w:r>
      <w:r w:rsidR="003A3AF2" w:rsidRPr="00A82557">
        <w:t xml:space="preserve"> and authority</w:t>
      </w:r>
    </w:p>
    <w:p w:rsidR="006A0DD3" w:rsidRPr="00A82557" w:rsidRDefault="006A0DD3" w:rsidP="00011DD6">
      <w:pPr>
        <w:pStyle w:val="ListParagraph"/>
        <w:numPr>
          <w:ilvl w:val="0"/>
          <w:numId w:val="18"/>
        </w:numPr>
        <w:spacing w:after="0"/>
      </w:pPr>
      <w:r w:rsidRPr="00A82557">
        <w:t xml:space="preserve">Implementation and </w:t>
      </w:r>
      <w:r w:rsidR="00A82557">
        <w:t>o</w:t>
      </w:r>
      <w:r w:rsidRPr="00A82557">
        <w:t xml:space="preserve">peration </w:t>
      </w:r>
    </w:p>
    <w:p w:rsidR="006A0DD3" w:rsidRPr="00A82557" w:rsidRDefault="006A0DD3" w:rsidP="00011DD6">
      <w:pPr>
        <w:pStyle w:val="ListParagraph"/>
        <w:numPr>
          <w:ilvl w:val="0"/>
          <w:numId w:val="18"/>
        </w:numPr>
        <w:spacing w:after="0"/>
      </w:pPr>
      <w:r w:rsidRPr="00A82557">
        <w:t>Compliance management</w:t>
      </w:r>
    </w:p>
    <w:p w:rsidR="006A0DD3" w:rsidRPr="00A82557" w:rsidRDefault="006A0DD3" w:rsidP="00011DD6">
      <w:pPr>
        <w:pStyle w:val="ListParagraph"/>
        <w:numPr>
          <w:ilvl w:val="0"/>
          <w:numId w:val="18"/>
        </w:numPr>
        <w:spacing w:after="0"/>
      </w:pPr>
      <w:r w:rsidRPr="00A82557">
        <w:t>Resource management</w:t>
      </w:r>
    </w:p>
    <w:p w:rsidR="006A0DD3" w:rsidRPr="00A82557" w:rsidRDefault="006A0DD3" w:rsidP="00011DD6">
      <w:pPr>
        <w:pStyle w:val="ListParagraph"/>
        <w:numPr>
          <w:ilvl w:val="0"/>
          <w:numId w:val="18"/>
        </w:numPr>
        <w:spacing w:after="0"/>
      </w:pPr>
      <w:r w:rsidRPr="00A82557">
        <w:t>Process implementation</w:t>
      </w:r>
    </w:p>
    <w:p w:rsidR="003A3AF2" w:rsidRPr="00A82557" w:rsidRDefault="003A3AF2" w:rsidP="00011DD6">
      <w:pPr>
        <w:pStyle w:val="ListParagraph"/>
        <w:numPr>
          <w:ilvl w:val="0"/>
          <w:numId w:val="18"/>
        </w:numPr>
        <w:spacing w:after="0"/>
      </w:pPr>
      <w:r w:rsidRPr="00A82557">
        <w:t xml:space="preserve">Change </w:t>
      </w:r>
      <w:r w:rsidR="00A82557">
        <w:t>c</w:t>
      </w:r>
      <w:r w:rsidRPr="00A82557">
        <w:t>ontrol</w:t>
      </w:r>
    </w:p>
    <w:p w:rsidR="006A0DD3" w:rsidRPr="00A82557" w:rsidRDefault="006A0DD3" w:rsidP="00011DD6">
      <w:pPr>
        <w:pStyle w:val="ListParagraph"/>
        <w:numPr>
          <w:ilvl w:val="0"/>
          <w:numId w:val="18"/>
        </w:numPr>
        <w:spacing w:after="0"/>
      </w:pPr>
      <w:r w:rsidRPr="00A82557">
        <w:t xml:space="preserve">Performance </w:t>
      </w:r>
      <w:r w:rsidR="00A82557">
        <w:t>a</w:t>
      </w:r>
      <w:r w:rsidRPr="00A82557">
        <w:t xml:space="preserve">ssessment </w:t>
      </w:r>
    </w:p>
    <w:p w:rsidR="003A3AF2" w:rsidRPr="00A82557" w:rsidRDefault="006A0DD3" w:rsidP="00011DD6">
      <w:pPr>
        <w:pStyle w:val="ListParagraph"/>
        <w:numPr>
          <w:ilvl w:val="0"/>
          <w:numId w:val="18"/>
        </w:numPr>
        <w:spacing w:after="0"/>
      </w:pPr>
      <w:r w:rsidRPr="00A82557">
        <w:t xml:space="preserve">Continuous </w:t>
      </w:r>
      <w:r w:rsidR="00A82557">
        <w:t>i</w:t>
      </w:r>
      <w:r w:rsidRPr="00A82557">
        <w:t>mprovement</w:t>
      </w:r>
    </w:p>
    <w:p w:rsidR="006A0DD3" w:rsidRPr="00A82557" w:rsidRDefault="003A3AF2" w:rsidP="00011DD6">
      <w:pPr>
        <w:pStyle w:val="ListParagraph"/>
        <w:numPr>
          <w:ilvl w:val="0"/>
          <w:numId w:val="18"/>
        </w:numPr>
        <w:spacing w:after="0"/>
      </w:pPr>
      <w:r w:rsidRPr="00A82557">
        <w:t>Documented information</w:t>
      </w:r>
      <w:r w:rsidR="006A0DD3" w:rsidRPr="00A82557">
        <w:t xml:space="preserve"> </w:t>
      </w:r>
    </w:p>
    <w:p w:rsidR="006A0DD3" w:rsidRPr="00A82557" w:rsidRDefault="006A0DD3" w:rsidP="00011DD6">
      <w:pPr>
        <w:pStyle w:val="ListParagraph"/>
        <w:numPr>
          <w:ilvl w:val="0"/>
          <w:numId w:val="18"/>
        </w:numPr>
        <w:spacing w:after="0"/>
      </w:pPr>
      <w:r w:rsidRPr="00A82557">
        <w:t xml:space="preserve">Management </w:t>
      </w:r>
      <w:r w:rsidR="00A82557">
        <w:t>r</w:t>
      </w:r>
      <w:r w:rsidRPr="00A82557">
        <w:t>eview</w:t>
      </w:r>
    </w:p>
    <w:p w:rsidR="00A3603F" w:rsidRPr="001C5AB3" w:rsidRDefault="00A3603F" w:rsidP="00011DD6">
      <w:pPr>
        <w:pStyle w:val="ListParagraph"/>
        <w:numPr>
          <w:ilvl w:val="0"/>
          <w:numId w:val="18"/>
        </w:numPr>
        <w:spacing w:after="0"/>
      </w:pPr>
      <w:r w:rsidRPr="00A82557">
        <w:t>Transition to an IMS</w:t>
      </w:r>
    </w:p>
    <w:p w:rsidR="00EE67DA" w:rsidRPr="001C5AB3" w:rsidRDefault="00EE67DA" w:rsidP="00011DD6">
      <w:pPr>
        <w:spacing w:after="0"/>
      </w:pPr>
    </w:p>
    <w:p w:rsidR="00A3603F" w:rsidRPr="001C5AB3" w:rsidRDefault="00A3603F" w:rsidP="00011DD6">
      <w:pPr>
        <w:pStyle w:val="Heading3"/>
        <w:numPr>
          <w:ilvl w:val="1"/>
          <w:numId w:val="12"/>
        </w:numPr>
        <w:spacing w:before="0" w:after="0"/>
        <w:ind w:left="567" w:hanging="567"/>
      </w:pPr>
      <w:r w:rsidRPr="001C5AB3">
        <w:t xml:space="preserve">Graded Approach to the </w:t>
      </w:r>
      <w:r w:rsidR="00853381" w:rsidRPr="001C5AB3">
        <w:t>Integrated Management System</w:t>
      </w:r>
    </w:p>
    <w:p w:rsidR="00B50F0C" w:rsidRPr="00A82557" w:rsidRDefault="00B50F0C" w:rsidP="00011DD6">
      <w:pPr>
        <w:spacing w:after="0"/>
      </w:pPr>
      <w:r w:rsidRPr="001C5AB3">
        <w:t>Like with the implementation of various other systems, a graded approach must also be used when the IMS is designed for the organisation.</w:t>
      </w:r>
      <w:r w:rsidR="005F116D" w:rsidRPr="001C5AB3">
        <w:t xml:space="preserve"> This graded approach should consider the extent to which the various requirements and elements are applicable to the </w:t>
      </w:r>
      <w:r w:rsidR="00EE67DA" w:rsidRPr="001C5AB3">
        <w:t xml:space="preserve">organisation’s </w:t>
      </w:r>
      <w:r w:rsidR="005F116D" w:rsidRPr="001C5AB3">
        <w:t xml:space="preserve">IMS, and also provide guidance on the implementation logic and priorities. The graded approach should also provide for the opportunity to expand the IMS at a later stage to include more </w:t>
      </w:r>
      <w:r w:rsidR="005F116D" w:rsidRPr="00A82557">
        <w:t>elements or address elements in more detail if so required.</w:t>
      </w:r>
      <w:r w:rsidR="00A3603F" w:rsidRPr="00A82557">
        <w:t xml:space="preserve"> The following items should be considered during the graded approach:</w:t>
      </w:r>
    </w:p>
    <w:p w:rsidR="00A3603F" w:rsidRPr="00A82557" w:rsidRDefault="00A3603F" w:rsidP="00011DD6">
      <w:pPr>
        <w:pStyle w:val="ListParagraph"/>
        <w:numPr>
          <w:ilvl w:val="0"/>
          <w:numId w:val="19"/>
        </w:numPr>
        <w:spacing w:after="0"/>
      </w:pPr>
      <w:r w:rsidRPr="00A82557">
        <w:t xml:space="preserve">The extent to </w:t>
      </w:r>
      <w:r w:rsidR="00EE67DA" w:rsidRPr="00A82557">
        <w:t>which integration should occur</w:t>
      </w:r>
    </w:p>
    <w:p w:rsidR="00A3603F" w:rsidRPr="00A82557" w:rsidRDefault="00A3603F" w:rsidP="00011DD6">
      <w:pPr>
        <w:pStyle w:val="ListParagraph"/>
        <w:numPr>
          <w:ilvl w:val="0"/>
          <w:numId w:val="19"/>
        </w:numPr>
        <w:spacing w:after="0"/>
      </w:pPr>
      <w:r w:rsidRPr="00A82557">
        <w:t xml:space="preserve">The political and cultural situation within the </w:t>
      </w:r>
      <w:r w:rsidR="00EE67DA" w:rsidRPr="00A82557">
        <w:t>organisation</w:t>
      </w:r>
    </w:p>
    <w:p w:rsidR="00A3603F" w:rsidRPr="00A82557" w:rsidRDefault="00A3603F" w:rsidP="00011DD6">
      <w:pPr>
        <w:pStyle w:val="ListParagraph"/>
        <w:numPr>
          <w:ilvl w:val="0"/>
          <w:numId w:val="19"/>
        </w:numPr>
        <w:spacing w:after="0"/>
      </w:pPr>
      <w:r w:rsidRPr="00A82557">
        <w:t xml:space="preserve">The </w:t>
      </w:r>
      <w:r w:rsidR="00EE67DA" w:rsidRPr="00A82557">
        <w:t>levels of competence necessary</w:t>
      </w:r>
    </w:p>
    <w:p w:rsidR="004F2C81" w:rsidRPr="00A82557" w:rsidRDefault="00A3603F" w:rsidP="00011DD6">
      <w:pPr>
        <w:pStyle w:val="ListParagraph"/>
        <w:numPr>
          <w:ilvl w:val="0"/>
          <w:numId w:val="19"/>
        </w:numPr>
        <w:spacing w:after="0"/>
      </w:pPr>
      <w:r w:rsidRPr="00A82557">
        <w:t>Legal an</w:t>
      </w:r>
      <w:r w:rsidR="00EE67DA" w:rsidRPr="00A82557">
        <w:t>d other regulatory requirements</w:t>
      </w:r>
    </w:p>
    <w:p w:rsidR="00A3603F" w:rsidRPr="00A82557" w:rsidRDefault="004F2C81" w:rsidP="00011DD6">
      <w:pPr>
        <w:pStyle w:val="ListParagraph"/>
        <w:numPr>
          <w:ilvl w:val="0"/>
          <w:numId w:val="19"/>
        </w:numPr>
        <w:spacing w:after="0"/>
      </w:pPr>
      <w:r w:rsidRPr="00A82557">
        <w:t>Organisational identif</w:t>
      </w:r>
      <w:r w:rsidR="00A82557" w:rsidRPr="00A82557">
        <w:t>ied</w:t>
      </w:r>
      <w:r w:rsidRPr="00A82557">
        <w:t xml:space="preserve"> risk</w:t>
      </w:r>
      <w:r w:rsidR="00A82557" w:rsidRPr="00A82557">
        <w:t>s</w:t>
      </w:r>
      <w:r w:rsidRPr="00A82557">
        <w:t xml:space="preserve"> and opportunities</w:t>
      </w:r>
      <w:r w:rsidR="00A3603F" w:rsidRPr="00A82557">
        <w:t xml:space="preserve"> </w:t>
      </w:r>
    </w:p>
    <w:p w:rsidR="00A3603F" w:rsidRPr="00A82557" w:rsidRDefault="00A3603F" w:rsidP="00011DD6">
      <w:pPr>
        <w:pStyle w:val="ListParagraph"/>
        <w:numPr>
          <w:ilvl w:val="0"/>
          <w:numId w:val="19"/>
        </w:numPr>
        <w:spacing w:after="0"/>
      </w:pPr>
      <w:r w:rsidRPr="00A82557">
        <w:t>Clear objectives for the integration project</w:t>
      </w:r>
      <w:r w:rsidR="00EE67DA" w:rsidRPr="00A82557">
        <w:t>.</w:t>
      </w:r>
    </w:p>
    <w:p w:rsidR="006A0DD3" w:rsidRPr="001C5AB3" w:rsidRDefault="006A0DD3" w:rsidP="00011DD6">
      <w:pPr>
        <w:spacing w:after="0"/>
      </w:pPr>
    </w:p>
    <w:p w:rsidR="006A0DD3" w:rsidRPr="001C5AB3" w:rsidRDefault="009570F0" w:rsidP="00011DD6">
      <w:pPr>
        <w:spacing w:after="0"/>
      </w:pPr>
      <w:r w:rsidRPr="001C5AB3">
        <w:rPr>
          <w:noProof/>
          <w:lang w:val="en-ZA" w:eastAsia="en-ZA"/>
        </w:rPr>
        <mc:AlternateContent>
          <mc:Choice Requires="wpg">
            <w:drawing>
              <wp:anchor distT="0" distB="0" distL="114300" distR="114300" simplePos="0" relativeHeight="251659264" behindDoc="0" locked="0" layoutInCell="1" allowOverlap="1" wp14:anchorId="7B98274C" wp14:editId="17288560">
                <wp:simplePos x="0" y="0"/>
                <wp:positionH relativeFrom="column">
                  <wp:posOffset>-81446</wp:posOffset>
                </wp:positionH>
                <wp:positionV relativeFrom="paragraph">
                  <wp:posOffset>110021</wp:posOffset>
                </wp:positionV>
                <wp:extent cx="5526869" cy="3391268"/>
                <wp:effectExtent l="0" t="0" r="0" b="19050"/>
                <wp:wrapNone/>
                <wp:docPr id="42" name="Group 4"/>
                <wp:cNvGraphicFramePr/>
                <a:graphic xmlns:a="http://schemas.openxmlformats.org/drawingml/2006/main">
                  <a:graphicData uri="http://schemas.microsoft.com/office/word/2010/wordprocessingGroup">
                    <wpg:wgp>
                      <wpg:cNvGrpSpPr/>
                      <wpg:grpSpPr bwMode="auto">
                        <a:xfrm>
                          <a:off x="0" y="0"/>
                          <a:ext cx="5526869" cy="3391268"/>
                          <a:chOff x="-1396" y="1286"/>
                          <a:chExt cx="6559" cy="5904"/>
                        </a:xfrm>
                      </wpg:grpSpPr>
                      <wps:wsp>
                        <wps:cNvPr id="2" name="Rectangle 2"/>
                        <wps:cNvSpPr>
                          <a:spLocks noChangeArrowheads="1"/>
                        </wps:cNvSpPr>
                        <wps:spPr bwMode="auto">
                          <a:xfrm>
                            <a:off x="354" y="1286"/>
                            <a:ext cx="3457" cy="5904"/>
                          </a:xfrm>
                          <a:prstGeom prst="rect">
                            <a:avLst/>
                          </a:prstGeom>
                          <a:solidFill>
                            <a:srgbClr val="FFFFFF"/>
                          </a:solidFill>
                          <a:ln w="12700">
                            <a:solidFill>
                              <a:srgbClr val="000000"/>
                            </a:solidFill>
                            <a:prstDash val="sysDot"/>
                            <a:miter lim="800000"/>
                            <a:headEnd/>
                            <a:tailEnd/>
                          </a:ln>
                        </wps:spPr>
                        <wps:bodyPr lIns="25400" tIns="25400" rIns="25400" bIns="25400"/>
                      </wps:wsp>
                      <wps:wsp>
                        <wps:cNvPr id="3" name="Rectangle 3"/>
                        <wps:cNvSpPr>
                          <a:spLocks noChangeArrowheads="1"/>
                        </wps:cNvSpPr>
                        <wps:spPr bwMode="auto">
                          <a:xfrm>
                            <a:off x="-1396" y="5134"/>
                            <a:ext cx="1393" cy="762"/>
                          </a:xfrm>
                          <a:prstGeom prst="rect">
                            <a:avLst/>
                          </a:prstGeom>
                          <a:solidFill>
                            <a:srgbClr val="FFFFFF"/>
                          </a:solidFill>
                          <a:ln w="12700">
                            <a:solidFill>
                              <a:srgbClr val="000000"/>
                            </a:solidFill>
                            <a:miter lim="800000"/>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Internal factors</w:t>
                              </w:r>
                            </w:p>
                          </w:txbxContent>
                        </wps:txbx>
                        <wps:bodyPr lIns="12700" tIns="12700" rIns="12700" bIns="12700" anchor="ctr" anchorCtr="0"/>
                      </wps:wsp>
                      <wps:wsp>
                        <wps:cNvPr id="4" name="Rectangle 4"/>
                        <wps:cNvSpPr>
                          <a:spLocks noChangeArrowheads="1"/>
                        </wps:cNvSpPr>
                        <wps:spPr bwMode="auto">
                          <a:xfrm>
                            <a:off x="-1396" y="2198"/>
                            <a:ext cx="1393" cy="778"/>
                          </a:xfrm>
                          <a:prstGeom prst="rect">
                            <a:avLst/>
                          </a:prstGeom>
                          <a:solidFill>
                            <a:srgbClr val="FFFFFF"/>
                          </a:solidFill>
                          <a:ln w="12700">
                            <a:solidFill>
                              <a:srgbClr val="000000"/>
                            </a:solidFill>
                            <a:miter lim="800000"/>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External factors</w:t>
                              </w:r>
                            </w:p>
                          </w:txbxContent>
                        </wps:txbx>
                        <wps:bodyPr lIns="12700" tIns="12700" rIns="12700" bIns="12700" anchor="ctr" anchorCtr="0"/>
                      </wps:wsp>
                      <wps:wsp>
                        <wps:cNvPr id="5" name="Line 37"/>
                        <wps:cNvCnPr/>
                        <wps:spPr bwMode="auto">
                          <a:xfrm>
                            <a:off x="-3" y="2638"/>
                            <a:ext cx="35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36"/>
                        <wps:cNvCnPr/>
                        <wps:spPr bwMode="auto">
                          <a:xfrm>
                            <a:off x="-3" y="5564"/>
                            <a:ext cx="357"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2050" y="1416"/>
                            <a:ext cx="1082" cy="993"/>
                          </a:xfrm>
                          <a:prstGeom prst="rect">
                            <a:avLst/>
                          </a:prstGeom>
                          <a:solidFill>
                            <a:srgbClr val="FFFFFF"/>
                          </a:solidFill>
                          <a:ln w="12700">
                            <a:solidFill>
                              <a:srgbClr val="000000"/>
                            </a:solidFill>
                            <a:round/>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Initial and periodic</w:t>
                              </w:r>
                              <w:r w:rsidRPr="006A0DD3">
                                <w:rPr>
                                  <w:rFonts w:ascii="Arial" w:hAnsi="Arial"/>
                                  <w:color w:val="000000" w:themeColor="text1"/>
                                  <w:kern w:val="24"/>
                                  <w:sz w:val="20"/>
                                  <w:lang w:val="en-GB"/>
                                </w:rPr>
                                <w:br/>
                                <w:t>status review</w:t>
                              </w:r>
                            </w:p>
                          </w:txbxContent>
                        </wps:txbx>
                        <wps:bodyPr lIns="25400" tIns="25400" rIns="25400" bIns="25400" anchor="ctr" anchorCtr="0"/>
                      </wps:wsp>
                      <wps:wsp>
                        <wps:cNvPr id="8" name="Rectangle 8"/>
                        <wps:cNvSpPr>
                          <a:spLocks noChangeArrowheads="1"/>
                        </wps:cNvSpPr>
                        <wps:spPr bwMode="auto">
                          <a:xfrm>
                            <a:off x="2050" y="2945"/>
                            <a:ext cx="1082" cy="672"/>
                          </a:xfrm>
                          <a:prstGeom prst="rect">
                            <a:avLst/>
                          </a:prstGeom>
                          <a:solidFill>
                            <a:srgbClr val="FFFFFF"/>
                          </a:solidFill>
                          <a:ln w="12700">
                            <a:solidFill>
                              <a:srgbClr val="000000"/>
                            </a:solidFill>
                            <a:round/>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Policy</w:t>
                              </w:r>
                            </w:p>
                          </w:txbxContent>
                        </wps:txbx>
                        <wps:bodyPr lIns="25400" tIns="25400" rIns="25400" bIns="25400" anchor="ctr" anchorCtr="0"/>
                      </wps:wsp>
                      <wps:wsp>
                        <wps:cNvPr id="9" name="Rectangle 9"/>
                        <wps:cNvSpPr>
                          <a:spLocks noChangeArrowheads="1"/>
                        </wps:cNvSpPr>
                        <wps:spPr bwMode="auto">
                          <a:xfrm>
                            <a:off x="519" y="4083"/>
                            <a:ext cx="955" cy="672"/>
                          </a:xfrm>
                          <a:prstGeom prst="rect">
                            <a:avLst/>
                          </a:prstGeom>
                          <a:solidFill>
                            <a:srgbClr val="FFFFFF"/>
                          </a:solidFill>
                          <a:ln w="12700">
                            <a:solidFill>
                              <a:srgbClr val="000000"/>
                            </a:solidFill>
                            <a:miter lim="800000"/>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Audit</w:t>
                              </w:r>
                            </w:p>
                          </w:txbxContent>
                        </wps:txbx>
                        <wps:bodyPr lIns="25400" tIns="25400" rIns="25400" bIns="25400" anchor="ctr" anchorCtr="0"/>
                      </wps:wsp>
                      <wps:wsp>
                        <wps:cNvPr id="10" name="Rectangle 10"/>
                        <wps:cNvSpPr>
                          <a:spLocks noChangeArrowheads="1"/>
                        </wps:cNvSpPr>
                        <wps:spPr bwMode="auto">
                          <a:xfrm>
                            <a:off x="2053" y="4096"/>
                            <a:ext cx="1079" cy="672"/>
                          </a:xfrm>
                          <a:prstGeom prst="rect">
                            <a:avLst/>
                          </a:prstGeom>
                          <a:solidFill>
                            <a:srgbClr val="FFFFFF"/>
                          </a:solidFill>
                          <a:ln w="12700">
                            <a:solidFill>
                              <a:srgbClr val="000000"/>
                            </a:solidFill>
                            <a:round/>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Organising</w:t>
                              </w:r>
                            </w:p>
                          </w:txbxContent>
                        </wps:txbx>
                        <wps:bodyPr lIns="25400" tIns="25400" rIns="25400" bIns="25400" anchor="ctr" anchorCtr="0"/>
                      </wps:wsp>
                      <wps:wsp>
                        <wps:cNvPr id="11" name="Rectangle 11"/>
                        <wps:cNvSpPr>
                          <a:spLocks noChangeArrowheads="1"/>
                        </wps:cNvSpPr>
                        <wps:spPr bwMode="auto">
                          <a:xfrm>
                            <a:off x="2056" y="5183"/>
                            <a:ext cx="1076" cy="720"/>
                          </a:xfrm>
                          <a:prstGeom prst="rect">
                            <a:avLst/>
                          </a:prstGeom>
                          <a:solidFill>
                            <a:srgbClr val="FFFFFF"/>
                          </a:solidFill>
                          <a:ln w="12700">
                            <a:solidFill>
                              <a:srgbClr val="000000"/>
                            </a:solidFill>
                            <a:round/>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Planning and implementing</w:t>
                              </w:r>
                            </w:p>
                          </w:txbxContent>
                        </wps:txbx>
                        <wps:bodyPr lIns="25400" tIns="25400" rIns="25400" bIns="25400" anchor="ctr" anchorCtr="0"/>
                      </wps:wsp>
                      <wps:wsp>
                        <wps:cNvPr id="12" name="Rectangle 12"/>
                        <wps:cNvSpPr>
                          <a:spLocks noChangeArrowheads="1"/>
                        </wps:cNvSpPr>
                        <wps:spPr bwMode="auto">
                          <a:xfrm>
                            <a:off x="2053" y="6325"/>
                            <a:ext cx="1079" cy="718"/>
                          </a:xfrm>
                          <a:prstGeom prst="rect">
                            <a:avLst/>
                          </a:prstGeom>
                          <a:solidFill>
                            <a:srgbClr val="FFFFFF"/>
                          </a:solidFill>
                          <a:ln w="12700">
                            <a:solidFill>
                              <a:srgbClr val="000000"/>
                            </a:solidFill>
                            <a:round/>
                            <a:headEnd/>
                            <a:tailEnd/>
                          </a:ln>
                        </wps:spPr>
                        <wps:txbx>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Measuring performance</w:t>
                              </w:r>
                            </w:p>
                          </w:txbxContent>
                        </wps:txbx>
                        <wps:bodyPr lIns="25400" tIns="25400" rIns="25400" bIns="25400" anchor="ctr" anchorCtr="0"/>
                      </wps:wsp>
                      <wps:wsp>
                        <wps:cNvPr id="13" name="Line 29"/>
                        <wps:cNvCnPr/>
                        <wps:spPr bwMode="auto">
                          <a:xfrm>
                            <a:off x="2583" y="2432"/>
                            <a:ext cx="1" cy="51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8"/>
                        <wps:cNvCnPr>
                          <a:stCxn id="8" idx="2"/>
                          <a:endCxn id="10" idx="0"/>
                        </wps:cNvCnPr>
                        <wps:spPr bwMode="auto">
                          <a:xfrm>
                            <a:off x="2591" y="3617"/>
                            <a:ext cx="2" cy="4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7"/>
                        <wps:cNvCnPr/>
                        <wps:spPr bwMode="auto">
                          <a:xfrm>
                            <a:off x="2601" y="4782"/>
                            <a:ext cx="1" cy="40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5"/>
                        <wps:cNvCnPr/>
                        <wps:spPr bwMode="auto">
                          <a:xfrm>
                            <a:off x="659" y="1730"/>
                            <a:ext cx="1391" cy="0"/>
                          </a:xfrm>
                          <a:prstGeom prst="line">
                            <a:avLst/>
                          </a:prstGeom>
                          <a:noFill/>
                          <a:ln w="2857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8" name="Line 24"/>
                        <wps:cNvCnPr/>
                        <wps:spPr bwMode="auto">
                          <a:xfrm>
                            <a:off x="658" y="1730"/>
                            <a:ext cx="1" cy="2366"/>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 name="Line 23"/>
                        <wps:cNvCnPr/>
                        <wps:spPr bwMode="auto">
                          <a:xfrm>
                            <a:off x="3481" y="1816"/>
                            <a:ext cx="1" cy="4865"/>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 name="Line 22"/>
                        <wps:cNvCnPr/>
                        <wps:spPr bwMode="auto">
                          <a:xfrm flipH="1">
                            <a:off x="3137" y="1824"/>
                            <a:ext cx="345" cy="1"/>
                          </a:xfrm>
                          <a:prstGeom prst="line">
                            <a:avLst/>
                          </a:prstGeom>
                          <a:noFill/>
                          <a:ln w="2857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flipH="1">
                            <a:off x="3137" y="3328"/>
                            <a:ext cx="345" cy="1"/>
                          </a:xfrm>
                          <a:prstGeom prst="line">
                            <a:avLst/>
                          </a:prstGeom>
                          <a:noFill/>
                          <a:ln w="2857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2" name="Line 20"/>
                        <wps:cNvCnPr/>
                        <wps:spPr bwMode="auto">
                          <a:xfrm flipH="1">
                            <a:off x="3137" y="4461"/>
                            <a:ext cx="345" cy="1"/>
                          </a:xfrm>
                          <a:prstGeom prst="line">
                            <a:avLst/>
                          </a:prstGeom>
                          <a:noFill/>
                          <a:ln w="2857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3" name="Line 19"/>
                        <wps:cNvCnPr/>
                        <wps:spPr bwMode="auto">
                          <a:xfrm flipH="1">
                            <a:off x="3137" y="5595"/>
                            <a:ext cx="345" cy="1"/>
                          </a:xfrm>
                          <a:prstGeom prst="line">
                            <a:avLst/>
                          </a:prstGeom>
                          <a:noFill/>
                          <a:ln w="2857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4" name="Line 18"/>
                        <wps:cNvCnPr/>
                        <wps:spPr bwMode="auto">
                          <a:xfrm flipH="1">
                            <a:off x="3137" y="6681"/>
                            <a:ext cx="344" cy="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976" y="2145"/>
                            <a:ext cx="107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6"/>
                        <wps:cNvCnPr/>
                        <wps:spPr bwMode="auto">
                          <a:xfrm>
                            <a:off x="976" y="2145"/>
                            <a:ext cx="0" cy="192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5"/>
                        <wps:cNvCnPr>
                          <a:endCxn id="8" idx="1"/>
                        </wps:cNvCnPr>
                        <wps:spPr bwMode="auto">
                          <a:xfrm>
                            <a:off x="1266" y="3281"/>
                            <a:ext cx="78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4"/>
                        <wps:cNvCnPr/>
                        <wps:spPr bwMode="auto">
                          <a:xfrm>
                            <a:off x="1266" y="3281"/>
                            <a:ext cx="1" cy="80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3"/>
                        <wps:cNvCnPr>
                          <a:stCxn id="9" idx="3"/>
                          <a:endCxn id="10" idx="1"/>
                        </wps:cNvCnPr>
                        <wps:spPr bwMode="auto">
                          <a:xfrm>
                            <a:off x="1474" y="4419"/>
                            <a:ext cx="579" cy="13"/>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2"/>
                        <wps:cNvCnPr>
                          <a:endCxn id="11" idx="1"/>
                        </wps:cNvCnPr>
                        <wps:spPr bwMode="auto">
                          <a:xfrm>
                            <a:off x="1271" y="5543"/>
                            <a:ext cx="7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
                        <wps:cNvCnPr/>
                        <wps:spPr bwMode="auto">
                          <a:xfrm flipV="1">
                            <a:off x="1271" y="4720"/>
                            <a:ext cx="0" cy="82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0"/>
                        <wps:cNvCnPr>
                          <a:endCxn id="12" idx="1"/>
                        </wps:cNvCnPr>
                        <wps:spPr bwMode="auto">
                          <a:xfrm>
                            <a:off x="882" y="6681"/>
                            <a:ext cx="1171" cy="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9"/>
                        <wps:cNvCnPr/>
                        <wps:spPr bwMode="auto">
                          <a:xfrm flipV="1">
                            <a:off x="883" y="4771"/>
                            <a:ext cx="0" cy="191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
                        <wps:cNvCnPr/>
                        <wps:spPr bwMode="auto">
                          <a:xfrm flipH="1" flipV="1">
                            <a:off x="4077" y="3832"/>
                            <a:ext cx="954" cy="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4124" y="3965"/>
                            <a:ext cx="1039"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D3" w:rsidRDefault="009570F0" w:rsidP="009570F0">
                              <w:pPr>
                                <w:pStyle w:val="NormalWeb"/>
                                <w:spacing w:before="0" w:after="0"/>
                                <w:jc w:val="center"/>
                              </w:pPr>
                              <w:r>
                                <w:rPr>
                                  <w:rFonts w:ascii="Arial" w:hAnsi="Arial"/>
                                  <w:color w:val="000000" w:themeColor="text1"/>
                                  <w:kern w:val="24"/>
                                  <w:lang w:val="en-GB"/>
                                </w:rPr>
                                <w:t xml:space="preserve">Flow of </w:t>
                              </w:r>
                              <w:r w:rsidR="006A0DD3">
                                <w:rPr>
                                  <w:rFonts w:ascii="Arial" w:hAnsi="Arial"/>
                                  <w:color w:val="000000" w:themeColor="text1"/>
                                  <w:kern w:val="24"/>
                                  <w:lang w:val="en-GB"/>
                                </w:rPr>
                                <w:t>Information</w:t>
                              </w:r>
                            </w:p>
                          </w:txbxContent>
                        </wps:txbx>
                        <wps:bodyPr lIns="25400" tIns="25400" rIns="25400" bIns="25400"/>
                      </wps:wsp>
                      <wps:wsp>
                        <wps:cNvPr id="37" name="Rectangle 37"/>
                        <wps:cNvSpPr>
                          <a:spLocks noChangeArrowheads="1"/>
                        </wps:cNvSpPr>
                        <wps:spPr bwMode="auto">
                          <a:xfrm>
                            <a:off x="4077" y="5246"/>
                            <a:ext cx="1086"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D3" w:rsidRPr="009570F0" w:rsidRDefault="009570F0" w:rsidP="009570F0">
                              <w:pPr>
                                <w:pStyle w:val="NormalWeb"/>
                                <w:spacing w:before="0" w:after="0"/>
                                <w:jc w:val="center"/>
                                <w:rPr>
                                  <w:b/>
                                </w:rPr>
                              </w:pPr>
                              <w:r>
                                <w:rPr>
                                  <w:rFonts w:ascii="Arial" w:hAnsi="Arial"/>
                                  <w:b/>
                                  <w:color w:val="000000" w:themeColor="text1"/>
                                  <w:kern w:val="24"/>
                                  <w:lang w:val="en-GB"/>
                                </w:rPr>
                                <w:t xml:space="preserve">FLOW OF </w:t>
                              </w:r>
                              <w:r w:rsidR="006A0DD3" w:rsidRPr="009570F0">
                                <w:rPr>
                                  <w:rFonts w:ascii="Arial" w:hAnsi="Arial"/>
                                  <w:b/>
                                  <w:color w:val="000000" w:themeColor="text1"/>
                                  <w:kern w:val="24"/>
                                  <w:lang w:val="en-GB"/>
                                </w:rPr>
                                <w:t>CONTROL</w:t>
                              </w:r>
                            </w:p>
                          </w:txbxContent>
                        </wps:txbx>
                        <wps:bodyPr lIns="25400" tIns="25400" rIns="25400" bIns="25400"/>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6.4pt;margin-top:8.65pt;width:435.2pt;height:267.05pt;z-index:251659264;mso-width-relative:margin;mso-height-relative:margin" coordorigin="-1396,1286" coordsize="6559,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hoCwkAAIRbAAAOAAAAZHJzL2Uyb0RvYy54bWzsXFtvo0gWfh9p/gPi3W0KipvV6VF3nPSO&#10;1Lvbmpndd2JjGy0GC+h2otH89z3nVFEUxE587yRDHhyXwbg4fPWda533v9wvU+N7XJRJnl2Z7J1l&#10;GnE2yadJNr8y//PH7SAwjbKKsmmU5ll8ZT7EpfnLh59/er9ejWI7X+TpNC4MuEhWjtarK3NRVavR&#10;cFhOFvEyKt/lqziDg7O8WEYVDIv5cFpEa7j6Mh3aluUN13kxXRX5JC5L+HQsDpof6PqzWTyp/j2b&#10;lXFlpFcmzK2i14Je7/B1+OF9NJoX0WqRTOQ0ogNmsYySDH5UXWocVZHxrUgeXWqZTIq8zGfVu0m+&#10;HOazWTKJ6R7gbpjVuZvPRf5tRfcyH63nKyUmEG1HTgdfdvKv718LI5lemdw2jSxawjOinzU4yma9&#10;mo/glM/F6vfV10J+MBcj4279z3wK50ffqpxu/n5WLFEIcFvGPcn4Qck4vq+MCXzourYXeKFpTOCY&#10;44QMhuIpTBbwqPB7A+aEnmnAcWYHXn3wRl7Ac135bTe0aJLDaCR+eYjTlbPDuQOkykZq5XFS+30R&#10;rWJ6GCWKREpNCe03gFqUzdPYsIXg6CyUGkqkXH3JJ/8rjSy/XsBZ8ceiyNeLOJrCpBieD1PXvoCD&#10;Er76rIgdl3cEVcvZ4a4vhPxITNFoVZTV5zhfGvjmyixg7vQAo+9fygpn05xCs8/TZHqbpCkNivnd&#10;dVoY3yNYUrf0RzcAN6mflmbGGh+gb1l06dbBUr+GRX+broGzG0flQvxW+VCO8wrPi0bLpALaSJPl&#10;lRmor0cjlOhNNqVTqihJxXu4mzSTIkapCmjc5dMHkHD6awbPwHY5zNOo9EGhD+60Qf24AFwXQplT&#10;L80GZQ4KogWa86GsWZAuc2jJRaMaZ7BWYXa4mH2PkK9WY4OhFw6zE4Cpur+7l8+jhSuBf4krORC4&#10;kgOBKzmIsskiB+U0qQrTEIPripTV5SEHvCK0QQM5qRE0nroE5GwWSgWxAXI+HfrbQo4UN+kPZII3&#10;gjy3Rt6XJIsNx9eI7jqTRsiO6nEA1ATMZHtOB0KOC7+CpEUW4Hb8pDCFpzRjlqNahNWJKuZ4hQf2&#10;ntReGzSZUT2swNqqioTsDBN/bhlPTSONwfTGd8gSQtcRP4Mux4nhsiFT9M/QCm+Cm4APuO3dDLg1&#10;Hg8+3l7zgXfLfHfsjK+vx+wvvF3GR4tkOo0zvLvaLGZ8NwNKGujCoFWGsZLUsH11mjJMsf5PkyZr&#10;qKuqL8+BYIQKDhRIJFNUqtwDkei6Xkd/OrWZ1iOxRyJ4sJvdDDDlu9pY58Vzuxm25YJ1jA4ZZ9Ih&#10;U8rYCsAHQioNwRAUDFT7ga/EzXiSdRtO7ZASmnykf5W/19K/e3kU0th7GZYfRGy6WCPteSFnQ2HN&#10;DrmLgNJ8DYU1z3+lvsaRWFNe3xvBGkRyulgLNXvv3LzmMpgAUBe3ApJsA7WwNhBfLdJO5NWK2GD9&#10;TN4I7Bhosy7u4DMgm8uRnHBNuAWhzg7J+TK++WqhdyTJEes/cmhfr0JlbAPalNcOseRz0xyoVBFP&#10;d1mX55jlwyEK39nPeCAvNUp8JNqUV/dWuG1DSoIpG/UyaBPc5jn2IwOu5jafvdLI3ZFoU17bW0Eb&#10;PGqhSSlGYuvW274xEtsFdqJ4HXcIsI05BgyKHAXpB1SWJ4zX2YHruwcnqJ4EQx+vE1nNy6XJmEpa&#10;CDDqbiuCEX3Jsrq+z8ioBT83mUK6uYZaNq2PoHlIh4RG1EJ+wkDEyOSzqVnbDQG1AFrHY7TqGzTL&#10;gAkHMuzR3Eeft8T8WDsRYivVATp8b2r1LAFG7kO4ru1vCGrlcEIPxh6M28CoItCCWpWPdgAYPSzg&#10;AWJkvkME2xAjFBNITf+ML5Lum5c7Ts8/LkSBqhSxjHoToHpJKTtwK1r2qF6zsC9pei5cbDNOBWfa&#10;jkfe44uxRw/FqSB+LJKitdgnjncu0dycrsOwsu4VqbD9AWzp8ECobhY8yr1J1R14RMc9DPv6BVFF&#10;WhenqjC3UNp6FGgnMjRmabL6B5aoIjPIsl6HQU0O8WJgd4sZIGNHjvrLsiUPpcXeg7+0B28D1enE&#10;qUfJT4BYx7EpJtBYnFAm3SNWiKOvEXt6N8ZmVW+rcLvgWHJctIgRmFY42h4yeppjOfdoDfSI7Y1T&#10;3BC110afLYhth+zBVpUY3dU4fRqxsD2nk/XpObavw91xx9sWxLbj+iJ1eDqO9TzwsGAN6BwLv3iO&#10;8vAfE4bq3XttS+kpGLQdmRfpnX3wqHlTIdZfQJDJZo+rHf0zoVBsN8JJHLIrr494vqiIp93epSBi&#10;RCcHI0QSkA9ZKDL8Jww19WCst7S/gR0zkKTU/XdIYbZtS1KyTaK9TsGLcJEG2uecJo1AYQO5YFDw&#10;7Ttq3A96Au13eTXdIbZYl+2UERSRtDErR9s9+N3AKBObgUVR2J5A+y2HG/tJtDNHot6tRYx6CROc&#10;THVK9eaFhllVCdNR1MrRAgW1z7mIEjQeklsXcp68Iu/E9sBOMfxoJLtF7HQ2rN0+VUrteU7gS0EJ&#10;SMti6OaoOhYD1tIT5I/Cte2LlKrr8nrpyO4yfiDzAacuQDkxrEEp9aCVHQ9AFrQ383KFpk47TQWg&#10;3NNkoBDqfzuJVYCIgCX3xV6Mhm6l+xXYp65/7mH5hrwvqJpvcWk3F9XlUjj9aC4NcPs3mAiPg6iM&#10;IZwxatCDtm9tsLW1gdNORx2WjepSaSB3knAfMEi6su5XoAJZL91w7TU8uj1im9QP0PDtEP/etfdN&#10;jnSjqueWL2qonKC71SnEln7ImqfeHNKr+rek6lXUv+nP5qitrJDJP/eeYs6g+A8VP/Tq7OT7meVA&#10;YAIh7FvP1EefZ08x2jlav6mnvHW4C+uTHQ5uvcAf8FvuDkLfCgYWCz+FnsVDPr5td8SiKh/RrxYa&#10;WR3aEQt7d4UubI/FqR6ShNuzu4Nq6IXTr1tt1f831e+r7jZqD93hG1Z/AHurNIS2OnQOP/vqqPnd&#10;tTktgcaVYxb0tKXV4UHrL5RN3b72Qg0z+9WBEtDbwx6+OpS1eqLVAXEMavVMqJBtqbGXtD6G93rz&#10;7A//BwAA//8DAFBLAwQUAAYACAAAACEA6pEZfeEAAAAKAQAADwAAAGRycy9kb3ducmV2LnhtbEyP&#10;QWvCQBSE74X+h+UVetNNtFGJ2YhI25MUqoXi7Zl9JsHs25Bdk/jvuz21x2GGmW+yzWga0VPnassK&#10;4mkEgriwuuZSwdfxbbIC4TyyxsYyKbiTg03++JBhqu3An9QffClCCbsUFVTet6mUrqjIoJvaljh4&#10;F9sZ9EF2pdQdDqHcNHIWRQtpsOawUGFLu4qK6+FmFLwPOGzn8Wu/v15299Mx+fjex6TU89O4XYPw&#10;NPq/MPziB3TIA9PZ3lg70SiYxLOA7oOxnIMIgVWyXIA4K0iS+AVknsn/F/IfAAAA//8DAFBLAQIt&#10;ABQABgAIAAAAIQC2gziS/gAAAOEBAAATAAAAAAAAAAAAAAAAAAAAAABbQ29udGVudF9UeXBlc10u&#10;eG1sUEsBAi0AFAAGAAgAAAAhADj9If/WAAAAlAEAAAsAAAAAAAAAAAAAAAAALwEAAF9yZWxzLy5y&#10;ZWxzUEsBAi0AFAAGAAgAAAAhABZBKGgLCQAAhFsAAA4AAAAAAAAAAAAAAAAALgIAAGRycy9lMm9E&#10;b2MueG1sUEsBAi0AFAAGAAgAAAAhAOqRGX3hAAAACgEAAA8AAAAAAAAAAAAAAAAAZQsAAGRycy9k&#10;b3ducmV2LnhtbFBLBQYAAAAABAAEAPMAAABzDAAAAAA=&#10;">
                <v:rect id="Rectangle 2" o:spid="_x0000_s1027" style="position:absolute;left:354;top:1286;width:3457;height:5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WdsIA&#10;AADaAAAADwAAAGRycy9kb3ducmV2LnhtbESPQWvCQBSE74X+h+UVems2lRIkZhWxFBS8NLH0+sw+&#10;k2D2bci+avz3bqHQ4zAz3zDFanK9utAYOs8GXpMUFHHtbceNgUP18TIHFQTZYu+ZDNwowGr5+FBg&#10;bv2VP+lSSqMihEOOBlqRIdc61C05DIkfiKN38qNDiXJstB3xGuGu17M0zbTDjuNCiwNtWqrP5Y8z&#10;4N3bRmSeZbu9nL/31bscv8ga8/w0rReghCb5D/+1t9bADH6vxBu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Z2wgAAANoAAAAPAAAAAAAAAAAAAAAAAJgCAABkcnMvZG93&#10;bnJldi54bWxQSwUGAAAAAAQABAD1AAAAhwMAAAAA&#10;" strokeweight="1pt">
                  <v:stroke dashstyle="1 1"/>
                  <v:textbox inset="2pt,2pt,2pt,2pt"/>
                </v:rect>
                <v:rect id="Rectangle 3" o:spid="_x0000_s1028" style="position:absolute;left:-1396;top:5134;width:1393;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CccMA&#10;AADaAAAADwAAAGRycy9kb3ducmV2LnhtbESPW2vCQBSE3wv+h+UIfWs2aikaXUUUS28vRn0/ZI9J&#10;MHs2Zre5/PtuodDHYWa+YVab3lSipcaVlhVMohgEcWZ1ybmC8+nwNAfhPLLGyjIpGMjBZj16WGGi&#10;bcdHalOfiwBhl6CCwvs6kdJlBRl0ka2Jg3e1jUEfZJNL3WAX4KaS0zh+kQZLDgsF1rQrKLul30bB&#10;83mx334Nr7vP99LK+nL/mF4GVOpx3G+XIDz1/j/8137TCmbweyXc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MCccMAAADaAAAADwAAAAAAAAAAAAAAAACYAgAAZHJzL2Rv&#10;d25yZXYueG1sUEsFBgAAAAAEAAQA9QAAAIgDAAAAAA==&#10;" strokeweight="1pt">
                  <v:textbox inset="1pt,1pt,1pt,1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Internal factors</w:t>
                        </w:r>
                      </w:p>
                    </w:txbxContent>
                  </v:textbox>
                </v:rect>
                <v:rect id="Rectangle 4" o:spid="_x0000_s1029" style="position:absolute;left:-1396;top:2198;width:1393;height: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aBcMA&#10;AADaAAAADwAAAGRycy9kb3ducmV2LnhtbESPW2vCQBSE3wv+h+UIvtWNQUqNboIolV588fZ+yB6T&#10;YPZsml1j8u+7hUIfh5lvhlllvalFR62rLCuYTSMQxLnVFRcKzqe351cQziNrrC2TgoEcZOnoaYWJ&#10;tg8+UHf0hQgl7BJUUHrfJFK6vCSDbmob4uBdbWvQB9kWUrf4COWmlnEUvUiDFYeFEhvalJTfjnej&#10;YH5ebNf7Ybf5+qisbC7fn/FlQKUm4369BOGp9//hP/pdBw5+r4Qb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aBcMAAADaAAAADwAAAAAAAAAAAAAAAACYAgAAZHJzL2Rv&#10;d25yZXYueG1sUEsFBgAAAAAEAAQA9QAAAIgDAAAAAA==&#10;" strokeweight="1pt">
                  <v:textbox inset="1pt,1pt,1pt,1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External factors</w:t>
                        </w:r>
                      </w:p>
                    </w:txbxContent>
                  </v:textbox>
                </v:rect>
                <v:line id="Line 37" o:spid="_x0000_s1030" style="position:absolute;visibility:visible;mso-wrap-style:square" from="-3,2638" to="352,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MDMMAAADaAAAADwAAAGRycy9kb3ducmV2LnhtbESPQWvCQBSE74X+h+UVvNVNBWuJ2Ugp&#10;pGgPgloRb4/sMwlm34bsmsR/7wqCx2FmvmGSxWBq0VHrKssKPsYRCOLc6ooLBf+77P0LhPPIGmvL&#10;pOBKDhbp60uCsbY9b6jb+kIECLsYFZTeN7GULi/JoBvbhjh4J9sa9EG2hdQt9gFuajmJok9psOKw&#10;UGJDPyXl5+3FKMg715nZ5LCSGe1+h+Pa7v8Kq9Tobfieg/A0+Gf40V5qBVO4Xwk3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qjAzDAAAA2gAAAA8AAAAAAAAAAAAA&#10;AAAAoQIAAGRycy9kb3ducmV2LnhtbFBLBQYAAAAABAAEAPkAAACRAwAAAAA=&#10;" strokeweight="1pt">
                  <v:stroke endarrow="block"/>
                </v:line>
                <v:line id="Line 36" o:spid="_x0000_s1031" style="position:absolute;visibility:visible;mso-wrap-style:square" from="-3,5564" to="354,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Se8MAAADaAAAADwAAAGRycy9kb3ducmV2LnhtbESPQWvCQBSE7wX/w/IEb81GD7GkWaUU&#10;lOpBqFGkt0f2mQSzb0N2m8R/7wqFHoeZ+YbJ1qNpRE+dqy0rmEcxCOLC6ppLBad88/oGwnlkjY1l&#10;UnAnB+vV5CXDVNuBv6k/+lIECLsUFVTet6mUrqjIoItsSxy8q+0M+iC7UuoOhwA3jVzEcSIN1hwW&#10;Kmzps6Lidvw1Core9Wa5uOzkhvLt+HOw531plZpNx493EJ5G/x/+a39pBQk8r4Qb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4EnvDAAAA2gAAAA8AAAAAAAAAAAAA&#10;AAAAoQIAAGRycy9kb3ducmV2LnhtbFBLBQYAAAAABAAEAPkAAACRAwAAAAA=&#10;" strokeweight="1pt">
                  <v:stroke endarrow="block"/>
                </v:line>
                <v:rect id="Rectangle 7" o:spid="_x0000_s1032" style="position:absolute;left:2050;top:1416;width:1082;height: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cUA&#10;AADaAAAADwAAAGRycy9kb3ducmV2LnhtbESPQWvCQBSE70L/w/IKvQTd2IO2qZtQtIJCPWgVPL5m&#10;n0lo9m3Y3Wr8911B6HGYmW+YWdGbVpzJ+caygvEoBUFcWt1wpWD/tRy+gPABWWNrmRRcyUORPwxm&#10;mGl74S2dd6ESEcI+QwV1CF0mpS9rMuhHtiOO3sk6gyFKV0nt8BLhppXPaTqRBhuOCzV2NK+p/Nn9&#10;GgXr7cqUx8/DOtm40+JjsUm+X12i1NNj//4GIlAf/sP39kormMLtSr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RxQAAANoAAAAPAAAAAAAAAAAAAAAAAJgCAABkcnMv&#10;ZG93bnJldi54bWxQSwUGAAAAAAQABAD1AAAAigMAAAAA&#10;" strokeweight="1pt">
                  <v:stroke joinstyle="round"/>
                  <v:textbox inset="2pt,2pt,2pt,2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Initial and periodic</w:t>
                        </w:r>
                        <w:r w:rsidRPr="006A0DD3">
                          <w:rPr>
                            <w:rFonts w:ascii="Arial" w:hAnsi="Arial"/>
                            <w:color w:val="000000" w:themeColor="text1"/>
                            <w:kern w:val="24"/>
                            <w:sz w:val="20"/>
                            <w:lang w:val="en-GB"/>
                          </w:rPr>
                          <w:br/>
                          <w:t>status review</w:t>
                        </w:r>
                      </w:p>
                    </w:txbxContent>
                  </v:textbox>
                </v:rect>
                <v:rect id="Rectangle 8" o:spid="_x0000_s1033" style="position:absolute;left:2050;top:2945;width:1082;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ro8IA&#10;AADaAAAADwAAAGRycy9kb3ducmV2LnhtbERPz2vCMBS+D/Y/hDfYpaypO4zZNYroBhX0YJ3g8a15&#10;tsXmpSSZdv/9chA8fny/i/loenEh5zvLCiZpBoK4trrjRsH3/uvlHYQPyBp7y6TgjzzMZ48PBeba&#10;XnlHlyo0Ioawz1FBG8KQS+nrlgz61A7EkTtZZzBE6BqpHV5juOnla5a9SYMdx4YWB1q2VJ+rX6Ng&#10;vStNfdwc1snWnVafq23yM3WJUs9P4+IDRKAx3MU3d6kVxK3xSr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CujwgAAANoAAAAPAAAAAAAAAAAAAAAAAJgCAABkcnMvZG93&#10;bnJldi54bWxQSwUGAAAAAAQABAD1AAAAhwMAAAAA&#10;" strokeweight="1pt">
                  <v:stroke joinstyle="round"/>
                  <v:textbox inset="2pt,2pt,2pt,2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Policy</w:t>
                        </w:r>
                      </w:p>
                    </w:txbxContent>
                  </v:textbox>
                </v:rect>
                <v:rect id="Rectangle 9" o:spid="_x0000_s1034" style="position:absolute;left:519;top:4083;width:955;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OOMUA&#10;AADaAAAADwAAAGRycy9kb3ducmV2LnhtbESPzWsCMRTE7wX/h/CEXpaatQepW6OIH7BCPagt9Pi6&#10;efuBm5clibr975uC4HGYmd8ws0VvWnEl5xvLCsajFARxYXXDlYLP0/blDYQPyBpby6Tglzws5oOn&#10;GWba3vhA12OoRISwz1BBHUKXSemLmgz6ke2Io1daZzBE6SqpHd4i3LTyNU0n0mDDcaHGjlY1Fefj&#10;xSjYHXJTfH987ZK9K9eb9T75mbpEqedhv3wHEagPj/C9nWsFU/i/Em+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I44xQAAANoAAAAPAAAAAAAAAAAAAAAAAJgCAABkcnMv&#10;ZG93bnJldi54bWxQSwUGAAAAAAQABAD1AAAAigMAAAAA&#10;" strokeweight="1pt">
                  <v:textbox inset="2pt,2pt,2pt,2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Audit</w:t>
                        </w:r>
                      </w:p>
                    </w:txbxContent>
                  </v:textbox>
                </v:rect>
                <v:rect id="Rectangle 10" o:spid="_x0000_s1035" style="position:absolute;left:2053;top:4096;width:1079;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IWsYA&#10;AADbAAAADwAAAGRycy9kb3ducmV2LnhtbESPQWvCQBCF7wX/wzKCl6CbeihtdJVSW1CoB62CxzE7&#10;JqHZ2bC71fTfdw4FbzO8N+99M1/2rlVXCrHxbOBxkoMiLr1tuDJw+PoYP4OKCdli65kM/FKE5WLw&#10;MMfC+hvv6LpPlZIQjgUaqFPqCq1jWZPDOPEdsWgXHxwmWUOlbcCbhLtWT/P8STtsWBpq7OitpvJ7&#10;/+MMbHZrV54+j5tsGy6r99U2O7+EzJjRsH+dgUrUp7v5/3ptBV/o5Rc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EIWsYAAADbAAAADwAAAAAAAAAAAAAAAACYAgAAZHJz&#10;L2Rvd25yZXYueG1sUEsFBgAAAAAEAAQA9QAAAIsDAAAAAA==&#10;" strokeweight="1pt">
                  <v:stroke joinstyle="round"/>
                  <v:textbox inset="2pt,2pt,2pt,2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Organising</w:t>
                        </w:r>
                      </w:p>
                    </w:txbxContent>
                  </v:textbox>
                </v:rect>
                <v:rect id="Rectangle 11" o:spid="_x0000_s1036" style="position:absolute;left:2056;top:5183;width:107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twcMA&#10;AADbAAAADwAAAGRycy9kb3ducmV2LnhtbERPS2vCQBC+F/wPywi9BN3oQdrUVYoPUKgHUwWP0+yY&#10;hGZnw+5W47/vCoK3+fieM513phEXcr62rGA0TEEQF1bXXCo4fK8HbyB8QNbYWCYFN/Iwn/Vepphp&#10;e+U9XfJQihjCPkMFVQhtJqUvKjLoh7YljtzZOoMhQldK7fAaw00jx2k6kQZrjg0VtrSoqPjN/4yC&#10;7X5jitPXcZvs3Hm5Wu6Sn3eXKPXa7z4/QATqwlP8cG90nD+C+y/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2twcMAAADbAAAADwAAAAAAAAAAAAAAAACYAgAAZHJzL2Rv&#10;d25yZXYueG1sUEsFBgAAAAAEAAQA9QAAAIgDAAAAAA==&#10;" strokeweight="1pt">
                  <v:stroke joinstyle="round"/>
                  <v:textbox inset="2pt,2pt,2pt,2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Planning and implementing</w:t>
                        </w:r>
                      </w:p>
                    </w:txbxContent>
                  </v:textbox>
                </v:rect>
                <v:rect id="Rectangle 12" o:spid="_x0000_s1037" style="position:absolute;left:2053;top:6325;width:1079;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tsMA&#10;AADbAAAADwAAAGRycy9kb3ducmV2LnhtbERPTWvCQBC9C/0PyxR6CXVTD0Wjq0hVUNCDsYUex+yY&#10;BLOzYXer6b93BcHbPN7nTGadacSFnK8tK/jopyCIC6trLhV8H1bvQxA+IGtsLJOCf/Iwm770Jphp&#10;e+U9XfJQihjCPkMFVQhtJqUvKjLo+7YljtzJOoMhQldK7fAaw00jB2n6KQ3WHBsqbOmrouKc/xkF&#10;m/3aFL/bn02yc6fFcrFLjiOXKPX22s3HIAJ14Sl+uNc6zh/A/Zd4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ztsMAAADbAAAADwAAAAAAAAAAAAAAAACYAgAAZHJzL2Rv&#10;d25yZXYueG1sUEsFBgAAAAAEAAQA9QAAAIgDAAAAAA==&#10;" strokeweight="1pt">
                  <v:stroke joinstyle="round"/>
                  <v:textbox inset="2pt,2pt,2pt,2pt">
                    <w:txbxContent>
                      <w:p w:rsidR="006A0DD3" w:rsidRPr="006A0DD3" w:rsidRDefault="006A0DD3" w:rsidP="006A0DD3">
                        <w:pPr>
                          <w:pStyle w:val="NormalWeb"/>
                          <w:spacing w:before="0" w:after="0"/>
                          <w:jc w:val="center"/>
                          <w:rPr>
                            <w:sz w:val="20"/>
                          </w:rPr>
                        </w:pPr>
                        <w:r w:rsidRPr="006A0DD3">
                          <w:rPr>
                            <w:rFonts w:ascii="Arial" w:hAnsi="Arial"/>
                            <w:color w:val="000000" w:themeColor="text1"/>
                            <w:kern w:val="24"/>
                            <w:sz w:val="20"/>
                            <w:lang w:val="en-GB"/>
                          </w:rPr>
                          <w:t>Measuring performance</w:t>
                        </w:r>
                      </w:p>
                    </w:txbxContent>
                  </v:textbox>
                </v:rect>
                <v:line id="Line 29" o:spid="_x0000_s1038" style="position:absolute;visibility:visible;mso-wrap-style:square" from="2583,2432" to="2584,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JscMAAADbAAAADwAAAGRycy9kb3ducmV2LnhtbERPTWvCQBC9C/6HZYReRDepIhKzkdJS&#10;aAVt1dLzkB2T0OxsyG418dd3C4K3ebzPSdedqcWZWldZVhBPIxDEudUVFwq+jq+TJQjnkTXWlklB&#10;Tw7W2XCQYqLthfd0PvhChBB2CSoovW8SKV1ekkE3tQ1x4E62NegDbAupW7yEcFPLxyhaSIMVh4YS&#10;G3ouKf85/BoFG7q+LN7HH1uc+/jzu5+N477aKfUw6p5WIDx1/i6+ud90mD+D/1/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ybHDAAAA2wAAAA8AAAAAAAAAAAAA&#10;AAAAoQIAAGRycy9kb3ducmV2LnhtbFBLBQYAAAAABAAEAPkAAACRAwAAAAA=&#10;" strokeweight="2.25pt">
                  <v:stroke endarrow="block"/>
                </v:line>
                <v:line id="Line 28" o:spid="_x0000_s1039" style="position:absolute;visibility:visible;mso-wrap-style:square" from="2591,3617" to="2593,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RxcIAAADbAAAADwAAAGRycy9kb3ducmV2LnhtbERPTWvCQBC9F/wPywhepG5iRUp0laII&#10;Wmi1VjwP2TEJzc6G7KqJv94VhN7m8T5nOm9MKS5Uu8KygngQgSBOrS44U3D4Xb2+g3AeWWNpmRS0&#10;5GA+67xMMdH2yj902ftMhBB2CSrIva8SKV2ak0E3sBVx4E62NugDrDOpa7yGcFPKYRSNpcGCQ0OO&#10;FS1ySv/2Z6Pgk27L8aa//cKRj3fH9q0ft8W3Ur1u8zEB4anx/+Kne63D/BE8fg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tRxcIAAADbAAAADwAAAAAAAAAAAAAA&#10;AAChAgAAZHJzL2Rvd25yZXYueG1sUEsFBgAAAAAEAAQA+QAAAJADAAAAAA==&#10;" strokeweight="2.25pt">
                  <v:stroke endarrow="block"/>
                </v:line>
                <v:line id="Line 27" o:spid="_x0000_s1040" style="position:absolute;visibility:visible;mso-wrap-style:square" from="2601,4782" to="2602,5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25" o:spid="_x0000_s1041" style="position:absolute;visibility:visible;mso-wrap-style:square" from="659,1730" to="2050,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3l8IAAADbAAAADwAAAGRycy9kb3ducmV2LnhtbERPTWvCQBC9C/0Pywi96UYPrcRsRKwF&#10;aalgWhBvQ3bMBrOzIbvV5N93C4K3ebzPyVa9bcSVOl87VjCbJiCIS6drrhT8fL9PFiB8QNbYOCYF&#10;A3lY5U+jDFPtbnygaxEqEUPYp6jAhNCmUvrSkEU/dS1x5M6usxgi7CqpO7zFcNvIeZK8SIs1xwaD&#10;LW0MlZfi1ypYh/1i+zF87U6fxzfrzHkoPG+Ueh736yWIQH14iO/unY7zX+H/l3i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3l8IAAADbAAAADwAAAAAAAAAAAAAA&#10;AAChAgAAZHJzL2Rvd25yZXYueG1sUEsFBgAAAAAEAAQA+QAAAJADAAAAAA==&#10;" strokeweight="2.25pt">
                  <v:stroke dashstyle="3 1" endarrow="block"/>
                </v:line>
                <v:line id="Line 24" o:spid="_x0000_s1042" style="position:absolute;visibility:visible;mso-wrap-style:square" from="658,1730" to="659,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mq/MUAAADbAAAADwAAAGRycy9kb3ducmV2LnhtbESP3WrCQBCF7wt9h2UK3ulGEdHoKtLS&#10;VouIP3mAITsmwexsyG41vr1zUejdDOfMOd8sVp2r1Y3aUHk2MBwkoIhzbysuDGTnz/4UVIjIFmvP&#10;ZOBBAVbL15cFptbf+Ui3UyyUhHBI0UAZY5NqHfKSHIaBb4hFu/jWYZS1LbRt8S7hrtajJJlohxVL&#10;Q4kNvZeUX0+/zsD545vW+9no8JM11dc422SH3fZqTO+tW89BReriv/nvemMFX2DlFxlAL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mq/MUAAADbAAAADwAAAAAAAAAA&#10;AAAAAAChAgAAZHJzL2Rvd25yZXYueG1sUEsFBgAAAAAEAAQA+QAAAJMDAAAAAA==&#10;" strokeweight="2.25pt">
                  <v:stroke dashstyle="3 1"/>
                </v:line>
                <v:line id="Line 23" o:spid="_x0000_s1043" style="position:absolute;visibility:visible;mso-wrap-style:square" from="3481,1816" to="3482,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UPZ8EAAADbAAAADwAAAGRycy9kb3ducmV2LnhtbERP24rCMBB9F/yHMMK+aaosYqtRxGVX&#10;V0S89AOGZmyLzaQ0Wa1/bxYE3+ZwrjNbtKYSN2pcaVnBcBCBIM6sLjlXkJ6/+xMQziNrrCyTggc5&#10;WMy7nRkm2t75SLeTz0UIYZeggsL7OpHSZQUZdANbEwfuYhuDPsAml7rBewg3lRxF0VgaLDk0FFjT&#10;qqDsevozCs5fa1ru49Fhm9blz2e6SQ+736tSH712OQXhqfVv8cu90WF+DP+/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Q9nwQAAANsAAAAPAAAAAAAAAAAAAAAA&#10;AKECAABkcnMvZG93bnJldi54bWxQSwUGAAAAAAQABAD5AAAAjwMAAAAA&#10;" strokeweight="2.25pt">
                  <v:stroke dashstyle="3 1"/>
                </v:line>
                <v:line id="Line 22" o:spid="_x0000_s1044" style="position:absolute;flip:x;visibility:visible;mso-wrap-style:square" from="3137,1824" to="3482,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YqfMAAAADbAAAADwAAAGRycy9kb3ducmV2LnhtbERPy4rCMBTdC/5DuANuRFMtqNNpFBGU&#10;WcwsfHzApbl9MM1NSaKtf28WAy4P553vBtOKBznfWFawmCcgiAurG64U3K7H2QaED8gaW8uk4Eke&#10;dtvxKMdM257P9LiESsQQ9hkqqEPoMil9UZNBP7cdceRK6wyGCF0ltcM+hptWLpNkJQ02HBtq7OhQ&#10;U/F3uRsF/Fv20zV9Vi49p+lp433YL36UmnwM+y8QgYbwFv+7v7WCZVwfv8Qf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GKnzAAAAA2wAAAA8AAAAAAAAAAAAAAAAA&#10;oQIAAGRycy9kb3ducmV2LnhtbFBLBQYAAAAABAAEAPkAAACOAwAAAAA=&#10;" strokeweight="2.25pt">
                  <v:stroke dashstyle="3 1" endarrow="block"/>
                </v:line>
                <v:line id="Line 21" o:spid="_x0000_s1045" style="position:absolute;flip:x;visibility:visible;mso-wrap-style:square" from="3137,3328" to="3482,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P58MAAADbAAAADwAAAGRycy9kb3ducmV2LnhtbESP3YrCMBSE74V9h3AWvBFNa8GfahRZ&#10;cPFCL3T3AQ7NsS02JyXJ2u7bG0HwcpiZb5j1tjeNuJPztWUF6SQBQVxYXXOp4PdnP16A8AFZY2OZ&#10;FPyTh+3mY7DGXNuOz3S/hFJECPscFVQhtLmUvqjIoJ/Yljh6V+sMhihdKbXDLsJNI6dJMpMGa44L&#10;Fbb0VVFxu/wZBXy6dqM5LUuXnbPse+F92KVHpYaf/W4FIlAf3uFX+6AVTFN4fo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Kj+fDAAAA2wAAAA8AAAAAAAAAAAAA&#10;AAAAoQIAAGRycy9kb3ducmV2LnhtbFBLBQYAAAAABAAEAPkAAACRAwAAAAA=&#10;" strokeweight="2.25pt">
                  <v:stroke dashstyle="3 1" endarrow="block"/>
                </v:line>
                <v:line id="Line 20" o:spid="_x0000_s1046" style="position:absolute;flip:x;visibility:visible;mso-wrap-style:square" from="3137,4461" to="3482,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RkMMAAADbAAAADwAAAGRycy9kb3ducmV2LnhtbESP3YrCMBSE74V9h3AWvBFNbcGfahRZ&#10;cPFCL3T3AQ7NsS02JyXJ2u7bG0HwcpiZb5j1tjeNuJPztWUF00kCgriwuuZSwe/PfrwA4QOyxsYy&#10;KfgnD9vNx2CNubYdn+l+CaWIEPY5KqhCaHMpfVGRQT+xLXH0rtYZDFG6UmqHXYSbRqZJMpMGa44L&#10;Fbb0VVFxu/wZBXy6dqM5LUuXnbPse+F92E2PSg0/+90KRKA+vMOv9kErSFN4fo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YEZDDAAAA2wAAAA8AAAAAAAAAAAAA&#10;AAAAoQIAAGRycy9kb3ducmV2LnhtbFBLBQYAAAAABAAEAPkAAACRAwAAAAA=&#10;" strokeweight="2.25pt">
                  <v:stroke dashstyle="3 1" endarrow="block"/>
                </v:line>
                <v:line id="Line 19" o:spid="_x0000_s1047" style="position:absolute;flip:x;visibility:visible;mso-wrap-style:square" from="3137,5595" to="348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0C8IAAADbAAAADwAAAGRycy9kb3ducmV2LnhtbESPQYvCMBSE78L+h/AWvMiaakHdahRZ&#10;UDzooe7+gEfzbIvNS0mytv57Iwgeh5n5hlltetOIGzlfW1YwGScgiAuray4V/P3uvhYgfEDW2Fgm&#10;BXfysFl/DFaYadtxTrdzKEWEsM9QQRVCm0npi4oM+rFtiaN3sc5giNKVUjvsItw0cpokM2mw5rhQ&#10;YUs/FRXX879RwKdLN5rTd+nSPE33C+/DdnJUavjZb5cgAvXhHX61D1rBNIXnl/g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S0C8IAAADbAAAADwAAAAAAAAAAAAAA&#10;AAChAgAAZHJzL2Rvd25yZXYueG1sUEsFBgAAAAAEAAQA+QAAAJADAAAAAA==&#10;" strokeweight="2.25pt">
                  <v:stroke dashstyle="3 1" endarrow="block"/>
                </v:line>
                <v:line id="Line 18" o:spid="_x0000_s1048" style="position:absolute;flip:x;visibility:visible;mso-wrap-style:square" from="3137,6681" to="3481,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a3MYAAADbAAAADwAAAGRycy9kb3ducmV2LnhtbESPT2sCMRTE7wW/Q3hCL0WzlVZlaxRp&#10;u6AHEf8cenzdvG6Wbl6WTbrGb28KhR6HmfkNs1hF24ieOl87VvA4zkAQl07XXCk4n4rRHIQPyBob&#10;x6TgSh5Wy8HdAnPtLnyg/hgqkSDsc1RgQmhzKX1pyKIfu5Y4eV+usxiS7CqpO7wkuG3kJMum0mLN&#10;acFgS6+Gyu/jj1Xw+bxbc33aS9Nvi+L9IR4+Zm9RqfthXL+ACBTDf/ivvdEKJk/w+yX9AL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zGtzGAAAA2wAAAA8AAAAAAAAA&#10;AAAAAAAAoQIAAGRycy9kb3ducmV2LnhtbFBLBQYAAAAABAAEAPkAAACUAwAAAAA=&#10;" strokeweight="2.25pt">
                  <v:stroke dashstyle="3 1"/>
                </v:line>
                <v:line id="Line 17" o:spid="_x0000_s1049" style="position:absolute;visibility:visible;mso-wrap-style:square" from="976,2145" to="205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kVMMAAADbAAAADwAAAGRycy9kb3ducmV2LnhtbESPQYvCMBSE78L+h/AWvGlqQ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45FTDAAAA2wAAAA8AAAAAAAAAAAAA&#10;AAAAoQIAAGRycy9kb3ducmV2LnhtbFBLBQYAAAAABAAEAPkAAACRAwAAAAA=&#10;" strokeweight="1pt">
                  <v:stroke endarrow="block"/>
                </v:line>
                <v:line id="Line 16" o:spid="_x0000_s1050" style="position:absolute;visibility:visible;mso-wrap-style:square" from="976,2145" to="976,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6I8MAAADbAAAADwAAAGRycy9kb3ducmV2LnhtbESPT4vCMBTE74LfITzBm6b2oEvXWESo&#10;qIcF/yF7ezRv27LNS2lird9+Iwh7HGbmN8wy7U0tOmpdZVnBbBqBIM6trrhQcDlnkw8QziNrrC2T&#10;gic5SFfDwRITbR98pO7kCxEg7BJUUHrfJFK6vCSDbmob4uD92NagD7ItpG7xEeCmlnEUzaXBisNC&#10;iQ1tSsp/T3ejIO9cZxbxbS8zOm/77y97PRRWqfGoX3+C8NT7//C7vdMK4jm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eiPDAAAA2wAAAA8AAAAAAAAAAAAA&#10;AAAAoQIAAGRycy9kb3ducmV2LnhtbFBLBQYAAAAABAAEAPkAAACRAwAAAAA=&#10;" strokeweight="1pt">
                  <v:stroke endarrow="block"/>
                </v:line>
                <v:line id="Line 15" o:spid="_x0000_s1051" style="position:absolute;visibility:visible;mso-wrap-style:square" from="1266,3281" to="2050,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fuMQAAADbAAAADwAAAGRycy9kb3ducmV2LnhtbESPT2uDQBTE74V8h+UFemvWeKjBukop&#10;GNIeCvlTSm8P91Wl7ltxN2q+fbYQyHGYmd8wWTGbTow0uNaygvUqAkFcWd1yreB0LJ82IJxH1thZ&#10;JgUXclDki4cMU20n3tN48LUIEHYpKmi871MpXdWQQbeyPXHwfu1g0Ac51FIPOAW46WQcRc/SYMth&#10;ocGe3hqq/g5no6Aa3WiS+PtdlnTczj+f9uujtko9LufXFxCeZn8P39o7rSBO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t+4xAAAANsAAAAPAAAAAAAAAAAA&#10;AAAAAKECAABkcnMvZG93bnJldi54bWxQSwUGAAAAAAQABAD5AAAAkgMAAAAA&#10;" strokeweight="1pt">
                  <v:stroke endarrow="block"/>
                </v:line>
                <v:line id="Line 14" o:spid="_x0000_s1052" style="position:absolute;visibility:visible;mso-wrap-style:square" from="1266,3281" to="1267,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LysAAAADbAAAADwAAAGRycy9kb3ducmV2LnhtbERPTYvCMBC9C/6HMII3Te3BXappEUFZ&#10;PSysVcTb0IxtsZmUJlvrvzeHhT0+3vc6G0wjeupcbVnBYh6BIC6srrlUcM53s08QziNrbCyTghc5&#10;yNLxaI2Jtk/+of7kSxFC2CWooPK+TaR0RUUG3dy2xIG7286gD7Arpe7wGcJNI+MoWkqDNYeGClva&#10;VlQ8Tr9GQdG73nzE14PcUb4fbt/2ciytUtPJsFmB8DT4f/Gf+0sriMPY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5S8rAAAAA2wAAAA8AAAAAAAAAAAAAAAAA&#10;oQIAAGRycy9kb3ducmV2LnhtbFBLBQYAAAAABAAEAPkAAACOAwAAAAA=&#10;" strokeweight="1pt">
                  <v:stroke endarrow="block"/>
                </v:line>
                <v:line id="Line 13" o:spid="_x0000_s1053" style="position:absolute;visibility:visible;mso-wrap-style:square" from="1474,4419" to="2053,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tpVsMAAADbAAAADwAAAGRycy9kb3ducmV2LnhtbESPwW7CMBBE70j9B2sr9QZOOSAIGASN&#10;oJXg0AY+YImXJMJeR7GB9O8xEhLH0cy80cwWnTXiSq2vHSv4HCQgiAunay4VHPbr/hiED8gajWNS&#10;8E8eFvO33gxT7W78R9c8lCJC2KeooAqhSaX0RUUW/cA1xNE7udZiiLItpW7xFuHWyGGSjKTFmuNC&#10;hQ19VVSc84tV8JuZPB8ZtJvvpVxl2Wq76y5HpT7eu+UURKAuvMLP9o9WMJzA40v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LaVbDAAAA2wAAAA8AAAAAAAAAAAAA&#10;AAAAoQIAAGRycy9kb3ducmV2LnhtbFBLBQYAAAAABAAEAPkAAACRAwAAAAA=&#10;" strokeweight="1pt">
                  <v:stroke startarrow="block" endarrow="block"/>
                </v:line>
                <v:line id="Line 12" o:spid="_x0000_s1054" style="position:absolute;visibility:visible;mso-wrap-style:square" from="1271,5543" to="2056,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REb8AAADbAAAADwAAAGRycy9kb3ducmV2LnhtbERPTYvCMBC9C/6HMII3TVVQ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bREb8AAADbAAAADwAAAAAAAAAAAAAAAACh&#10;AgAAZHJzL2Rvd25yZXYueG1sUEsFBgAAAAAEAAQA+QAAAI0DAAAAAA==&#10;" strokeweight="1pt">
                  <v:stroke endarrow="block"/>
                </v:line>
                <v:line id="Line 11" o:spid="_x0000_s1055" style="position:absolute;flip:y;visibility:visible;mso-wrap-style:square" from="1271,4720" to="1271,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GisMAAADbAAAADwAAAGRycy9kb3ducmV2LnhtbESPQWvCQBSE7wX/w/IEb3VjhRKiq4gg&#10;FQsFo+L1JfvMRrNvQ3bV9N93C4Ueh5lvhpkve9uIB3W+dqxgMk5AEJdO11wpOB42rykIH5A1No5J&#10;wTd5WC4GL3PMtHvynh55qEQsYZ+hAhNCm0npS0MW/di1xNG7uM5iiLKrpO7wGcttI9+S5F1arDku&#10;GGxpbai85XerYNpudxe7N/n5Ky3Sj+upKMr1p1KjYb+agQjUh//wH73VkZvA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VxorDAAAA2wAAAA8AAAAAAAAAAAAA&#10;AAAAoQIAAGRycy9kb3ducmV2LnhtbFBLBQYAAAAABAAEAPkAAACRAwAAAAA=&#10;" strokeweight="1pt">
                  <v:stroke endarrow="block"/>
                </v:line>
                <v:line id="Line 10" o:spid="_x0000_s1056" style="position:absolute;visibility:visible;mso-wrap-style:square" from="882,6681" to="2053,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q/cMAAADbAAAADwAAAGRycy9kb3ducmV2LnhtbESPQYvCMBSE78L+h/AWvGlqB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I6v3DAAAA2wAAAA8AAAAAAAAAAAAA&#10;AAAAoQIAAGRycy9kb3ducmV2LnhtbFBLBQYAAAAABAAEAPkAAACRAwAAAAA=&#10;" strokeweight="1pt">
                  <v:stroke endarrow="block"/>
                </v:line>
                <v:line id="Line 9" o:spid="_x0000_s1057" style="position:absolute;flip:y;visibility:visible;mso-wrap-style:square" from="883,4771" to="883,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v9ZsMAAADbAAAADwAAAGRycy9kb3ducmV2LnhtbESPQWvCQBSE74L/YXlCb7ppBQmpq4gg&#10;SguCsaXXl+wzG5t9G7JbTf+9Kwgeh5lvhpkve9uIC3W+dqzgdZKAIC6drrlS8HXcjFMQPiBrbByT&#10;gn/ysFwMB3PMtLvygS55qEQsYZ+hAhNCm0npS0MW/cS1xNE7uc5iiLKrpO7wGsttI9+SZCYt1hwX&#10;DLa0NlT+5n9WwbTdfZzsweQ/+7RIt+fvoijXn0q9jPrVO4hAfXiGH/ROR24K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L/WbDAAAA2wAAAA8AAAAAAAAAAAAA&#10;AAAAoQIAAGRycy9kb3ducmV2LnhtbFBLBQYAAAAABAAEAPkAAACRAwAAAAA=&#10;" strokeweight="1pt">
                  <v:stroke endarrow="block"/>
                </v:line>
                <v:line id="Line 7" o:spid="_x0000_s1058" style="position:absolute;flip:x y;visibility:visible;mso-wrap-style:square" from="4077,3832" to="5031,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Yu8IAAADbAAAADwAAAGRycy9kb3ducmV2LnhtbESPzYoCMRCE78K+Q+gFL6IZdf8YjaKi&#10;sAcv64rnZtJmBiedYRI1vr0RBI9FVX1FTefR1uJCra8cKxgOMhDEhdMVGwX7/03/B4QPyBprx6Tg&#10;Rh7ms7fOFHPtrvxHl10wIkHY56igDKHJpfRFSRb9wDXEyTu61mJIsjVSt3hNcFvLUZZ9SYsVp4US&#10;G1qVVJx2Z6tg45ZmfTDfH008hK3uRXsyvZFS3fe4mIAIFMMr/Gz/agXjT3h8ST9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mYu8IAAADbAAAADwAAAAAAAAAAAAAA&#10;AAChAgAAZHJzL2Rvd25yZXYueG1sUEsFBgAAAAAEAAQA+QAAAJADAAAAAA==&#10;" strokeweight="1pt">
                  <v:stroke endarrow="block"/>
                </v:line>
                <v:rect id="Rectangle 36" o:spid="_x0000_s1059" style="position:absolute;left:4124;top:3965;width:1039;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JfsQA&#10;AADbAAAADwAAAGRycy9kb3ducmV2LnhtbESPT2sCMRTE74LfITyhN822RVm2RikLLT0Vqz30+Lp5&#10;+0c3L0uSavTTm4LgcZiZ3zDLdTS9OJLznWUFj7MMBHFldceNgu/d2zQH4QOyxt4yKTiTh/VqPFpi&#10;oe2Jv+i4DY1IEPYFKmhDGAopfdWSQT+zA3HyausMhiRdI7XDU4KbXj5l2UIa7DgttDhQ2VJ12P4Z&#10;BeU7fl7Cj+vLzW/nz3ms435eK/Uwia8vIALFcA/f2h9awfMC/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yX7EAAAA2wAAAA8AAAAAAAAAAAAAAAAAmAIAAGRycy9k&#10;b3ducmV2LnhtbFBLBQYAAAAABAAEAPUAAACJAwAAAAA=&#10;" stroked="f">
                  <v:textbox inset="2pt,2pt,2pt,2pt">
                    <w:txbxContent>
                      <w:p w:rsidR="006A0DD3" w:rsidRDefault="009570F0" w:rsidP="009570F0">
                        <w:pPr>
                          <w:pStyle w:val="NormalWeb"/>
                          <w:spacing w:before="0" w:after="0"/>
                          <w:jc w:val="center"/>
                        </w:pPr>
                        <w:r>
                          <w:rPr>
                            <w:rFonts w:ascii="Arial" w:hAnsi="Arial"/>
                            <w:color w:val="000000" w:themeColor="text1"/>
                            <w:kern w:val="24"/>
                            <w:lang w:val="en-GB"/>
                          </w:rPr>
                          <w:t xml:space="preserve">Flow of </w:t>
                        </w:r>
                        <w:r w:rsidR="006A0DD3">
                          <w:rPr>
                            <w:rFonts w:ascii="Arial" w:hAnsi="Arial"/>
                            <w:color w:val="000000" w:themeColor="text1"/>
                            <w:kern w:val="24"/>
                            <w:lang w:val="en-GB"/>
                          </w:rPr>
                          <w:t>Information</w:t>
                        </w:r>
                      </w:p>
                    </w:txbxContent>
                  </v:textbox>
                </v:rect>
                <v:rect id="Rectangle 37" o:spid="_x0000_s1060" style="position:absolute;left:4077;top:5246;width:1086;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s5cQA&#10;AADbAAAADwAAAGRycy9kb3ducmV2LnhtbESPT2sCMRTE74V+h/CE3mpWS1tZjVIWFE/SWg8en5u3&#10;f3TzsiRRYz99Uyh4HGbmN8xsEU0nLuR8a1nBaJiBIC6tbrlWsPtePk9A+ICssbNMCm7kYTF/fJhh&#10;ru2Vv+iyDbVIEPY5KmhC6HMpfdmQQT+0PXHyKusMhiRdLbXDa4KbTo6z7E0abDktNNhT0VB52p6N&#10;gmKFm5+wd13xeWj9bRKreHytlHoaxI8piEAx3MP/7bVW8PIO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bOXEAAAA2wAAAA8AAAAAAAAAAAAAAAAAmAIAAGRycy9k&#10;b3ducmV2LnhtbFBLBQYAAAAABAAEAPUAAACJAwAAAAA=&#10;" stroked="f">
                  <v:textbox inset="2pt,2pt,2pt,2pt">
                    <w:txbxContent>
                      <w:p w:rsidR="006A0DD3" w:rsidRPr="009570F0" w:rsidRDefault="009570F0" w:rsidP="009570F0">
                        <w:pPr>
                          <w:pStyle w:val="NormalWeb"/>
                          <w:spacing w:before="0" w:after="0"/>
                          <w:jc w:val="center"/>
                          <w:rPr>
                            <w:b/>
                          </w:rPr>
                        </w:pPr>
                        <w:r>
                          <w:rPr>
                            <w:rFonts w:ascii="Arial" w:hAnsi="Arial"/>
                            <w:b/>
                            <w:color w:val="000000" w:themeColor="text1"/>
                            <w:kern w:val="24"/>
                            <w:lang w:val="en-GB"/>
                          </w:rPr>
                          <w:t xml:space="preserve">FLOW OF </w:t>
                        </w:r>
                        <w:r w:rsidR="006A0DD3" w:rsidRPr="009570F0">
                          <w:rPr>
                            <w:rFonts w:ascii="Arial" w:hAnsi="Arial"/>
                            <w:b/>
                            <w:color w:val="000000" w:themeColor="text1"/>
                            <w:kern w:val="24"/>
                            <w:lang w:val="en-GB"/>
                          </w:rPr>
                          <w:t>CONTROL</w:t>
                        </w:r>
                      </w:p>
                    </w:txbxContent>
                  </v:textbox>
                </v:rect>
              </v:group>
            </w:pict>
          </mc:Fallback>
        </mc:AlternateContent>
      </w: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DE2E5D" w:rsidP="00011DD6">
      <w:pPr>
        <w:spacing w:after="0"/>
      </w:pPr>
      <w:r w:rsidRPr="001C5AB3">
        <w:rPr>
          <w:noProof/>
          <w:lang w:val="en-ZA" w:eastAsia="en-ZA"/>
        </w:rPr>
        <mc:AlternateContent>
          <mc:Choice Requires="wps">
            <w:drawing>
              <wp:anchor distT="0" distB="0" distL="114300" distR="114300" simplePos="0" relativeHeight="251658239" behindDoc="0" locked="0" layoutInCell="1" allowOverlap="1" wp14:anchorId="0891639C" wp14:editId="4CA6FFD5">
                <wp:simplePos x="0" y="0"/>
                <wp:positionH relativeFrom="column">
                  <wp:posOffset>4482603</wp:posOffset>
                </wp:positionH>
                <wp:positionV relativeFrom="paragraph">
                  <wp:posOffset>28520</wp:posOffset>
                </wp:positionV>
                <wp:extent cx="1057524" cy="1803400"/>
                <wp:effectExtent l="0" t="0" r="28575" b="25400"/>
                <wp:wrapNone/>
                <wp:docPr id="39" name="Text Box 39"/>
                <wp:cNvGraphicFramePr/>
                <a:graphic xmlns:a="http://schemas.openxmlformats.org/drawingml/2006/main">
                  <a:graphicData uri="http://schemas.microsoft.com/office/word/2010/wordprocessingShape">
                    <wps:wsp>
                      <wps:cNvSpPr txBox="1"/>
                      <wps:spPr>
                        <a:xfrm>
                          <a:off x="0" y="0"/>
                          <a:ext cx="1057524" cy="180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E5D" w:rsidRPr="00DE2E5D" w:rsidRDefault="00DE2E5D" w:rsidP="00DE2E5D">
                            <w:pPr>
                              <w:jc w:val="center"/>
                              <w:rPr>
                                <w:rFonts w:ascii="Arial" w:hAnsi="Arial" w:cs="Arial"/>
                                <w:b/>
                                <w:u w:val="single"/>
                              </w:rPr>
                            </w:pPr>
                            <w:r w:rsidRPr="00DE2E5D">
                              <w:rPr>
                                <w:rFonts w:ascii="Arial" w:hAnsi="Arial" w:cs="Arial"/>
                                <w:b/>
                                <w:u w:val="single"/>
                              </w:rPr>
                              <w:t>LEGEND</w:t>
                            </w:r>
                            <w:r>
                              <w:rPr>
                                <w:rFonts w:ascii="Arial" w:hAnsi="Arial" w:cs="Arial"/>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61" type="#_x0000_t202" style="position:absolute;left:0;text-align:left;margin-left:352.95pt;margin-top:2.25pt;width:83.25pt;height:1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jmAIAAL0FAAAOAAAAZHJzL2Uyb0RvYy54bWysVEtPGzEQvlfqf7B8L7sJCY+IDUpBVJUQ&#10;oELF2fHaxML2uLaT3fTXd+zdvCgXql527ZlvxjPfPC4uW6PJSvigwFZ0cFRSIiyHWtmXiv58uvly&#10;RkmIzNZMgxUVXYtAL6efP100biKGsABdC0/QiQ2TxlV0EaObFEXgC2FYOAInLColeMMiXv1LUXvW&#10;oHeji2FZnhQN+Np54CIElF53SjrN/qUUPN5LGUQkuqIYW8xfn7/z9C2mF2zy4plbKN6Hwf4hCsOU&#10;xUe3rq5ZZGTp1V+ujOIeAsh4xMEUIKXiIueA2QzKN9k8LpgTORckJ7gtTeH/ueV3qwdPVF3R43NK&#10;LDNYoyfRRvIVWoIi5KdxYYKwR4fA2KIc67yRBxSmtFvpTfpjQgT1yPR6y27yxpNROT4dD0eUcNQN&#10;zsrjUZn5L3bmzof4TYAh6VBRj+XLrLLVbYgYCkI3kPRaAK3qG6V1vqSWEVfakxXDYuuYg0SLA5S2&#10;pKnoyfG4zI4PdMn11n6uGX9NaR56wJu26TmRm6sPK1HUUZFPca1Fwmj7Q0gkNzPyToyMc2G3cWZ0&#10;QknM6COGPX4X1UeMuzzQIr8MNm6NjbLgO5YOqa1fN9TKDo8k7eWdjrGdt7mrBrnESTSHeo0d5KGb&#10;weD4jULCb1mID8zj0GHT4CKJ9/iRGrBK0J8oWYD//Z484XEWUEtJg0Nc0fBrybygRH+3OCXng9Eo&#10;TX2+jManQ7z4fc18X2OX5gqwdQa4shzPx4SPenOUHswz7ptZehVVzHJ8u6Jxc7yK3WrBfcXFbJZB&#10;OOeOxVv76HhynWhOjfbUPjPv+kaPOCN3sBl3NnnT7x02WVqYLSNIlYdhx2pfANwRuV/7fZaW0P49&#10;o3Zbd/oHAAD//wMAUEsDBBQABgAIAAAAIQD7TznA3QAAAAkBAAAPAAAAZHJzL2Rvd25yZXYueG1s&#10;TI8xT8MwFIR3JP6D9ZDYqEPUUDfkpQLUsjBRELMbv9oWsR3Fbpr+e8wE4+lOd981m9n1bKIx2uAR&#10;7hcFMPJdUNZrhM+P3Z0AFpP0SvbBE8KFImza66tG1iqc/TtN+6RZLvGxlggmpaHmPHaGnIyLMJDP&#10;3jGMTqYsR83VKM+53PW8LIoH7qT1ecHIgV4Mdd/7k0PYPuu17oQczVYoa6f56/imXxFvb+anR2CJ&#10;5vQXhl/8jA5tZjqEk1eR9QirolrnKMKyApZ9sSqXwA4IpRAV8Lbh/x+0PwAAAP//AwBQSwECLQAU&#10;AAYACAAAACEAtoM4kv4AAADhAQAAEwAAAAAAAAAAAAAAAAAAAAAAW0NvbnRlbnRfVHlwZXNdLnht&#10;bFBLAQItABQABgAIAAAAIQA4/SH/1gAAAJQBAAALAAAAAAAAAAAAAAAAAC8BAABfcmVscy8ucmVs&#10;c1BLAQItABQABgAIAAAAIQD+WMjjmAIAAL0FAAAOAAAAAAAAAAAAAAAAAC4CAABkcnMvZTJvRG9j&#10;LnhtbFBLAQItABQABgAIAAAAIQD7TznA3QAAAAkBAAAPAAAAAAAAAAAAAAAAAPIEAABkcnMvZG93&#10;bnJldi54bWxQSwUGAAAAAAQABADzAAAA/AUAAAAA&#10;" fillcolor="white [3201]" strokeweight=".5pt">
                <v:textbox>
                  <w:txbxContent>
                    <w:p w:rsidR="00DE2E5D" w:rsidRPr="00DE2E5D" w:rsidRDefault="00DE2E5D" w:rsidP="00DE2E5D">
                      <w:pPr>
                        <w:jc w:val="center"/>
                        <w:rPr>
                          <w:rFonts w:ascii="Arial" w:hAnsi="Arial" w:cs="Arial"/>
                          <w:b/>
                          <w:u w:val="single"/>
                        </w:rPr>
                      </w:pPr>
                      <w:r w:rsidRPr="00DE2E5D">
                        <w:rPr>
                          <w:rFonts w:ascii="Arial" w:hAnsi="Arial" w:cs="Arial"/>
                          <w:b/>
                          <w:u w:val="single"/>
                        </w:rPr>
                        <w:t>LEGEND</w:t>
                      </w:r>
                      <w:r>
                        <w:rPr>
                          <w:rFonts w:ascii="Arial" w:hAnsi="Arial" w:cs="Arial"/>
                          <w:b/>
                          <w:u w:val="single"/>
                        </w:rPr>
                        <w:t>:</w:t>
                      </w:r>
                    </w:p>
                  </w:txbxContent>
                </v:textbox>
              </v:shape>
            </w:pict>
          </mc:Fallback>
        </mc:AlternateContent>
      </w: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9570F0" w:rsidP="00011DD6">
      <w:pPr>
        <w:spacing w:after="0"/>
      </w:pPr>
      <w:r w:rsidRPr="001C5AB3">
        <w:rPr>
          <w:noProof/>
          <w:lang w:val="en-ZA" w:eastAsia="en-ZA"/>
        </w:rPr>
        <mc:AlternateContent>
          <mc:Choice Requires="wps">
            <w:drawing>
              <wp:anchor distT="0" distB="0" distL="114300" distR="114300" simplePos="0" relativeHeight="251663360" behindDoc="0" locked="0" layoutInCell="1" allowOverlap="1" wp14:anchorId="3DB17601" wp14:editId="5C08E638">
                <wp:simplePos x="0" y="0"/>
                <wp:positionH relativeFrom="column">
                  <wp:posOffset>4530312</wp:posOffset>
                </wp:positionH>
                <wp:positionV relativeFrom="paragraph">
                  <wp:posOffset>41699</wp:posOffset>
                </wp:positionV>
                <wp:extent cx="803429" cy="404"/>
                <wp:effectExtent l="0" t="95250" r="0" b="95250"/>
                <wp:wrapNone/>
                <wp:docPr id="38" name="Line 25"/>
                <wp:cNvGraphicFramePr/>
                <a:graphic xmlns:a="http://schemas.openxmlformats.org/drawingml/2006/main">
                  <a:graphicData uri="http://schemas.microsoft.com/office/word/2010/wordprocessingShape">
                    <wps:wsp>
                      <wps:cNvCnPr/>
                      <wps:spPr bwMode="auto">
                        <a:xfrm flipH="1">
                          <a:off x="0" y="0"/>
                          <a:ext cx="803429" cy="404"/>
                        </a:xfrm>
                        <a:prstGeom prst="line">
                          <a:avLst/>
                        </a:prstGeom>
                        <a:noFill/>
                        <a:ln w="2857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7pt,3.3pt" to="419.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aJAIAAEEEAAAOAAAAZHJzL2Uyb0RvYy54bWysU9uO2jAQfa/Uf7D8DrkQWIgIq4pA+7Dd&#10;rtT2A4ztEEuObdmGgKr+e8dOQLvtS1WVBzOXk+OZ8Zn146WT6MytE1pVOJumGHFFNRPqWOHv3/aT&#10;JUbOE8WI1IpX+Modfty8f7fuTclz3WrJuEVAolzZmwq33psySRxteUfcVBuuINlo2xEPrj0mzJIe&#10;2DuZ5Gm6SHptmbGacucgWg9JvIn8TcOp/9I0jnskKwy1+XjaeB7CmWzWpDxaYlpBxzLIP1TREaHg&#10;0jtVTTxBJyv+oOoEtdrpxk+p7hLdNILy2AN0k6W/dfO1JYbHXmA4ztzH5P4fLX0+v1gkWIVn8FKK&#10;dPBGT0JxlM/DbHrjSoBs1YsdPWcAf+g/awZIcvI6tn1pbIcaKcwnEEGMQGvoEud8vc+ZXzyiEFym&#10;syJfYUQhVaRFuCghZeAIIzTW+Y9cdygYFZZQTWQk5yfnB+gNEuBK74WUECelVKivcL6cP8zjF05L&#10;wUI2JJ09HrbSojMJUoi/8eI3sEBdE9cOOHd1wQlAUlp9UixaLSdsN9qeCAk28lcDE/FWEHWUHIdK&#10;Os4wkhwWI1hD6VIFKpgENDNag1B+rNLVbrlbFpMiX+wmRVrXkw/7bTFZ7LOHeT2rt9s6+xn6yoqy&#10;FYxxFVq7iTYr/k4U4/oMcrvL9j7E5C17fBgo9vYfi06CKoIOBn0cNLtGecQ46DSCx50Ki/DaB/v1&#10;5m9+AQAA//8DAFBLAwQUAAYACAAAACEAgRA93N0AAAAHAQAADwAAAGRycy9kb3ducmV2LnhtbEyO&#10;wU6DQBRF9yb+w+SZuLMD1lCgDI0xGt24KFWT7gZ4AinzhjADpX/vc6XLm3tz7sl2i+nFjKPrLCkI&#10;VwEIpMrWHTUKPg4vdzEI5zXVureECi7oYJdfX2U6re2Z9jgXvhEMIZdqBa33Qyqlq1o02q3sgMTd&#10;tx2N9hzHRtajPjPc9PI+CCJpdEf80OoBn1qsTsVkFDy/fxXJfHnF2JXx8XCawvnNfyp1e7M8bkF4&#10;XPzfGH71WR1ydirtRLUTvYJNuH7gqYIoAsF9vE4SECXnDcg8k//98x8AAAD//wMAUEsBAi0AFAAG&#10;AAgAAAAhALaDOJL+AAAA4QEAABMAAAAAAAAAAAAAAAAAAAAAAFtDb250ZW50X1R5cGVzXS54bWxQ&#10;SwECLQAUAAYACAAAACEAOP0h/9YAAACUAQAACwAAAAAAAAAAAAAAAAAvAQAAX3JlbHMvLnJlbHNQ&#10;SwECLQAUAAYACAAAACEA3vleGiQCAABBBAAADgAAAAAAAAAAAAAAAAAuAgAAZHJzL2Uyb0RvYy54&#10;bWxQSwECLQAUAAYACAAAACEAgRA93N0AAAAHAQAADwAAAAAAAAAAAAAAAAB+BAAAZHJzL2Rvd25y&#10;ZXYueG1sUEsFBgAAAAAEAAQA8wAAAIgFAAAAAA==&#10;" strokeweight="2.25pt">
                <v:stroke dashstyle="3 1" endarrow="block"/>
              </v:line>
            </w:pict>
          </mc:Fallback>
        </mc:AlternateContent>
      </w:r>
    </w:p>
    <w:p w:rsidR="006A0DD3" w:rsidRPr="001C5AB3" w:rsidRDefault="006A0DD3" w:rsidP="00011DD6">
      <w:pPr>
        <w:spacing w:after="0"/>
      </w:pPr>
    </w:p>
    <w:p w:rsidR="006A0DD3" w:rsidRPr="001C5AB3" w:rsidRDefault="00132989" w:rsidP="00011DD6">
      <w:pPr>
        <w:spacing w:after="0"/>
      </w:pPr>
      <w:r w:rsidRPr="001C5AB3">
        <w:rPr>
          <w:noProof/>
          <w:lang w:val="en-ZA" w:eastAsia="en-ZA"/>
        </w:rPr>
        <mc:AlternateContent>
          <mc:Choice Requires="wps">
            <w:drawing>
              <wp:anchor distT="0" distB="0" distL="114300" distR="114300" simplePos="0" relativeHeight="251661312" behindDoc="0" locked="0" layoutInCell="1" allowOverlap="1" wp14:anchorId="5C74D4B9" wp14:editId="0911AA02">
                <wp:simplePos x="0" y="0"/>
                <wp:positionH relativeFrom="column">
                  <wp:posOffset>3287856</wp:posOffset>
                </wp:positionH>
                <wp:positionV relativeFrom="paragraph">
                  <wp:posOffset>133735</wp:posOffset>
                </wp:positionV>
                <wp:extent cx="635" cy="229870"/>
                <wp:effectExtent l="95250" t="19050" r="75565" b="55880"/>
                <wp:wrapNone/>
                <wp:docPr id="1" name="Line 27"/>
                <wp:cNvGraphicFramePr/>
                <a:graphic xmlns:a="http://schemas.openxmlformats.org/drawingml/2006/main">
                  <a:graphicData uri="http://schemas.microsoft.com/office/word/2010/wordprocessingShape">
                    <wps:wsp>
                      <wps:cNvCnPr/>
                      <wps:spPr bwMode="auto">
                        <a:xfrm>
                          <a:off x="0" y="0"/>
                          <a:ext cx="635" cy="2298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8.9pt,10.55pt" to="258.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qDwIAABsEAAAOAAAAZHJzL2Uyb0RvYy54bWysU9uO2jAQfa/Uf7D8zuay4RYRVhWBvmzb&#10;ldp+gLEdYsk32YaAqv57xyag3falqsqDGduTM+fMGa+ezkqiE3deGN3g4iHHiGtqmNCHBn//tpss&#10;MPKBaEak0bzBF+7x0/r9u9Vga16a3kjGHQIQ7evBNrgPwdZZ5mnPFfEPxnINl51xigTYukPGHBkA&#10;XcmszPNZNhjHrDOUew+n7fUSrxN+13EavnSd5wHJBgO3kFaX1n1cs/WK1AdHbC/oSIP8AwtFhIai&#10;d6iWBIKOTvwBpQR1xpsuPFCjMtN1gvKkAdQU+W9qvvbE8qQFmuPtvU3+/8HSz6cXhwQD7zDSRIFF&#10;z0JzVM5jawbra8jY6Bc37ryF9P3wyTDIJMdgkupz51RUD3rQOTX3cm8uPwdE4XD2OMWIwnlZLhfz&#10;1PmM1LcvrfPhIzcKxaDBEjgkZHJ69gFqQ+otJRbSZiekTOZJjQYAXUzn0/SFN1KweBvzvDvsN9Kh&#10;E4n+p1/UBWhv0pw5apbQek7YdowDERJiFC4WxAYniD5IjmM5xRlGksPIx+iKKHWsCHKB8RhdR+DH&#10;Ml9uF9tFNanK2XZS5W07+bDbVJPZrphP28d2s2mLn5F8UdW9YIzryP82jkX1d3aPD+M6SPeBvHcq&#10;e4uemgBkb/+JdBYNjxZfrd8bdknOp3OYwJQ8vpY44q/3EL9+0+tfAAAA//8DAFBLAwQUAAYACAAA&#10;ACEAfVVH2NwAAAAJAQAADwAAAGRycy9kb3ducmV2LnhtbEyPQU/DMAyF70j8h8hI3FjaTbBRmk4I&#10;CW5I0KGd3ca0FY1TmrTr/j3mBDf7+em9z/l+cb2aaQydZwPpKgFFXHvbcWPg4/B8swMVIrLF3jMZ&#10;OFOAfXF5kWNm/YnfaS5joySEQ4YG2hiHTOtQt+QwrPxALLdPPzqMso6NtiOeJNz1ep0kd9phx9LQ&#10;4kBPLdVf5eQMfJ83x6MLL+VbZYfYve70dHCzMddXy+MDqEhL/DPDL76gQyFMlZ/YBtUbuE23gh4N&#10;rNMUlBhEuAdVybDdgC5y/f+D4gcAAP//AwBQSwECLQAUAAYACAAAACEAtoM4kv4AAADhAQAAEwAA&#10;AAAAAAAAAAAAAAAAAAAAW0NvbnRlbnRfVHlwZXNdLnhtbFBLAQItABQABgAIAAAAIQA4/SH/1gAA&#10;AJQBAAALAAAAAAAAAAAAAAAAAC8BAABfcmVscy8ucmVsc1BLAQItABQABgAIAAAAIQBXzlBqDwIA&#10;ABsEAAAOAAAAAAAAAAAAAAAAAC4CAABkcnMvZTJvRG9jLnhtbFBLAQItABQABgAIAAAAIQB9VUfY&#10;3AAAAAkBAAAPAAAAAAAAAAAAAAAAAGkEAABkcnMvZG93bnJldi54bWxQSwUGAAAAAAQABADzAAAA&#10;cgUAAAAA&#10;" strokeweight="2.25pt">
                <v:stroke endarrow="block"/>
              </v:line>
            </w:pict>
          </mc:Fallback>
        </mc:AlternateContent>
      </w: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6A0DD3" w:rsidRPr="001C5AB3" w:rsidRDefault="006A0DD3" w:rsidP="00011DD6">
      <w:pPr>
        <w:spacing w:after="0"/>
      </w:pPr>
    </w:p>
    <w:p w:rsidR="00734F3E" w:rsidRPr="001C5AB3" w:rsidRDefault="006A0DD3" w:rsidP="00011DD6">
      <w:pPr>
        <w:numPr>
          <w:ilvl w:val="12"/>
          <w:numId w:val="0"/>
        </w:numPr>
        <w:spacing w:after="0"/>
      </w:pPr>
      <w:r w:rsidRPr="001C5AB3">
        <w:t xml:space="preserve">Figure 1: </w:t>
      </w:r>
      <w:r w:rsidR="00011DD6" w:rsidRPr="001C5AB3">
        <w:t xml:space="preserve">System </w:t>
      </w:r>
      <w:r w:rsidRPr="001C5AB3">
        <w:t xml:space="preserve">Flowchart of a </w:t>
      </w:r>
      <w:r w:rsidR="00487E66" w:rsidRPr="001C5AB3">
        <w:t>G</w:t>
      </w:r>
      <w:r w:rsidRPr="001C5AB3">
        <w:t>eneric IMS</w:t>
      </w:r>
    </w:p>
    <w:p w:rsidR="00A8604F" w:rsidRPr="001C5AB3" w:rsidRDefault="00853381" w:rsidP="00011DD6">
      <w:pPr>
        <w:pStyle w:val="Heading3"/>
        <w:numPr>
          <w:ilvl w:val="1"/>
          <w:numId w:val="12"/>
        </w:numPr>
        <w:spacing w:before="0" w:after="0"/>
        <w:ind w:left="567" w:hanging="567"/>
      </w:pPr>
      <w:r w:rsidRPr="001C5AB3">
        <w:lastRenderedPageBreak/>
        <w:t>Benefits of an Integrated Management System</w:t>
      </w:r>
    </w:p>
    <w:p w:rsidR="001A0D59" w:rsidRPr="001C5AB3" w:rsidRDefault="006600AB" w:rsidP="00011DD6">
      <w:pPr>
        <w:pStyle w:val="Textkrper"/>
        <w:spacing w:after="0"/>
        <w:rPr>
          <w:sz w:val="24"/>
        </w:rPr>
      </w:pPr>
      <w:r w:rsidRPr="001C5AB3">
        <w:rPr>
          <w:sz w:val="24"/>
        </w:rPr>
        <w:t>Among the main benefits of an IMS</w:t>
      </w:r>
      <w:r w:rsidR="001A0D59" w:rsidRPr="001C5AB3">
        <w:rPr>
          <w:sz w:val="24"/>
        </w:rPr>
        <w:t xml:space="preserve"> are</w:t>
      </w:r>
      <w:r w:rsidRPr="001C5AB3">
        <w:rPr>
          <w:sz w:val="24"/>
        </w:rPr>
        <w:t xml:space="preserve"> the following</w:t>
      </w:r>
      <w:r w:rsidR="001A0D59" w:rsidRPr="001C5AB3">
        <w:rPr>
          <w:sz w:val="24"/>
        </w:rPr>
        <w:t>:</w:t>
      </w:r>
    </w:p>
    <w:p w:rsidR="006600AB" w:rsidRPr="001C5AB3" w:rsidRDefault="006600AB" w:rsidP="00011DD6">
      <w:pPr>
        <w:pStyle w:val="Textkrper"/>
        <w:numPr>
          <w:ilvl w:val="0"/>
          <w:numId w:val="17"/>
        </w:numPr>
        <w:spacing w:after="0"/>
        <w:rPr>
          <w:sz w:val="24"/>
        </w:rPr>
      </w:pPr>
      <w:r w:rsidRPr="001C5AB3">
        <w:rPr>
          <w:sz w:val="24"/>
        </w:rPr>
        <w:t xml:space="preserve">Reducing unnecessary </w:t>
      </w:r>
      <w:r w:rsidR="00B50F0C" w:rsidRPr="001C5AB3">
        <w:rPr>
          <w:sz w:val="24"/>
        </w:rPr>
        <w:t>duplication</w:t>
      </w:r>
    </w:p>
    <w:p w:rsidR="006600AB" w:rsidRPr="001C5AB3" w:rsidRDefault="006600AB" w:rsidP="00011DD6">
      <w:pPr>
        <w:pStyle w:val="Textkrper"/>
        <w:numPr>
          <w:ilvl w:val="0"/>
          <w:numId w:val="17"/>
        </w:numPr>
        <w:spacing w:after="0"/>
        <w:rPr>
          <w:sz w:val="24"/>
        </w:rPr>
      </w:pPr>
      <w:r w:rsidRPr="001C5AB3">
        <w:rPr>
          <w:sz w:val="24"/>
        </w:rPr>
        <w:t xml:space="preserve">Reducing </w:t>
      </w:r>
      <w:r w:rsidR="001A0D59" w:rsidRPr="001C5AB3">
        <w:rPr>
          <w:sz w:val="24"/>
        </w:rPr>
        <w:t>paperwork</w:t>
      </w:r>
    </w:p>
    <w:p w:rsidR="001A0D59" w:rsidRPr="001C5AB3" w:rsidRDefault="006600AB" w:rsidP="00011DD6">
      <w:pPr>
        <w:pStyle w:val="Textkrper"/>
        <w:numPr>
          <w:ilvl w:val="0"/>
          <w:numId w:val="17"/>
        </w:numPr>
        <w:spacing w:after="0"/>
        <w:rPr>
          <w:sz w:val="24"/>
        </w:rPr>
      </w:pPr>
      <w:r w:rsidRPr="001C5AB3">
        <w:rPr>
          <w:sz w:val="24"/>
        </w:rPr>
        <w:t>Reducing administrative costs</w:t>
      </w:r>
    </w:p>
    <w:p w:rsidR="001A0D59" w:rsidRPr="001C5AB3" w:rsidRDefault="006600AB" w:rsidP="00011DD6">
      <w:pPr>
        <w:pStyle w:val="Textkrper"/>
        <w:numPr>
          <w:ilvl w:val="0"/>
          <w:numId w:val="17"/>
        </w:numPr>
        <w:spacing w:after="0"/>
        <w:rPr>
          <w:sz w:val="24"/>
        </w:rPr>
      </w:pPr>
      <w:r w:rsidRPr="001C5AB3">
        <w:rPr>
          <w:sz w:val="24"/>
        </w:rPr>
        <w:t>Providing a u</w:t>
      </w:r>
      <w:r w:rsidR="001A0D59" w:rsidRPr="001C5AB3">
        <w:rPr>
          <w:sz w:val="24"/>
        </w:rPr>
        <w:t>ser friendly</w:t>
      </w:r>
      <w:r w:rsidRPr="001C5AB3">
        <w:rPr>
          <w:sz w:val="24"/>
        </w:rPr>
        <w:t xml:space="preserve"> interface to the management systems</w:t>
      </w:r>
    </w:p>
    <w:p w:rsidR="001A0D59" w:rsidRPr="001C5AB3" w:rsidRDefault="006600AB" w:rsidP="00011DD6">
      <w:pPr>
        <w:pStyle w:val="Textkrper"/>
        <w:numPr>
          <w:ilvl w:val="0"/>
          <w:numId w:val="17"/>
        </w:numPr>
        <w:spacing w:after="0"/>
        <w:rPr>
          <w:sz w:val="24"/>
        </w:rPr>
      </w:pPr>
      <w:r w:rsidRPr="001C5AB3">
        <w:rPr>
          <w:sz w:val="24"/>
        </w:rPr>
        <w:t xml:space="preserve">Identify </w:t>
      </w:r>
      <w:r w:rsidR="001A0D59" w:rsidRPr="001C5AB3">
        <w:rPr>
          <w:sz w:val="24"/>
        </w:rPr>
        <w:t>risks</w:t>
      </w:r>
      <w:r w:rsidRPr="001C5AB3">
        <w:rPr>
          <w:sz w:val="24"/>
        </w:rPr>
        <w:t xml:space="preserve"> and reduce risks to </w:t>
      </w:r>
      <w:r w:rsidR="001A0D59" w:rsidRPr="001C5AB3">
        <w:rPr>
          <w:sz w:val="24"/>
        </w:rPr>
        <w:t xml:space="preserve">increase </w:t>
      </w:r>
      <w:r w:rsidRPr="001C5AB3">
        <w:rPr>
          <w:sz w:val="24"/>
        </w:rPr>
        <w:t>utilisation and profitability</w:t>
      </w:r>
    </w:p>
    <w:p w:rsidR="001A0D59" w:rsidRPr="001C5AB3" w:rsidRDefault="006600AB" w:rsidP="00011DD6">
      <w:pPr>
        <w:pStyle w:val="Textkrper"/>
        <w:numPr>
          <w:ilvl w:val="0"/>
          <w:numId w:val="17"/>
        </w:numPr>
        <w:spacing w:after="0"/>
        <w:rPr>
          <w:sz w:val="24"/>
        </w:rPr>
      </w:pPr>
      <w:r w:rsidRPr="001C5AB3">
        <w:rPr>
          <w:sz w:val="24"/>
        </w:rPr>
        <w:t xml:space="preserve">Identify </w:t>
      </w:r>
      <w:r w:rsidR="001A0D59" w:rsidRPr="001C5AB3">
        <w:rPr>
          <w:sz w:val="24"/>
        </w:rPr>
        <w:t>conflicting objectives</w:t>
      </w:r>
      <w:r w:rsidRPr="001C5AB3">
        <w:rPr>
          <w:sz w:val="24"/>
        </w:rPr>
        <w:t xml:space="preserve"> and assist in balancing these conflicts</w:t>
      </w:r>
    </w:p>
    <w:p w:rsidR="001A0D59" w:rsidRPr="00A82557" w:rsidRDefault="006600AB" w:rsidP="00011DD6">
      <w:pPr>
        <w:pStyle w:val="Textkrper"/>
        <w:numPr>
          <w:ilvl w:val="0"/>
          <w:numId w:val="17"/>
        </w:numPr>
        <w:spacing w:after="0"/>
        <w:rPr>
          <w:sz w:val="24"/>
        </w:rPr>
      </w:pPr>
      <w:r w:rsidRPr="00A82557">
        <w:rPr>
          <w:sz w:val="24"/>
        </w:rPr>
        <w:t xml:space="preserve">Identify </w:t>
      </w:r>
      <w:r w:rsidR="001A0D59" w:rsidRPr="00A82557">
        <w:rPr>
          <w:sz w:val="24"/>
        </w:rPr>
        <w:t>conflicting responsibilities and relationships</w:t>
      </w:r>
      <w:r w:rsidRPr="00A82557">
        <w:rPr>
          <w:sz w:val="24"/>
        </w:rPr>
        <w:t xml:space="preserve"> and assist in eliminating these conflicts</w:t>
      </w:r>
    </w:p>
    <w:p w:rsidR="004F2C81" w:rsidRPr="00A82557" w:rsidRDefault="004F2C81" w:rsidP="00011DD6">
      <w:pPr>
        <w:pStyle w:val="Textkrper"/>
        <w:numPr>
          <w:ilvl w:val="0"/>
          <w:numId w:val="17"/>
        </w:numPr>
        <w:spacing w:after="0"/>
        <w:rPr>
          <w:sz w:val="24"/>
        </w:rPr>
      </w:pPr>
      <w:r w:rsidRPr="00A82557">
        <w:rPr>
          <w:sz w:val="24"/>
        </w:rPr>
        <w:t>Clearly stated responsibilities and authorit</w:t>
      </w:r>
      <w:r w:rsidR="00A82557">
        <w:rPr>
          <w:sz w:val="24"/>
        </w:rPr>
        <w:t>ies</w:t>
      </w:r>
    </w:p>
    <w:p w:rsidR="001A0D59" w:rsidRPr="00A82557" w:rsidRDefault="001A0D59" w:rsidP="00011DD6">
      <w:pPr>
        <w:pStyle w:val="Textkrper"/>
        <w:numPr>
          <w:ilvl w:val="0"/>
          <w:numId w:val="17"/>
        </w:numPr>
        <w:spacing w:after="0"/>
        <w:rPr>
          <w:sz w:val="24"/>
        </w:rPr>
      </w:pPr>
      <w:r w:rsidRPr="00A82557">
        <w:rPr>
          <w:sz w:val="24"/>
        </w:rPr>
        <w:t>Turn the focus onto business goals</w:t>
      </w:r>
      <w:r w:rsidR="006600AB" w:rsidRPr="00A82557">
        <w:rPr>
          <w:sz w:val="24"/>
        </w:rPr>
        <w:t xml:space="preserve"> and objectives</w:t>
      </w:r>
    </w:p>
    <w:p w:rsidR="006A0DD3" w:rsidRPr="00A82557" w:rsidRDefault="006A0DD3" w:rsidP="00011DD6">
      <w:pPr>
        <w:pStyle w:val="Textkrper"/>
        <w:numPr>
          <w:ilvl w:val="0"/>
          <w:numId w:val="17"/>
        </w:numPr>
        <w:spacing w:after="0"/>
        <w:rPr>
          <w:sz w:val="24"/>
        </w:rPr>
      </w:pPr>
      <w:r w:rsidRPr="00A82557">
        <w:rPr>
          <w:sz w:val="24"/>
        </w:rPr>
        <w:t>Gain a structured balance of authority/power</w:t>
      </w:r>
    </w:p>
    <w:p w:rsidR="006A0DD3" w:rsidRPr="001C5AB3" w:rsidRDefault="006A0DD3" w:rsidP="00011DD6">
      <w:pPr>
        <w:pStyle w:val="Textkrper"/>
        <w:numPr>
          <w:ilvl w:val="0"/>
          <w:numId w:val="17"/>
        </w:numPr>
        <w:spacing w:after="0"/>
        <w:rPr>
          <w:sz w:val="24"/>
        </w:rPr>
      </w:pPr>
      <w:r w:rsidRPr="001C5AB3">
        <w:rPr>
          <w:sz w:val="24"/>
        </w:rPr>
        <w:t>Create a formalisation of informal systems</w:t>
      </w:r>
    </w:p>
    <w:p w:rsidR="001A0D59" w:rsidRPr="001C5AB3" w:rsidRDefault="001A0D59" w:rsidP="00011DD6">
      <w:pPr>
        <w:pStyle w:val="Textkrper"/>
        <w:numPr>
          <w:ilvl w:val="0"/>
          <w:numId w:val="17"/>
        </w:numPr>
        <w:spacing w:after="0"/>
        <w:rPr>
          <w:sz w:val="24"/>
        </w:rPr>
      </w:pPr>
      <w:r w:rsidRPr="001C5AB3">
        <w:rPr>
          <w:sz w:val="24"/>
        </w:rPr>
        <w:t>Harmoni</w:t>
      </w:r>
      <w:r w:rsidR="006A0DD3" w:rsidRPr="001C5AB3">
        <w:rPr>
          <w:sz w:val="24"/>
        </w:rPr>
        <w:t>s</w:t>
      </w:r>
      <w:r w:rsidRPr="001C5AB3">
        <w:rPr>
          <w:sz w:val="24"/>
        </w:rPr>
        <w:t>e and optimi</w:t>
      </w:r>
      <w:r w:rsidR="006A0DD3" w:rsidRPr="001C5AB3">
        <w:rPr>
          <w:sz w:val="24"/>
        </w:rPr>
        <w:t>s</w:t>
      </w:r>
      <w:r w:rsidRPr="001C5AB3">
        <w:rPr>
          <w:sz w:val="24"/>
        </w:rPr>
        <w:t>e practices</w:t>
      </w:r>
      <w:r w:rsidR="006600AB" w:rsidRPr="001C5AB3">
        <w:rPr>
          <w:sz w:val="24"/>
        </w:rPr>
        <w:t xml:space="preserve"> </w:t>
      </w:r>
      <w:r w:rsidR="006A0DD3" w:rsidRPr="001C5AB3">
        <w:rPr>
          <w:sz w:val="24"/>
        </w:rPr>
        <w:t>and thus</w:t>
      </w:r>
      <w:r w:rsidRPr="001C5AB3">
        <w:rPr>
          <w:sz w:val="24"/>
        </w:rPr>
        <w:t xml:space="preserve"> creating consistency</w:t>
      </w:r>
    </w:p>
    <w:p w:rsidR="006600AB" w:rsidRPr="001C5AB3" w:rsidRDefault="001A0D59" w:rsidP="00011DD6">
      <w:pPr>
        <w:pStyle w:val="Textkrper"/>
        <w:numPr>
          <w:ilvl w:val="0"/>
          <w:numId w:val="17"/>
        </w:numPr>
        <w:spacing w:after="0"/>
        <w:rPr>
          <w:sz w:val="24"/>
        </w:rPr>
      </w:pPr>
      <w:r w:rsidRPr="001C5AB3">
        <w:rPr>
          <w:sz w:val="24"/>
        </w:rPr>
        <w:t xml:space="preserve">Improve </w:t>
      </w:r>
      <w:r w:rsidR="006600AB" w:rsidRPr="001C5AB3">
        <w:rPr>
          <w:sz w:val="24"/>
        </w:rPr>
        <w:t xml:space="preserve">internal and external </w:t>
      </w:r>
      <w:r w:rsidRPr="001C5AB3">
        <w:rPr>
          <w:sz w:val="24"/>
        </w:rPr>
        <w:t>communication</w:t>
      </w:r>
    </w:p>
    <w:p w:rsidR="001A0D59" w:rsidRPr="001C5AB3" w:rsidRDefault="006600AB" w:rsidP="00011DD6">
      <w:pPr>
        <w:pStyle w:val="Textkrper"/>
        <w:numPr>
          <w:ilvl w:val="0"/>
          <w:numId w:val="17"/>
        </w:numPr>
        <w:spacing w:after="0"/>
        <w:rPr>
          <w:sz w:val="24"/>
          <w:szCs w:val="24"/>
        </w:rPr>
      </w:pPr>
      <w:r w:rsidRPr="001C5AB3">
        <w:rPr>
          <w:sz w:val="24"/>
          <w:szCs w:val="24"/>
        </w:rPr>
        <w:t>F</w:t>
      </w:r>
      <w:r w:rsidR="001A0D59" w:rsidRPr="001C5AB3">
        <w:rPr>
          <w:sz w:val="24"/>
          <w:szCs w:val="24"/>
        </w:rPr>
        <w:t>acilitate training and development</w:t>
      </w:r>
      <w:r w:rsidRPr="001C5AB3">
        <w:rPr>
          <w:sz w:val="24"/>
          <w:szCs w:val="24"/>
        </w:rPr>
        <w:t xml:space="preserve"> of staff</w:t>
      </w:r>
    </w:p>
    <w:p w:rsidR="00DE2E5D" w:rsidRPr="001C5AB3" w:rsidRDefault="00DE2E5D" w:rsidP="00011DD6">
      <w:pPr>
        <w:pStyle w:val="Textkrper"/>
        <w:numPr>
          <w:ilvl w:val="0"/>
          <w:numId w:val="17"/>
        </w:numPr>
        <w:spacing w:after="0"/>
        <w:rPr>
          <w:sz w:val="24"/>
          <w:szCs w:val="24"/>
        </w:rPr>
      </w:pPr>
      <w:r w:rsidRPr="001C5AB3">
        <w:rPr>
          <w:sz w:val="24"/>
          <w:szCs w:val="24"/>
        </w:rPr>
        <w:t>Enabling environment for a health safety culture</w:t>
      </w:r>
    </w:p>
    <w:p w:rsidR="001A0D59" w:rsidRPr="001C5AB3" w:rsidRDefault="001A0D59" w:rsidP="00011DD6">
      <w:pPr>
        <w:pStyle w:val="Textkrper"/>
        <w:spacing w:after="0"/>
        <w:rPr>
          <w:sz w:val="24"/>
          <w:szCs w:val="24"/>
        </w:rPr>
      </w:pPr>
    </w:p>
    <w:p w:rsidR="00B50F0C" w:rsidRPr="001C5AB3" w:rsidRDefault="00B50F0C" w:rsidP="001645B5">
      <w:pPr>
        <w:pStyle w:val="Heading3"/>
        <w:numPr>
          <w:ilvl w:val="1"/>
          <w:numId w:val="12"/>
        </w:numPr>
        <w:spacing w:before="0" w:after="0"/>
        <w:ind w:left="567" w:hanging="567"/>
      </w:pPr>
      <w:r w:rsidRPr="001C5AB3">
        <w:t>Safety Culture</w:t>
      </w:r>
    </w:p>
    <w:p w:rsidR="005F116D" w:rsidRDefault="005F116D" w:rsidP="001645B5">
      <w:pPr>
        <w:spacing w:after="0"/>
      </w:pPr>
      <w:r w:rsidRPr="001C5AB3">
        <w:t>One of the main benefits of an IMS is to create an enabling environment for a health safety culture. Since a healthy safety culture is of paramount importance for any nuclear organisation, including research reactors</w:t>
      </w:r>
      <w:r w:rsidR="00011DD6" w:rsidRPr="001C5AB3">
        <w:t>, t</w:t>
      </w:r>
      <w:r w:rsidRPr="001C5AB3">
        <w:t>his benefit is highlighted and elaborated on separately.</w:t>
      </w:r>
    </w:p>
    <w:p w:rsidR="00A82557" w:rsidRPr="001C5AB3" w:rsidRDefault="00A82557" w:rsidP="001645B5">
      <w:pPr>
        <w:spacing w:after="0"/>
      </w:pPr>
    </w:p>
    <w:p w:rsidR="00011DD6" w:rsidRPr="001C5AB3" w:rsidRDefault="00011DD6" w:rsidP="001645B5">
      <w:pPr>
        <w:spacing w:after="0"/>
        <w:rPr>
          <w:rFonts w:ascii="Times New Roman" w:hAnsi="Times New Roman"/>
          <w:szCs w:val="24"/>
        </w:rPr>
      </w:pPr>
      <w:r w:rsidRPr="001C5AB3">
        <w:rPr>
          <w:rFonts w:ascii="Times New Roman" w:hAnsi="Times New Roman"/>
          <w:szCs w:val="24"/>
        </w:rPr>
        <w:t>The IMS should provide structure and direction to the organisation in a way that permits and promotes the development of a healthy safety culture together with the achievement of high levels of safety performance. The IMS should direct the establishment of a working environment in which staff can raise safety issues without fear of harassment, intimidation, retaliation or discrimination [</w:t>
      </w:r>
      <w:r w:rsidR="001645B5" w:rsidRPr="001C5AB3">
        <w:rPr>
          <w:rFonts w:ascii="Times New Roman" w:hAnsi="Times New Roman"/>
          <w:szCs w:val="24"/>
        </w:rPr>
        <w:t>2</w:t>
      </w:r>
      <w:r w:rsidRPr="001C5AB3">
        <w:rPr>
          <w:rFonts w:ascii="Times New Roman" w:hAnsi="Times New Roman"/>
          <w:szCs w:val="24"/>
        </w:rPr>
        <w:t>].</w:t>
      </w:r>
    </w:p>
    <w:p w:rsidR="00AA7237" w:rsidRPr="001C5AB3" w:rsidRDefault="00AA7237" w:rsidP="001645B5">
      <w:pPr>
        <w:spacing w:after="0"/>
        <w:rPr>
          <w:rFonts w:ascii="Times New Roman" w:hAnsi="Times New Roman"/>
          <w:szCs w:val="24"/>
        </w:rPr>
      </w:pPr>
    </w:p>
    <w:p w:rsidR="00AA7237" w:rsidRPr="001C5AB3" w:rsidRDefault="00AA7237" w:rsidP="001645B5">
      <w:pPr>
        <w:spacing w:after="0"/>
        <w:rPr>
          <w:rFonts w:ascii="Times New Roman" w:hAnsi="Times New Roman"/>
          <w:szCs w:val="24"/>
        </w:rPr>
      </w:pPr>
      <w:r w:rsidRPr="001C5AB3">
        <w:rPr>
          <w:rFonts w:ascii="Times New Roman" w:hAnsi="Times New Roman"/>
          <w:szCs w:val="24"/>
        </w:rPr>
        <w:t>The IMS enables a healthy safety culture by:</w:t>
      </w:r>
    </w:p>
    <w:p w:rsidR="001645B5" w:rsidRPr="001C5AB3" w:rsidRDefault="00AA7237" w:rsidP="001645B5">
      <w:pPr>
        <w:pStyle w:val="ListParagraph"/>
        <w:numPr>
          <w:ilvl w:val="0"/>
          <w:numId w:val="21"/>
        </w:numPr>
        <w:suppressAutoHyphens w:val="0"/>
        <w:overflowPunct/>
        <w:spacing w:after="0"/>
        <w:textAlignment w:val="auto"/>
        <w:rPr>
          <w:rFonts w:ascii="Times New Roman" w:hAnsi="Times New Roman"/>
          <w:szCs w:val="24"/>
          <w:lang w:eastAsia="en-GB"/>
        </w:rPr>
      </w:pPr>
      <w:r w:rsidRPr="001C5AB3">
        <w:rPr>
          <w:rFonts w:ascii="Times New Roman" w:hAnsi="Times New Roman"/>
          <w:szCs w:val="24"/>
          <w:lang w:eastAsia="en-GB"/>
        </w:rPr>
        <w:t>The high priority given to safety is shown in documentation,</w:t>
      </w:r>
      <w:r w:rsidR="001645B5" w:rsidRPr="001C5AB3">
        <w:rPr>
          <w:rFonts w:ascii="Times New Roman" w:hAnsi="Times New Roman"/>
          <w:szCs w:val="24"/>
          <w:lang w:eastAsia="en-GB"/>
        </w:rPr>
        <w:t xml:space="preserve"> </w:t>
      </w:r>
      <w:r w:rsidRPr="001C5AB3">
        <w:rPr>
          <w:rFonts w:ascii="Times New Roman" w:hAnsi="Times New Roman"/>
          <w:szCs w:val="24"/>
          <w:lang w:eastAsia="en-GB"/>
        </w:rPr>
        <w:t>communications and</w:t>
      </w:r>
      <w:r w:rsidR="001645B5" w:rsidRPr="001C5AB3">
        <w:rPr>
          <w:rFonts w:ascii="Times New Roman" w:hAnsi="Times New Roman"/>
          <w:szCs w:val="24"/>
          <w:lang w:eastAsia="en-GB"/>
        </w:rPr>
        <w:t xml:space="preserve"> </w:t>
      </w:r>
      <w:r w:rsidRPr="001C5AB3">
        <w:rPr>
          <w:rFonts w:ascii="Times New Roman" w:hAnsi="Times New Roman"/>
          <w:szCs w:val="24"/>
          <w:lang w:eastAsia="en-GB"/>
        </w:rPr>
        <w:t>decision making</w:t>
      </w:r>
      <w:r w:rsidR="001645B5" w:rsidRPr="001C5AB3">
        <w:rPr>
          <w:rFonts w:ascii="Times New Roman" w:hAnsi="Times New Roman"/>
          <w:szCs w:val="24"/>
          <w:lang w:eastAsia="en-GB"/>
        </w:rPr>
        <w:t>, illustrating leadership’s clear commitment to safety</w:t>
      </w:r>
      <w:r w:rsidRPr="001C5AB3">
        <w:rPr>
          <w:rFonts w:ascii="Times New Roman" w:hAnsi="Times New Roman"/>
          <w:szCs w:val="24"/>
          <w:lang w:eastAsia="en-GB"/>
        </w:rPr>
        <w:t>.</w:t>
      </w:r>
    </w:p>
    <w:p w:rsidR="001645B5" w:rsidRPr="001C5AB3" w:rsidRDefault="00AA7237" w:rsidP="001645B5">
      <w:pPr>
        <w:pStyle w:val="ListParagraph"/>
        <w:numPr>
          <w:ilvl w:val="0"/>
          <w:numId w:val="21"/>
        </w:numPr>
        <w:suppressAutoHyphens w:val="0"/>
        <w:overflowPunct/>
        <w:spacing w:after="0"/>
        <w:textAlignment w:val="auto"/>
        <w:rPr>
          <w:rFonts w:ascii="Times New Roman" w:hAnsi="Times New Roman"/>
          <w:szCs w:val="24"/>
          <w:lang w:eastAsia="en-GB"/>
        </w:rPr>
      </w:pPr>
      <w:r w:rsidRPr="001C5AB3">
        <w:rPr>
          <w:rFonts w:ascii="Times New Roman" w:hAnsi="Times New Roman"/>
          <w:szCs w:val="24"/>
          <w:lang w:eastAsia="en-GB"/>
        </w:rPr>
        <w:t>Safety is a primary consideration in the allocation of resources</w:t>
      </w:r>
      <w:r w:rsidR="001645B5" w:rsidRPr="001C5AB3">
        <w:rPr>
          <w:rFonts w:ascii="Times New Roman" w:hAnsi="Times New Roman"/>
          <w:szCs w:val="24"/>
          <w:lang w:eastAsia="en-GB"/>
        </w:rPr>
        <w:t xml:space="preserve"> (“If we can’t do it safely, we won’t do it at all”)</w:t>
      </w:r>
      <w:r w:rsidRPr="001C5AB3">
        <w:rPr>
          <w:rFonts w:ascii="Times New Roman" w:hAnsi="Times New Roman"/>
          <w:szCs w:val="24"/>
          <w:lang w:eastAsia="en-GB"/>
        </w:rPr>
        <w:t>.</w:t>
      </w:r>
    </w:p>
    <w:p w:rsidR="001645B5" w:rsidRPr="001C5AB3" w:rsidRDefault="00AA7237" w:rsidP="001645B5">
      <w:pPr>
        <w:pStyle w:val="ListParagraph"/>
        <w:numPr>
          <w:ilvl w:val="0"/>
          <w:numId w:val="21"/>
        </w:numPr>
        <w:suppressAutoHyphens w:val="0"/>
        <w:overflowPunct/>
        <w:spacing w:after="0"/>
        <w:textAlignment w:val="auto"/>
        <w:rPr>
          <w:rFonts w:ascii="Times New Roman" w:hAnsi="Times New Roman"/>
          <w:szCs w:val="24"/>
          <w:lang w:eastAsia="en-GB"/>
        </w:rPr>
      </w:pPr>
      <w:r w:rsidRPr="001C5AB3">
        <w:rPr>
          <w:rFonts w:ascii="Times New Roman" w:hAnsi="Times New Roman"/>
          <w:szCs w:val="24"/>
          <w:lang w:eastAsia="en-GB"/>
        </w:rPr>
        <w:t xml:space="preserve">The strategic importance of safety is reflected in </w:t>
      </w:r>
      <w:r w:rsidR="001645B5" w:rsidRPr="001C5AB3">
        <w:rPr>
          <w:rFonts w:ascii="Times New Roman" w:hAnsi="Times New Roman"/>
          <w:szCs w:val="24"/>
          <w:lang w:eastAsia="en-GB"/>
        </w:rPr>
        <w:t xml:space="preserve">all </w:t>
      </w:r>
      <w:r w:rsidRPr="001C5AB3">
        <w:rPr>
          <w:rFonts w:ascii="Times New Roman" w:hAnsi="Times New Roman"/>
          <w:szCs w:val="24"/>
          <w:lang w:eastAsia="en-GB"/>
        </w:rPr>
        <w:t>the business</w:t>
      </w:r>
      <w:r w:rsidR="001645B5" w:rsidRPr="001C5AB3">
        <w:rPr>
          <w:rFonts w:ascii="Times New Roman" w:hAnsi="Times New Roman"/>
          <w:szCs w:val="24"/>
          <w:lang w:eastAsia="en-GB"/>
        </w:rPr>
        <w:t xml:space="preserve"> </w:t>
      </w:r>
      <w:r w:rsidRPr="001C5AB3">
        <w:rPr>
          <w:rFonts w:ascii="Times New Roman" w:hAnsi="Times New Roman"/>
          <w:szCs w:val="24"/>
          <w:lang w:eastAsia="en-GB"/>
        </w:rPr>
        <w:t>plan</w:t>
      </w:r>
      <w:r w:rsidR="001645B5" w:rsidRPr="001C5AB3">
        <w:rPr>
          <w:rFonts w:ascii="Times New Roman" w:hAnsi="Times New Roman"/>
          <w:szCs w:val="24"/>
          <w:lang w:eastAsia="en-GB"/>
        </w:rPr>
        <w:t>ning processes and outcomes</w:t>
      </w:r>
      <w:r w:rsidRPr="001C5AB3">
        <w:rPr>
          <w:rFonts w:ascii="Times New Roman" w:hAnsi="Times New Roman"/>
          <w:szCs w:val="24"/>
          <w:lang w:eastAsia="en-GB"/>
        </w:rPr>
        <w:t>.</w:t>
      </w:r>
    </w:p>
    <w:p w:rsidR="001645B5" w:rsidRPr="001C5AB3" w:rsidRDefault="00AA7237" w:rsidP="001645B5">
      <w:pPr>
        <w:pStyle w:val="ListParagraph"/>
        <w:numPr>
          <w:ilvl w:val="0"/>
          <w:numId w:val="21"/>
        </w:numPr>
        <w:suppressAutoHyphens w:val="0"/>
        <w:overflowPunct/>
        <w:spacing w:after="0"/>
        <w:textAlignment w:val="auto"/>
        <w:rPr>
          <w:rFonts w:ascii="Times New Roman" w:hAnsi="Times New Roman"/>
          <w:szCs w:val="24"/>
          <w:lang w:eastAsia="en-GB"/>
        </w:rPr>
      </w:pPr>
      <w:r w:rsidRPr="001C5AB3">
        <w:rPr>
          <w:rFonts w:ascii="Times New Roman" w:hAnsi="Times New Roman"/>
          <w:szCs w:val="24"/>
          <w:lang w:eastAsia="en-GB"/>
        </w:rPr>
        <w:t xml:space="preserve">Individuals are convinced that </w:t>
      </w:r>
      <w:r w:rsidR="001645B5" w:rsidRPr="001C5AB3">
        <w:rPr>
          <w:rFonts w:ascii="Times New Roman" w:hAnsi="Times New Roman"/>
          <w:szCs w:val="24"/>
          <w:lang w:eastAsia="en-GB"/>
        </w:rPr>
        <w:t xml:space="preserve">the </w:t>
      </w:r>
      <w:r w:rsidRPr="001C5AB3">
        <w:rPr>
          <w:rFonts w:ascii="Times New Roman" w:hAnsi="Times New Roman"/>
          <w:szCs w:val="24"/>
          <w:lang w:eastAsia="en-GB"/>
        </w:rPr>
        <w:t>safe</w:t>
      </w:r>
      <w:r w:rsidR="001645B5" w:rsidRPr="001C5AB3">
        <w:rPr>
          <w:rFonts w:ascii="Times New Roman" w:hAnsi="Times New Roman"/>
          <w:szCs w:val="24"/>
          <w:lang w:eastAsia="en-GB"/>
        </w:rPr>
        <w:t xml:space="preserve"> operation of the research reactor is the top priority and nothing is more important</w:t>
      </w:r>
      <w:r w:rsidRPr="001C5AB3">
        <w:rPr>
          <w:rFonts w:ascii="Times New Roman" w:hAnsi="Times New Roman"/>
          <w:szCs w:val="24"/>
          <w:lang w:eastAsia="en-GB"/>
        </w:rPr>
        <w:t>.</w:t>
      </w:r>
    </w:p>
    <w:p w:rsidR="001645B5" w:rsidRPr="001C5AB3" w:rsidRDefault="00AA7237" w:rsidP="001645B5">
      <w:pPr>
        <w:pStyle w:val="ListParagraph"/>
        <w:numPr>
          <w:ilvl w:val="0"/>
          <w:numId w:val="21"/>
        </w:numPr>
        <w:suppressAutoHyphens w:val="0"/>
        <w:overflowPunct/>
        <w:spacing w:after="0"/>
        <w:textAlignment w:val="auto"/>
        <w:rPr>
          <w:rFonts w:ascii="Times New Roman" w:hAnsi="Times New Roman"/>
          <w:szCs w:val="24"/>
          <w:lang w:eastAsia="en-GB"/>
        </w:rPr>
      </w:pPr>
      <w:r w:rsidRPr="001C5AB3">
        <w:rPr>
          <w:rFonts w:ascii="Times New Roman" w:hAnsi="Times New Roman"/>
          <w:szCs w:val="24"/>
          <w:lang w:eastAsia="en-GB"/>
        </w:rPr>
        <w:t>A proactive and long term approach to safety issues is shown in</w:t>
      </w:r>
      <w:r w:rsidR="001645B5" w:rsidRPr="001C5AB3">
        <w:rPr>
          <w:rFonts w:ascii="Times New Roman" w:hAnsi="Times New Roman"/>
          <w:szCs w:val="24"/>
          <w:lang w:eastAsia="en-GB"/>
        </w:rPr>
        <w:t xml:space="preserve"> </w:t>
      </w:r>
      <w:r w:rsidRPr="001C5AB3">
        <w:rPr>
          <w:rFonts w:ascii="Times New Roman" w:hAnsi="Times New Roman"/>
          <w:szCs w:val="24"/>
          <w:lang w:eastAsia="en-GB"/>
        </w:rPr>
        <w:t>decision making</w:t>
      </w:r>
      <w:r w:rsidR="001645B5" w:rsidRPr="001C5AB3">
        <w:rPr>
          <w:rFonts w:ascii="Times New Roman" w:hAnsi="Times New Roman"/>
          <w:szCs w:val="24"/>
          <w:lang w:eastAsia="en-GB"/>
        </w:rPr>
        <w:t xml:space="preserve"> so as to ensure sustainability of the organisation and of the research reactor</w:t>
      </w:r>
      <w:r w:rsidRPr="001C5AB3">
        <w:rPr>
          <w:rFonts w:ascii="Times New Roman" w:hAnsi="Times New Roman"/>
          <w:szCs w:val="24"/>
          <w:lang w:eastAsia="en-GB"/>
        </w:rPr>
        <w:t>.</w:t>
      </w:r>
    </w:p>
    <w:p w:rsidR="00AA7237" w:rsidRDefault="00AA7237" w:rsidP="001645B5">
      <w:pPr>
        <w:pStyle w:val="ListParagraph"/>
        <w:numPr>
          <w:ilvl w:val="0"/>
          <w:numId w:val="21"/>
        </w:numPr>
        <w:suppressAutoHyphens w:val="0"/>
        <w:overflowPunct/>
        <w:spacing w:after="0"/>
        <w:textAlignment w:val="auto"/>
        <w:rPr>
          <w:rFonts w:ascii="Times New Roman" w:hAnsi="Times New Roman"/>
          <w:szCs w:val="24"/>
          <w:lang w:eastAsia="en-GB"/>
        </w:rPr>
      </w:pPr>
      <w:r w:rsidRPr="001C5AB3">
        <w:rPr>
          <w:rFonts w:ascii="Times New Roman" w:hAnsi="Times New Roman"/>
          <w:szCs w:val="24"/>
          <w:lang w:eastAsia="en-GB"/>
        </w:rPr>
        <w:t xml:space="preserve">Safety conscious behaviour is </w:t>
      </w:r>
      <w:r w:rsidR="001645B5" w:rsidRPr="001C5AB3">
        <w:rPr>
          <w:rFonts w:ascii="Times New Roman" w:hAnsi="Times New Roman"/>
          <w:szCs w:val="24"/>
          <w:lang w:eastAsia="en-GB"/>
        </w:rPr>
        <w:t xml:space="preserve">not only </w:t>
      </w:r>
      <w:r w:rsidRPr="001C5AB3">
        <w:rPr>
          <w:rFonts w:ascii="Times New Roman" w:hAnsi="Times New Roman"/>
          <w:szCs w:val="24"/>
          <w:lang w:eastAsia="en-GB"/>
        </w:rPr>
        <w:t>socially accepted and supported (both</w:t>
      </w:r>
      <w:r w:rsidR="001645B5" w:rsidRPr="001C5AB3">
        <w:rPr>
          <w:rFonts w:ascii="Times New Roman" w:hAnsi="Times New Roman"/>
          <w:szCs w:val="24"/>
          <w:lang w:eastAsia="en-GB"/>
        </w:rPr>
        <w:t xml:space="preserve"> formally and informally), but it is actively encouraged as the desired behaviour.</w:t>
      </w:r>
    </w:p>
    <w:p w:rsidR="00A82557" w:rsidRPr="00A82557" w:rsidRDefault="00A82557" w:rsidP="00A82557">
      <w:pPr>
        <w:suppressAutoHyphens w:val="0"/>
        <w:overflowPunct/>
        <w:spacing w:after="0"/>
        <w:textAlignment w:val="auto"/>
        <w:rPr>
          <w:rFonts w:ascii="Times New Roman" w:hAnsi="Times New Roman"/>
          <w:szCs w:val="24"/>
          <w:lang w:eastAsia="en-GB"/>
        </w:rPr>
      </w:pPr>
    </w:p>
    <w:p w:rsidR="004731B8" w:rsidRPr="001C5AB3" w:rsidRDefault="004731B8" w:rsidP="001645B5">
      <w:pPr>
        <w:pStyle w:val="Heading3"/>
        <w:numPr>
          <w:ilvl w:val="1"/>
          <w:numId w:val="12"/>
        </w:numPr>
        <w:spacing w:before="0" w:after="0"/>
        <w:ind w:left="567" w:hanging="567"/>
      </w:pPr>
      <w:r w:rsidRPr="001C5AB3">
        <w:t>PDCA Cycle – Framework for Continual Improvement</w:t>
      </w:r>
    </w:p>
    <w:p w:rsidR="004731B8" w:rsidRPr="001C5AB3" w:rsidRDefault="004731B8" w:rsidP="004731B8">
      <w:pPr>
        <w:pStyle w:val="Textkrper"/>
        <w:spacing w:after="0"/>
        <w:rPr>
          <w:sz w:val="24"/>
        </w:rPr>
      </w:pPr>
      <w:r w:rsidRPr="001C5AB3">
        <w:rPr>
          <w:sz w:val="24"/>
        </w:rPr>
        <w:t>The traditional Deming philosophy of Plan-Do-Check-Act (PDCA) should be followed in the IMS processes to improve achievement of goals [3]. The elements of this philosophy are:</w:t>
      </w:r>
    </w:p>
    <w:p w:rsidR="00A82557" w:rsidRDefault="00A82557" w:rsidP="00A82557">
      <w:pPr>
        <w:pStyle w:val="Textkrper"/>
        <w:numPr>
          <w:ilvl w:val="0"/>
          <w:numId w:val="22"/>
        </w:numPr>
        <w:spacing w:after="0"/>
        <w:rPr>
          <w:sz w:val="24"/>
        </w:rPr>
      </w:pPr>
      <w:r w:rsidRPr="00487E66">
        <w:rPr>
          <w:sz w:val="24"/>
        </w:rPr>
        <w:t>PLAN - Establish the objectives and processes necessary to</w:t>
      </w:r>
      <w:r>
        <w:rPr>
          <w:sz w:val="24"/>
        </w:rPr>
        <w:t xml:space="preserve"> </w:t>
      </w:r>
      <w:r w:rsidRPr="00487E66">
        <w:rPr>
          <w:sz w:val="24"/>
        </w:rPr>
        <w:t>deliver results</w:t>
      </w:r>
    </w:p>
    <w:p w:rsidR="00A82557" w:rsidRDefault="00A82557" w:rsidP="00A82557">
      <w:pPr>
        <w:pStyle w:val="Textkrper"/>
        <w:numPr>
          <w:ilvl w:val="0"/>
          <w:numId w:val="22"/>
        </w:numPr>
        <w:spacing w:after="0"/>
        <w:rPr>
          <w:sz w:val="24"/>
        </w:rPr>
      </w:pPr>
      <w:r w:rsidRPr="00487E66">
        <w:rPr>
          <w:sz w:val="24"/>
        </w:rPr>
        <w:t>DO - Implement the processes.</w:t>
      </w:r>
    </w:p>
    <w:p w:rsidR="00A82557" w:rsidRDefault="00A82557" w:rsidP="00A82557">
      <w:pPr>
        <w:pStyle w:val="Textkrper"/>
        <w:numPr>
          <w:ilvl w:val="0"/>
          <w:numId w:val="22"/>
        </w:numPr>
        <w:spacing w:after="0"/>
        <w:rPr>
          <w:sz w:val="24"/>
        </w:rPr>
      </w:pPr>
      <w:r w:rsidRPr="00487E66">
        <w:rPr>
          <w:sz w:val="24"/>
        </w:rPr>
        <w:t>CHECK - Monitor and evaluate the processes and results against objectives and specifications and report the outcome.</w:t>
      </w:r>
    </w:p>
    <w:p w:rsidR="00A82557" w:rsidRDefault="00A82557" w:rsidP="005D1DC6">
      <w:pPr>
        <w:pStyle w:val="Textkrper"/>
        <w:numPr>
          <w:ilvl w:val="0"/>
          <w:numId w:val="22"/>
        </w:numPr>
        <w:spacing w:after="0"/>
        <w:rPr>
          <w:sz w:val="24"/>
        </w:rPr>
      </w:pPr>
      <w:r w:rsidRPr="00487E66">
        <w:rPr>
          <w:sz w:val="24"/>
        </w:rPr>
        <w:lastRenderedPageBreak/>
        <w:t>ACT - Apply actions to the outcome for necessary improvement. This means reviewing all steps (Plan, Do, Check, Act) and modifying the process to improve</w:t>
      </w:r>
      <w:r>
        <w:rPr>
          <w:sz w:val="24"/>
        </w:rPr>
        <w:t xml:space="preserve"> </w:t>
      </w:r>
      <w:r w:rsidRPr="00487E66">
        <w:rPr>
          <w:sz w:val="24"/>
        </w:rPr>
        <w:t>it before its next implementation</w:t>
      </w:r>
    </w:p>
    <w:p w:rsidR="004731B8" w:rsidRPr="001C5AB3" w:rsidRDefault="004731B8" w:rsidP="005D1DC6">
      <w:pPr>
        <w:pStyle w:val="Textkrper"/>
        <w:spacing w:after="0"/>
        <w:rPr>
          <w:sz w:val="24"/>
        </w:rPr>
      </w:pPr>
    </w:p>
    <w:p w:rsidR="004731B8" w:rsidRDefault="00E6645D" w:rsidP="005D1DC6">
      <w:pPr>
        <w:spacing w:after="0"/>
        <w:jc w:val="center"/>
      </w:pPr>
      <w:r w:rsidRPr="001C5AB3">
        <w:rPr>
          <w:noProof/>
          <w:lang w:val="en-ZA" w:eastAsia="en-ZA"/>
        </w:rPr>
        <w:drawing>
          <wp:inline distT="0" distB="0" distL="0" distR="0" wp14:anchorId="6BC0C5F8" wp14:editId="5D77A50A">
            <wp:extent cx="3912187" cy="3021496"/>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ims r1.jpg"/>
                    <pic:cNvPicPr/>
                  </pic:nvPicPr>
                  <pic:blipFill>
                    <a:blip r:embed="rId8">
                      <a:extLst>
                        <a:ext uri="{28A0092B-C50C-407E-A947-70E740481C1C}">
                          <a14:useLocalDpi xmlns:a14="http://schemas.microsoft.com/office/drawing/2010/main" val="0"/>
                        </a:ext>
                      </a:extLst>
                    </a:blip>
                    <a:stretch>
                      <a:fillRect/>
                    </a:stretch>
                  </pic:blipFill>
                  <pic:spPr>
                    <a:xfrm>
                      <a:off x="0" y="0"/>
                      <a:ext cx="3912187" cy="3021496"/>
                    </a:xfrm>
                    <a:prstGeom prst="rect">
                      <a:avLst/>
                    </a:prstGeom>
                  </pic:spPr>
                </pic:pic>
              </a:graphicData>
            </a:graphic>
          </wp:inline>
        </w:drawing>
      </w:r>
    </w:p>
    <w:p w:rsidR="00E6645D" w:rsidRDefault="00A82557" w:rsidP="005D1DC6">
      <w:pPr>
        <w:spacing w:after="0"/>
      </w:pPr>
      <w:r w:rsidRPr="00A82557">
        <w:t>Figure 2: The Plan-Do-Check-Act Cycle</w:t>
      </w:r>
    </w:p>
    <w:p w:rsidR="005D1DC6" w:rsidRPr="001C5AB3" w:rsidRDefault="005D1DC6" w:rsidP="005D1DC6">
      <w:pPr>
        <w:spacing w:after="0"/>
      </w:pPr>
    </w:p>
    <w:p w:rsidR="001A0D59" w:rsidRDefault="00196058" w:rsidP="005D1DC6">
      <w:pPr>
        <w:pStyle w:val="Heading3"/>
        <w:numPr>
          <w:ilvl w:val="1"/>
          <w:numId w:val="12"/>
        </w:numPr>
        <w:spacing w:before="0" w:after="0"/>
        <w:ind w:left="567" w:hanging="567"/>
      </w:pPr>
      <w:r w:rsidRPr="001C5AB3">
        <w:t>Example of</w:t>
      </w:r>
      <w:r w:rsidR="00B91226">
        <w:t xml:space="preserve"> an</w:t>
      </w:r>
      <w:r w:rsidRPr="001C5AB3">
        <w:t xml:space="preserve"> IMS Model</w:t>
      </w:r>
    </w:p>
    <w:p w:rsidR="00A25442" w:rsidRDefault="00A25442" w:rsidP="00A25442">
      <w:pPr>
        <w:jc w:val="center"/>
      </w:pPr>
      <w:r>
        <w:rPr>
          <w:noProof/>
          <w:lang w:val="en-ZA" w:eastAsia="en-ZA"/>
        </w:rPr>
        <w:drawing>
          <wp:inline distT="0" distB="0" distL="0" distR="0" wp14:anchorId="702149D0" wp14:editId="48199950">
            <wp:extent cx="3711388" cy="5050117"/>
            <wp:effectExtent l="0" t="0" r="3810" b="0"/>
            <wp:docPr id="48"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a:stretch>
                      <a:fillRect/>
                    </a:stretch>
                  </pic:blipFill>
                  <pic:spPr>
                    <a:xfrm>
                      <a:off x="0" y="0"/>
                      <a:ext cx="3713519" cy="5053017"/>
                    </a:xfrm>
                    <a:prstGeom prst="rect">
                      <a:avLst/>
                    </a:prstGeom>
                  </pic:spPr>
                </pic:pic>
              </a:graphicData>
            </a:graphic>
          </wp:inline>
        </w:drawing>
      </w:r>
    </w:p>
    <w:p w:rsidR="00A25442" w:rsidRDefault="00E6645D" w:rsidP="00416CCD">
      <w:pPr>
        <w:pStyle w:val="Textkrper"/>
        <w:spacing w:after="0"/>
        <w:rPr>
          <w:sz w:val="24"/>
        </w:rPr>
      </w:pPr>
      <w:r>
        <w:rPr>
          <w:sz w:val="24"/>
        </w:rPr>
        <w:t>Figure 4</w:t>
      </w:r>
      <w:r w:rsidR="00416CCD" w:rsidRPr="001C5AB3">
        <w:rPr>
          <w:sz w:val="24"/>
        </w:rPr>
        <w:t xml:space="preserve">: Example of </w:t>
      </w:r>
      <w:r w:rsidR="008A6705" w:rsidRPr="001C5AB3">
        <w:rPr>
          <w:sz w:val="24"/>
        </w:rPr>
        <w:t>an</w:t>
      </w:r>
      <w:r w:rsidR="00416CCD" w:rsidRPr="001C5AB3">
        <w:rPr>
          <w:sz w:val="24"/>
        </w:rPr>
        <w:t xml:space="preserve"> IMS Model</w:t>
      </w:r>
    </w:p>
    <w:p w:rsidR="00AC372F" w:rsidRPr="001C5AB3" w:rsidRDefault="00AC372F" w:rsidP="00AC372F">
      <w:pPr>
        <w:pStyle w:val="Heading3"/>
        <w:spacing w:before="0" w:after="0"/>
        <w:ind w:left="357" w:hanging="357"/>
      </w:pPr>
      <w:r w:rsidRPr="001C5AB3">
        <w:lastRenderedPageBreak/>
        <w:t>Configuration Management</w:t>
      </w:r>
    </w:p>
    <w:p w:rsidR="00514316" w:rsidRPr="001C5AB3" w:rsidRDefault="00AC372F" w:rsidP="00AC372F">
      <w:pPr>
        <w:pStyle w:val="Heading3"/>
        <w:numPr>
          <w:ilvl w:val="1"/>
          <w:numId w:val="31"/>
        </w:numPr>
        <w:spacing w:before="0" w:after="0"/>
        <w:ind w:left="567" w:hanging="567"/>
      </w:pPr>
      <w:r w:rsidRPr="001C5AB3">
        <w:t>What is C</w:t>
      </w:r>
      <w:r w:rsidR="00514316" w:rsidRPr="001C5AB3">
        <w:t xml:space="preserve">onfiguration </w:t>
      </w:r>
      <w:r w:rsidR="005F7122">
        <w:t>Management</w:t>
      </w:r>
      <w:r w:rsidR="008A6705" w:rsidRPr="001C5AB3">
        <w:t>?</w:t>
      </w:r>
    </w:p>
    <w:p w:rsidR="00416CCD" w:rsidRPr="001C5AB3" w:rsidRDefault="00347044" w:rsidP="00416CCD">
      <w:pPr>
        <w:spacing w:after="0"/>
      </w:pPr>
      <w:r w:rsidRPr="001C5AB3">
        <w:t xml:space="preserve">Configuration management </w:t>
      </w:r>
      <w:r w:rsidR="004535B1" w:rsidRPr="001C5AB3">
        <w:t xml:space="preserve">(CM) </w:t>
      </w:r>
      <w:r w:rsidRPr="001C5AB3">
        <w:t>is the discipline establishing, maintaining and monitoring the consistency among the requirements, the p</w:t>
      </w:r>
      <w:r w:rsidR="004535B1" w:rsidRPr="001C5AB3">
        <w:t>hysical configuration, and the technical d</w:t>
      </w:r>
      <w:r w:rsidRPr="001C5AB3">
        <w:t>escription of a facility or product. C</w:t>
      </w:r>
      <w:r w:rsidR="004535B1" w:rsidRPr="001C5AB3">
        <w:t>M</w:t>
      </w:r>
      <w:r w:rsidRPr="001C5AB3">
        <w:t xml:space="preserve"> is one of the main pillars of safety culture, safe operation of nuclear facilities and safe nuclear products by ensuring that the right information is available at the right time and in the right format for engineering and operations when making decisions regarding the safety of a facility, utility, SSC (system, structure or component) or product. </w:t>
      </w:r>
      <w:r w:rsidR="00416CCD" w:rsidRPr="001C5AB3">
        <w:t>To achieve these outcomes CM is</w:t>
      </w:r>
      <w:r w:rsidR="0077608E" w:rsidRPr="001C5AB3">
        <w:t xml:space="preserve"> [4]</w:t>
      </w:r>
      <w:r w:rsidR="00416CCD" w:rsidRPr="001C5AB3">
        <w:t>:</w:t>
      </w:r>
    </w:p>
    <w:p w:rsidR="00416CCD" w:rsidRPr="001C5AB3" w:rsidRDefault="00416CCD" w:rsidP="00416CCD">
      <w:pPr>
        <w:pStyle w:val="ListParagraph"/>
        <w:numPr>
          <w:ilvl w:val="0"/>
          <w:numId w:val="24"/>
        </w:numPr>
        <w:spacing w:after="0"/>
      </w:pPr>
      <w:r w:rsidRPr="001C5AB3">
        <w:t xml:space="preserve">a </w:t>
      </w:r>
      <w:r w:rsidRPr="001C5AB3">
        <w:rPr>
          <w:b/>
          <w:i/>
        </w:rPr>
        <w:t>technical discipline</w:t>
      </w:r>
      <w:r w:rsidRPr="001C5AB3">
        <w:t xml:space="preserve"> implementing a distinct set of processes and activities over the entire lifecycle of all configuration information objects in order to</w:t>
      </w:r>
    </w:p>
    <w:p w:rsidR="00416CCD" w:rsidRPr="001C5AB3" w:rsidRDefault="00416CCD" w:rsidP="006E63F9">
      <w:pPr>
        <w:pStyle w:val="ListParagraph"/>
        <w:numPr>
          <w:ilvl w:val="1"/>
          <w:numId w:val="24"/>
        </w:numPr>
        <w:spacing w:after="0"/>
        <w:ind w:left="1077" w:hanging="357"/>
      </w:pPr>
      <w:r w:rsidRPr="001C5AB3">
        <w:t>uniquely identify each facility, utility, SSC or product (including its functional requirements and physical characteristics;</w:t>
      </w:r>
    </w:p>
    <w:p w:rsidR="00416CCD" w:rsidRPr="001C5AB3" w:rsidRDefault="00416CCD" w:rsidP="006E63F9">
      <w:pPr>
        <w:pStyle w:val="ListParagraph"/>
        <w:numPr>
          <w:ilvl w:val="1"/>
          <w:numId w:val="24"/>
        </w:numPr>
        <w:spacing w:after="0"/>
        <w:ind w:left="1077" w:hanging="357"/>
      </w:pPr>
      <w:r w:rsidRPr="001C5AB3">
        <w:t>capture and structure all uniquely identified configuration information defining each facility, utility, SSC or product (including the configuration information supporting and associated with the definition) in a comprehensive technical description;</w:t>
      </w:r>
    </w:p>
    <w:p w:rsidR="00416CCD" w:rsidRPr="001C5AB3" w:rsidRDefault="00416CCD" w:rsidP="006E63F9">
      <w:pPr>
        <w:pStyle w:val="ListParagraph"/>
        <w:numPr>
          <w:ilvl w:val="1"/>
          <w:numId w:val="24"/>
        </w:numPr>
        <w:spacing w:after="0"/>
        <w:ind w:left="1077" w:hanging="357"/>
      </w:pPr>
      <w:r w:rsidRPr="001C5AB3">
        <w:t xml:space="preserve">enable traceability of the controlled successive evolution of all configuration information objects (CIOs) and its related configuration information in that description; </w:t>
      </w:r>
    </w:p>
    <w:p w:rsidR="00416CCD" w:rsidRPr="001C5AB3" w:rsidRDefault="00416CCD" w:rsidP="006E63F9">
      <w:pPr>
        <w:pStyle w:val="ListParagraph"/>
        <w:numPr>
          <w:ilvl w:val="1"/>
          <w:numId w:val="24"/>
        </w:numPr>
        <w:spacing w:after="0"/>
        <w:ind w:left="1077" w:hanging="357"/>
      </w:pPr>
      <w:r w:rsidRPr="001C5AB3">
        <w:t>structure collected configuration information in a way that allows it to be baselined;</w:t>
      </w:r>
    </w:p>
    <w:p w:rsidR="00416CCD" w:rsidRPr="001C5AB3" w:rsidRDefault="00416CCD" w:rsidP="006E63F9">
      <w:pPr>
        <w:pStyle w:val="ListParagraph"/>
        <w:numPr>
          <w:ilvl w:val="1"/>
          <w:numId w:val="24"/>
        </w:numPr>
        <w:spacing w:after="0"/>
        <w:ind w:left="1077" w:hanging="357"/>
      </w:pPr>
      <w:r w:rsidRPr="001C5AB3">
        <w:t>record and report on the status of all CIOs and its related configuration information;</w:t>
      </w:r>
    </w:p>
    <w:p w:rsidR="00416CCD" w:rsidRPr="001C5AB3" w:rsidRDefault="00416CCD" w:rsidP="006E63F9">
      <w:pPr>
        <w:pStyle w:val="ListParagraph"/>
        <w:numPr>
          <w:ilvl w:val="1"/>
          <w:numId w:val="24"/>
        </w:numPr>
        <w:spacing w:after="0"/>
        <w:ind w:left="1077" w:hanging="357"/>
      </w:pPr>
      <w:proofErr w:type="gramStart"/>
      <w:r w:rsidRPr="001C5AB3">
        <w:t>verify</w:t>
      </w:r>
      <w:proofErr w:type="gramEnd"/>
      <w:r w:rsidRPr="001C5AB3">
        <w:t xml:space="preserve"> or audit the conformance of a facility, utility, SSC or product to its technical description (which includes its controlled requirements). </w:t>
      </w:r>
    </w:p>
    <w:p w:rsidR="00416CCD" w:rsidRPr="001C5AB3" w:rsidRDefault="00416CCD" w:rsidP="00416CCD">
      <w:pPr>
        <w:pStyle w:val="ListParagraph"/>
        <w:numPr>
          <w:ilvl w:val="0"/>
          <w:numId w:val="24"/>
        </w:numPr>
        <w:spacing w:after="0"/>
      </w:pPr>
      <w:r w:rsidRPr="001C5AB3">
        <w:t xml:space="preserve">a </w:t>
      </w:r>
      <w:r w:rsidRPr="001C5AB3">
        <w:rPr>
          <w:b/>
          <w:i/>
        </w:rPr>
        <w:t>supporting discipline</w:t>
      </w:r>
      <w:r w:rsidRPr="001C5AB3">
        <w:t>, insofar CM as discipline</w:t>
      </w:r>
    </w:p>
    <w:p w:rsidR="00416CCD" w:rsidRPr="001C5AB3" w:rsidRDefault="00416CCD" w:rsidP="006E63F9">
      <w:pPr>
        <w:pStyle w:val="ListParagraph"/>
        <w:numPr>
          <w:ilvl w:val="1"/>
          <w:numId w:val="24"/>
        </w:numPr>
        <w:spacing w:after="0"/>
        <w:ind w:left="1077" w:hanging="357"/>
      </w:pPr>
      <w:r w:rsidRPr="001C5AB3">
        <w:t>ensures that the configuration and technical description of a facility, utility, SSC or product is established, approved, maintained;</w:t>
      </w:r>
    </w:p>
    <w:p w:rsidR="00416CCD" w:rsidRPr="001C5AB3" w:rsidRDefault="00416CCD" w:rsidP="006E63F9">
      <w:pPr>
        <w:pStyle w:val="ListParagraph"/>
        <w:numPr>
          <w:ilvl w:val="1"/>
          <w:numId w:val="24"/>
        </w:numPr>
        <w:spacing w:after="0"/>
        <w:ind w:left="1077" w:hanging="357"/>
      </w:pPr>
      <w:r w:rsidRPr="001C5AB3">
        <w:t>assists other processes/disciplines to capture and control enough of its inputs and/or outputs which may define, support or may be associated with the technical description of a facility, utility, SSC or product;</w:t>
      </w:r>
    </w:p>
    <w:p w:rsidR="00416CCD" w:rsidRPr="001C5AB3" w:rsidRDefault="00416CCD" w:rsidP="006E63F9">
      <w:pPr>
        <w:pStyle w:val="ListParagraph"/>
        <w:numPr>
          <w:ilvl w:val="1"/>
          <w:numId w:val="24"/>
        </w:numPr>
        <w:spacing w:after="0"/>
        <w:ind w:left="1077" w:hanging="357"/>
      </w:pPr>
      <w:proofErr w:type="gramStart"/>
      <w:r w:rsidRPr="001C5AB3">
        <w:t>ensures</w:t>
      </w:r>
      <w:proofErr w:type="gramEnd"/>
      <w:r w:rsidRPr="001C5AB3">
        <w:t xml:space="preserve"> that the correct CIOs and related configuration information are correctly marked/identified as configuration items.</w:t>
      </w:r>
    </w:p>
    <w:p w:rsidR="00416CCD" w:rsidRPr="001C5AB3" w:rsidRDefault="00416CCD" w:rsidP="00416CCD">
      <w:pPr>
        <w:pStyle w:val="ListParagraph"/>
        <w:numPr>
          <w:ilvl w:val="0"/>
          <w:numId w:val="24"/>
        </w:numPr>
        <w:spacing w:after="0"/>
      </w:pPr>
      <w:r w:rsidRPr="001C5AB3">
        <w:t xml:space="preserve">a </w:t>
      </w:r>
      <w:r w:rsidRPr="001C5AB3">
        <w:rPr>
          <w:b/>
          <w:i/>
        </w:rPr>
        <w:t>controlling discipline</w:t>
      </w:r>
      <w:r w:rsidRPr="001C5AB3">
        <w:t xml:space="preserve"> by insisting on </w:t>
      </w:r>
    </w:p>
    <w:p w:rsidR="00416CCD" w:rsidRPr="001C5AB3" w:rsidRDefault="00416CCD" w:rsidP="006E63F9">
      <w:pPr>
        <w:pStyle w:val="ListParagraph"/>
        <w:numPr>
          <w:ilvl w:val="1"/>
          <w:numId w:val="24"/>
        </w:numPr>
        <w:spacing w:after="0"/>
        <w:ind w:left="1077" w:hanging="357"/>
      </w:pPr>
      <w:r w:rsidRPr="001C5AB3">
        <w:t xml:space="preserve">capturing and controlling all CIOs and its related configuration information in the correct environment; </w:t>
      </w:r>
    </w:p>
    <w:p w:rsidR="00416CCD" w:rsidRPr="001C5AB3" w:rsidRDefault="00416CCD" w:rsidP="006E63F9">
      <w:pPr>
        <w:pStyle w:val="ListParagraph"/>
        <w:numPr>
          <w:ilvl w:val="1"/>
          <w:numId w:val="24"/>
        </w:numPr>
        <w:spacing w:after="0"/>
        <w:ind w:left="1077" w:hanging="357"/>
      </w:pPr>
      <w:r w:rsidRPr="001C5AB3">
        <w:t>sufficient supplier configuration information to be delivered with purchased configuration items for inclusion in the applicable design description;</w:t>
      </w:r>
    </w:p>
    <w:p w:rsidR="00416CCD" w:rsidRPr="001C5AB3" w:rsidRDefault="00416CCD" w:rsidP="006E63F9">
      <w:pPr>
        <w:pStyle w:val="ListParagraph"/>
        <w:numPr>
          <w:ilvl w:val="1"/>
          <w:numId w:val="24"/>
        </w:numPr>
        <w:spacing w:after="0"/>
        <w:ind w:left="1077" w:hanging="357"/>
      </w:pPr>
      <w:r w:rsidRPr="001C5AB3">
        <w:t xml:space="preserve">correct identification and control of changes to a facility, utility, SSC or product and its related data; </w:t>
      </w:r>
    </w:p>
    <w:p w:rsidR="00416CCD" w:rsidRPr="001C5AB3" w:rsidRDefault="00416CCD" w:rsidP="006E63F9">
      <w:pPr>
        <w:pStyle w:val="ListParagraph"/>
        <w:numPr>
          <w:ilvl w:val="1"/>
          <w:numId w:val="24"/>
        </w:numPr>
        <w:spacing w:after="0"/>
        <w:ind w:left="1077" w:hanging="357"/>
      </w:pPr>
      <w:proofErr w:type="gramStart"/>
      <w:r w:rsidRPr="001C5AB3">
        <w:t>sufficient</w:t>
      </w:r>
      <w:proofErr w:type="gramEnd"/>
      <w:r w:rsidRPr="001C5AB3">
        <w:t xml:space="preserve"> control of distribution or publication of configuration information.</w:t>
      </w:r>
    </w:p>
    <w:p w:rsidR="00416CCD" w:rsidRPr="001C5AB3" w:rsidRDefault="00416CCD" w:rsidP="00416CCD">
      <w:pPr>
        <w:pStyle w:val="ListParagraph"/>
        <w:numPr>
          <w:ilvl w:val="0"/>
          <w:numId w:val="24"/>
        </w:numPr>
        <w:spacing w:after="0"/>
      </w:pPr>
      <w:r w:rsidRPr="001C5AB3">
        <w:t xml:space="preserve">an </w:t>
      </w:r>
      <w:r w:rsidRPr="001C5AB3">
        <w:rPr>
          <w:b/>
          <w:i/>
        </w:rPr>
        <w:t>integrating discipline</w:t>
      </w:r>
      <w:r w:rsidRPr="001C5AB3">
        <w:t xml:space="preserve"> by</w:t>
      </w:r>
    </w:p>
    <w:p w:rsidR="00416CCD" w:rsidRPr="001C5AB3" w:rsidRDefault="00416CCD" w:rsidP="006E63F9">
      <w:pPr>
        <w:pStyle w:val="ListParagraph"/>
        <w:numPr>
          <w:ilvl w:val="1"/>
          <w:numId w:val="24"/>
        </w:numPr>
        <w:spacing w:after="0"/>
        <w:ind w:left="1077" w:hanging="357"/>
      </w:pPr>
      <w:r w:rsidRPr="001C5AB3">
        <w:t>relating information to be under configuration control in ways supporting traceability and access to correct technical and supporting information where it is used;</w:t>
      </w:r>
    </w:p>
    <w:p w:rsidR="00416CCD" w:rsidRPr="001C5AB3" w:rsidRDefault="00416CCD" w:rsidP="006E63F9">
      <w:pPr>
        <w:pStyle w:val="ListParagraph"/>
        <w:numPr>
          <w:ilvl w:val="1"/>
          <w:numId w:val="24"/>
        </w:numPr>
        <w:spacing w:after="0"/>
        <w:ind w:left="1077" w:hanging="357"/>
      </w:pPr>
      <w:proofErr w:type="gramStart"/>
      <w:r w:rsidRPr="001C5AB3">
        <w:t>managing</w:t>
      </w:r>
      <w:proofErr w:type="gramEnd"/>
      <w:r w:rsidRPr="001C5AB3">
        <w:t xml:space="preserve"> the information interfaces amongst other disciplines (e.g. Engineering, Licensing, Operations, Maintenance, Project Management, Procurement etc.) and the Regulator.</w:t>
      </w:r>
    </w:p>
    <w:p w:rsidR="004D7AD9" w:rsidRDefault="004D7AD9" w:rsidP="004D7AD9">
      <w:pPr>
        <w:spacing w:after="0"/>
      </w:pPr>
    </w:p>
    <w:p w:rsidR="004D7AD9" w:rsidRPr="001C5AB3" w:rsidRDefault="004D7AD9" w:rsidP="004D7AD9">
      <w:pPr>
        <w:pStyle w:val="Heading3"/>
        <w:numPr>
          <w:ilvl w:val="1"/>
          <w:numId w:val="31"/>
        </w:numPr>
        <w:spacing w:before="0" w:after="0"/>
        <w:ind w:left="567" w:hanging="567"/>
      </w:pPr>
      <w:r w:rsidRPr="001C5AB3">
        <w:t xml:space="preserve">The </w:t>
      </w:r>
      <w:r w:rsidR="00596E01">
        <w:t>O</w:t>
      </w:r>
      <w:r w:rsidRPr="001C5AB3">
        <w:t>bjectives of CM</w:t>
      </w:r>
    </w:p>
    <w:p w:rsidR="004D7AD9" w:rsidRPr="001C5AB3" w:rsidRDefault="004D7AD9" w:rsidP="004D7AD9">
      <w:pPr>
        <w:pStyle w:val="ListParagraph"/>
        <w:numPr>
          <w:ilvl w:val="0"/>
          <w:numId w:val="33"/>
        </w:numPr>
        <w:spacing w:after="0"/>
      </w:pPr>
      <w:r w:rsidRPr="001C5AB3">
        <w:rPr>
          <w:b/>
          <w:i/>
        </w:rPr>
        <w:t>Preserving the CM equilibrium</w:t>
      </w:r>
      <w:r w:rsidRPr="001C5AB3">
        <w:t xml:space="preserve"> by establishing consistency among design requirements, physical configuration, and Technical Description (including analyses, </w:t>
      </w:r>
      <w:r w:rsidRPr="001C5AB3">
        <w:lastRenderedPageBreak/>
        <w:t>drawings, and procedures) of facility, plant, SSC or product; and by maintaining this consistency throughout the life of the facility, plant, SSC or product - particularly as changes are being made.</w:t>
      </w:r>
    </w:p>
    <w:p w:rsidR="004D7AD9" w:rsidRPr="001C5AB3" w:rsidRDefault="004D7AD9" w:rsidP="004D7AD9">
      <w:pPr>
        <w:spacing w:after="0"/>
      </w:pPr>
    </w:p>
    <w:p w:rsidR="00347044" w:rsidRPr="001C5AB3" w:rsidRDefault="00416CCD" w:rsidP="00416CCD">
      <w:pPr>
        <w:spacing w:after="0"/>
        <w:jc w:val="center"/>
      </w:pPr>
      <w:r w:rsidRPr="001C5AB3">
        <w:rPr>
          <w:noProof/>
          <w:lang w:val="en-ZA" w:eastAsia="en-ZA"/>
        </w:rPr>
        <w:drawing>
          <wp:inline distT="0" distB="0" distL="0" distR="0" wp14:anchorId="191B695B" wp14:editId="4BA592FD">
            <wp:extent cx="5891917" cy="3657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0BA71.tmp"/>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891917" cy="3657600"/>
                    </a:xfrm>
                    <a:prstGeom prst="rect">
                      <a:avLst/>
                    </a:prstGeom>
                    <a:ln>
                      <a:noFill/>
                    </a:ln>
                    <a:extLst>
                      <a:ext uri="{53640926-AAD7-44D8-BBD7-CCE9431645EC}">
                        <a14:shadowObscured xmlns:a14="http://schemas.microsoft.com/office/drawing/2010/main"/>
                      </a:ext>
                    </a:extLst>
                  </pic:spPr>
                </pic:pic>
              </a:graphicData>
            </a:graphic>
          </wp:inline>
        </w:drawing>
      </w:r>
    </w:p>
    <w:p w:rsidR="00416CCD" w:rsidRDefault="00E6645D" w:rsidP="00347044">
      <w:pPr>
        <w:spacing w:after="0"/>
      </w:pPr>
      <w:r>
        <w:t>Figure 5</w:t>
      </w:r>
      <w:r w:rsidR="0055532A" w:rsidRPr="001C5AB3">
        <w:t>: The Configuration Management Equilibrium</w:t>
      </w:r>
    </w:p>
    <w:p w:rsidR="005D1DC6" w:rsidRDefault="005D1DC6" w:rsidP="00347044">
      <w:pPr>
        <w:spacing w:after="0"/>
      </w:pPr>
    </w:p>
    <w:p w:rsidR="00AC372F" w:rsidRPr="001C5AB3" w:rsidRDefault="00347044" w:rsidP="00347044">
      <w:pPr>
        <w:pStyle w:val="ListParagraph"/>
        <w:numPr>
          <w:ilvl w:val="0"/>
          <w:numId w:val="33"/>
        </w:numPr>
        <w:spacing w:after="0"/>
      </w:pPr>
      <w:r w:rsidRPr="001C5AB3">
        <w:rPr>
          <w:b/>
          <w:i/>
        </w:rPr>
        <w:t>Building up a sufficient technical description</w:t>
      </w:r>
      <w:r w:rsidRPr="001C5AB3">
        <w:t xml:space="preserve"> </w:t>
      </w:r>
      <w:r w:rsidR="00AC372F" w:rsidRPr="001C5AB3">
        <w:t>by</w:t>
      </w:r>
      <w:r w:rsidRPr="001C5AB3">
        <w:t xml:space="preserve"> collect</w:t>
      </w:r>
      <w:r w:rsidR="00AC372F" w:rsidRPr="001C5AB3">
        <w:t>ing</w:t>
      </w:r>
      <w:r w:rsidRPr="001C5AB3">
        <w:t xml:space="preserve"> CIOs with all its defining, supporting and associated configuration information describing a facility, p</w:t>
      </w:r>
      <w:r w:rsidR="00AC372F" w:rsidRPr="001C5AB3">
        <w:t>lant, SSC or product (complete t</w:t>
      </w:r>
      <w:r w:rsidRPr="001C5AB3">
        <w:t xml:space="preserve">echnical </w:t>
      </w:r>
      <w:r w:rsidR="00AC372F" w:rsidRPr="001C5AB3">
        <w:t>d</w:t>
      </w:r>
      <w:r w:rsidRPr="001C5AB3">
        <w:t xml:space="preserve">escription) in a single, integrated </w:t>
      </w:r>
      <w:r w:rsidR="00AC372F" w:rsidRPr="001C5AB3">
        <w:t>and structured environment</w:t>
      </w:r>
      <w:r w:rsidRPr="001C5AB3">
        <w:t xml:space="preserve"> which must have the ability to accommodate processes and supply mechanisms ensuring traceability of the success</w:t>
      </w:r>
      <w:r w:rsidR="00AC372F" w:rsidRPr="001C5AB3">
        <w:t>ive evolution in the technical d</w:t>
      </w:r>
      <w:r w:rsidRPr="001C5AB3">
        <w:t>escription by implementing sound CM principles including at least unique identification, revision-, change- and baseline control.</w:t>
      </w:r>
    </w:p>
    <w:p w:rsidR="00AC372F" w:rsidRPr="001C5AB3" w:rsidRDefault="00347044" w:rsidP="00347044">
      <w:pPr>
        <w:pStyle w:val="ListParagraph"/>
        <w:numPr>
          <w:ilvl w:val="0"/>
          <w:numId w:val="33"/>
        </w:numPr>
        <w:spacing w:after="0"/>
      </w:pPr>
      <w:r w:rsidRPr="001C5AB3">
        <w:rPr>
          <w:b/>
          <w:i/>
        </w:rPr>
        <w:t>Initiating and supporting design reconstitution</w:t>
      </w:r>
      <w:r w:rsidRPr="001C5AB3">
        <w:t xml:space="preserve"> </w:t>
      </w:r>
      <w:r w:rsidR="00AC372F" w:rsidRPr="001C5AB3">
        <w:t>w</w:t>
      </w:r>
      <w:r w:rsidRPr="001C5AB3">
        <w:t>here critical design information cannot be successfully and cost effectively recovered from existing storage facilities and historical document control systems</w:t>
      </w:r>
      <w:r w:rsidR="00AC372F" w:rsidRPr="001C5AB3">
        <w:t xml:space="preserve">. In such instances </w:t>
      </w:r>
      <w:r w:rsidRPr="001C5AB3">
        <w:t xml:space="preserve">CM shall initiate a design reconstitution to obtain the recreated design information from the SQEPs (Suitably Qualified and Experienced Persons) it was assigned to for immediate capturing as part of the applicable </w:t>
      </w:r>
      <w:r w:rsidR="00AC372F" w:rsidRPr="001C5AB3">
        <w:t>t</w:t>
      </w:r>
      <w:r w:rsidRPr="001C5AB3">
        <w:t xml:space="preserve">echnical </w:t>
      </w:r>
      <w:r w:rsidR="00AC372F" w:rsidRPr="001C5AB3">
        <w:t>d</w:t>
      </w:r>
      <w:r w:rsidRPr="001C5AB3">
        <w:t>escription. Reconstituted information is to be immediately safeguarded by capturing is in the CM</w:t>
      </w:r>
      <w:r w:rsidR="00AC372F" w:rsidRPr="001C5AB3">
        <w:t xml:space="preserve"> system. </w:t>
      </w:r>
    </w:p>
    <w:p w:rsidR="00AC372F" w:rsidRPr="001C5AB3" w:rsidRDefault="00347044" w:rsidP="00347044">
      <w:pPr>
        <w:pStyle w:val="ListParagraph"/>
        <w:numPr>
          <w:ilvl w:val="0"/>
          <w:numId w:val="33"/>
        </w:numPr>
        <w:spacing w:after="0"/>
      </w:pPr>
      <w:r w:rsidRPr="001C5AB3">
        <w:rPr>
          <w:b/>
          <w:i/>
        </w:rPr>
        <w:t>Supporting safety</w:t>
      </w:r>
      <w:r w:rsidRPr="001C5AB3">
        <w:t xml:space="preserve"> </w:t>
      </w:r>
      <w:r w:rsidR="00AC372F" w:rsidRPr="001C5AB3">
        <w:t>- in order t</w:t>
      </w:r>
      <w:r w:rsidRPr="001C5AB3">
        <w:t xml:space="preserve">o retain confidence in the safety of the facility, CM is the management activity that applies technical and administrative direction over the life cycle of a product, its configuration items, and related product configuration information by ensuring proper documentation of the configuration of a facility, utility, SSC or product. It provides identification and traceability, the status of achievement of its physical and functional requirements. In this way CM supports access to accurate information in all phases of the life cycle. CM supports </w:t>
      </w:r>
      <w:r w:rsidR="00AC372F" w:rsidRPr="001C5AB3">
        <w:t>s</w:t>
      </w:r>
      <w:r w:rsidRPr="001C5AB3">
        <w:t xml:space="preserve">afety </w:t>
      </w:r>
      <w:r w:rsidR="00AC372F" w:rsidRPr="001C5AB3">
        <w:t>c</w:t>
      </w:r>
      <w:r w:rsidRPr="001C5AB3">
        <w:t>ulture, safe operation and safe product by having right information available at the right time and in the right format for engineering and operations.</w:t>
      </w:r>
    </w:p>
    <w:p w:rsidR="00347044" w:rsidRPr="001C5AB3" w:rsidRDefault="00347044" w:rsidP="00347044">
      <w:pPr>
        <w:pStyle w:val="ListParagraph"/>
        <w:numPr>
          <w:ilvl w:val="0"/>
          <w:numId w:val="33"/>
        </w:numPr>
        <w:spacing w:after="0"/>
      </w:pPr>
      <w:r w:rsidRPr="001C5AB3">
        <w:rPr>
          <w:b/>
          <w:i/>
        </w:rPr>
        <w:t>Consistency</w:t>
      </w:r>
      <w:r w:rsidRPr="001C5AB3">
        <w:t xml:space="preserve"> </w:t>
      </w:r>
      <w:r w:rsidR="00AC372F" w:rsidRPr="001C5AB3">
        <w:t>- t</w:t>
      </w:r>
      <w:r w:rsidRPr="001C5AB3">
        <w:t xml:space="preserve">he basic objectives and general principles of configuration management shall be the same for all facilities.  </w:t>
      </w:r>
    </w:p>
    <w:p w:rsidR="00347044" w:rsidRPr="001C5AB3" w:rsidRDefault="00347044" w:rsidP="00347044">
      <w:pPr>
        <w:spacing w:after="0"/>
      </w:pPr>
    </w:p>
    <w:p w:rsidR="008A6705" w:rsidRPr="001C5AB3" w:rsidRDefault="008A6705" w:rsidP="005D1DC6">
      <w:pPr>
        <w:spacing w:after="0"/>
        <w:jc w:val="center"/>
      </w:pPr>
      <w:r w:rsidRPr="001C5AB3">
        <w:rPr>
          <w:noProof/>
          <w:lang w:val="en-ZA" w:eastAsia="en-ZA"/>
        </w:rPr>
        <w:lastRenderedPageBreak/>
        <w:drawing>
          <wp:inline distT="0" distB="0" distL="0" distR="0" wp14:anchorId="2A04BFF7" wp14:editId="13452839">
            <wp:extent cx="4174435" cy="3096529"/>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0594B.tmp"/>
                    <pic:cNvPicPr/>
                  </pic:nvPicPr>
                  <pic:blipFill>
                    <a:blip r:embed="rId11">
                      <a:extLst>
                        <a:ext uri="{28A0092B-C50C-407E-A947-70E740481C1C}">
                          <a14:useLocalDpi xmlns:a14="http://schemas.microsoft.com/office/drawing/2010/main" val="0"/>
                        </a:ext>
                      </a:extLst>
                    </a:blip>
                    <a:stretch>
                      <a:fillRect/>
                    </a:stretch>
                  </pic:blipFill>
                  <pic:spPr>
                    <a:xfrm>
                      <a:off x="0" y="0"/>
                      <a:ext cx="4174435" cy="3096529"/>
                    </a:xfrm>
                    <a:prstGeom prst="rect">
                      <a:avLst/>
                    </a:prstGeom>
                  </pic:spPr>
                </pic:pic>
              </a:graphicData>
            </a:graphic>
          </wp:inline>
        </w:drawing>
      </w:r>
    </w:p>
    <w:p w:rsidR="008A6705" w:rsidRDefault="00E6645D" w:rsidP="005D1DC6">
      <w:pPr>
        <w:spacing w:after="0"/>
        <w:ind w:left="2124" w:firstLine="708"/>
      </w:pPr>
      <w:r>
        <w:t>Figure 6</w:t>
      </w:r>
      <w:r w:rsidR="008A6705" w:rsidRPr="001C5AB3">
        <w:t>: The Purpose of CM</w:t>
      </w:r>
    </w:p>
    <w:p w:rsidR="00FE1EEE" w:rsidRPr="001C5AB3" w:rsidRDefault="00FE1EEE" w:rsidP="00347044">
      <w:pPr>
        <w:spacing w:after="0"/>
      </w:pPr>
    </w:p>
    <w:p w:rsidR="00347044" w:rsidRPr="001C5AB3" w:rsidRDefault="008A6705" w:rsidP="008A6705">
      <w:pPr>
        <w:pStyle w:val="Heading3"/>
        <w:numPr>
          <w:ilvl w:val="1"/>
          <w:numId w:val="31"/>
        </w:numPr>
        <w:spacing w:before="0" w:after="0"/>
        <w:ind w:left="567" w:hanging="567"/>
      </w:pPr>
      <w:r w:rsidRPr="001C5AB3">
        <w:t>Example of a</w:t>
      </w:r>
      <w:r w:rsidR="00347044" w:rsidRPr="001C5AB3">
        <w:t xml:space="preserve"> CM </w:t>
      </w:r>
      <w:r w:rsidRPr="001C5AB3">
        <w:t>Structure</w:t>
      </w:r>
    </w:p>
    <w:p w:rsidR="008A6705" w:rsidRPr="001C5AB3" w:rsidRDefault="008A6705" w:rsidP="004D7AD9">
      <w:pPr>
        <w:spacing w:after="0"/>
      </w:pPr>
    </w:p>
    <w:p w:rsidR="00347044" w:rsidRPr="001C5AB3" w:rsidRDefault="008A6705" w:rsidP="004D7AD9">
      <w:pPr>
        <w:spacing w:after="0"/>
      </w:pPr>
      <w:r w:rsidRPr="001C5AB3">
        <w:rPr>
          <w:noProof/>
          <w:lang w:val="en-ZA" w:eastAsia="en-ZA"/>
        </w:rPr>
        <w:drawing>
          <wp:inline distT="0" distB="0" distL="0" distR="0" wp14:anchorId="5F24BCBD" wp14:editId="1F699B0B">
            <wp:extent cx="5630061" cy="3962953"/>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0B38C.tmp"/>
                    <pic:cNvPicPr/>
                  </pic:nvPicPr>
                  <pic:blipFill>
                    <a:blip r:embed="rId12">
                      <a:extLst>
                        <a:ext uri="{28A0092B-C50C-407E-A947-70E740481C1C}">
                          <a14:useLocalDpi xmlns:a14="http://schemas.microsoft.com/office/drawing/2010/main" val="0"/>
                        </a:ext>
                      </a:extLst>
                    </a:blip>
                    <a:stretch>
                      <a:fillRect/>
                    </a:stretch>
                  </pic:blipFill>
                  <pic:spPr>
                    <a:xfrm>
                      <a:off x="0" y="0"/>
                      <a:ext cx="5630061" cy="3962953"/>
                    </a:xfrm>
                    <a:prstGeom prst="rect">
                      <a:avLst/>
                    </a:prstGeom>
                  </pic:spPr>
                </pic:pic>
              </a:graphicData>
            </a:graphic>
          </wp:inline>
        </w:drawing>
      </w:r>
    </w:p>
    <w:p w:rsidR="008A6705" w:rsidRPr="001C5AB3" w:rsidRDefault="00E6645D" w:rsidP="004D7AD9">
      <w:pPr>
        <w:spacing w:after="0"/>
      </w:pPr>
      <w:r>
        <w:t>Figure 7</w:t>
      </w:r>
      <w:r w:rsidR="008A6705" w:rsidRPr="001C5AB3">
        <w:t>: Example of a CM Structure</w:t>
      </w:r>
      <w:r w:rsidR="0077608E" w:rsidRPr="001C5AB3">
        <w:t xml:space="preserve"> [5]</w:t>
      </w:r>
    </w:p>
    <w:p w:rsidR="008A6705" w:rsidRPr="001C5AB3" w:rsidRDefault="008A6705" w:rsidP="004D7AD9">
      <w:pPr>
        <w:spacing w:after="0"/>
      </w:pPr>
    </w:p>
    <w:p w:rsidR="00514316" w:rsidRPr="001C5AB3" w:rsidRDefault="00514316" w:rsidP="004D7AD9">
      <w:pPr>
        <w:pStyle w:val="Heading3"/>
        <w:numPr>
          <w:ilvl w:val="0"/>
          <w:numId w:val="23"/>
        </w:numPr>
        <w:spacing w:before="0" w:after="0"/>
      </w:pPr>
      <w:r w:rsidRPr="001C5AB3">
        <w:t>Document Control</w:t>
      </w:r>
    </w:p>
    <w:p w:rsidR="00F5532D" w:rsidRPr="005D1DC6" w:rsidRDefault="00F5532D" w:rsidP="004D7AD9">
      <w:pPr>
        <w:pStyle w:val="ListParagraph"/>
        <w:numPr>
          <w:ilvl w:val="1"/>
          <w:numId w:val="23"/>
        </w:numPr>
        <w:spacing w:after="0"/>
        <w:ind w:left="567" w:hanging="567"/>
        <w:rPr>
          <w:b/>
        </w:rPr>
      </w:pPr>
      <w:r w:rsidRPr="005D1DC6">
        <w:rPr>
          <w:b/>
        </w:rPr>
        <w:t>What is Document Control?</w:t>
      </w:r>
    </w:p>
    <w:p w:rsidR="00F5532D" w:rsidRPr="00751DC4" w:rsidRDefault="008E580C" w:rsidP="004D7AD9">
      <w:pPr>
        <w:spacing w:after="0"/>
        <w:rPr>
          <w:rFonts w:ascii="Times New Roman" w:hAnsi="Times New Roman"/>
          <w:szCs w:val="24"/>
        </w:rPr>
      </w:pPr>
      <w:r w:rsidRPr="005D1DC6">
        <w:t xml:space="preserve">Document control process is the basis for any IMS and defines the hierarchy structure for document groups or order </w:t>
      </w:r>
      <w:r w:rsidR="00373959" w:rsidRPr="005D1DC6">
        <w:t xml:space="preserve">and control measures for prepare, review, check, accept and approve. </w:t>
      </w:r>
      <w:r w:rsidR="00F5532D" w:rsidRPr="005D1DC6">
        <w:t>Document control is the management of documents through the document life cycle to a high</w:t>
      </w:r>
      <w:r w:rsidR="00F5532D" w:rsidRPr="001C5AB3">
        <w:t xml:space="preserve"> degree of reliability for security, version control, review cycle, visibility, </w:t>
      </w:r>
      <w:proofErr w:type="gramStart"/>
      <w:r w:rsidR="00F5532D" w:rsidRPr="001C5AB3">
        <w:t>availability</w:t>
      </w:r>
      <w:proofErr w:type="gramEnd"/>
      <w:r w:rsidR="00F5532D" w:rsidRPr="001C5AB3">
        <w:t xml:space="preserve"> and, most importantly, for a controlled reliable audit trail. Beyond ISO 9000, which defines document control in relatively narrow terms, document control could be viewed as a </w:t>
      </w:r>
      <w:r w:rsidR="00F5532D" w:rsidRPr="001C5AB3">
        <w:lastRenderedPageBreak/>
        <w:t>technological approach to governing document quality and mitigating risk stemming from human error in document preparation</w:t>
      </w:r>
      <w:bookmarkStart w:id="0" w:name="_GoBack"/>
      <w:bookmarkEnd w:id="0"/>
      <w:r w:rsidR="00F5532D" w:rsidRPr="001C5AB3">
        <w:t xml:space="preserve"> </w:t>
      </w:r>
      <w:r w:rsidR="001C5AB3" w:rsidRPr="001C5AB3">
        <w:t xml:space="preserve">[6]. </w:t>
      </w:r>
      <w:r w:rsidR="00F5532D" w:rsidRPr="001C5AB3">
        <w:t xml:space="preserve">Document control is best achieved through process </w:t>
      </w:r>
      <w:r w:rsidR="00F5532D" w:rsidRPr="00751DC4">
        <w:rPr>
          <w:rFonts w:ascii="Times New Roman" w:hAnsi="Times New Roman"/>
          <w:szCs w:val="24"/>
        </w:rPr>
        <w:t xml:space="preserve">automation and </w:t>
      </w:r>
      <w:r w:rsidR="004D7AD9" w:rsidRPr="00751DC4">
        <w:rPr>
          <w:rFonts w:ascii="Times New Roman" w:hAnsi="Times New Roman"/>
          <w:szCs w:val="24"/>
        </w:rPr>
        <w:t>electronic documentation control systems are</w:t>
      </w:r>
      <w:r w:rsidR="00F5532D" w:rsidRPr="00751DC4">
        <w:rPr>
          <w:rFonts w:ascii="Times New Roman" w:hAnsi="Times New Roman"/>
          <w:szCs w:val="24"/>
        </w:rPr>
        <w:t xml:space="preserve"> commonly used by many organisations that produce complex, rule-based documents on a repetitive basis.</w:t>
      </w:r>
    </w:p>
    <w:p w:rsidR="00F5532D" w:rsidRPr="00751DC4" w:rsidRDefault="00F5532D" w:rsidP="004D7AD9">
      <w:pPr>
        <w:spacing w:after="0"/>
        <w:rPr>
          <w:rFonts w:ascii="Times New Roman" w:hAnsi="Times New Roman"/>
          <w:szCs w:val="24"/>
        </w:rPr>
      </w:pPr>
    </w:p>
    <w:p w:rsidR="00F5532D" w:rsidRPr="00751DC4" w:rsidRDefault="00F5532D" w:rsidP="004D7AD9">
      <w:pPr>
        <w:pStyle w:val="ListParagraph"/>
        <w:numPr>
          <w:ilvl w:val="1"/>
          <w:numId w:val="23"/>
        </w:numPr>
        <w:spacing w:after="0"/>
        <w:ind w:left="567" w:hanging="567"/>
        <w:rPr>
          <w:rFonts w:ascii="Times New Roman" w:hAnsi="Times New Roman"/>
          <w:b/>
          <w:szCs w:val="24"/>
        </w:rPr>
      </w:pPr>
      <w:r w:rsidRPr="00751DC4">
        <w:rPr>
          <w:rFonts w:ascii="Times New Roman" w:hAnsi="Times New Roman"/>
          <w:b/>
          <w:szCs w:val="24"/>
        </w:rPr>
        <w:t>The Purpose of Document Control</w:t>
      </w:r>
    </w:p>
    <w:p w:rsidR="00F5532D" w:rsidRPr="00751DC4" w:rsidRDefault="00F5532D" w:rsidP="004D7AD9">
      <w:pPr>
        <w:pStyle w:val="Textkrper"/>
        <w:spacing w:after="0"/>
        <w:rPr>
          <w:rFonts w:ascii="Times New Roman" w:hAnsi="Times New Roman"/>
          <w:sz w:val="24"/>
          <w:szCs w:val="24"/>
        </w:rPr>
      </w:pPr>
      <w:r w:rsidRPr="00751DC4">
        <w:rPr>
          <w:rFonts w:ascii="Times New Roman" w:hAnsi="Times New Roman"/>
          <w:sz w:val="24"/>
          <w:szCs w:val="24"/>
        </w:rPr>
        <w:t xml:space="preserve">The goal of document control is not to create extra work or build a bureaucracy. Instead, it is put in place to protect the value of the content of documents and to enhance the usefulness of that content to the people in the </w:t>
      </w:r>
      <w:r w:rsidR="00A82557">
        <w:rPr>
          <w:rFonts w:ascii="Times New Roman" w:hAnsi="Times New Roman"/>
          <w:sz w:val="24"/>
          <w:szCs w:val="24"/>
        </w:rPr>
        <w:t>organisation</w:t>
      </w:r>
      <w:r w:rsidRPr="00751DC4">
        <w:rPr>
          <w:rFonts w:ascii="Times New Roman" w:hAnsi="Times New Roman"/>
          <w:sz w:val="24"/>
          <w:szCs w:val="24"/>
        </w:rPr>
        <w:t xml:space="preserve"> who need to use it to do their work. Document control provides a framework for deciding how information is created in the </w:t>
      </w:r>
      <w:r w:rsidR="00A82557">
        <w:rPr>
          <w:rFonts w:ascii="Times New Roman" w:hAnsi="Times New Roman"/>
          <w:sz w:val="24"/>
          <w:szCs w:val="24"/>
        </w:rPr>
        <w:t>organisation</w:t>
      </w:r>
      <w:r w:rsidRPr="00751DC4">
        <w:rPr>
          <w:rFonts w:ascii="Times New Roman" w:hAnsi="Times New Roman"/>
          <w:sz w:val="24"/>
          <w:szCs w:val="24"/>
        </w:rPr>
        <w:t xml:space="preserve"> and how it is managed once created. The purpose of a document control method is to ensure</w:t>
      </w:r>
      <w:r w:rsidR="001C5AB3" w:rsidRPr="00751DC4">
        <w:rPr>
          <w:rFonts w:ascii="Times New Roman" w:hAnsi="Times New Roman"/>
          <w:sz w:val="24"/>
          <w:szCs w:val="24"/>
        </w:rPr>
        <w:t xml:space="preserve"> [7]</w:t>
      </w:r>
      <w:r w:rsidRPr="00751DC4">
        <w:rPr>
          <w:rFonts w:ascii="Times New Roman" w:hAnsi="Times New Roman"/>
          <w:sz w:val="24"/>
          <w:szCs w:val="24"/>
        </w:rPr>
        <w:t>:</w:t>
      </w:r>
    </w:p>
    <w:p w:rsidR="00F5532D" w:rsidRPr="00751DC4" w:rsidRDefault="00F5532D" w:rsidP="004D7AD9">
      <w:pPr>
        <w:pStyle w:val="Textkrper"/>
        <w:numPr>
          <w:ilvl w:val="0"/>
          <w:numId w:val="35"/>
        </w:numPr>
        <w:spacing w:after="0"/>
        <w:rPr>
          <w:rFonts w:ascii="Times New Roman" w:hAnsi="Times New Roman"/>
          <w:sz w:val="24"/>
          <w:szCs w:val="24"/>
        </w:rPr>
      </w:pPr>
      <w:r w:rsidRPr="00751DC4">
        <w:rPr>
          <w:rFonts w:ascii="Times New Roman" w:hAnsi="Times New Roman"/>
          <w:sz w:val="24"/>
          <w:szCs w:val="24"/>
        </w:rPr>
        <w:t xml:space="preserve">Documents </w:t>
      </w:r>
      <w:r w:rsidR="001C5AB3" w:rsidRPr="00751DC4">
        <w:rPr>
          <w:rFonts w:ascii="Times New Roman" w:hAnsi="Times New Roman"/>
          <w:sz w:val="24"/>
          <w:szCs w:val="24"/>
        </w:rPr>
        <w:t>fulfil</w:t>
      </w:r>
      <w:r w:rsidRPr="00751DC4">
        <w:rPr>
          <w:rFonts w:ascii="Times New Roman" w:hAnsi="Times New Roman"/>
          <w:sz w:val="24"/>
          <w:szCs w:val="24"/>
        </w:rPr>
        <w:t xml:space="preserve"> a useful purpose</w:t>
      </w:r>
      <w:r w:rsidR="004D7AD9" w:rsidRPr="00751DC4">
        <w:rPr>
          <w:rFonts w:ascii="Times New Roman" w:hAnsi="Times New Roman"/>
          <w:sz w:val="24"/>
          <w:szCs w:val="24"/>
        </w:rPr>
        <w:t xml:space="preserve"> and r</w:t>
      </w:r>
      <w:r w:rsidRPr="00751DC4">
        <w:rPr>
          <w:rFonts w:ascii="Times New Roman" w:hAnsi="Times New Roman"/>
          <w:sz w:val="24"/>
          <w:szCs w:val="24"/>
        </w:rPr>
        <w:t>esources are not wasted on the distribution of unimportant or useless information</w:t>
      </w:r>
    </w:p>
    <w:p w:rsidR="00F5532D" w:rsidRPr="00751DC4" w:rsidRDefault="00F5532D" w:rsidP="004D7AD9">
      <w:pPr>
        <w:pStyle w:val="Textkrper"/>
        <w:numPr>
          <w:ilvl w:val="0"/>
          <w:numId w:val="35"/>
        </w:numPr>
        <w:spacing w:after="0"/>
        <w:rPr>
          <w:rFonts w:ascii="Times New Roman" w:hAnsi="Times New Roman"/>
          <w:sz w:val="24"/>
          <w:szCs w:val="24"/>
        </w:rPr>
      </w:pPr>
      <w:r w:rsidRPr="00751DC4">
        <w:rPr>
          <w:rFonts w:ascii="Times New Roman" w:hAnsi="Times New Roman"/>
          <w:sz w:val="24"/>
          <w:szCs w:val="24"/>
        </w:rPr>
        <w:t>Only valid information is published</w:t>
      </w:r>
      <w:r w:rsidR="004D7AD9" w:rsidRPr="00751DC4">
        <w:rPr>
          <w:rFonts w:ascii="Times New Roman" w:hAnsi="Times New Roman"/>
          <w:sz w:val="24"/>
          <w:szCs w:val="24"/>
        </w:rPr>
        <w:t xml:space="preserve"> and i</w:t>
      </w:r>
      <w:r w:rsidRPr="00751DC4">
        <w:rPr>
          <w:rFonts w:ascii="Times New Roman" w:hAnsi="Times New Roman"/>
          <w:sz w:val="24"/>
          <w:szCs w:val="24"/>
        </w:rPr>
        <w:t>nformation is kept up to date</w:t>
      </w:r>
    </w:p>
    <w:p w:rsidR="00F5532D" w:rsidRPr="00751DC4" w:rsidRDefault="00F5532D" w:rsidP="004D7AD9">
      <w:pPr>
        <w:pStyle w:val="Textkrper"/>
        <w:numPr>
          <w:ilvl w:val="0"/>
          <w:numId w:val="35"/>
        </w:numPr>
        <w:spacing w:after="0"/>
        <w:rPr>
          <w:rFonts w:ascii="Times New Roman" w:hAnsi="Times New Roman"/>
          <w:sz w:val="24"/>
          <w:szCs w:val="24"/>
        </w:rPr>
      </w:pPr>
      <w:r w:rsidRPr="00751DC4">
        <w:rPr>
          <w:rFonts w:ascii="Times New Roman" w:hAnsi="Times New Roman"/>
          <w:sz w:val="24"/>
          <w:szCs w:val="24"/>
        </w:rPr>
        <w:t>Information is provided in a form that can be used by the audience</w:t>
      </w:r>
    </w:p>
    <w:p w:rsidR="00F5532D" w:rsidRPr="00751DC4" w:rsidRDefault="00F5532D" w:rsidP="004D7AD9">
      <w:pPr>
        <w:pStyle w:val="Textkrper"/>
        <w:numPr>
          <w:ilvl w:val="0"/>
          <w:numId w:val="35"/>
        </w:numPr>
        <w:spacing w:after="0"/>
        <w:rPr>
          <w:rFonts w:ascii="Times New Roman" w:hAnsi="Times New Roman"/>
          <w:sz w:val="24"/>
          <w:szCs w:val="24"/>
        </w:rPr>
      </w:pPr>
      <w:r w:rsidRPr="00751DC4">
        <w:rPr>
          <w:rFonts w:ascii="Times New Roman" w:hAnsi="Times New Roman"/>
          <w:sz w:val="24"/>
          <w:szCs w:val="24"/>
        </w:rPr>
        <w:t>Classified, confidential, or proprietary information is restricted to the people who have a real need to access it</w:t>
      </w:r>
    </w:p>
    <w:p w:rsidR="00F5532D" w:rsidRPr="00751DC4" w:rsidRDefault="00F5532D" w:rsidP="004D7AD9">
      <w:pPr>
        <w:pStyle w:val="Textkrper"/>
        <w:numPr>
          <w:ilvl w:val="0"/>
          <w:numId w:val="35"/>
        </w:numPr>
        <w:spacing w:after="0"/>
        <w:rPr>
          <w:rFonts w:ascii="Times New Roman" w:hAnsi="Times New Roman"/>
          <w:sz w:val="24"/>
          <w:szCs w:val="24"/>
        </w:rPr>
      </w:pPr>
      <w:r w:rsidRPr="00751DC4">
        <w:rPr>
          <w:rFonts w:ascii="Times New Roman" w:hAnsi="Times New Roman"/>
          <w:sz w:val="24"/>
          <w:szCs w:val="24"/>
        </w:rPr>
        <w:t>Information is retained that could help solve a problem, improve opportunities, avoid costly errors, or deflect potential litigation</w:t>
      </w:r>
    </w:p>
    <w:p w:rsidR="00DF7197" w:rsidRPr="00751DC4" w:rsidRDefault="00DF7197" w:rsidP="00DF7197">
      <w:pPr>
        <w:pStyle w:val="Textkrper"/>
        <w:spacing w:after="0"/>
        <w:rPr>
          <w:rFonts w:ascii="Times New Roman" w:hAnsi="Times New Roman"/>
          <w:sz w:val="24"/>
          <w:szCs w:val="24"/>
        </w:rPr>
      </w:pPr>
    </w:p>
    <w:p w:rsidR="00F5532D" w:rsidRPr="00751DC4" w:rsidRDefault="00F5532D" w:rsidP="004D7AD9">
      <w:pPr>
        <w:pStyle w:val="ListParagraph"/>
        <w:numPr>
          <w:ilvl w:val="1"/>
          <w:numId w:val="23"/>
        </w:numPr>
        <w:spacing w:after="0"/>
        <w:ind w:left="567" w:hanging="567"/>
        <w:rPr>
          <w:rFonts w:ascii="Times New Roman" w:hAnsi="Times New Roman"/>
          <w:b/>
          <w:szCs w:val="24"/>
        </w:rPr>
      </w:pPr>
      <w:r w:rsidRPr="00751DC4">
        <w:rPr>
          <w:rFonts w:ascii="Times New Roman" w:hAnsi="Times New Roman"/>
          <w:b/>
          <w:szCs w:val="24"/>
        </w:rPr>
        <w:t>Document Control Procedures</w:t>
      </w:r>
    </w:p>
    <w:p w:rsidR="00F5532D" w:rsidRPr="00751DC4" w:rsidRDefault="00F5532D" w:rsidP="004D7AD9">
      <w:pPr>
        <w:pStyle w:val="Textkrper"/>
        <w:spacing w:after="0"/>
        <w:rPr>
          <w:rFonts w:ascii="Times New Roman" w:hAnsi="Times New Roman"/>
          <w:sz w:val="24"/>
          <w:szCs w:val="24"/>
        </w:rPr>
      </w:pPr>
      <w:r w:rsidRPr="00751DC4">
        <w:rPr>
          <w:rFonts w:ascii="Times New Roman" w:hAnsi="Times New Roman"/>
          <w:sz w:val="24"/>
          <w:szCs w:val="24"/>
        </w:rPr>
        <w:t>The document control process put in place to support the policy should include procedures that define the development of documents. While these procedures should not be cumbersome, they should be explicit and detailed enough to provide clear direction as to how documents should be prepared. The procedures may include essential topics such as:</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How to plan new documents; authorization, funding, establishing need</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How to prepare new documents; who prepares them, how they are drafted, how drafts are maintained</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Standards for the format and content of documents, forms, diagrams</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Document identification conventions</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Version control conventions</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Dating conventions; date of review, date of approval, date of issue, date of distribution, date of revision</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Document review procedures; who reviews, evidence of review</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Document approval; who approves, evidence of approval</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Publication; what constitutes “publishing” a document</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Printing; who prints a document, restrictions to printing</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Distribution; how is a document distributed, who does it,</w:t>
      </w:r>
      <w:r w:rsidR="001C5AB3" w:rsidRPr="00751DC4">
        <w:rPr>
          <w:rFonts w:ascii="Times New Roman" w:hAnsi="Times New Roman"/>
          <w:sz w:val="24"/>
          <w:szCs w:val="24"/>
        </w:rPr>
        <w:t xml:space="preserve"> </w:t>
      </w:r>
      <w:r w:rsidRPr="00751DC4">
        <w:rPr>
          <w:rFonts w:ascii="Times New Roman" w:hAnsi="Times New Roman"/>
          <w:sz w:val="24"/>
          <w:szCs w:val="24"/>
        </w:rPr>
        <w:t>who checks it</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Use of documents; limitations, unauthorized copying, access to files, marking printed copy</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Revisions; identifying a need; who makes revisions, review and approval process, how are changes marked</w:t>
      </w:r>
    </w:p>
    <w:p w:rsidR="001C5AB3"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Amending issued documents; who creates amendments,</w:t>
      </w:r>
      <w:r w:rsidR="001C5AB3" w:rsidRPr="00751DC4">
        <w:rPr>
          <w:rFonts w:ascii="Times New Roman" w:hAnsi="Times New Roman"/>
          <w:sz w:val="24"/>
          <w:szCs w:val="24"/>
        </w:rPr>
        <w:t xml:space="preserve"> </w:t>
      </w:r>
      <w:r w:rsidRPr="00751DC4">
        <w:rPr>
          <w:rFonts w:ascii="Times New Roman" w:hAnsi="Times New Roman"/>
          <w:sz w:val="24"/>
          <w:szCs w:val="24"/>
        </w:rPr>
        <w:t>review and approval process, identification of amendments</w:t>
      </w:r>
    </w:p>
    <w:p w:rsidR="00F5532D" w:rsidRPr="00751DC4" w:rsidRDefault="00F5532D" w:rsidP="004D7AD9">
      <w:pPr>
        <w:pStyle w:val="Textkrper"/>
        <w:numPr>
          <w:ilvl w:val="0"/>
          <w:numId w:val="36"/>
        </w:numPr>
        <w:spacing w:after="0"/>
        <w:rPr>
          <w:rFonts w:ascii="Times New Roman" w:hAnsi="Times New Roman"/>
          <w:sz w:val="24"/>
          <w:szCs w:val="24"/>
        </w:rPr>
      </w:pPr>
      <w:r w:rsidRPr="00751DC4">
        <w:rPr>
          <w:rFonts w:ascii="Times New Roman" w:hAnsi="Times New Roman"/>
          <w:sz w:val="24"/>
          <w:szCs w:val="24"/>
        </w:rPr>
        <w:t>Storing documents; determining location, security, access and prevention of unauthorized changes, indexing, retrieval by users, restrictions concerning paper documents vs. electronic document files, authorized and unauthorized external distribution and republishing</w:t>
      </w:r>
    </w:p>
    <w:p w:rsidR="00F5532D" w:rsidRPr="00751DC4" w:rsidRDefault="00F5532D" w:rsidP="004D7AD9">
      <w:pPr>
        <w:pStyle w:val="Textkrper"/>
        <w:spacing w:after="0"/>
        <w:rPr>
          <w:rFonts w:ascii="Times New Roman" w:hAnsi="Times New Roman"/>
          <w:sz w:val="24"/>
          <w:szCs w:val="24"/>
        </w:rPr>
      </w:pPr>
    </w:p>
    <w:p w:rsidR="001C5AB3" w:rsidRPr="00751DC4" w:rsidRDefault="001C5AB3" w:rsidP="004D7AD9">
      <w:pPr>
        <w:pStyle w:val="ListParagraph"/>
        <w:numPr>
          <w:ilvl w:val="1"/>
          <w:numId w:val="23"/>
        </w:numPr>
        <w:spacing w:after="0"/>
        <w:ind w:left="567" w:hanging="567"/>
        <w:rPr>
          <w:rFonts w:ascii="Times New Roman" w:hAnsi="Times New Roman"/>
          <w:b/>
          <w:szCs w:val="24"/>
        </w:rPr>
      </w:pPr>
      <w:r w:rsidRPr="00751DC4">
        <w:rPr>
          <w:rFonts w:ascii="Times New Roman" w:hAnsi="Times New Roman"/>
          <w:b/>
          <w:szCs w:val="24"/>
        </w:rPr>
        <w:t>A Practical Approach to Document Control</w:t>
      </w:r>
    </w:p>
    <w:p w:rsidR="001C5AB3" w:rsidRPr="00751DC4" w:rsidRDefault="001C5AB3" w:rsidP="004D7AD9">
      <w:pPr>
        <w:pStyle w:val="Textkrper"/>
        <w:spacing w:after="0"/>
        <w:rPr>
          <w:rFonts w:ascii="Times New Roman" w:hAnsi="Times New Roman"/>
          <w:sz w:val="24"/>
          <w:szCs w:val="24"/>
        </w:rPr>
      </w:pPr>
      <w:r w:rsidRPr="00751DC4">
        <w:rPr>
          <w:rFonts w:ascii="Times New Roman" w:hAnsi="Times New Roman"/>
          <w:sz w:val="24"/>
          <w:szCs w:val="24"/>
        </w:rPr>
        <w:t xml:space="preserve">Effective document control requires an underlying philosophy and strategy. It should be tailored to the needs of the </w:t>
      </w:r>
      <w:r w:rsidR="00A82557">
        <w:rPr>
          <w:rFonts w:ascii="Times New Roman" w:hAnsi="Times New Roman"/>
          <w:sz w:val="24"/>
          <w:szCs w:val="24"/>
        </w:rPr>
        <w:t>organisation</w:t>
      </w:r>
      <w:r w:rsidRPr="00751DC4">
        <w:rPr>
          <w:rFonts w:ascii="Times New Roman" w:hAnsi="Times New Roman"/>
          <w:sz w:val="24"/>
          <w:szCs w:val="24"/>
        </w:rPr>
        <w:t xml:space="preserve"> that uses it. It should be practical and it should be written. No document management strategy can be useful if it is not explicitly documented and made part of the daily routine. In </w:t>
      </w:r>
      <w:r w:rsidR="00A82557">
        <w:rPr>
          <w:rFonts w:ascii="Times New Roman" w:hAnsi="Times New Roman"/>
          <w:sz w:val="24"/>
          <w:szCs w:val="24"/>
        </w:rPr>
        <w:t>organisation</w:t>
      </w:r>
      <w:r w:rsidRPr="00751DC4">
        <w:rPr>
          <w:rFonts w:ascii="Times New Roman" w:hAnsi="Times New Roman"/>
          <w:sz w:val="24"/>
          <w:szCs w:val="24"/>
        </w:rPr>
        <w:t xml:space="preserve">s with the proper understanding of the </w:t>
      </w:r>
      <w:r w:rsidRPr="00751DC4">
        <w:rPr>
          <w:rFonts w:ascii="Times New Roman" w:hAnsi="Times New Roman"/>
          <w:sz w:val="24"/>
          <w:szCs w:val="24"/>
        </w:rPr>
        <w:lastRenderedPageBreak/>
        <w:t>significance of document management, this documented philosophy and strategy becomes a document management policy. Once this policy is defined, it should be followed with a document management process that explains how to put the policy into use.</w:t>
      </w:r>
    </w:p>
    <w:p w:rsidR="001C5AB3" w:rsidRPr="00751DC4" w:rsidRDefault="001C5AB3" w:rsidP="004D7AD9">
      <w:pPr>
        <w:pStyle w:val="Textkrper"/>
        <w:spacing w:after="0"/>
        <w:rPr>
          <w:rFonts w:ascii="Times New Roman" w:hAnsi="Times New Roman"/>
          <w:sz w:val="24"/>
          <w:szCs w:val="24"/>
        </w:rPr>
      </w:pPr>
    </w:p>
    <w:p w:rsidR="00BB1E10" w:rsidRPr="00751DC4" w:rsidRDefault="001C5AB3" w:rsidP="004D7AD9">
      <w:pPr>
        <w:pStyle w:val="Textkrper"/>
        <w:spacing w:after="0"/>
        <w:rPr>
          <w:rFonts w:ascii="Times New Roman" w:hAnsi="Times New Roman"/>
          <w:sz w:val="24"/>
          <w:szCs w:val="24"/>
        </w:rPr>
      </w:pPr>
      <w:r w:rsidRPr="00751DC4">
        <w:rPr>
          <w:rFonts w:ascii="Times New Roman" w:hAnsi="Times New Roman"/>
          <w:sz w:val="24"/>
          <w:szCs w:val="24"/>
        </w:rPr>
        <w:t xml:space="preserve">The document management policy and process become the </w:t>
      </w:r>
      <w:r w:rsidR="00A82557">
        <w:rPr>
          <w:rFonts w:ascii="Times New Roman" w:hAnsi="Times New Roman"/>
          <w:sz w:val="24"/>
          <w:szCs w:val="24"/>
        </w:rPr>
        <w:t>organisation</w:t>
      </w:r>
      <w:r w:rsidRPr="00751DC4">
        <w:rPr>
          <w:rFonts w:ascii="Times New Roman" w:hAnsi="Times New Roman"/>
          <w:sz w:val="24"/>
          <w:szCs w:val="24"/>
        </w:rPr>
        <w:t>'s method of document control. In broad terms, document control provides a means of managing the development, approval, issue, change, distribution, maintenance, use, storage, security, and disposal of documents.</w:t>
      </w:r>
      <w:r w:rsidR="004D7AD9" w:rsidRPr="00751DC4">
        <w:rPr>
          <w:rFonts w:ascii="Times New Roman" w:hAnsi="Times New Roman"/>
          <w:sz w:val="24"/>
          <w:szCs w:val="24"/>
        </w:rPr>
        <w:t xml:space="preserve"> </w:t>
      </w:r>
      <w:r w:rsidR="00F5532D" w:rsidRPr="00751DC4">
        <w:rPr>
          <w:rFonts w:ascii="Times New Roman" w:hAnsi="Times New Roman"/>
          <w:sz w:val="24"/>
          <w:szCs w:val="24"/>
        </w:rPr>
        <w:t xml:space="preserve">While a document control process can be automated with a document management tool, the </w:t>
      </w:r>
      <w:r w:rsidR="00A82557">
        <w:rPr>
          <w:rFonts w:ascii="Times New Roman" w:hAnsi="Times New Roman"/>
          <w:sz w:val="24"/>
          <w:szCs w:val="24"/>
        </w:rPr>
        <w:t>organisation</w:t>
      </w:r>
      <w:r w:rsidR="00F5532D" w:rsidRPr="00751DC4">
        <w:rPr>
          <w:rFonts w:ascii="Times New Roman" w:hAnsi="Times New Roman"/>
          <w:sz w:val="24"/>
          <w:szCs w:val="24"/>
        </w:rPr>
        <w:t xml:space="preserve"> must not allow a purchased software application to dictate its document management policy and process. To work effectively, a document control method must be adopted that makes sense for the </w:t>
      </w:r>
      <w:r w:rsidR="00A82557">
        <w:rPr>
          <w:rFonts w:ascii="Times New Roman" w:hAnsi="Times New Roman"/>
          <w:sz w:val="24"/>
          <w:szCs w:val="24"/>
        </w:rPr>
        <w:t>organisation</w:t>
      </w:r>
      <w:r w:rsidR="00F5532D" w:rsidRPr="00751DC4">
        <w:rPr>
          <w:rFonts w:ascii="Times New Roman" w:hAnsi="Times New Roman"/>
          <w:sz w:val="24"/>
          <w:szCs w:val="24"/>
        </w:rPr>
        <w:t>'s environment and culture.</w:t>
      </w:r>
    </w:p>
    <w:p w:rsidR="001C5AB3" w:rsidRPr="00751DC4" w:rsidRDefault="001C5AB3" w:rsidP="004D7AD9">
      <w:pPr>
        <w:pStyle w:val="Textkrper"/>
        <w:spacing w:after="0"/>
        <w:rPr>
          <w:rFonts w:ascii="Times New Roman" w:hAnsi="Times New Roman"/>
          <w:sz w:val="24"/>
          <w:szCs w:val="24"/>
        </w:rPr>
      </w:pPr>
    </w:p>
    <w:p w:rsidR="001C5AB3" w:rsidRPr="00751DC4" w:rsidRDefault="001C5AB3" w:rsidP="004D7AD9">
      <w:pPr>
        <w:pStyle w:val="ListParagraph"/>
        <w:numPr>
          <w:ilvl w:val="0"/>
          <w:numId w:val="23"/>
        </w:numPr>
        <w:spacing w:after="0"/>
        <w:rPr>
          <w:rFonts w:ascii="Times New Roman" w:hAnsi="Times New Roman"/>
          <w:b/>
          <w:szCs w:val="24"/>
        </w:rPr>
      </w:pPr>
      <w:r w:rsidRPr="00751DC4">
        <w:rPr>
          <w:rFonts w:ascii="Times New Roman" w:hAnsi="Times New Roman"/>
          <w:b/>
          <w:szCs w:val="24"/>
        </w:rPr>
        <w:t>Conclusion</w:t>
      </w:r>
    </w:p>
    <w:p w:rsidR="001C5AB3" w:rsidRPr="00751DC4" w:rsidRDefault="002532DF" w:rsidP="004D7AD9">
      <w:pPr>
        <w:pStyle w:val="Textkrper"/>
        <w:spacing w:after="0"/>
        <w:rPr>
          <w:rFonts w:ascii="Times New Roman" w:hAnsi="Times New Roman"/>
          <w:sz w:val="24"/>
          <w:szCs w:val="24"/>
        </w:rPr>
      </w:pPr>
      <w:r w:rsidRPr="00751DC4">
        <w:rPr>
          <w:rFonts w:ascii="Times New Roman" w:hAnsi="Times New Roman"/>
          <w:sz w:val="24"/>
          <w:szCs w:val="24"/>
        </w:rPr>
        <w:t>There are multiple benefits in having an IMS with CM and documentation control integrated into this system. Therefore it can be stated that c</w:t>
      </w:r>
      <w:r w:rsidR="001C5AB3" w:rsidRPr="00751DC4">
        <w:rPr>
          <w:rFonts w:ascii="Times New Roman" w:hAnsi="Times New Roman"/>
          <w:sz w:val="24"/>
          <w:szCs w:val="24"/>
        </w:rPr>
        <w:t xml:space="preserve">onfiguration </w:t>
      </w:r>
      <w:r w:rsidRPr="00751DC4">
        <w:rPr>
          <w:rFonts w:ascii="Times New Roman" w:hAnsi="Times New Roman"/>
          <w:sz w:val="24"/>
          <w:szCs w:val="24"/>
        </w:rPr>
        <w:t xml:space="preserve">management </w:t>
      </w:r>
      <w:r w:rsidR="001C5AB3" w:rsidRPr="00751DC4">
        <w:rPr>
          <w:rFonts w:ascii="Times New Roman" w:hAnsi="Times New Roman"/>
          <w:sz w:val="24"/>
          <w:szCs w:val="24"/>
        </w:rPr>
        <w:t xml:space="preserve">and document </w:t>
      </w:r>
      <w:r w:rsidRPr="00751DC4">
        <w:rPr>
          <w:rFonts w:ascii="Times New Roman" w:hAnsi="Times New Roman"/>
          <w:sz w:val="24"/>
          <w:szCs w:val="24"/>
        </w:rPr>
        <w:t>control</w:t>
      </w:r>
      <w:r w:rsidR="001C5AB3" w:rsidRPr="00751DC4">
        <w:rPr>
          <w:rFonts w:ascii="Times New Roman" w:hAnsi="Times New Roman"/>
          <w:sz w:val="24"/>
          <w:szCs w:val="24"/>
        </w:rPr>
        <w:t xml:space="preserve"> within an integrated management system are essential requirements for the safe operation, </w:t>
      </w:r>
      <w:r w:rsidR="001C5AB3" w:rsidRPr="005D1DC6">
        <w:rPr>
          <w:rFonts w:ascii="Times New Roman" w:hAnsi="Times New Roman"/>
          <w:sz w:val="24"/>
          <w:szCs w:val="24"/>
        </w:rPr>
        <w:t xml:space="preserve">utilisation and modification </w:t>
      </w:r>
      <w:r w:rsidR="008809E2" w:rsidRPr="005D1DC6">
        <w:rPr>
          <w:rFonts w:ascii="Times New Roman" w:hAnsi="Times New Roman"/>
          <w:sz w:val="24"/>
          <w:szCs w:val="24"/>
        </w:rPr>
        <w:t xml:space="preserve">as well as up-to-date information </w:t>
      </w:r>
      <w:r w:rsidR="001C5AB3" w:rsidRPr="005D1DC6">
        <w:rPr>
          <w:rFonts w:ascii="Times New Roman" w:hAnsi="Times New Roman"/>
          <w:sz w:val="24"/>
          <w:szCs w:val="24"/>
        </w:rPr>
        <w:t>of any research reactor.</w:t>
      </w:r>
    </w:p>
    <w:p w:rsidR="004D7AD9" w:rsidRPr="00751DC4" w:rsidRDefault="004D7AD9" w:rsidP="004D7AD9">
      <w:pPr>
        <w:pStyle w:val="Textkrper"/>
        <w:spacing w:after="0"/>
        <w:rPr>
          <w:rFonts w:ascii="Times New Roman" w:hAnsi="Times New Roman"/>
          <w:sz w:val="24"/>
          <w:szCs w:val="24"/>
        </w:rPr>
      </w:pPr>
    </w:p>
    <w:p w:rsidR="004D7AD9" w:rsidRPr="00751DC4" w:rsidRDefault="004D7AD9" w:rsidP="004D7AD9">
      <w:pPr>
        <w:pStyle w:val="ListParagraph"/>
        <w:numPr>
          <w:ilvl w:val="0"/>
          <w:numId w:val="23"/>
        </w:numPr>
        <w:spacing w:after="0"/>
        <w:rPr>
          <w:rFonts w:ascii="Times New Roman" w:hAnsi="Times New Roman"/>
          <w:b/>
          <w:szCs w:val="24"/>
        </w:rPr>
      </w:pPr>
      <w:r w:rsidRPr="00751DC4">
        <w:rPr>
          <w:rFonts w:ascii="Times New Roman" w:hAnsi="Times New Roman"/>
          <w:b/>
          <w:szCs w:val="24"/>
        </w:rPr>
        <w:t>References</w:t>
      </w:r>
    </w:p>
    <w:p w:rsidR="004D7AD9" w:rsidRPr="00751DC4" w:rsidRDefault="004D7AD9" w:rsidP="00E474D0">
      <w:pPr>
        <w:spacing w:after="0"/>
        <w:ind w:left="705" w:hanging="705"/>
        <w:rPr>
          <w:rFonts w:ascii="Times New Roman" w:hAnsi="Times New Roman"/>
          <w:szCs w:val="24"/>
        </w:rPr>
      </w:pPr>
      <w:r w:rsidRPr="00751DC4">
        <w:rPr>
          <w:rFonts w:ascii="Times New Roman" w:hAnsi="Times New Roman"/>
          <w:szCs w:val="24"/>
        </w:rPr>
        <w:t>[1]</w:t>
      </w:r>
      <w:r w:rsidR="00E474D0" w:rsidRPr="00751DC4">
        <w:rPr>
          <w:rFonts w:ascii="Times New Roman" w:hAnsi="Times New Roman"/>
          <w:szCs w:val="24"/>
        </w:rPr>
        <w:tab/>
        <w:t xml:space="preserve">INTERNATIONAL ATOMIC ENERGY AGENCY, “Application of the Management System for Facilities </w:t>
      </w:r>
      <w:r w:rsidR="002532DF" w:rsidRPr="00751DC4">
        <w:rPr>
          <w:rFonts w:ascii="Times New Roman" w:hAnsi="Times New Roman"/>
          <w:szCs w:val="24"/>
        </w:rPr>
        <w:t>and Activities</w:t>
      </w:r>
      <w:r w:rsidR="00E474D0" w:rsidRPr="00751DC4">
        <w:rPr>
          <w:rFonts w:ascii="Times New Roman" w:hAnsi="Times New Roman"/>
          <w:szCs w:val="24"/>
        </w:rPr>
        <w:t>”, IAEA Safety Standards S</w:t>
      </w:r>
      <w:r w:rsidR="002532DF" w:rsidRPr="00751DC4">
        <w:rPr>
          <w:rFonts w:ascii="Times New Roman" w:hAnsi="Times New Roman"/>
          <w:szCs w:val="24"/>
        </w:rPr>
        <w:t xml:space="preserve">afety Guide No. </w:t>
      </w:r>
      <w:proofErr w:type="gramStart"/>
      <w:r w:rsidR="002532DF" w:rsidRPr="00751DC4">
        <w:rPr>
          <w:rFonts w:ascii="Times New Roman" w:hAnsi="Times New Roman"/>
          <w:szCs w:val="24"/>
        </w:rPr>
        <w:t>GS-G-3.1</w:t>
      </w:r>
      <w:r w:rsidR="00E474D0" w:rsidRPr="00751DC4">
        <w:rPr>
          <w:rFonts w:ascii="Times New Roman" w:hAnsi="Times New Roman"/>
          <w:szCs w:val="24"/>
        </w:rPr>
        <w:t>, IAEA, Vienna (2006).</w:t>
      </w:r>
      <w:proofErr w:type="gramEnd"/>
    </w:p>
    <w:p w:rsidR="00E474D0" w:rsidRPr="00751DC4" w:rsidRDefault="004D7AD9" w:rsidP="00E474D0">
      <w:pPr>
        <w:spacing w:after="0"/>
        <w:ind w:left="705" w:hanging="705"/>
        <w:rPr>
          <w:rFonts w:ascii="Times New Roman" w:hAnsi="Times New Roman"/>
          <w:szCs w:val="24"/>
        </w:rPr>
      </w:pPr>
      <w:r w:rsidRPr="00751DC4">
        <w:rPr>
          <w:rFonts w:ascii="Times New Roman" w:hAnsi="Times New Roman"/>
          <w:szCs w:val="24"/>
        </w:rPr>
        <w:t>[2]</w:t>
      </w:r>
      <w:r w:rsidR="00E474D0" w:rsidRPr="00751DC4">
        <w:rPr>
          <w:rFonts w:ascii="Times New Roman" w:hAnsi="Times New Roman"/>
          <w:szCs w:val="24"/>
        </w:rPr>
        <w:tab/>
        <w:t>INTERNATIONAL ATOMIC ENERGY AGENCY, “Fundamental Safety Principles”, IAEA Safety Standards Series No. SF, IAEA, Vienna (2006).</w:t>
      </w:r>
    </w:p>
    <w:p w:rsidR="00E474D0" w:rsidRPr="00751DC4" w:rsidRDefault="004D7AD9" w:rsidP="00E474D0">
      <w:pPr>
        <w:spacing w:after="0"/>
        <w:ind w:left="705" w:hanging="705"/>
        <w:rPr>
          <w:rFonts w:ascii="Times New Roman" w:hAnsi="Times New Roman"/>
          <w:szCs w:val="24"/>
        </w:rPr>
      </w:pPr>
      <w:r w:rsidRPr="00751DC4">
        <w:rPr>
          <w:rFonts w:ascii="Times New Roman" w:hAnsi="Times New Roman"/>
          <w:szCs w:val="24"/>
        </w:rPr>
        <w:t>[3]</w:t>
      </w:r>
      <w:r w:rsidR="00E474D0" w:rsidRPr="00751DC4">
        <w:rPr>
          <w:rFonts w:ascii="Times New Roman" w:hAnsi="Times New Roman"/>
          <w:szCs w:val="24"/>
        </w:rPr>
        <w:tab/>
        <w:t xml:space="preserve">“Plan-Do-Check-Act (PDCA) - Implementing new ideas in a controlled way - Also known as the PDCA Cycle, or Deming Cycle” </w:t>
      </w:r>
    </w:p>
    <w:p w:rsidR="00E474D0" w:rsidRPr="00751DC4" w:rsidRDefault="00E474D0" w:rsidP="00E474D0">
      <w:pPr>
        <w:spacing w:after="0"/>
        <w:ind w:left="705" w:hanging="705"/>
        <w:rPr>
          <w:rFonts w:ascii="Times New Roman" w:hAnsi="Times New Roman"/>
          <w:szCs w:val="24"/>
        </w:rPr>
      </w:pPr>
      <w:r w:rsidRPr="00751DC4">
        <w:rPr>
          <w:rFonts w:ascii="Times New Roman" w:hAnsi="Times New Roman"/>
          <w:szCs w:val="24"/>
        </w:rPr>
        <w:tab/>
      </w:r>
      <w:hyperlink r:id="rId13" w:history="1">
        <w:r w:rsidRPr="00751DC4">
          <w:rPr>
            <w:rStyle w:val="Hyperlink"/>
            <w:rFonts w:ascii="Times New Roman" w:hAnsi="Times New Roman"/>
            <w:szCs w:val="24"/>
          </w:rPr>
          <w:t>https://www.washington.edu/research/rapid/resources/toolsTemplates/plan_do_check_act.pdf</w:t>
        </w:r>
      </w:hyperlink>
      <w:r w:rsidRPr="00751DC4">
        <w:rPr>
          <w:rFonts w:ascii="Times New Roman" w:hAnsi="Times New Roman"/>
          <w:szCs w:val="24"/>
        </w:rPr>
        <w:t>.</w:t>
      </w:r>
    </w:p>
    <w:p w:rsidR="004D7AD9" w:rsidRPr="00751DC4" w:rsidRDefault="004D7AD9" w:rsidP="004D7AD9">
      <w:pPr>
        <w:spacing w:after="0"/>
        <w:rPr>
          <w:rFonts w:ascii="Times New Roman" w:hAnsi="Times New Roman"/>
          <w:szCs w:val="24"/>
        </w:rPr>
      </w:pPr>
      <w:r w:rsidRPr="00751DC4">
        <w:rPr>
          <w:rFonts w:ascii="Times New Roman" w:hAnsi="Times New Roman"/>
          <w:szCs w:val="24"/>
        </w:rPr>
        <w:t>[4]</w:t>
      </w:r>
      <w:r w:rsidR="00E474D0" w:rsidRPr="00751DC4">
        <w:rPr>
          <w:rFonts w:ascii="Times New Roman" w:hAnsi="Times New Roman"/>
          <w:szCs w:val="24"/>
        </w:rPr>
        <w:tab/>
        <w:t>DOE-STD-1073 - Configuration Management, 2003.</w:t>
      </w:r>
    </w:p>
    <w:p w:rsidR="004D7AD9" w:rsidRPr="00751DC4" w:rsidRDefault="004D7AD9" w:rsidP="00DF7197">
      <w:pPr>
        <w:spacing w:after="0"/>
        <w:ind w:left="705" w:hanging="705"/>
        <w:rPr>
          <w:rFonts w:ascii="Times New Roman" w:hAnsi="Times New Roman"/>
          <w:szCs w:val="24"/>
        </w:rPr>
      </w:pPr>
      <w:r w:rsidRPr="00751DC4">
        <w:rPr>
          <w:rFonts w:ascii="Times New Roman" w:hAnsi="Times New Roman"/>
          <w:szCs w:val="24"/>
        </w:rPr>
        <w:t>[5]</w:t>
      </w:r>
      <w:r w:rsidR="00DF7197" w:rsidRPr="00751DC4">
        <w:rPr>
          <w:rFonts w:ascii="Times New Roman" w:hAnsi="Times New Roman"/>
          <w:szCs w:val="24"/>
        </w:rPr>
        <w:tab/>
        <w:t>SHEQ-INS-0236 Rev 0 - NECSA REQUIREMENTS FOR CONFIGURATION MANAGEMENT, Necsa Internal Document</w:t>
      </w:r>
      <w:r w:rsidR="00E474D0" w:rsidRPr="00751DC4">
        <w:rPr>
          <w:rFonts w:ascii="Times New Roman" w:hAnsi="Times New Roman"/>
          <w:szCs w:val="24"/>
        </w:rPr>
        <w:t>.</w:t>
      </w:r>
    </w:p>
    <w:p w:rsidR="00E474D0" w:rsidRPr="00751DC4" w:rsidRDefault="004D7AD9" w:rsidP="00DF7197">
      <w:pPr>
        <w:spacing w:after="0"/>
        <w:ind w:left="705" w:hanging="705"/>
        <w:rPr>
          <w:rFonts w:ascii="Times New Roman" w:hAnsi="Times New Roman"/>
          <w:szCs w:val="24"/>
        </w:rPr>
      </w:pPr>
      <w:r w:rsidRPr="00751DC4">
        <w:rPr>
          <w:rFonts w:ascii="Times New Roman" w:hAnsi="Times New Roman"/>
          <w:szCs w:val="24"/>
        </w:rPr>
        <w:t>[6]</w:t>
      </w:r>
      <w:r w:rsidR="00DF7197" w:rsidRPr="00751DC4">
        <w:rPr>
          <w:rFonts w:ascii="Times New Roman" w:hAnsi="Times New Roman"/>
          <w:szCs w:val="24"/>
        </w:rPr>
        <w:tab/>
        <w:t>DUCHARME, L., “What is Document Control?</w:t>
      </w:r>
      <w:proofErr w:type="gramStart"/>
      <w:r w:rsidR="00DF7197" w:rsidRPr="00751DC4">
        <w:rPr>
          <w:rFonts w:ascii="Times New Roman" w:hAnsi="Times New Roman"/>
          <w:szCs w:val="24"/>
        </w:rPr>
        <w:t>”,</w:t>
      </w:r>
      <w:proofErr w:type="gramEnd"/>
      <w:r w:rsidR="00DF7197" w:rsidRPr="00751DC4">
        <w:rPr>
          <w:rFonts w:ascii="Times New Roman" w:hAnsi="Times New Roman"/>
          <w:szCs w:val="24"/>
        </w:rPr>
        <w:t xml:space="preserve"> March 08, 2013, </w:t>
      </w:r>
    </w:p>
    <w:p w:rsidR="00DF7197" w:rsidRPr="00751DC4" w:rsidRDefault="00E474D0" w:rsidP="00DF7197">
      <w:pPr>
        <w:spacing w:after="0"/>
        <w:ind w:left="705" w:hanging="705"/>
        <w:rPr>
          <w:rFonts w:ascii="Times New Roman" w:hAnsi="Times New Roman"/>
          <w:szCs w:val="24"/>
        </w:rPr>
      </w:pPr>
      <w:r w:rsidRPr="00751DC4">
        <w:rPr>
          <w:rFonts w:ascii="Times New Roman" w:hAnsi="Times New Roman"/>
          <w:szCs w:val="24"/>
        </w:rPr>
        <w:tab/>
      </w:r>
      <w:hyperlink r:id="rId14" w:history="1">
        <w:r w:rsidR="00DF7197" w:rsidRPr="00751DC4">
          <w:rPr>
            <w:rStyle w:val="Hyperlink"/>
            <w:rFonts w:ascii="Times New Roman" w:hAnsi="Times New Roman"/>
            <w:szCs w:val="24"/>
          </w:rPr>
          <w:t>http://www.hotdocs.com/blog/what-document-control</w:t>
        </w:r>
      </w:hyperlink>
      <w:r w:rsidRPr="00751DC4">
        <w:rPr>
          <w:rFonts w:ascii="Times New Roman" w:hAnsi="Times New Roman"/>
          <w:szCs w:val="24"/>
        </w:rPr>
        <w:t>.</w:t>
      </w:r>
    </w:p>
    <w:p w:rsidR="00E474D0" w:rsidRPr="00751DC4" w:rsidRDefault="008A7895" w:rsidP="00DF7197">
      <w:pPr>
        <w:spacing w:after="0"/>
        <w:ind w:left="705" w:hanging="705"/>
        <w:rPr>
          <w:rFonts w:ascii="Times New Roman" w:hAnsi="Times New Roman"/>
          <w:szCs w:val="24"/>
        </w:rPr>
      </w:pPr>
      <w:r w:rsidRPr="00751DC4">
        <w:rPr>
          <w:rFonts w:ascii="Times New Roman" w:hAnsi="Times New Roman"/>
          <w:szCs w:val="24"/>
        </w:rPr>
        <w:t>[7]</w:t>
      </w:r>
      <w:r w:rsidR="00DF7197" w:rsidRPr="00751DC4">
        <w:rPr>
          <w:rFonts w:ascii="Times New Roman" w:hAnsi="Times New Roman"/>
          <w:szCs w:val="24"/>
        </w:rPr>
        <w:tab/>
        <w:t xml:space="preserve">BALDWIN, D. A., “The Principles of Document Control”, August 17, 2014 (Updated), </w:t>
      </w:r>
    </w:p>
    <w:p w:rsidR="004D7AD9" w:rsidRPr="00751DC4" w:rsidRDefault="00E474D0" w:rsidP="00DF7197">
      <w:pPr>
        <w:spacing w:after="0"/>
        <w:ind w:left="705" w:hanging="705"/>
        <w:rPr>
          <w:rFonts w:ascii="Times New Roman" w:hAnsi="Times New Roman"/>
          <w:szCs w:val="24"/>
        </w:rPr>
      </w:pPr>
      <w:r w:rsidRPr="00751DC4">
        <w:rPr>
          <w:rFonts w:ascii="Times New Roman" w:hAnsi="Times New Roman"/>
          <w:szCs w:val="24"/>
        </w:rPr>
        <w:tab/>
      </w:r>
      <w:hyperlink r:id="rId15" w:history="1">
        <w:r w:rsidR="00DF7197" w:rsidRPr="00751DC4">
          <w:rPr>
            <w:rStyle w:val="Hyperlink"/>
            <w:rFonts w:ascii="Times New Roman" w:hAnsi="Times New Roman"/>
            <w:szCs w:val="24"/>
          </w:rPr>
          <w:t>http://www.davebaldwinconsulting.com/article_principles_document_control.html</w:t>
        </w:r>
      </w:hyperlink>
      <w:r w:rsidRPr="00751DC4">
        <w:rPr>
          <w:rFonts w:ascii="Times New Roman" w:hAnsi="Times New Roman"/>
          <w:szCs w:val="24"/>
        </w:rPr>
        <w:t>.</w:t>
      </w:r>
    </w:p>
    <w:p w:rsidR="00DF7197" w:rsidRPr="00751DC4" w:rsidRDefault="00DF7197" w:rsidP="00DF7197">
      <w:pPr>
        <w:spacing w:after="0"/>
        <w:ind w:left="705" w:hanging="705"/>
        <w:rPr>
          <w:rFonts w:ascii="Times New Roman" w:hAnsi="Times New Roman"/>
          <w:szCs w:val="24"/>
        </w:rPr>
      </w:pPr>
    </w:p>
    <w:sectPr w:rsidR="00DF7197" w:rsidRPr="00751DC4" w:rsidSect="004D7AD9">
      <w:headerReference w:type="default" r:id="rId16"/>
      <w:type w:val="continuous"/>
      <w:pgSz w:w="11905" w:h="16837" w:code="9"/>
      <w:pgMar w:top="851" w:right="1418" w:bottom="851" w:left="1418"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16" w:rsidRDefault="00514316">
      <w:r>
        <w:separator/>
      </w:r>
    </w:p>
  </w:endnote>
  <w:endnote w:type="continuationSeparator" w:id="0">
    <w:p w:rsidR="00514316" w:rsidRDefault="0051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16" w:rsidRDefault="00514316">
      <w:r>
        <w:separator/>
      </w:r>
    </w:p>
  </w:footnote>
  <w:footnote w:type="continuationSeparator" w:id="0">
    <w:p w:rsidR="00514316" w:rsidRDefault="0051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16" w:rsidRDefault="00514316" w:rsidP="00487E6D">
    <w:pPr>
      <w:pStyle w:val="Header"/>
      <w:tabs>
        <w:tab w:val="clear" w:pos="8640"/>
        <w:tab w:val="right" w:pos="9072"/>
      </w:tabs>
      <w:rPr>
        <w:b/>
        <w:bCs/>
        <w:sz w:val="28"/>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621D3">
      <w:rPr>
        <w:rStyle w:val="PageNumber"/>
        <w:noProof/>
      </w:rPr>
      <w:t>9</w:t>
    </w:r>
    <w:r>
      <w:rPr>
        <w:rStyle w:val="PageNumber"/>
      </w:rPr>
      <w:fldChar w:fldCharType="end"/>
    </w:r>
    <w:r>
      <w:rPr>
        <w:b/>
        <w:bCs/>
        <w:sz w:val="28"/>
      </w:rPr>
      <w:tab/>
    </w:r>
    <w:r>
      <w:rPr>
        <w:b/>
        <w:bCs/>
        <w:sz w:val="28"/>
      </w:rPr>
      <w:tab/>
      <w:t>PAPER NUMBER B.02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E71DD"/>
    <w:multiLevelType w:val="hybridMultilevel"/>
    <w:tmpl w:val="24ECD48E"/>
    <w:lvl w:ilvl="0" w:tplc="1C090017">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BAA237A"/>
    <w:multiLevelType w:val="hybridMultilevel"/>
    <w:tmpl w:val="31749FD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725076"/>
    <w:multiLevelType w:val="hybridMultilevel"/>
    <w:tmpl w:val="2C6218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4FD32DB"/>
    <w:multiLevelType w:val="hybridMultilevel"/>
    <w:tmpl w:val="6BE46C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5828B0"/>
    <w:multiLevelType w:val="hybridMultilevel"/>
    <w:tmpl w:val="08EEDB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735B55"/>
    <w:multiLevelType w:val="hybridMultilevel"/>
    <w:tmpl w:val="253243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1A0278"/>
    <w:multiLevelType w:val="multilevel"/>
    <w:tmpl w:val="948AF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0C49F8"/>
    <w:multiLevelType w:val="hybridMultilevel"/>
    <w:tmpl w:val="24ECD48E"/>
    <w:lvl w:ilvl="0" w:tplc="1C090017">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07A1EF1"/>
    <w:multiLevelType w:val="hybridMultilevel"/>
    <w:tmpl w:val="722ED4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115BB8"/>
    <w:multiLevelType w:val="hybridMultilevel"/>
    <w:tmpl w:val="C51AF2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2B27CE"/>
    <w:multiLevelType w:val="hybridMultilevel"/>
    <w:tmpl w:val="88E2CE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5937B4F"/>
    <w:multiLevelType w:val="hybridMultilevel"/>
    <w:tmpl w:val="D572FF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741B9D"/>
    <w:multiLevelType w:val="multilevel"/>
    <w:tmpl w:val="018E0C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653BC8"/>
    <w:multiLevelType w:val="multilevel"/>
    <w:tmpl w:val="2AC88F34"/>
    <w:lvl w:ilvl="0">
      <w:start w:val="1"/>
      <w:numFmt w:val="decimal"/>
      <w:pStyle w:val="Heading3"/>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6BEA5174"/>
    <w:multiLevelType w:val="hybridMultilevel"/>
    <w:tmpl w:val="361C1D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D61738E"/>
    <w:multiLevelType w:val="multilevel"/>
    <w:tmpl w:val="32B244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9834D6"/>
    <w:multiLevelType w:val="hybridMultilevel"/>
    <w:tmpl w:val="5BBA7D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1784A7E"/>
    <w:multiLevelType w:val="multilevel"/>
    <w:tmpl w:val="018E0C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700F8"/>
    <w:multiLevelType w:val="hybridMultilevel"/>
    <w:tmpl w:val="C3E2392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26"/>
  </w:num>
  <w:num w:numId="14">
    <w:abstractNumId w:val="18"/>
  </w:num>
  <w:num w:numId="15">
    <w:abstractNumId w:val="28"/>
  </w:num>
  <w:num w:numId="16">
    <w:abstractNumId w:val="24"/>
  </w:num>
  <w:num w:numId="17">
    <w:abstractNumId w:val="12"/>
  </w:num>
  <w:num w:numId="18">
    <w:abstractNumId w:val="13"/>
  </w:num>
  <w:num w:numId="19">
    <w:abstractNumId w:val="19"/>
  </w:num>
  <w:num w:numId="20">
    <w:abstractNumId w:val="11"/>
  </w:num>
  <w:num w:numId="21">
    <w:abstractNumId w:val="21"/>
  </w:num>
  <w:num w:numId="22">
    <w:abstractNumId w:val="15"/>
  </w:num>
  <w:num w:numId="23">
    <w:abstractNumId w:val="25"/>
  </w:num>
  <w:num w:numId="24">
    <w:abstractNumId w:val="10"/>
  </w:num>
  <w:num w:numId="25">
    <w:abstractNumId w:val="23"/>
  </w:num>
  <w:num w:numId="26">
    <w:abstractNumId w:val="23"/>
  </w:num>
  <w:num w:numId="27">
    <w:abstractNumId w:val="23"/>
  </w:num>
  <w:num w:numId="28">
    <w:abstractNumId w:val="23"/>
  </w:num>
  <w:num w:numId="29">
    <w:abstractNumId w:val="27"/>
  </w:num>
  <w:num w:numId="30">
    <w:abstractNumId w:val="23"/>
  </w:num>
  <w:num w:numId="31">
    <w:abstractNumId w:val="16"/>
  </w:num>
  <w:num w:numId="32">
    <w:abstractNumId w:val="23"/>
  </w:num>
  <w:num w:numId="33">
    <w:abstractNumId w:val="17"/>
  </w:num>
  <w:num w:numId="34">
    <w:abstractNumId w:val="23"/>
  </w:num>
  <w:num w:numId="35">
    <w:abstractNumId w:val="20"/>
  </w:num>
  <w:num w:numId="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1DD6"/>
    <w:rsid w:val="00014B1A"/>
    <w:rsid w:val="000A64EE"/>
    <w:rsid w:val="000B5847"/>
    <w:rsid w:val="000B7618"/>
    <w:rsid w:val="000E7F3D"/>
    <w:rsid w:val="00117039"/>
    <w:rsid w:val="00132989"/>
    <w:rsid w:val="001645B5"/>
    <w:rsid w:val="00196058"/>
    <w:rsid w:val="001A0D59"/>
    <w:rsid w:val="001A6B91"/>
    <w:rsid w:val="001A6DA6"/>
    <w:rsid w:val="001C4930"/>
    <w:rsid w:val="001C5AB3"/>
    <w:rsid w:val="001C7767"/>
    <w:rsid w:val="001D3A86"/>
    <w:rsid w:val="001D7282"/>
    <w:rsid w:val="001D7C30"/>
    <w:rsid w:val="001E0A0D"/>
    <w:rsid w:val="001F6DAF"/>
    <w:rsid w:val="002532DF"/>
    <w:rsid w:val="00254E87"/>
    <w:rsid w:val="00256987"/>
    <w:rsid w:val="002D4C83"/>
    <w:rsid w:val="00301983"/>
    <w:rsid w:val="00307CB8"/>
    <w:rsid w:val="00310762"/>
    <w:rsid w:val="00347044"/>
    <w:rsid w:val="00361884"/>
    <w:rsid w:val="00373959"/>
    <w:rsid w:val="00381AF7"/>
    <w:rsid w:val="003A3AF2"/>
    <w:rsid w:val="003A4037"/>
    <w:rsid w:val="003B0D5C"/>
    <w:rsid w:val="003C49C3"/>
    <w:rsid w:val="003C5FC9"/>
    <w:rsid w:val="003E7F23"/>
    <w:rsid w:val="00414D77"/>
    <w:rsid w:val="00416CCD"/>
    <w:rsid w:val="00433837"/>
    <w:rsid w:val="00433FAC"/>
    <w:rsid w:val="00450C8E"/>
    <w:rsid w:val="004535B1"/>
    <w:rsid w:val="004646E6"/>
    <w:rsid w:val="004731B8"/>
    <w:rsid w:val="00487E66"/>
    <w:rsid w:val="00487E6D"/>
    <w:rsid w:val="004954E1"/>
    <w:rsid w:val="00495F51"/>
    <w:rsid w:val="004C3FC9"/>
    <w:rsid w:val="004D2567"/>
    <w:rsid w:val="004D7AD9"/>
    <w:rsid w:val="004F2C81"/>
    <w:rsid w:val="005067F6"/>
    <w:rsid w:val="00514316"/>
    <w:rsid w:val="0055532A"/>
    <w:rsid w:val="005751AC"/>
    <w:rsid w:val="0058019B"/>
    <w:rsid w:val="005872DE"/>
    <w:rsid w:val="00596E01"/>
    <w:rsid w:val="005A7BD3"/>
    <w:rsid w:val="005C5ACC"/>
    <w:rsid w:val="005D1DC6"/>
    <w:rsid w:val="005E0D5E"/>
    <w:rsid w:val="005E7A81"/>
    <w:rsid w:val="005F116D"/>
    <w:rsid w:val="005F7122"/>
    <w:rsid w:val="006600AB"/>
    <w:rsid w:val="00660F2B"/>
    <w:rsid w:val="006645D6"/>
    <w:rsid w:val="00686A63"/>
    <w:rsid w:val="00697DB8"/>
    <w:rsid w:val="006A0DD3"/>
    <w:rsid w:val="006B2376"/>
    <w:rsid w:val="006D03FF"/>
    <w:rsid w:val="006D18B0"/>
    <w:rsid w:val="006D2122"/>
    <w:rsid w:val="006E63F9"/>
    <w:rsid w:val="006F13D1"/>
    <w:rsid w:val="006F7986"/>
    <w:rsid w:val="007133D4"/>
    <w:rsid w:val="0072192E"/>
    <w:rsid w:val="00730AD7"/>
    <w:rsid w:val="00733FE4"/>
    <w:rsid w:val="00734F3E"/>
    <w:rsid w:val="00751DC4"/>
    <w:rsid w:val="00764E8B"/>
    <w:rsid w:val="00766791"/>
    <w:rsid w:val="0077608E"/>
    <w:rsid w:val="007A04B5"/>
    <w:rsid w:val="007A1EB0"/>
    <w:rsid w:val="007C09EE"/>
    <w:rsid w:val="00802734"/>
    <w:rsid w:val="00812B3F"/>
    <w:rsid w:val="0082490B"/>
    <w:rsid w:val="00853381"/>
    <w:rsid w:val="008621D3"/>
    <w:rsid w:val="008809E2"/>
    <w:rsid w:val="008955CD"/>
    <w:rsid w:val="008A6705"/>
    <w:rsid w:val="008A7895"/>
    <w:rsid w:val="008B515C"/>
    <w:rsid w:val="008E580C"/>
    <w:rsid w:val="00931C0C"/>
    <w:rsid w:val="009570F0"/>
    <w:rsid w:val="00996AED"/>
    <w:rsid w:val="009D7FF4"/>
    <w:rsid w:val="009E1F76"/>
    <w:rsid w:val="009E6821"/>
    <w:rsid w:val="009F6A57"/>
    <w:rsid w:val="00A25442"/>
    <w:rsid w:val="00A3603F"/>
    <w:rsid w:val="00A405F1"/>
    <w:rsid w:val="00A82557"/>
    <w:rsid w:val="00A8265F"/>
    <w:rsid w:val="00A8604F"/>
    <w:rsid w:val="00AA7237"/>
    <w:rsid w:val="00AC372F"/>
    <w:rsid w:val="00AD6865"/>
    <w:rsid w:val="00AD791A"/>
    <w:rsid w:val="00B37AA7"/>
    <w:rsid w:val="00B50F0C"/>
    <w:rsid w:val="00B615C4"/>
    <w:rsid w:val="00B8107F"/>
    <w:rsid w:val="00B91226"/>
    <w:rsid w:val="00BB1E10"/>
    <w:rsid w:val="00BD10FB"/>
    <w:rsid w:val="00BD4A0E"/>
    <w:rsid w:val="00BE07F4"/>
    <w:rsid w:val="00C22FC3"/>
    <w:rsid w:val="00C73BBC"/>
    <w:rsid w:val="00CB6FBE"/>
    <w:rsid w:val="00CC540B"/>
    <w:rsid w:val="00CD7E87"/>
    <w:rsid w:val="00D10A0E"/>
    <w:rsid w:val="00D11FA3"/>
    <w:rsid w:val="00D40617"/>
    <w:rsid w:val="00D50C24"/>
    <w:rsid w:val="00D773CF"/>
    <w:rsid w:val="00DE2E5D"/>
    <w:rsid w:val="00DF14FD"/>
    <w:rsid w:val="00DF7197"/>
    <w:rsid w:val="00E474D0"/>
    <w:rsid w:val="00E6645D"/>
    <w:rsid w:val="00EB0B35"/>
    <w:rsid w:val="00EB74FD"/>
    <w:rsid w:val="00EC16AC"/>
    <w:rsid w:val="00EE67DA"/>
    <w:rsid w:val="00EE6C72"/>
    <w:rsid w:val="00EF1A4C"/>
    <w:rsid w:val="00F11C1A"/>
    <w:rsid w:val="00F31F0A"/>
    <w:rsid w:val="00F35374"/>
    <w:rsid w:val="00F40824"/>
    <w:rsid w:val="00F5532D"/>
    <w:rsid w:val="00F85E6E"/>
    <w:rsid w:val="00F96E18"/>
    <w:rsid w:val="00FD746F"/>
    <w:rsid w:val="00FE1528"/>
    <w:rsid w:val="00FE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1F76"/>
    <w:pPr>
      <w:keepNext/>
      <w:numPr>
        <w:numId w:val="11"/>
      </w:numPr>
      <w:spacing w:before="240" w:after="240"/>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ing3Char">
    <w:name w:val="Heading 3 Char"/>
    <w:basedOn w:val="DefaultParagraphFont"/>
    <w:link w:val="Heading3"/>
    <w:rsid w:val="00514316"/>
    <w:rPr>
      <w:rFonts w:cs="Arial"/>
      <w:b/>
      <w:bCs/>
      <w:sz w:val="24"/>
      <w:szCs w:val="26"/>
      <w:lang w:eastAsia="en-US"/>
    </w:rPr>
  </w:style>
  <w:style w:type="paragraph" w:styleId="ListParagraph">
    <w:name w:val="List Paragraph"/>
    <w:basedOn w:val="Normal"/>
    <w:uiPriority w:val="34"/>
    <w:qFormat/>
    <w:rsid w:val="00CB6FBE"/>
    <w:pPr>
      <w:ind w:left="720"/>
      <w:contextualSpacing/>
    </w:pPr>
  </w:style>
  <w:style w:type="paragraph" w:styleId="BalloonText">
    <w:name w:val="Balloon Text"/>
    <w:basedOn w:val="Normal"/>
    <w:link w:val="BalloonTextChar"/>
    <w:rsid w:val="004731B8"/>
    <w:pPr>
      <w:spacing w:after="0"/>
    </w:pPr>
    <w:rPr>
      <w:rFonts w:ascii="Tahoma" w:hAnsi="Tahoma" w:cs="Tahoma"/>
      <w:sz w:val="16"/>
      <w:szCs w:val="16"/>
    </w:rPr>
  </w:style>
  <w:style w:type="character" w:customStyle="1" w:styleId="BalloonTextChar">
    <w:name w:val="Balloon Text Char"/>
    <w:basedOn w:val="DefaultParagraphFont"/>
    <w:link w:val="BalloonText"/>
    <w:rsid w:val="004731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1F76"/>
    <w:pPr>
      <w:keepNext/>
      <w:numPr>
        <w:numId w:val="11"/>
      </w:numPr>
      <w:spacing w:before="240" w:after="240"/>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ing3Char">
    <w:name w:val="Heading 3 Char"/>
    <w:basedOn w:val="DefaultParagraphFont"/>
    <w:link w:val="Heading3"/>
    <w:rsid w:val="00514316"/>
    <w:rPr>
      <w:rFonts w:cs="Arial"/>
      <w:b/>
      <w:bCs/>
      <w:sz w:val="24"/>
      <w:szCs w:val="26"/>
      <w:lang w:eastAsia="en-US"/>
    </w:rPr>
  </w:style>
  <w:style w:type="paragraph" w:styleId="ListParagraph">
    <w:name w:val="List Paragraph"/>
    <w:basedOn w:val="Normal"/>
    <w:uiPriority w:val="34"/>
    <w:qFormat/>
    <w:rsid w:val="00CB6FBE"/>
    <w:pPr>
      <w:ind w:left="720"/>
      <w:contextualSpacing/>
    </w:pPr>
  </w:style>
  <w:style w:type="paragraph" w:styleId="BalloonText">
    <w:name w:val="Balloon Text"/>
    <w:basedOn w:val="Normal"/>
    <w:link w:val="BalloonTextChar"/>
    <w:rsid w:val="004731B8"/>
    <w:pPr>
      <w:spacing w:after="0"/>
    </w:pPr>
    <w:rPr>
      <w:rFonts w:ascii="Tahoma" w:hAnsi="Tahoma" w:cs="Tahoma"/>
      <w:sz w:val="16"/>
      <w:szCs w:val="16"/>
    </w:rPr>
  </w:style>
  <w:style w:type="character" w:customStyle="1" w:styleId="BalloonTextChar">
    <w:name w:val="Balloon Text Char"/>
    <w:basedOn w:val="DefaultParagraphFont"/>
    <w:link w:val="BalloonText"/>
    <w:rsid w:val="004731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86629">
      <w:bodyDiv w:val="1"/>
      <w:marLeft w:val="0"/>
      <w:marRight w:val="0"/>
      <w:marTop w:val="0"/>
      <w:marBottom w:val="0"/>
      <w:divBdr>
        <w:top w:val="none" w:sz="0" w:space="0" w:color="auto"/>
        <w:left w:val="none" w:sz="0" w:space="0" w:color="auto"/>
        <w:bottom w:val="none" w:sz="0" w:space="0" w:color="auto"/>
        <w:right w:val="none" w:sz="0" w:space="0" w:color="auto"/>
      </w:divBdr>
      <w:divsChild>
        <w:div w:id="426384575">
          <w:marLeft w:val="0"/>
          <w:marRight w:val="0"/>
          <w:marTop w:val="0"/>
          <w:marBottom w:val="0"/>
          <w:divBdr>
            <w:top w:val="none" w:sz="0" w:space="0" w:color="auto"/>
            <w:left w:val="none" w:sz="0" w:space="0" w:color="auto"/>
            <w:bottom w:val="none" w:sz="0" w:space="0" w:color="auto"/>
            <w:right w:val="none" w:sz="0" w:space="0" w:color="auto"/>
          </w:divBdr>
          <w:divsChild>
            <w:div w:id="1121418126">
              <w:marLeft w:val="0"/>
              <w:marRight w:val="0"/>
              <w:marTop w:val="0"/>
              <w:marBottom w:val="0"/>
              <w:divBdr>
                <w:top w:val="none" w:sz="0" w:space="0" w:color="auto"/>
                <w:left w:val="none" w:sz="0" w:space="0" w:color="auto"/>
                <w:bottom w:val="none" w:sz="0" w:space="0" w:color="auto"/>
                <w:right w:val="none" w:sz="0" w:space="0" w:color="auto"/>
              </w:divBdr>
              <w:divsChild>
                <w:div w:id="1722560010">
                  <w:marLeft w:val="0"/>
                  <w:marRight w:val="0"/>
                  <w:marTop w:val="0"/>
                  <w:marBottom w:val="0"/>
                  <w:divBdr>
                    <w:top w:val="none" w:sz="0" w:space="0" w:color="auto"/>
                    <w:left w:val="none" w:sz="0" w:space="0" w:color="auto"/>
                    <w:bottom w:val="none" w:sz="0" w:space="0" w:color="auto"/>
                    <w:right w:val="none" w:sz="0" w:space="0" w:color="auto"/>
                  </w:divBdr>
                  <w:divsChild>
                    <w:div w:id="1833251816">
                      <w:marLeft w:val="0"/>
                      <w:marRight w:val="0"/>
                      <w:marTop w:val="0"/>
                      <w:marBottom w:val="0"/>
                      <w:divBdr>
                        <w:top w:val="none" w:sz="0" w:space="0" w:color="auto"/>
                        <w:left w:val="none" w:sz="0" w:space="0" w:color="auto"/>
                        <w:bottom w:val="none" w:sz="0" w:space="0" w:color="auto"/>
                        <w:right w:val="none" w:sz="0" w:space="0" w:color="auto"/>
                      </w:divBdr>
                      <w:divsChild>
                        <w:div w:id="649477404">
                          <w:marLeft w:val="0"/>
                          <w:marRight w:val="0"/>
                          <w:marTop w:val="0"/>
                          <w:marBottom w:val="0"/>
                          <w:divBdr>
                            <w:top w:val="none" w:sz="0" w:space="0" w:color="auto"/>
                            <w:left w:val="none" w:sz="0" w:space="0" w:color="auto"/>
                            <w:bottom w:val="none" w:sz="0" w:space="0" w:color="auto"/>
                            <w:right w:val="none" w:sz="0" w:space="0" w:color="auto"/>
                          </w:divBdr>
                          <w:divsChild>
                            <w:div w:id="878323772">
                              <w:marLeft w:val="0"/>
                              <w:marRight w:val="0"/>
                              <w:marTop w:val="0"/>
                              <w:marBottom w:val="0"/>
                              <w:divBdr>
                                <w:top w:val="none" w:sz="0" w:space="0" w:color="auto"/>
                                <w:left w:val="none" w:sz="0" w:space="0" w:color="auto"/>
                                <w:bottom w:val="none" w:sz="0" w:space="0" w:color="auto"/>
                                <w:right w:val="none" w:sz="0" w:space="0" w:color="auto"/>
                              </w:divBdr>
                              <w:divsChild>
                                <w:div w:id="1731419514">
                                  <w:marLeft w:val="0"/>
                                  <w:marRight w:val="0"/>
                                  <w:marTop w:val="0"/>
                                  <w:marBottom w:val="0"/>
                                  <w:divBdr>
                                    <w:top w:val="none" w:sz="0" w:space="0" w:color="auto"/>
                                    <w:left w:val="none" w:sz="0" w:space="0" w:color="auto"/>
                                    <w:bottom w:val="none" w:sz="0" w:space="0" w:color="auto"/>
                                    <w:right w:val="none" w:sz="0" w:space="0" w:color="auto"/>
                                  </w:divBdr>
                                  <w:divsChild>
                                    <w:div w:id="15536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ashington.edu/research/rapid/resources/toolsTemplates/plan_do_check_act.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www.davebaldwinconsulting.com/article_principles_document_control.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tdocs.com/blog/what-documen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3361</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Integrated Management System, Configuration and Document Control for Research Reactors</vt:lpstr>
    </vt:vector>
  </TitlesOfParts>
  <Company>Necsa</Company>
  <LinksUpToDate>false</LinksUpToDate>
  <CharactersWithSpaces>23208</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Management System, Configuration and Document Control for Research Reactors</dc:title>
  <dc:creator>Benji.Steynberg@necsa.co.za</dc:creator>
  <cp:lastModifiedBy>Benji Steynberg</cp:lastModifiedBy>
  <cp:revision>6</cp:revision>
  <cp:lastPrinted>2015-11-05T13:33:00Z</cp:lastPrinted>
  <dcterms:created xsi:type="dcterms:W3CDTF">2015-11-05T13:28:00Z</dcterms:created>
  <dcterms:modified xsi:type="dcterms:W3CDTF">2015-11-05T14:09:00Z</dcterms:modified>
</cp:coreProperties>
</file>