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1" w:rsidRDefault="001557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94610" w:rsidTr="00155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10" w:rsidRDefault="00194610" w:rsidP="00155701"/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10" w:rsidRDefault="00F03C57" w:rsidP="0015570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75116" cy="340241"/>
                  <wp:effectExtent l="0" t="0" r="635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_LOGO_2010 IAE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69" cy="34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01" w:rsidTr="00155701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155701" w:rsidRDefault="00F03C57" w:rsidP="00F649E7">
            <w:pPr>
              <w:pStyle w:val="Heading1"/>
              <w:spacing w:before="120" w:after="120"/>
              <w:jc w:val="center"/>
              <w:outlineLvl w:val="0"/>
            </w:pPr>
            <w:r>
              <w:t>WiN IAEA</w:t>
            </w:r>
          </w:p>
        </w:tc>
      </w:tr>
      <w:tr w:rsidR="00155701" w:rsidTr="00155701">
        <w:trPr>
          <w:trHeight w:val="271"/>
        </w:trPr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president</w:t>
            </w:r>
          </w:p>
        </w:tc>
        <w:tc>
          <w:tcPr>
            <w:tcW w:w="6015" w:type="dxa"/>
          </w:tcPr>
          <w:p w:rsidR="00155701" w:rsidRDefault="00F03C57" w:rsidP="00155701">
            <w:pPr>
              <w:spacing w:after="120"/>
            </w:pPr>
            <w:r>
              <w:t xml:space="preserve">Eva </w:t>
            </w:r>
            <w:proofErr w:type="spellStart"/>
            <w:r>
              <w:t>Gyane</w:t>
            </w:r>
            <w:proofErr w:type="spellEnd"/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board members</w:t>
            </w:r>
          </w:p>
        </w:tc>
        <w:tc>
          <w:tcPr>
            <w:tcW w:w="6015" w:type="dxa"/>
          </w:tcPr>
          <w:p w:rsidR="00155701" w:rsidRDefault="00AF7AAE" w:rsidP="00F03C57">
            <w:r>
              <w:t>Vice Presidents: Francoise Mue</w:t>
            </w:r>
            <w:r w:rsidR="00F03C57">
              <w:t>lhauser, Gabriele Voigt</w:t>
            </w:r>
          </w:p>
          <w:p w:rsidR="00F03C57" w:rsidRDefault="00F03C57" w:rsidP="00F03C57">
            <w:r>
              <w:t>Treasurer: Monica Sbaffoni</w:t>
            </w:r>
          </w:p>
          <w:p w:rsidR="00F03C57" w:rsidRDefault="00F03C57" w:rsidP="00F03C57">
            <w:r>
              <w:t xml:space="preserve">Secretariat and Membership: Patricia </w:t>
            </w:r>
            <w:proofErr w:type="spellStart"/>
            <w:r>
              <w:t>Musoke-Zawedde</w:t>
            </w:r>
            <w:proofErr w:type="spellEnd"/>
          </w:p>
          <w:p w:rsidR="00F03C57" w:rsidRDefault="00F03C57" w:rsidP="00F03C57">
            <w:r>
              <w:t xml:space="preserve">Education and Events: Susan </w:t>
            </w:r>
            <w:proofErr w:type="spellStart"/>
            <w:r>
              <w:t>Cohen-Unger</w:t>
            </w:r>
            <w:proofErr w:type="spellEnd"/>
            <w:r>
              <w:t xml:space="preserve">, Naida </w:t>
            </w:r>
            <w:proofErr w:type="spellStart"/>
            <w:r>
              <w:t>Dzigal</w:t>
            </w:r>
            <w:proofErr w:type="spellEnd"/>
            <w:r>
              <w:t xml:space="preserve">, </w:t>
            </w:r>
            <w:r w:rsidR="00AF7AAE">
              <w:br/>
            </w:r>
            <w:r>
              <w:t>Debbie Gilley, Jane Kim</w:t>
            </w:r>
          </w:p>
          <w:p w:rsidR="00F03C57" w:rsidRDefault="00F03C57" w:rsidP="00F03C57">
            <w:r>
              <w:t xml:space="preserve">Communication: Monika </w:t>
            </w:r>
            <w:proofErr w:type="spellStart"/>
            <w:r>
              <w:t>Adamczyk</w:t>
            </w:r>
            <w:proofErr w:type="spellEnd"/>
            <w:r>
              <w:t xml:space="preserve">, Gabriele Voigt, </w:t>
            </w:r>
            <w:r w:rsidR="00AF7AAE">
              <w:br/>
            </w:r>
            <w:bookmarkStart w:id="0" w:name="_GoBack"/>
            <w:bookmarkEnd w:id="0"/>
            <w:r>
              <w:t xml:space="preserve">Janette Donner, Luisa </w:t>
            </w:r>
            <w:proofErr w:type="spellStart"/>
            <w:r>
              <w:t>Milani</w:t>
            </w:r>
            <w:proofErr w:type="spellEnd"/>
            <w:r>
              <w:t xml:space="preserve">, Amy </w:t>
            </w:r>
            <w:proofErr w:type="spellStart"/>
            <w:r>
              <w:t>Zotter</w:t>
            </w:r>
            <w:proofErr w:type="spellEnd"/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Number of members</w:t>
            </w:r>
          </w:p>
        </w:tc>
        <w:tc>
          <w:tcPr>
            <w:tcW w:w="6015" w:type="dxa"/>
          </w:tcPr>
          <w:p w:rsidR="00155701" w:rsidRDefault="00F547FA" w:rsidP="00155701">
            <w:pPr>
              <w:spacing w:after="120"/>
            </w:pPr>
            <w:r>
              <w:t>70</w:t>
            </w:r>
            <w:r w:rsidR="00FC7ADF">
              <w:t xml:space="preserve"> (numbers fluctuate due to staff rotation)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accepted by WiN Global</w:t>
            </w:r>
          </w:p>
        </w:tc>
        <w:tc>
          <w:tcPr>
            <w:tcW w:w="6015" w:type="dxa"/>
          </w:tcPr>
          <w:p w:rsidR="00155701" w:rsidRDefault="00F03C57" w:rsidP="00155701">
            <w:pPr>
              <w:spacing w:after="120"/>
            </w:pPr>
            <w:r>
              <w:t>1997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N</w:t>
            </w:r>
            <w:r w:rsidR="00155701">
              <w:t>uclear power infrastructure</w:t>
            </w:r>
          </w:p>
        </w:tc>
        <w:tc>
          <w:tcPr>
            <w:tcW w:w="6015" w:type="dxa"/>
          </w:tcPr>
          <w:p w:rsidR="00155701" w:rsidRDefault="00F03C57" w:rsidP="00C150F0">
            <w:pPr>
              <w:spacing w:after="120"/>
            </w:pPr>
            <w:r>
              <w:t>Not applicable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Nuclear medical applications</w:t>
            </w:r>
          </w:p>
        </w:tc>
        <w:tc>
          <w:tcPr>
            <w:tcW w:w="6015" w:type="dxa"/>
          </w:tcPr>
          <w:p w:rsidR="00155701" w:rsidRDefault="00F03C57" w:rsidP="00155701">
            <w:pPr>
              <w:spacing w:after="120"/>
            </w:pPr>
            <w:r>
              <w:t>Not applicable (IAEA provides support to Member States in this area)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Waste m</w:t>
            </w:r>
            <w:r w:rsidR="00155701">
              <w:t>anagement philosophy</w:t>
            </w:r>
          </w:p>
        </w:tc>
        <w:tc>
          <w:tcPr>
            <w:tcW w:w="6015" w:type="dxa"/>
          </w:tcPr>
          <w:p w:rsidR="00155701" w:rsidRDefault="00F03C57" w:rsidP="00C150F0">
            <w:pPr>
              <w:spacing w:after="120"/>
            </w:pPr>
            <w:r>
              <w:t>Not applicable (IAEA provides support to Member States in this area)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Research</w:t>
            </w:r>
          </w:p>
        </w:tc>
        <w:tc>
          <w:tcPr>
            <w:tcW w:w="6015" w:type="dxa"/>
          </w:tcPr>
          <w:p w:rsidR="00155701" w:rsidRDefault="00F03C57" w:rsidP="00C150F0">
            <w:pPr>
              <w:spacing w:after="120"/>
            </w:pPr>
            <w:r>
              <w:t>Not applicable (IAEA provides support to Member States in this area)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Post-Fukushima</w:t>
            </w:r>
          </w:p>
        </w:tc>
        <w:tc>
          <w:tcPr>
            <w:tcW w:w="6015" w:type="dxa"/>
          </w:tcPr>
          <w:p w:rsidR="00155701" w:rsidRDefault="00F03C57" w:rsidP="00C150F0">
            <w:pPr>
              <w:spacing w:after="120"/>
            </w:pPr>
            <w:r>
              <w:t>Not applicable (IAEA provides support to Member States in this area)</w:t>
            </w:r>
          </w:p>
        </w:tc>
      </w:tr>
      <w:tr w:rsidR="00CB5FA1" w:rsidTr="00194610">
        <w:tc>
          <w:tcPr>
            <w:tcW w:w="3227" w:type="dxa"/>
          </w:tcPr>
          <w:p w:rsidR="00CB5FA1" w:rsidRDefault="00CB5FA1" w:rsidP="00CB5FA1">
            <w:pPr>
              <w:spacing w:after="120"/>
            </w:pPr>
          </w:p>
        </w:tc>
        <w:tc>
          <w:tcPr>
            <w:tcW w:w="6015" w:type="dxa"/>
          </w:tcPr>
          <w:p w:rsidR="00CB5FA1" w:rsidRDefault="00D70CD6" w:rsidP="00155701">
            <w:pPr>
              <w:spacing w:after="120"/>
            </w:pPr>
            <w:r>
              <w:t>WiN IAEA is very pleased to welcome all participants to WiN Global 2015 at the Vienna International Centre!</w:t>
            </w:r>
          </w:p>
        </w:tc>
      </w:tr>
    </w:tbl>
    <w:p w:rsidR="00EE10E3" w:rsidRDefault="00EE10E3" w:rsidP="00087C19"/>
    <w:sectPr w:rsidR="00EE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3"/>
    <w:rsid w:val="00012492"/>
    <w:rsid w:val="00087C19"/>
    <w:rsid w:val="0011010A"/>
    <w:rsid w:val="00155701"/>
    <w:rsid w:val="00194610"/>
    <w:rsid w:val="003A4D89"/>
    <w:rsid w:val="003F4AAC"/>
    <w:rsid w:val="00473F67"/>
    <w:rsid w:val="009037C1"/>
    <w:rsid w:val="00AF10A9"/>
    <w:rsid w:val="00AF7AAE"/>
    <w:rsid w:val="00C150F0"/>
    <w:rsid w:val="00CB5FA1"/>
    <w:rsid w:val="00D70CD6"/>
    <w:rsid w:val="00EE10E3"/>
    <w:rsid w:val="00F03C57"/>
    <w:rsid w:val="00F547FA"/>
    <w:rsid w:val="00F60A97"/>
    <w:rsid w:val="00FC7ADF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IAEA-SG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Kerry</dc:creator>
  <cp:lastModifiedBy>MUELHAUSER, Francoise</cp:lastModifiedBy>
  <cp:revision>7</cp:revision>
  <dcterms:created xsi:type="dcterms:W3CDTF">2015-06-17T09:30:00Z</dcterms:created>
  <dcterms:modified xsi:type="dcterms:W3CDTF">2015-06-17T17:27:00Z</dcterms:modified>
</cp:coreProperties>
</file>