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96F" w:rsidRDefault="006A096F" w:rsidP="00446078">
      <w:pPr>
        <w:jc w:val="center"/>
        <w:rPr>
          <w:rFonts w:ascii="Times New Roman" w:hAnsi="Times New Roman" w:cs="Times New Roman"/>
          <w:b/>
          <w:sz w:val="24"/>
        </w:rPr>
      </w:pPr>
      <w:r w:rsidRPr="00446078">
        <w:rPr>
          <w:rFonts w:ascii="Times New Roman" w:hAnsi="Times New Roman" w:cs="Times New Roman"/>
          <w:b/>
          <w:sz w:val="24"/>
        </w:rPr>
        <w:t>Ghana’s International Cooperation efforts in improving the Regulatory framework for Nuclear Transport safety and security.</w:t>
      </w:r>
    </w:p>
    <w:p w:rsidR="00A51820" w:rsidRDefault="00A51820" w:rsidP="00446078">
      <w:pPr>
        <w:jc w:val="center"/>
        <w:rPr>
          <w:rFonts w:ascii="Times New Roman" w:hAnsi="Times New Roman" w:cs="Times New Roman"/>
          <w:b/>
          <w:sz w:val="24"/>
        </w:rPr>
      </w:pPr>
    </w:p>
    <w:p w:rsidR="00A51820" w:rsidRDefault="00A51820" w:rsidP="00A51820">
      <w:pPr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Prince Amoah</w:t>
      </w:r>
    </w:p>
    <w:p w:rsidR="00A51820" w:rsidRPr="00D654BF" w:rsidRDefault="00A51820" w:rsidP="00A51820">
      <w:pPr>
        <w:jc w:val="center"/>
        <w:rPr>
          <w:rStyle w:val="Strong"/>
          <w:rFonts w:ascii="Times New Roman" w:hAnsi="Times New Roman" w:cs="Times New Roman"/>
          <w:b w:val="0"/>
          <w:bCs w:val="0"/>
          <w:i/>
          <w:szCs w:val="24"/>
        </w:rPr>
      </w:pPr>
      <w:r w:rsidRPr="00D654BF">
        <w:rPr>
          <w:rStyle w:val="Strong"/>
          <w:rFonts w:ascii="Times New Roman" w:hAnsi="Times New Roman" w:cs="Times New Roman"/>
          <w:b w:val="0"/>
          <w:bCs w:val="0"/>
          <w:i/>
          <w:szCs w:val="24"/>
        </w:rPr>
        <w:t>Nuclear Regulatory Authority</w:t>
      </w:r>
    </w:p>
    <w:p w:rsidR="00A51820" w:rsidRPr="00A51820" w:rsidRDefault="00A51820" w:rsidP="00A51820">
      <w:pPr>
        <w:jc w:val="center"/>
        <w:rPr>
          <w:rFonts w:ascii="Times New Roman" w:hAnsi="Times New Roman" w:cs="Times New Roman"/>
          <w:i/>
          <w:szCs w:val="24"/>
        </w:rPr>
      </w:pPr>
      <w:r w:rsidRPr="00D654BF">
        <w:rPr>
          <w:rStyle w:val="Strong"/>
          <w:rFonts w:ascii="Times New Roman" w:hAnsi="Times New Roman" w:cs="Times New Roman"/>
          <w:b w:val="0"/>
          <w:bCs w:val="0"/>
          <w:i/>
          <w:szCs w:val="24"/>
        </w:rPr>
        <w:t>Accra-Ghana</w:t>
      </w:r>
    </w:p>
    <w:p w:rsidR="00446078" w:rsidRPr="00446078" w:rsidRDefault="00446078" w:rsidP="006A0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78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CD2220" w:rsidRDefault="00533D59" w:rsidP="00446078">
      <w:pPr>
        <w:jc w:val="both"/>
        <w:rPr>
          <w:rFonts w:ascii="Times New Roman" w:hAnsi="Times New Roman" w:cs="Times New Roman"/>
          <w:sz w:val="24"/>
        </w:rPr>
      </w:pPr>
      <w:bookmarkStart w:id="0" w:name="_Hlk206581067"/>
      <w:bookmarkStart w:id="1" w:name="_GoBack"/>
      <w:r w:rsidRPr="00446078">
        <w:rPr>
          <w:rFonts w:ascii="Times New Roman" w:hAnsi="Times New Roman" w:cs="Times New Roman"/>
          <w:sz w:val="24"/>
        </w:rPr>
        <w:t xml:space="preserve">Ghana </w:t>
      </w:r>
      <w:r w:rsidR="00446078">
        <w:rPr>
          <w:rFonts w:ascii="Times New Roman" w:hAnsi="Times New Roman" w:cs="Times New Roman"/>
          <w:sz w:val="24"/>
        </w:rPr>
        <w:t xml:space="preserve">upholds and </w:t>
      </w:r>
      <w:r w:rsidRPr="00446078">
        <w:rPr>
          <w:rFonts w:ascii="Times New Roman" w:hAnsi="Times New Roman" w:cs="Times New Roman"/>
          <w:sz w:val="24"/>
        </w:rPr>
        <w:t xml:space="preserve">recognizes international cooperation as a </w:t>
      </w:r>
      <w:r w:rsidR="00446078">
        <w:rPr>
          <w:rFonts w:ascii="Times New Roman" w:hAnsi="Times New Roman" w:cs="Times New Roman"/>
          <w:sz w:val="24"/>
        </w:rPr>
        <w:t xml:space="preserve">critical pillar </w:t>
      </w:r>
      <w:r w:rsidR="00446078" w:rsidRPr="00446078">
        <w:rPr>
          <w:rFonts w:ascii="Times New Roman" w:hAnsi="Times New Roman" w:cs="Times New Roman"/>
          <w:sz w:val="24"/>
        </w:rPr>
        <w:t>in</w:t>
      </w:r>
      <w:r w:rsidRPr="00446078">
        <w:rPr>
          <w:rFonts w:ascii="Times New Roman" w:hAnsi="Times New Roman" w:cs="Times New Roman"/>
          <w:sz w:val="24"/>
        </w:rPr>
        <w:t xml:space="preserve"> strengthening its regulatory framework for nuclear transport safety and security. Given the transboundary nature of nuclear and radioactive material transport, effective oversight requires alignment with </w:t>
      </w:r>
      <w:r w:rsidR="00446078">
        <w:rPr>
          <w:rFonts w:ascii="Times New Roman" w:hAnsi="Times New Roman" w:cs="Times New Roman"/>
          <w:sz w:val="24"/>
        </w:rPr>
        <w:t>international</w:t>
      </w:r>
      <w:r w:rsidRPr="00446078">
        <w:rPr>
          <w:rFonts w:ascii="Times New Roman" w:hAnsi="Times New Roman" w:cs="Times New Roman"/>
          <w:sz w:val="24"/>
        </w:rPr>
        <w:t xml:space="preserve"> standards and best practices. </w:t>
      </w:r>
      <w:r w:rsidR="00E90329">
        <w:rPr>
          <w:rFonts w:ascii="Times New Roman" w:hAnsi="Times New Roman" w:cs="Times New Roman"/>
          <w:sz w:val="24"/>
        </w:rPr>
        <w:t>Ghana is actively progressing in her quest to add nuclear power to her energy mi</w:t>
      </w:r>
      <w:r w:rsidR="002E3BDD">
        <w:rPr>
          <w:rFonts w:ascii="Times New Roman" w:hAnsi="Times New Roman" w:cs="Times New Roman"/>
          <w:sz w:val="24"/>
        </w:rPr>
        <w:t>x</w:t>
      </w:r>
      <w:r w:rsidR="005D08F7">
        <w:rPr>
          <w:rFonts w:ascii="Times New Roman" w:hAnsi="Times New Roman" w:cs="Times New Roman"/>
          <w:sz w:val="24"/>
        </w:rPr>
        <w:t>,</w:t>
      </w:r>
      <w:r w:rsidR="005D08F7" w:rsidRPr="005D08F7">
        <w:rPr>
          <w:rFonts w:ascii="Times New Roman" w:hAnsi="Times New Roman" w:cs="Times New Roman"/>
          <w:sz w:val="24"/>
        </w:rPr>
        <w:t xml:space="preserve"> </w:t>
      </w:r>
      <w:r w:rsidR="005D08F7">
        <w:rPr>
          <w:rFonts w:ascii="Times New Roman" w:hAnsi="Times New Roman" w:cs="Times New Roman"/>
          <w:sz w:val="24"/>
        </w:rPr>
        <w:t xml:space="preserve">Small Modular reactors (SMRs) are been considered as a possible NPP technology for this purpose. Since, most SMRs are factory built and transported to the site, an adequate and robust regulatory framework is required. </w:t>
      </w:r>
      <w:r w:rsidRPr="00446078">
        <w:rPr>
          <w:rFonts w:ascii="Times New Roman" w:hAnsi="Times New Roman" w:cs="Times New Roman"/>
          <w:sz w:val="24"/>
        </w:rPr>
        <w:t>The Nuclear Regulatory Authority of Ghana (NRA-Ghana) actively collaborates with the International Atomic Energy Agency (IAEA),</w:t>
      </w:r>
      <w:r w:rsidR="001A5ADE">
        <w:rPr>
          <w:rFonts w:ascii="Times New Roman" w:hAnsi="Times New Roman" w:cs="Times New Roman"/>
          <w:sz w:val="24"/>
        </w:rPr>
        <w:t xml:space="preserve"> European Union, Instrument for Nuclear Safety Commission (EU-INSC),</w:t>
      </w:r>
      <w:r w:rsidRPr="00446078">
        <w:rPr>
          <w:rFonts w:ascii="Times New Roman" w:hAnsi="Times New Roman" w:cs="Times New Roman"/>
          <w:sz w:val="24"/>
        </w:rPr>
        <w:t xml:space="preserve"> </w:t>
      </w:r>
      <w:r w:rsidR="001A5ADE">
        <w:rPr>
          <w:rFonts w:ascii="Times New Roman" w:hAnsi="Times New Roman" w:cs="Times New Roman"/>
          <w:sz w:val="24"/>
        </w:rPr>
        <w:t>r</w:t>
      </w:r>
      <w:r w:rsidRPr="00446078">
        <w:rPr>
          <w:rFonts w:ascii="Times New Roman" w:hAnsi="Times New Roman" w:cs="Times New Roman"/>
          <w:sz w:val="24"/>
        </w:rPr>
        <w:t>egional regulatory networks</w:t>
      </w:r>
      <w:r w:rsidR="00446078">
        <w:rPr>
          <w:rFonts w:ascii="Times New Roman" w:hAnsi="Times New Roman" w:cs="Times New Roman"/>
          <w:sz w:val="24"/>
        </w:rPr>
        <w:t xml:space="preserve"> like the Forum for Nuclear Regulatory Bodies in Africa (FNRBA)</w:t>
      </w:r>
      <w:r w:rsidRPr="00446078">
        <w:rPr>
          <w:rFonts w:ascii="Times New Roman" w:hAnsi="Times New Roman" w:cs="Times New Roman"/>
          <w:sz w:val="24"/>
        </w:rPr>
        <w:t>, and bilateral partners</w:t>
      </w:r>
      <w:r w:rsidR="001A5ADE">
        <w:rPr>
          <w:rFonts w:ascii="Times New Roman" w:hAnsi="Times New Roman" w:cs="Times New Roman"/>
          <w:sz w:val="24"/>
        </w:rPr>
        <w:t xml:space="preserve"> like the USNRC</w:t>
      </w:r>
      <w:r w:rsidRPr="00446078">
        <w:rPr>
          <w:rFonts w:ascii="Times New Roman" w:hAnsi="Times New Roman" w:cs="Times New Roman"/>
          <w:sz w:val="24"/>
        </w:rPr>
        <w:t xml:space="preserve"> to enhance its technical and institutional capacity. Through participation in international training programs, peer review missions, and joint exercises, Ghana has integrated international </w:t>
      </w:r>
      <w:r w:rsidR="002A7E82">
        <w:rPr>
          <w:rFonts w:ascii="Times New Roman" w:hAnsi="Times New Roman" w:cs="Times New Roman"/>
          <w:sz w:val="24"/>
        </w:rPr>
        <w:t>transport safety and security</w:t>
      </w:r>
      <w:r w:rsidRPr="00446078">
        <w:rPr>
          <w:rFonts w:ascii="Times New Roman" w:hAnsi="Times New Roman" w:cs="Times New Roman"/>
          <w:sz w:val="24"/>
        </w:rPr>
        <w:t xml:space="preserve"> </w:t>
      </w:r>
      <w:r w:rsidR="002A7E82">
        <w:rPr>
          <w:rFonts w:ascii="Times New Roman" w:hAnsi="Times New Roman" w:cs="Times New Roman"/>
          <w:sz w:val="24"/>
        </w:rPr>
        <w:t>best practice</w:t>
      </w:r>
      <w:r w:rsidRPr="00446078">
        <w:rPr>
          <w:rFonts w:ascii="Times New Roman" w:hAnsi="Times New Roman" w:cs="Times New Roman"/>
          <w:sz w:val="24"/>
        </w:rPr>
        <w:t xml:space="preserve">s into </w:t>
      </w:r>
      <w:r w:rsidR="001A5ADE">
        <w:rPr>
          <w:rFonts w:ascii="Times New Roman" w:hAnsi="Times New Roman" w:cs="Times New Roman"/>
          <w:sz w:val="24"/>
        </w:rPr>
        <w:t>our regulatory</w:t>
      </w:r>
      <w:r w:rsidR="002A7E82">
        <w:rPr>
          <w:rFonts w:ascii="Times New Roman" w:hAnsi="Times New Roman" w:cs="Times New Roman"/>
          <w:sz w:val="24"/>
        </w:rPr>
        <w:t xml:space="preserve"> framework</w:t>
      </w:r>
      <w:r w:rsidRPr="00446078">
        <w:rPr>
          <w:rFonts w:ascii="Times New Roman" w:hAnsi="Times New Roman" w:cs="Times New Roman"/>
          <w:sz w:val="24"/>
        </w:rPr>
        <w:t xml:space="preserve"> while building a culture of compliance and accountability among stakeholders. These collaborations have also facilitated knowledge transfer, harmonization of procedures, and the adoption of risk-informed approaches to</w:t>
      </w:r>
      <w:r w:rsidR="001A5ADE">
        <w:rPr>
          <w:rFonts w:ascii="Times New Roman" w:hAnsi="Times New Roman" w:cs="Times New Roman"/>
          <w:sz w:val="24"/>
        </w:rPr>
        <w:t xml:space="preserve"> nuclear </w:t>
      </w:r>
      <w:r w:rsidR="001A5ADE" w:rsidRPr="00446078">
        <w:rPr>
          <w:rFonts w:ascii="Times New Roman" w:hAnsi="Times New Roman" w:cs="Times New Roman"/>
          <w:sz w:val="24"/>
        </w:rPr>
        <w:t>transport</w:t>
      </w:r>
      <w:r w:rsidR="001A5ADE">
        <w:rPr>
          <w:rFonts w:ascii="Times New Roman" w:hAnsi="Times New Roman" w:cs="Times New Roman"/>
          <w:sz w:val="24"/>
        </w:rPr>
        <w:t xml:space="preserve"> safety and</w:t>
      </w:r>
      <w:r w:rsidRPr="00446078">
        <w:rPr>
          <w:rFonts w:ascii="Times New Roman" w:hAnsi="Times New Roman" w:cs="Times New Roman"/>
          <w:sz w:val="24"/>
        </w:rPr>
        <w:t xml:space="preserve"> security. </w:t>
      </w:r>
      <w:r w:rsidR="00F95522">
        <w:rPr>
          <w:rFonts w:ascii="Times New Roman" w:hAnsi="Times New Roman" w:cs="Times New Roman"/>
          <w:sz w:val="24"/>
        </w:rPr>
        <w:t>Through international cooperation,</w:t>
      </w:r>
      <w:r w:rsidRPr="00446078">
        <w:rPr>
          <w:rFonts w:ascii="Times New Roman" w:hAnsi="Times New Roman" w:cs="Times New Roman"/>
          <w:sz w:val="24"/>
        </w:rPr>
        <w:t xml:space="preserve"> Ghana continues to strengthen its regulatory infrastructure, ensuring safe, secure, and sustainable transport of nuclear and radioactive materials.</w:t>
      </w:r>
      <w:r w:rsidR="00F95522">
        <w:rPr>
          <w:rFonts w:ascii="Times New Roman" w:hAnsi="Times New Roman" w:cs="Times New Roman"/>
          <w:sz w:val="24"/>
        </w:rPr>
        <w:t xml:space="preserve"> </w:t>
      </w:r>
    </w:p>
    <w:bookmarkEnd w:id="0"/>
    <w:bookmarkEnd w:id="1"/>
    <w:p w:rsidR="002A7E82" w:rsidRDefault="002A7E82" w:rsidP="00446078">
      <w:pPr>
        <w:jc w:val="both"/>
        <w:rPr>
          <w:rFonts w:ascii="Times New Roman" w:hAnsi="Times New Roman" w:cs="Times New Roman"/>
          <w:sz w:val="24"/>
        </w:rPr>
      </w:pPr>
    </w:p>
    <w:p w:rsidR="002A7E82" w:rsidRPr="00446078" w:rsidRDefault="002A7E82" w:rsidP="004460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Keywords: international </w:t>
      </w:r>
      <w:r w:rsidR="005D08F7">
        <w:rPr>
          <w:rFonts w:ascii="Times New Roman" w:hAnsi="Times New Roman" w:cs="Times New Roman"/>
          <w:sz w:val="24"/>
        </w:rPr>
        <w:t>cooperation, Small modular reactors, transport</w:t>
      </w:r>
      <w:r w:rsidR="00796DB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safety and security</w:t>
      </w:r>
    </w:p>
    <w:sectPr w:rsidR="002A7E82" w:rsidRPr="00446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6F"/>
    <w:rsid w:val="001A5ADE"/>
    <w:rsid w:val="002A7E82"/>
    <w:rsid w:val="002E3BDD"/>
    <w:rsid w:val="003706F3"/>
    <w:rsid w:val="00446078"/>
    <w:rsid w:val="00533D59"/>
    <w:rsid w:val="00547F34"/>
    <w:rsid w:val="005D08F7"/>
    <w:rsid w:val="006A096F"/>
    <w:rsid w:val="00796DB8"/>
    <w:rsid w:val="0081113A"/>
    <w:rsid w:val="00983D99"/>
    <w:rsid w:val="00A51820"/>
    <w:rsid w:val="00AE7131"/>
    <w:rsid w:val="00B75E69"/>
    <w:rsid w:val="00C379A4"/>
    <w:rsid w:val="00DF32F8"/>
    <w:rsid w:val="00E90329"/>
    <w:rsid w:val="00F9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01A6"/>
  <w15:chartTrackingRefBased/>
  <w15:docId w15:val="{A6889449-F1D5-4BB2-BBB3-628B8009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9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1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Amoah</dc:creator>
  <cp:keywords/>
  <dc:description/>
  <cp:lastModifiedBy>Prince Amoah</cp:lastModifiedBy>
  <cp:revision>5</cp:revision>
  <dcterms:created xsi:type="dcterms:W3CDTF">2025-08-19T10:59:00Z</dcterms:created>
  <dcterms:modified xsi:type="dcterms:W3CDTF">2025-08-20T11:20:00Z</dcterms:modified>
</cp:coreProperties>
</file>