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92A0" w14:textId="4845B865" w:rsidR="00431781" w:rsidRPr="00017E7F" w:rsidRDefault="0040700C" w:rsidP="00097962">
      <w:pPr>
        <w:pStyle w:val="Heading1"/>
        <w:jc w:val="center"/>
        <w:rPr>
          <w:rFonts w:ascii="Times New Roman" w:hAnsi="Times New Roman" w:cs="Times New Roman"/>
          <w:color w:val="auto"/>
          <w:sz w:val="24"/>
          <w:szCs w:val="24"/>
        </w:rPr>
      </w:pPr>
      <w:r w:rsidRPr="00017E7F">
        <w:rPr>
          <w:rFonts w:ascii="Times New Roman" w:hAnsi="Times New Roman" w:cs="Times New Roman"/>
          <w:color w:val="auto"/>
          <w:sz w:val="24"/>
          <w:szCs w:val="24"/>
        </w:rPr>
        <w:t>ADVANCING TRANSPORT SAFETY OF NUCLEAR AND RADIOACTIVE MATERIALS THROUGH EMERGING TECHNOLOGICAL INNOVATIONS</w:t>
      </w:r>
    </w:p>
    <w:p w14:paraId="797609EA" w14:textId="35BFD9C7" w:rsidR="00431781" w:rsidRPr="0040700C" w:rsidRDefault="009632AD" w:rsidP="00097962">
      <w:pPr>
        <w:jc w:val="center"/>
        <w:rPr>
          <w:rFonts w:cs="Times New Roman"/>
          <w:i/>
          <w:iCs/>
          <w:color w:val="000000" w:themeColor="text1"/>
          <w:sz w:val="22"/>
        </w:rPr>
      </w:pPr>
      <w:r w:rsidRPr="0040700C">
        <w:rPr>
          <w:rFonts w:cs="Times New Roman"/>
          <w:i/>
          <w:iCs/>
          <w:color w:val="000000" w:themeColor="text1"/>
        </w:rPr>
        <w:t>Ninyio</w:t>
      </w:r>
      <w:r w:rsidR="0040700C" w:rsidRPr="0040700C">
        <w:rPr>
          <w:rFonts w:cs="Times New Roman"/>
          <w:i/>
          <w:iCs/>
          <w:color w:val="000000" w:themeColor="text1"/>
        </w:rPr>
        <w:t xml:space="preserve"> Noel</w:t>
      </w:r>
      <w:r w:rsidRPr="0040700C">
        <w:rPr>
          <w:rFonts w:cs="Times New Roman"/>
          <w:i/>
          <w:iCs/>
          <w:color w:val="000000" w:themeColor="text1"/>
        </w:rPr>
        <w:t xml:space="preserve"> N</w:t>
      </w:r>
      <w:r w:rsidR="0040700C" w:rsidRPr="0040700C">
        <w:rPr>
          <w:rFonts w:cs="Times New Roman"/>
          <w:i/>
          <w:iCs/>
          <w:color w:val="000000" w:themeColor="text1"/>
        </w:rPr>
        <w:t>yabai</w:t>
      </w:r>
      <w:r w:rsidRPr="0040700C">
        <w:rPr>
          <w:rFonts w:cs="Times New Roman"/>
          <w:i/>
          <w:iCs/>
          <w:color w:val="000000" w:themeColor="text1"/>
        </w:rPr>
        <w:t xml:space="preserve">¹, </w:t>
      </w:r>
      <w:r w:rsidR="001E5C3A" w:rsidRPr="0040700C">
        <w:rPr>
          <w:rFonts w:cs="Times New Roman"/>
          <w:i/>
          <w:iCs/>
          <w:color w:val="000000" w:themeColor="text1"/>
        </w:rPr>
        <w:t xml:space="preserve">Oladokun </w:t>
      </w:r>
      <w:proofErr w:type="spellStart"/>
      <w:r w:rsidR="001E5C3A" w:rsidRPr="0040700C">
        <w:rPr>
          <w:rFonts w:cs="Times New Roman"/>
          <w:i/>
          <w:iCs/>
          <w:color w:val="000000" w:themeColor="text1"/>
        </w:rPr>
        <w:t>Ojewole</w:t>
      </w:r>
      <w:proofErr w:type="spellEnd"/>
      <w:r w:rsidRPr="0040700C">
        <w:rPr>
          <w:rFonts w:cs="Times New Roman"/>
          <w:i/>
          <w:iCs/>
          <w:color w:val="000000" w:themeColor="text1"/>
        </w:rPr>
        <w:t xml:space="preserve"> A.², Ini Godwin³</w:t>
      </w:r>
      <w:r>
        <w:rPr>
          <w:rFonts w:cs="Times New Roman"/>
          <w:color w:val="000000" w:themeColor="text1"/>
        </w:rPr>
        <w:br/>
      </w:r>
      <w:r>
        <w:rPr>
          <w:rFonts w:cs="Times New Roman"/>
          <w:i/>
          <w:iCs/>
          <w:color w:val="000000" w:themeColor="text1"/>
          <w:sz w:val="18"/>
          <w:szCs w:val="18"/>
        </w:rPr>
        <w:t>¹²³Nigeria Atomic Energy Commission, Abuja, Nigeria</w:t>
      </w:r>
      <w:r>
        <w:rPr>
          <w:rFonts w:cs="Times New Roman"/>
          <w:i/>
          <w:iCs/>
          <w:color w:val="000000" w:themeColor="text1"/>
          <w:sz w:val="18"/>
          <w:szCs w:val="18"/>
        </w:rPr>
        <w:br/>
        <w:t>nnyabai@gmail.com</w:t>
      </w:r>
    </w:p>
    <w:p w14:paraId="27F0ADAE" w14:textId="1C3D1185" w:rsidR="00431781" w:rsidRPr="00017E7F" w:rsidRDefault="00000000" w:rsidP="00097962">
      <w:pPr>
        <w:pStyle w:val="Heading2"/>
        <w:rPr>
          <w:rFonts w:ascii="Times New Roman" w:hAnsi="Times New Roman" w:cs="Times New Roman"/>
          <w:color w:val="auto"/>
          <w:sz w:val="24"/>
          <w:szCs w:val="24"/>
        </w:rPr>
      </w:pPr>
      <w:r w:rsidRPr="00017E7F">
        <w:rPr>
          <w:rFonts w:ascii="Times New Roman" w:hAnsi="Times New Roman" w:cs="Times New Roman"/>
          <w:color w:val="auto"/>
          <w:sz w:val="24"/>
          <w:szCs w:val="24"/>
        </w:rPr>
        <w:t xml:space="preserve">1. </w:t>
      </w:r>
      <w:r w:rsidR="00735298" w:rsidRPr="00017E7F">
        <w:rPr>
          <w:rFonts w:ascii="Times New Roman" w:hAnsi="Times New Roman" w:cs="Times New Roman"/>
          <w:color w:val="auto"/>
          <w:sz w:val="24"/>
          <w:szCs w:val="24"/>
        </w:rPr>
        <w:t>INTRODUCTION</w:t>
      </w:r>
    </w:p>
    <w:p w14:paraId="5743B81D" w14:textId="042CF259" w:rsidR="00431781" w:rsidRPr="000539E4" w:rsidRDefault="00317ACB" w:rsidP="00097962">
      <w:pPr>
        <w:rPr>
          <w:rFonts w:cs="Times New Roman"/>
          <w:sz w:val="22"/>
        </w:rPr>
      </w:pPr>
      <w:r w:rsidRPr="00317ACB">
        <w:rPr>
          <w:rFonts w:cs="Times New Roman"/>
          <w:sz w:val="22"/>
        </w:rPr>
        <w:t xml:space="preserve">Nuclear and radioactive material transportation is a common yet dangerous operation that calls for strict safety and security protocols. From spent nuclear fuel to sealed sources used in radiography, materials are transported. </w:t>
      </w:r>
      <w:r w:rsidRPr="000539E4">
        <w:rPr>
          <w:rFonts w:cs="Times New Roman"/>
          <w:sz w:val="22"/>
        </w:rPr>
        <w:t>According to the International Atomic Energy Agency (IAEA), over 20 million shipments of radioactive material are transported annually</w:t>
      </w:r>
      <w:r>
        <w:rPr>
          <w:rFonts w:cs="Times New Roman"/>
          <w:sz w:val="22"/>
        </w:rPr>
        <w:t xml:space="preserve"> worldwide</w:t>
      </w:r>
      <w:r w:rsidRPr="000539E4">
        <w:rPr>
          <w:rFonts w:cs="Times New Roman"/>
          <w:sz w:val="22"/>
        </w:rPr>
        <w:t xml:space="preserve"> </w:t>
      </w:r>
      <w:sdt>
        <w:sdtPr>
          <w:rPr>
            <w:rFonts w:cs="Times New Roman"/>
            <w:color w:val="000000"/>
            <w:sz w:val="22"/>
          </w:rPr>
          <w:tag w:val="MENDELEY_CITATION_v3_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"/>
          <w:id w:val="-2073875156"/>
          <w:placeholder>
            <w:docPart w:val="DefaultPlaceholder_-1854013440"/>
          </w:placeholder>
        </w:sdtPr>
        <w:sdtContent>
          <w:r w:rsidR="00250430" w:rsidRPr="00250430">
            <w:rPr>
              <w:rFonts w:cs="Times New Roman"/>
              <w:color w:val="000000"/>
              <w:sz w:val="22"/>
            </w:rPr>
            <w:t>[1]</w:t>
          </w:r>
        </w:sdtContent>
      </w:sdt>
      <w:r w:rsidRPr="000539E4">
        <w:rPr>
          <w:rFonts w:cs="Times New Roman"/>
          <w:sz w:val="22"/>
        </w:rPr>
        <w:t>.</w:t>
      </w:r>
      <w:r>
        <w:rPr>
          <w:rFonts w:cs="Times New Roman"/>
          <w:sz w:val="22"/>
        </w:rPr>
        <w:t xml:space="preserve"> </w:t>
      </w:r>
      <w:r w:rsidRPr="00317ACB">
        <w:rPr>
          <w:rFonts w:cs="Times New Roman"/>
          <w:sz w:val="22"/>
        </w:rPr>
        <w:t xml:space="preserve">Emerging technologies are now enhancing transportation safety with an additional layer of automation and intelligence, whereas conventional systems have concentrated on emergency response plans, escorting procedures, and sturdy packaging. This </w:t>
      </w:r>
      <w:r>
        <w:rPr>
          <w:rFonts w:cs="Times New Roman"/>
          <w:sz w:val="22"/>
        </w:rPr>
        <w:t>paper</w:t>
      </w:r>
      <w:r w:rsidRPr="00317ACB">
        <w:rPr>
          <w:rFonts w:cs="Times New Roman"/>
          <w:sz w:val="22"/>
        </w:rPr>
        <w:t xml:space="preserve"> looks at a few of the major new technologies that are changing the safety scene.</w:t>
      </w:r>
    </w:p>
    <w:p w14:paraId="5BFB0A73" w14:textId="3EDB2E60" w:rsidR="00431781" w:rsidRPr="00017E7F" w:rsidRDefault="00735298" w:rsidP="00097962">
      <w:pPr>
        <w:pStyle w:val="Heading2"/>
        <w:rPr>
          <w:rFonts w:ascii="Times New Roman" w:hAnsi="Times New Roman" w:cs="Times New Roman"/>
          <w:color w:val="auto"/>
          <w:sz w:val="24"/>
          <w:szCs w:val="24"/>
        </w:rPr>
      </w:pPr>
      <w:r w:rsidRPr="00017E7F">
        <w:rPr>
          <w:rFonts w:ascii="Times New Roman" w:hAnsi="Times New Roman" w:cs="Times New Roman"/>
          <w:color w:val="auto"/>
          <w:sz w:val="24"/>
          <w:szCs w:val="24"/>
        </w:rPr>
        <w:t>2. OVERVIEW OF SAFETY CHALLENGES IN TRANSPORT</w:t>
      </w:r>
    </w:p>
    <w:p w14:paraId="48CCB66B" w14:textId="6BBF9C50" w:rsidR="00431781" w:rsidRPr="0071551F" w:rsidRDefault="0071551F" w:rsidP="00097962">
      <w:pPr>
        <w:spacing w:after="0"/>
        <w:rPr>
          <w:rFonts w:eastAsia="Times New Roman" w:cs="Times New Roman"/>
          <w:szCs w:val="24"/>
        </w:rPr>
      </w:pPr>
      <w:r w:rsidRPr="00534889">
        <w:rPr>
          <w:rFonts w:eastAsia="Times New Roman" w:cs="Times New Roman"/>
          <w:sz w:val="22"/>
        </w:rPr>
        <w:t>Several issues still exist even with standardized Type A, B, and C packages</w:t>
      </w:r>
      <w:r w:rsidRPr="00534889">
        <w:rPr>
          <w:rFonts w:cs="Times New Roman"/>
          <w:sz w:val="22"/>
        </w:rPr>
        <w:t>:</w:t>
      </w:r>
      <w:r w:rsidRPr="000539E4">
        <w:rPr>
          <w:rFonts w:cs="Times New Roman"/>
          <w:sz w:val="22"/>
        </w:rPr>
        <w:br/>
        <w:t>- Exposure risk in the event of accidents</w:t>
      </w:r>
      <w:r w:rsidRPr="000539E4">
        <w:rPr>
          <w:rFonts w:cs="Times New Roman"/>
          <w:sz w:val="22"/>
        </w:rPr>
        <w:br/>
        <w:t>- Theft or sabotage during transit</w:t>
      </w:r>
      <w:r w:rsidRPr="000539E4">
        <w:rPr>
          <w:rFonts w:cs="Times New Roman"/>
          <w:sz w:val="22"/>
        </w:rPr>
        <w:br/>
        <w:t>- Lack of real</w:t>
      </w:r>
      <w:r>
        <w:rPr>
          <w:rFonts w:cs="Times New Roman"/>
          <w:sz w:val="22"/>
        </w:rPr>
        <w:t xml:space="preserve"> </w:t>
      </w:r>
      <w:r w:rsidRPr="000539E4">
        <w:rPr>
          <w:rFonts w:cs="Times New Roman"/>
          <w:sz w:val="22"/>
        </w:rPr>
        <w:t>time information on the location and status of materials</w:t>
      </w:r>
      <w:r w:rsidRPr="000539E4">
        <w:rPr>
          <w:rFonts w:cs="Times New Roman"/>
          <w:sz w:val="22"/>
        </w:rPr>
        <w:br/>
        <w:t>- Delays in communication during emergencies.</w:t>
      </w:r>
    </w:p>
    <w:p w14:paraId="707EFC23" w14:textId="7ADCF557" w:rsidR="00431781" w:rsidRPr="00017E7F" w:rsidRDefault="00735298" w:rsidP="00097962">
      <w:pPr>
        <w:pStyle w:val="Heading2"/>
        <w:rPr>
          <w:rFonts w:ascii="Times New Roman" w:hAnsi="Times New Roman" w:cs="Times New Roman"/>
          <w:color w:val="auto"/>
          <w:sz w:val="24"/>
          <w:szCs w:val="24"/>
        </w:rPr>
      </w:pPr>
      <w:r w:rsidRPr="00017E7F">
        <w:rPr>
          <w:rFonts w:ascii="Times New Roman" w:hAnsi="Times New Roman" w:cs="Times New Roman"/>
          <w:color w:val="auto"/>
          <w:sz w:val="24"/>
          <w:szCs w:val="24"/>
        </w:rPr>
        <w:t>3. EMERGING TECHNOLOGIES ENHANCING TRANSPORT SAFETY</w:t>
      </w:r>
    </w:p>
    <w:p w14:paraId="529BBFAD" w14:textId="77777777" w:rsidR="00431781" w:rsidRPr="00017E7F" w:rsidRDefault="00000000" w:rsidP="00097962">
      <w:pPr>
        <w:pStyle w:val="Heading3"/>
        <w:rPr>
          <w:rFonts w:ascii="Times New Roman" w:hAnsi="Times New Roman" w:cs="Times New Roman"/>
          <w:color w:val="auto"/>
        </w:rPr>
      </w:pPr>
      <w:r w:rsidRPr="00017E7F">
        <w:rPr>
          <w:rFonts w:ascii="Times New Roman" w:hAnsi="Times New Roman" w:cs="Times New Roman"/>
          <w:color w:val="auto"/>
        </w:rPr>
        <w:t>3.1 Smart Packaging with Embedded Sensors</w:t>
      </w:r>
    </w:p>
    <w:p w14:paraId="6628A1E5" w14:textId="3A2B09ED" w:rsidR="00EB3890" w:rsidRDefault="00000000" w:rsidP="00097962">
      <w:pPr>
        <w:rPr>
          <w:rFonts w:cs="Times New Roman"/>
          <w:sz w:val="22"/>
        </w:rPr>
      </w:pPr>
      <w:r w:rsidRPr="000539E4">
        <w:rPr>
          <w:rFonts w:cs="Times New Roman"/>
          <w:sz w:val="22"/>
        </w:rPr>
        <w:t>Smart packaging refers to transport containers equipped with sensors that monitor conditions such as radiation levels, temperature, humidity, impact, and unauthorized access.</w:t>
      </w:r>
      <w:r w:rsidR="009632AD" w:rsidRPr="000539E4">
        <w:rPr>
          <w:rFonts w:cs="Times New Roman"/>
          <w:sz w:val="22"/>
        </w:rPr>
        <w:t xml:space="preserve"> </w:t>
      </w:r>
      <w:r w:rsidRPr="000539E4">
        <w:rPr>
          <w:rFonts w:cs="Times New Roman"/>
          <w:sz w:val="22"/>
        </w:rPr>
        <w:t xml:space="preserve">For </w:t>
      </w:r>
      <w:r w:rsidR="000F2E44" w:rsidRPr="000539E4">
        <w:rPr>
          <w:rFonts w:cs="Times New Roman"/>
          <w:sz w:val="22"/>
        </w:rPr>
        <w:t>example,</w:t>
      </w:r>
      <w:r w:rsidR="000F2E44">
        <w:rPr>
          <w:rFonts w:cs="Times New Roman"/>
          <w:sz w:val="22"/>
        </w:rPr>
        <w:t xml:space="preserve"> </w:t>
      </w:r>
      <w:r w:rsidRPr="000539E4">
        <w:rPr>
          <w:rFonts w:cs="Times New Roman"/>
          <w:sz w:val="22"/>
        </w:rPr>
        <w:t>a sensor-integrated container that provides real-time alerts when conditions deviate from safety thresholds. These smart containers can transmit data via satellite or GSM to command centers, allowing early intervention in the event of anomalies</w:t>
      </w:r>
      <w:r w:rsidR="000F2E44">
        <w:rPr>
          <w:rFonts w:cs="Times New Roman"/>
          <w:sz w:val="22"/>
        </w:rPr>
        <w:t xml:space="preserve"> </w:t>
      </w:r>
      <w:sdt>
        <w:sdtPr>
          <w:rPr>
            <w:rFonts w:cs="Times New Roman"/>
            <w:color w:val="000000"/>
            <w:sz w:val="22"/>
          </w:rPr>
          <w:tag w:val="MENDELEY_CITATION_v3_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"/>
          <w:id w:val="-385642206"/>
          <w:placeholder>
            <w:docPart w:val="DefaultPlaceholder_-1854013440"/>
          </w:placeholder>
        </w:sdtPr>
        <w:sdtContent>
          <w:r w:rsidR="00250430" w:rsidRPr="00250430">
            <w:rPr>
              <w:rFonts w:cs="Times New Roman"/>
              <w:color w:val="000000"/>
              <w:sz w:val="22"/>
            </w:rPr>
            <w:t>[2]</w:t>
          </w:r>
        </w:sdtContent>
      </w:sdt>
      <w:r w:rsidRPr="000539E4">
        <w:rPr>
          <w:rFonts w:cs="Times New Roman"/>
          <w:sz w:val="22"/>
        </w:rPr>
        <w:t>.</w:t>
      </w:r>
      <w:r w:rsidRPr="000539E4">
        <w:rPr>
          <w:rFonts w:cs="Times New Roman"/>
          <w:sz w:val="22"/>
        </w:rPr>
        <w:br/>
      </w:r>
      <w:r w:rsidRPr="00457FB5">
        <w:rPr>
          <w:rFonts w:cs="Times New Roman"/>
          <w:b/>
          <w:bCs/>
        </w:rPr>
        <w:t>3.2 Blockchain for Secure Chain-of-Custody Tracking</w:t>
      </w:r>
    </w:p>
    <w:p w14:paraId="6D0035AA" w14:textId="2ADE5560" w:rsidR="00431781" w:rsidRPr="000539E4" w:rsidRDefault="00C63FF8" w:rsidP="00097962">
      <w:pPr>
        <w:rPr>
          <w:rFonts w:cs="Times New Roman"/>
          <w:sz w:val="22"/>
        </w:rPr>
      </w:pPr>
      <w:r w:rsidRPr="00C63FF8">
        <w:rPr>
          <w:rFonts w:cs="Times New Roman"/>
          <w:sz w:val="22"/>
        </w:rPr>
        <w:t>Blockchain technology creates an immutable digital ledger of all events that occur throughout transportation, from origin to destination. It can safely document emergency response procedures, inspection logs, and custody transfers.</w:t>
      </w:r>
      <w:r>
        <w:rPr>
          <w:rFonts w:cs="Times New Roman"/>
          <w:sz w:val="22"/>
        </w:rPr>
        <w:t xml:space="preserve"> </w:t>
      </w:r>
      <w:r w:rsidR="000F2E44">
        <w:rPr>
          <w:rFonts w:cs="Times New Roman"/>
          <w:sz w:val="22"/>
        </w:rPr>
        <w:t>T</w:t>
      </w:r>
      <w:r w:rsidRPr="00C63FF8">
        <w:rPr>
          <w:rFonts w:cs="Times New Roman"/>
          <w:sz w:val="22"/>
        </w:rPr>
        <w:t>he use of blockchain technology in the nuclear industry guarantees auditability, transparency, and the avoidance of transport record tampering</w:t>
      </w:r>
      <w:r w:rsidR="000F2E44">
        <w:rPr>
          <w:rFonts w:cs="Times New Roman"/>
          <w:sz w:val="22"/>
        </w:rPr>
        <w:t xml:space="preserve"> </w:t>
      </w:r>
      <w:r w:rsidRPr="00C63FF8">
        <w:rPr>
          <w:rFonts w:cs="Times New Roman"/>
          <w:sz w:val="22"/>
        </w:rPr>
        <w:t>all of which are critical in the event of legal disputes or regulatory audits</w:t>
      </w:r>
      <w:r w:rsidR="000F2E44">
        <w:rPr>
          <w:rFonts w:cs="Times New Roman"/>
          <w:sz w:val="22"/>
        </w:rPr>
        <w:t xml:space="preserve"> </w:t>
      </w:r>
      <w:sdt>
        <w:sdtPr>
          <w:rPr>
            <w:rFonts w:cs="Times New Roman"/>
            <w:color w:val="000000"/>
            <w:sz w:val="22"/>
          </w:rPr>
          <w:tag w:val="MENDELEY_CITATION_v3_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"/>
          <w:id w:val="-1464725880"/>
          <w:placeholder>
            <w:docPart w:val="DefaultPlaceholder_-1854013440"/>
          </w:placeholder>
        </w:sdtPr>
        <w:sdtContent>
          <w:r w:rsidR="00250430" w:rsidRPr="00250430">
            <w:rPr>
              <w:rFonts w:cs="Times New Roman"/>
              <w:color w:val="000000"/>
              <w:sz w:val="22"/>
            </w:rPr>
            <w:t>[3]</w:t>
          </w:r>
        </w:sdtContent>
      </w:sdt>
      <w:r w:rsidRPr="00C63FF8">
        <w:rPr>
          <w:rFonts w:cs="Times New Roman"/>
          <w:sz w:val="22"/>
        </w:rPr>
        <w:t>.</w:t>
      </w:r>
    </w:p>
    <w:p w14:paraId="3C17A468" w14:textId="77777777" w:rsidR="00431781" w:rsidRPr="00017E7F" w:rsidRDefault="00000000" w:rsidP="00097962">
      <w:pPr>
        <w:pStyle w:val="Heading3"/>
        <w:rPr>
          <w:rFonts w:ascii="Times New Roman" w:hAnsi="Times New Roman" w:cs="Times New Roman"/>
          <w:color w:val="auto"/>
        </w:rPr>
      </w:pPr>
      <w:r w:rsidRPr="00017E7F">
        <w:rPr>
          <w:rFonts w:ascii="Times New Roman" w:hAnsi="Times New Roman" w:cs="Times New Roman"/>
          <w:color w:val="auto"/>
        </w:rPr>
        <w:t>3.3 Artificial Intelligence for Predictive Risk Analysis</w:t>
      </w:r>
    </w:p>
    <w:p w14:paraId="720B081D" w14:textId="1297F9D4" w:rsidR="00431781" w:rsidRPr="000539E4" w:rsidRDefault="00000000" w:rsidP="00097962">
      <w:pPr>
        <w:rPr>
          <w:rFonts w:cs="Times New Roman"/>
          <w:sz w:val="22"/>
        </w:rPr>
      </w:pPr>
      <w:r w:rsidRPr="000539E4">
        <w:rPr>
          <w:rFonts w:cs="Times New Roman"/>
          <w:sz w:val="22"/>
        </w:rPr>
        <w:t>AI-based platforms can analyze historical data, weather forecasts, traffic patterns, and security alerts to predict possible transport risks and suggest optimal routes.</w:t>
      </w:r>
      <w:r w:rsidR="00191313">
        <w:rPr>
          <w:rFonts w:cs="Times New Roman"/>
          <w:sz w:val="22"/>
        </w:rPr>
        <w:t xml:space="preserve"> M</w:t>
      </w:r>
      <w:r w:rsidRPr="000539E4">
        <w:rPr>
          <w:rFonts w:cs="Times New Roman"/>
          <w:sz w:val="22"/>
        </w:rPr>
        <w:t>achine learning models can predict likelihoods of delay, theft-prone zones, or even mechanical failures based on previous transport missions, allowing proactive adjustments</w:t>
      </w:r>
      <w:r w:rsidR="00191313">
        <w:rPr>
          <w:rFonts w:cs="Times New Roman"/>
          <w:sz w:val="22"/>
        </w:rPr>
        <w:t xml:space="preserve"> </w:t>
      </w:r>
      <w:sdt>
        <w:sdtPr>
          <w:rPr>
            <w:rFonts w:cs="Times New Roman"/>
            <w:color w:val="000000"/>
            <w:sz w:val="22"/>
          </w:rPr>
          <w:tag w:val="MENDELEY_CITATION_v3_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"/>
          <w:id w:val="-1662999861"/>
          <w:placeholder>
            <w:docPart w:val="DefaultPlaceholder_-1854013440"/>
          </w:placeholder>
        </w:sdtPr>
        <w:sdtContent>
          <w:r w:rsidR="00250430" w:rsidRPr="00250430">
            <w:rPr>
              <w:rFonts w:cs="Times New Roman"/>
              <w:color w:val="000000"/>
              <w:sz w:val="22"/>
            </w:rPr>
            <w:t>[4]</w:t>
          </w:r>
        </w:sdtContent>
      </w:sdt>
      <w:r w:rsidRPr="000539E4">
        <w:rPr>
          <w:rFonts w:cs="Times New Roman"/>
          <w:sz w:val="22"/>
        </w:rPr>
        <w:t>.</w:t>
      </w:r>
    </w:p>
    <w:p w14:paraId="2C4334AD" w14:textId="77777777" w:rsidR="00431781" w:rsidRPr="00017E7F" w:rsidRDefault="00000000" w:rsidP="00097962">
      <w:pPr>
        <w:pStyle w:val="Heading3"/>
        <w:rPr>
          <w:rFonts w:ascii="Times New Roman" w:hAnsi="Times New Roman" w:cs="Times New Roman"/>
          <w:color w:val="auto"/>
        </w:rPr>
      </w:pPr>
      <w:r w:rsidRPr="00017E7F">
        <w:rPr>
          <w:rFonts w:ascii="Times New Roman" w:hAnsi="Times New Roman" w:cs="Times New Roman"/>
          <w:color w:val="auto"/>
        </w:rPr>
        <w:lastRenderedPageBreak/>
        <w:t>3.4 Satellite and Drone Surveillance</w:t>
      </w:r>
    </w:p>
    <w:p w14:paraId="2948994E" w14:textId="6B01B81D" w:rsidR="00431781" w:rsidRPr="000539E4" w:rsidRDefault="00000000" w:rsidP="00097962">
      <w:pPr>
        <w:rPr>
          <w:rFonts w:cs="Times New Roman"/>
          <w:sz w:val="22"/>
        </w:rPr>
      </w:pPr>
      <w:r w:rsidRPr="000539E4">
        <w:rPr>
          <w:rFonts w:cs="Times New Roman"/>
          <w:sz w:val="22"/>
        </w:rPr>
        <w:t>Satellites can provide macro-level monitoring of radioactive material shipments, while drones offer close-up views and quick inspections during transport stops.</w:t>
      </w:r>
      <w:r w:rsidRPr="000539E4">
        <w:rPr>
          <w:rFonts w:cs="Times New Roman"/>
          <w:sz w:val="22"/>
        </w:rPr>
        <w:br/>
      </w:r>
      <w:r w:rsidR="00025215">
        <w:rPr>
          <w:rFonts w:cs="Times New Roman"/>
          <w:sz w:val="22"/>
        </w:rPr>
        <w:t>R</w:t>
      </w:r>
      <w:r w:rsidRPr="000539E4">
        <w:rPr>
          <w:rFonts w:cs="Times New Roman"/>
          <w:sz w:val="22"/>
        </w:rPr>
        <w:t>eal-time drone surveillance of transport convoys helps detect suspicious activity, assess road conditions, and even assist with emergency containment if necessary</w:t>
      </w:r>
      <w:r w:rsidR="00025215">
        <w:rPr>
          <w:rFonts w:cs="Times New Roman"/>
          <w:sz w:val="22"/>
        </w:rPr>
        <w:t xml:space="preserve"> </w:t>
      </w:r>
      <w:sdt>
        <w:sdtPr>
          <w:rPr>
            <w:rFonts w:cs="Times New Roman"/>
            <w:color w:val="000000"/>
            <w:sz w:val="22"/>
          </w:rPr>
          <w:tag w:val="MENDELEY_CITATION_v3_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"/>
          <w:id w:val="1080948549"/>
          <w:placeholder>
            <w:docPart w:val="DefaultPlaceholder_-1854013440"/>
          </w:placeholder>
        </w:sdtPr>
        <w:sdtContent>
          <w:r w:rsidR="00250430" w:rsidRPr="00250430">
            <w:rPr>
              <w:rFonts w:cs="Times New Roman"/>
              <w:color w:val="000000"/>
              <w:sz w:val="22"/>
            </w:rPr>
            <w:t>[5]</w:t>
          </w:r>
        </w:sdtContent>
      </w:sdt>
      <w:r w:rsidRPr="000539E4">
        <w:rPr>
          <w:rFonts w:cs="Times New Roman"/>
          <w:sz w:val="22"/>
        </w:rPr>
        <w:t>.</w:t>
      </w:r>
    </w:p>
    <w:p w14:paraId="5BD961FF" w14:textId="3403FC91" w:rsidR="00431781" w:rsidRPr="00017E7F" w:rsidRDefault="00735298" w:rsidP="00097962">
      <w:pPr>
        <w:pStyle w:val="Heading2"/>
        <w:rPr>
          <w:rFonts w:ascii="Times New Roman" w:hAnsi="Times New Roman" w:cs="Times New Roman"/>
          <w:color w:val="auto"/>
          <w:sz w:val="24"/>
          <w:szCs w:val="24"/>
        </w:rPr>
      </w:pPr>
      <w:r w:rsidRPr="00017E7F">
        <w:rPr>
          <w:rFonts w:ascii="Times New Roman" w:hAnsi="Times New Roman" w:cs="Times New Roman"/>
          <w:color w:val="auto"/>
          <w:sz w:val="24"/>
          <w:szCs w:val="24"/>
        </w:rPr>
        <w:t>4. INTEGRATION WITH REGULATORY FRAMEWORKS</w:t>
      </w:r>
    </w:p>
    <w:p w14:paraId="3D914AC7" w14:textId="43B7C221" w:rsidR="00431781" w:rsidRPr="004B1D33" w:rsidRDefault="00000000" w:rsidP="00097962">
      <w:pPr>
        <w:rPr>
          <w:rFonts w:cs="Times New Roman"/>
          <w:sz w:val="22"/>
        </w:rPr>
      </w:pPr>
      <w:r w:rsidRPr="004B1D33">
        <w:rPr>
          <w:rFonts w:cs="Times New Roman"/>
          <w:sz w:val="22"/>
        </w:rPr>
        <w:t>While these technologies offer great promise, they must align with existing regulations such as:</w:t>
      </w:r>
      <w:r w:rsidRPr="004B1D33">
        <w:rPr>
          <w:rFonts w:cs="Times New Roman"/>
          <w:sz w:val="22"/>
        </w:rPr>
        <w:br/>
        <w:t>- IAEA SSR-6 on Safe Transport of Radioactive Material</w:t>
      </w:r>
      <w:r w:rsidRPr="004B1D33">
        <w:rPr>
          <w:rFonts w:cs="Times New Roman"/>
          <w:sz w:val="22"/>
        </w:rPr>
        <w:br/>
        <w:t>- National nuclear safety laws and emergency response protocols</w:t>
      </w:r>
      <w:r w:rsidRPr="004B1D33">
        <w:rPr>
          <w:rFonts w:cs="Times New Roman"/>
          <w:sz w:val="22"/>
        </w:rPr>
        <w:br/>
        <w:t>Close collaboration between technology developers, regulators, and operators is essential to ensure that new solutions are harmonized with safety standards.</w:t>
      </w:r>
    </w:p>
    <w:p w14:paraId="09EE97A7" w14:textId="2A87671B" w:rsidR="00431781" w:rsidRPr="00017E7F" w:rsidRDefault="0040700C" w:rsidP="00097962">
      <w:pPr>
        <w:pStyle w:val="Heading2"/>
        <w:rPr>
          <w:rFonts w:ascii="Times New Roman" w:hAnsi="Times New Roman" w:cs="Times New Roman"/>
          <w:color w:val="auto"/>
          <w:sz w:val="24"/>
          <w:szCs w:val="24"/>
        </w:rPr>
      </w:pPr>
      <w:r w:rsidRPr="00017E7F">
        <w:rPr>
          <w:rFonts w:ascii="Times New Roman" w:hAnsi="Times New Roman" w:cs="Times New Roman"/>
          <w:color w:val="auto"/>
          <w:sz w:val="24"/>
          <w:szCs w:val="24"/>
        </w:rPr>
        <w:t>5. CONCLUSION</w:t>
      </w:r>
    </w:p>
    <w:p w14:paraId="213C8F9A" w14:textId="56E1264A" w:rsidR="00431781" w:rsidRPr="00E90495" w:rsidRDefault="00000000" w:rsidP="00097962">
      <w:pPr>
        <w:rPr>
          <w:rFonts w:cs="Times New Roman"/>
          <w:sz w:val="22"/>
        </w:rPr>
      </w:pPr>
      <w:r w:rsidRPr="00E90495">
        <w:rPr>
          <w:rFonts w:cs="Times New Roman"/>
          <w:sz w:val="22"/>
        </w:rPr>
        <w:t>Emerging technologies are revolutionizing the safe transport of nuclear and radioactive materials. Smart packaging, AI, blockchain, drones, and digital twins are not just theoretical ideas</w:t>
      </w:r>
      <w:r w:rsidR="00EB3890">
        <w:rPr>
          <w:rFonts w:cs="Times New Roman"/>
          <w:sz w:val="22"/>
        </w:rPr>
        <w:t xml:space="preserve">, </w:t>
      </w:r>
      <w:r w:rsidRPr="00E90495">
        <w:rPr>
          <w:rFonts w:cs="Times New Roman"/>
          <w:sz w:val="22"/>
        </w:rPr>
        <w:t>they are already being piloted or deployed in various nuclear programs.</w:t>
      </w:r>
      <w:r w:rsidRPr="00E90495">
        <w:rPr>
          <w:rFonts w:cs="Times New Roman"/>
          <w:sz w:val="22"/>
        </w:rPr>
        <w:br/>
      </w:r>
    </w:p>
    <w:p w14:paraId="2B5DC7AF" w14:textId="3CAE6AD5" w:rsidR="00431781" w:rsidRDefault="0040700C" w:rsidP="00097962">
      <w:pPr>
        <w:pStyle w:val="Heading2"/>
        <w:rPr>
          <w:rFonts w:ascii="Times New Roman" w:hAnsi="Times New Roman" w:cs="Times New Roman"/>
          <w:color w:val="auto"/>
          <w:sz w:val="24"/>
          <w:szCs w:val="24"/>
        </w:rPr>
      </w:pPr>
      <w:r w:rsidRPr="00017E7F">
        <w:rPr>
          <w:rFonts w:ascii="Times New Roman" w:hAnsi="Times New Roman" w:cs="Times New Roman"/>
          <w:color w:val="auto"/>
          <w:sz w:val="24"/>
          <w:szCs w:val="24"/>
        </w:rPr>
        <w:t>REFERENCES</w:t>
      </w:r>
    </w:p>
    <w:sdt>
      <w:sdtPr>
        <w:rPr>
          <w:color w:val="000000"/>
        </w:rPr>
        <w:tag w:val="MENDELEY_BIBLIOGRAPHY"/>
        <w:id w:val="1052271534"/>
        <w:placeholder>
          <w:docPart w:val="DefaultPlaceholder_-1854013440"/>
        </w:placeholder>
      </w:sdtPr>
      <w:sdtEndPr>
        <w:rPr>
          <w:sz w:val="22"/>
        </w:rPr>
      </w:sdtEndPr>
      <w:sdtContent>
        <w:p w14:paraId="63A70E80" w14:textId="77777777" w:rsidR="00250430" w:rsidRPr="00250430" w:rsidRDefault="00250430" w:rsidP="00097962">
          <w:pPr>
            <w:autoSpaceDE w:val="0"/>
            <w:autoSpaceDN w:val="0"/>
            <w:ind w:hanging="640"/>
            <w:divId w:val="316809759"/>
            <w:rPr>
              <w:rFonts w:eastAsia="Times New Roman"/>
              <w:sz w:val="22"/>
            </w:rPr>
          </w:pPr>
          <w:r w:rsidRPr="00250430">
            <w:rPr>
              <w:rFonts w:eastAsia="Times New Roman"/>
              <w:sz w:val="22"/>
            </w:rPr>
            <w:t>[1]</w:t>
          </w:r>
          <w:r w:rsidRPr="00250430">
            <w:rPr>
              <w:rFonts w:eastAsia="Times New Roman"/>
              <w:sz w:val="22"/>
            </w:rPr>
            <w:tab/>
            <w:t xml:space="preserve">I. A. E. AGENCY, “Regulations for the Safe Transport of Radioactive Material,” </w:t>
          </w:r>
          <w:r w:rsidRPr="00250430">
            <w:rPr>
              <w:rFonts w:eastAsia="Times New Roman"/>
              <w:i/>
              <w:iCs/>
              <w:sz w:val="22"/>
            </w:rPr>
            <w:t>Regulations for the Safe Transport of Radioactive Material</w:t>
          </w:r>
          <w:r w:rsidRPr="00250430">
            <w:rPr>
              <w:rFonts w:eastAsia="Times New Roman"/>
              <w:sz w:val="22"/>
            </w:rPr>
            <w:t xml:space="preserve">, pp. 1–165, Jun. 2018, </w:t>
          </w:r>
          <w:proofErr w:type="spellStart"/>
          <w:r w:rsidRPr="00250430">
            <w:rPr>
              <w:rFonts w:eastAsia="Times New Roman"/>
              <w:sz w:val="22"/>
            </w:rPr>
            <w:t>doi</w:t>
          </w:r>
          <w:proofErr w:type="spellEnd"/>
          <w:r w:rsidRPr="00250430">
            <w:rPr>
              <w:rFonts w:eastAsia="Times New Roman"/>
              <w:sz w:val="22"/>
            </w:rPr>
            <w:t>: 10.61092/IAEA.UR52-MY9O.</w:t>
          </w:r>
        </w:p>
        <w:p w14:paraId="1AE431F9" w14:textId="77777777" w:rsidR="00250430" w:rsidRPr="00250430" w:rsidRDefault="00250430" w:rsidP="00097962">
          <w:pPr>
            <w:autoSpaceDE w:val="0"/>
            <w:autoSpaceDN w:val="0"/>
            <w:ind w:hanging="640"/>
            <w:divId w:val="1994286991"/>
            <w:rPr>
              <w:rFonts w:eastAsia="Times New Roman"/>
              <w:sz w:val="22"/>
            </w:rPr>
          </w:pPr>
          <w:r w:rsidRPr="00250430">
            <w:rPr>
              <w:rFonts w:eastAsia="Times New Roman"/>
              <w:sz w:val="22"/>
            </w:rPr>
            <w:t>[2]</w:t>
          </w:r>
          <w:r w:rsidRPr="00250430">
            <w:rPr>
              <w:rFonts w:eastAsia="Times New Roman"/>
              <w:sz w:val="22"/>
            </w:rPr>
            <w:tab/>
            <w:t xml:space="preserve">D. Schaefer and W. M. Cheung, “Smart Packaging: Opportunities and Challenges,” </w:t>
          </w:r>
          <w:r w:rsidRPr="00250430">
            <w:rPr>
              <w:rFonts w:eastAsia="Times New Roman"/>
              <w:i/>
              <w:iCs/>
              <w:sz w:val="22"/>
            </w:rPr>
            <w:t>Procedia CIRP</w:t>
          </w:r>
          <w:r w:rsidRPr="00250430">
            <w:rPr>
              <w:rFonts w:eastAsia="Times New Roman"/>
              <w:sz w:val="22"/>
            </w:rPr>
            <w:t xml:space="preserve">, vol. 72, pp. 1022–1027, 2018, </w:t>
          </w:r>
          <w:proofErr w:type="spellStart"/>
          <w:r w:rsidRPr="00250430">
            <w:rPr>
              <w:rFonts w:eastAsia="Times New Roman"/>
              <w:sz w:val="22"/>
            </w:rPr>
            <w:t>doi</w:t>
          </w:r>
          <w:proofErr w:type="spellEnd"/>
          <w:r w:rsidRPr="00250430">
            <w:rPr>
              <w:rFonts w:eastAsia="Times New Roman"/>
              <w:sz w:val="22"/>
            </w:rPr>
            <w:t>: 10.1016/J.PROCIR.2018.03.240.</w:t>
          </w:r>
        </w:p>
        <w:p w14:paraId="3F5DDF65" w14:textId="77777777" w:rsidR="00250430" w:rsidRPr="00250430" w:rsidRDefault="00250430" w:rsidP="00097962">
          <w:pPr>
            <w:autoSpaceDE w:val="0"/>
            <w:autoSpaceDN w:val="0"/>
            <w:ind w:hanging="640"/>
            <w:divId w:val="1669481202"/>
            <w:rPr>
              <w:rFonts w:eastAsia="Times New Roman"/>
              <w:sz w:val="22"/>
            </w:rPr>
          </w:pPr>
          <w:r w:rsidRPr="00250430">
            <w:rPr>
              <w:rFonts w:eastAsia="Times New Roman"/>
              <w:sz w:val="22"/>
            </w:rPr>
            <w:t>[3]</w:t>
          </w:r>
          <w:r w:rsidRPr="00250430">
            <w:rPr>
              <w:rFonts w:eastAsia="Times New Roman"/>
              <w:sz w:val="22"/>
            </w:rPr>
            <w:tab/>
            <w:t xml:space="preserve">M. An </w:t>
          </w:r>
          <w:r w:rsidRPr="00250430">
            <w:rPr>
              <w:rFonts w:eastAsia="Times New Roman"/>
              <w:i/>
              <w:iCs/>
              <w:sz w:val="22"/>
            </w:rPr>
            <w:t>et al.</w:t>
          </w:r>
          <w:r w:rsidRPr="00250430">
            <w:rPr>
              <w:rFonts w:eastAsia="Times New Roman"/>
              <w:sz w:val="22"/>
            </w:rPr>
            <w:t xml:space="preserve">, “Blockchain Technology Research and Application: A Literature Review and Future Trends,” </w:t>
          </w:r>
          <w:r w:rsidRPr="00250430">
            <w:rPr>
              <w:rFonts w:eastAsia="Times New Roman"/>
              <w:i/>
              <w:iCs/>
              <w:sz w:val="22"/>
            </w:rPr>
            <w:t>Journal of Data Science and Intelligent Systems</w:t>
          </w:r>
          <w:r w:rsidRPr="00250430">
            <w:rPr>
              <w:rFonts w:eastAsia="Times New Roman"/>
              <w:sz w:val="22"/>
            </w:rPr>
            <w:t xml:space="preserve">, Oct. 2023, </w:t>
          </w:r>
          <w:proofErr w:type="spellStart"/>
          <w:r w:rsidRPr="00250430">
            <w:rPr>
              <w:rFonts w:eastAsia="Times New Roman"/>
              <w:sz w:val="22"/>
            </w:rPr>
            <w:t>doi</w:t>
          </w:r>
          <w:proofErr w:type="spellEnd"/>
          <w:r w:rsidRPr="00250430">
            <w:rPr>
              <w:rFonts w:eastAsia="Times New Roman"/>
              <w:sz w:val="22"/>
            </w:rPr>
            <w:t>: 10.47852/BONVIEWJDSIS32021403.</w:t>
          </w:r>
        </w:p>
        <w:p w14:paraId="0F4FF98A" w14:textId="77777777" w:rsidR="00250430" w:rsidRPr="00250430" w:rsidRDefault="00250430" w:rsidP="00097962">
          <w:pPr>
            <w:autoSpaceDE w:val="0"/>
            <w:autoSpaceDN w:val="0"/>
            <w:ind w:hanging="640"/>
            <w:divId w:val="1173109712"/>
            <w:rPr>
              <w:rFonts w:eastAsia="Times New Roman"/>
              <w:sz w:val="22"/>
            </w:rPr>
          </w:pPr>
          <w:r w:rsidRPr="00250430">
            <w:rPr>
              <w:rFonts w:eastAsia="Times New Roman"/>
              <w:sz w:val="22"/>
            </w:rPr>
            <w:t>[4]</w:t>
          </w:r>
          <w:r w:rsidRPr="00250430">
            <w:rPr>
              <w:rFonts w:eastAsia="Times New Roman"/>
              <w:sz w:val="22"/>
            </w:rPr>
            <w:tab/>
            <w:t xml:space="preserve">I. N. </w:t>
          </w:r>
          <w:proofErr w:type="spellStart"/>
          <w:r w:rsidRPr="00250430">
            <w:rPr>
              <w:rFonts w:eastAsia="Times New Roman"/>
              <w:sz w:val="22"/>
            </w:rPr>
            <w:t>Ecemis</w:t>
          </w:r>
          <w:proofErr w:type="spellEnd"/>
          <w:r w:rsidRPr="00250430">
            <w:rPr>
              <w:rFonts w:eastAsia="Times New Roman"/>
              <w:sz w:val="22"/>
            </w:rPr>
            <w:t xml:space="preserve">, F. Ekinci, K. </w:t>
          </w:r>
          <w:proofErr w:type="spellStart"/>
          <w:r w:rsidRPr="00250430">
            <w:rPr>
              <w:rFonts w:eastAsia="Times New Roman"/>
              <w:sz w:val="22"/>
            </w:rPr>
            <w:t>Acici</w:t>
          </w:r>
          <w:proofErr w:type="spellEnd"/>
          <w:r w:rsidRPr="00250430">
            <w:rPr>
              <w:rFonts w:eastAsia="Times New Roman"/>
              <w:sz w:val="22"/>
            </w:rPr>
            <w:t xml:space="preserve">, M. S. Guzel, I. T. Medeni, and T. </w:t>
          </w:r>
          <w:proofErr w:type="spellStart"/>
          <w:r w:rsidRPr="00250430">
            <w:rPr>
              <w:rFonts w:eastAsia="Times New Roman"/>
              <w:sz w:val="22"/>
            </w:rPr>
            <w:t>Asuroglu</w:t>
          </w:r>
          <w:proofErr w:type="spellEnd"/>
          <w:r w:rsidRPr="00250430">
            <w:rPr>
              <w:rFonts w:eastAsia="Times New Roman"/>
              <w:sz w:val="22"/>
            </w:rPr>
            <w:t xml:space="preserve">, “Exploring Blockchain for Nuclear Material Tracking: A Scoping Review and Innovative Model Proposal,” </w:t>
          </w:r>
          <w:proofErr w:type="gramStart"/>
          <w:r w:rsidRPr="00250430">
            <w:rPr>
              <w:rFonts w:eastAsia="Times New Roman"/>
              <w:i/>
              <w:iCs/>
              <w:sz w:val="22"/>
            </w:rPr>
            <w:t xml:space="preserve">Energies </w:t>
          </w:r>
          <w:r w:rsidRPr="00250430">
            <w:rPr>
              <w:rFonts w:eastAsia="Times New Roman"/>
              <w:sz w:val="22"/>
            </w:rPr>
            <w:t>,</w:t>
          </w:r>
          <w:proofErr w:type="gramEnd"/>
          <w:r w:rsidRPr="00250430">
            <w:rPr>
              <w:rFonts w:eastAsia="Times New Roman"/>
              <w:sz w:val="22"/>
            </w:rPr>
            <w:t xml:space="preserve"> vol. 17, no. 12, Jun. 2024, </w:t>
          </w:r>
          <w:proofErr w:type="spellStart"/>
          <w:r w:rsidRPr="00250430">
            <w:rPr>
              <w:rFonts w:eastAsia="Times New Roman"/>
              <w:sz w:val="22"/>
            </w:rPr>
            <w:t>doi</w:t>
          </w:r>
          <w:proofErr w:type="spellEnd"/>
          <w:r w:rsidRPr="00250430">
            <w:rPr>
              <w:rFonts w:eastAsia="Times New Roman"/>
              <w:sz w:val="22"/>
            </w:rPr>
            <w:t>: 10.3390/EN17123028.</w:t>
          </w:r>
        </w:p>
        <w:p w14:paraId="0A24E06E" w14:textId="77777777" w:rsidR="00250430" w:rsidRPr="00250430" w:rsidRDefault="00250430" w:rsidP="00097962">
          <w:pPr>
            <w:autoSpaceDE w:val="0"/>
            <w:autoSpaceDN w:val="0"/>
            <w:ind w:hanging="640"/>
            <w:divId w:val="243301796"/>
            <w:rPr>
              <w:rFonts w:eastAsia="Times New Roman"/>
              <w:sz w:val="22"/>
            </w:rPr>
          </w:pPr>
          <w:r w:rsidRPr="00250430">
            <w:rPr>
              <w:rFonts w:eastAsia="Times New Roman"/>
              <w:sz w:val="22"/>
            </w:rPr>
            <w:t>[5]</w:t>
          </w:r>
          <w:r w:rsidRPr="00250430">
            <w:rPr>
              <w:rFonts w:eastAsia="Times New Roman"/>
              <w:sz w:val="22"/>
            </w:rPr>
            <w:tab/>
            <w:t xml:space="preserve">A. Mariam, M. Mushtaq, and M. M. Iqbal, “Real-Time Detection, Recognition, and Surveillance using Drones,” </w:t>
          </w:r>
          <w:r w:rsidRPr="00250430">
            <w:rPr>
              <w:rFonts w:eastAsia="Times New Roman"/>
              <w:i/>
              <w:iCs/>
              <w:sz w:val="22"/>
            </w:rPr>
            <w:t>2022 International Conference on Emerging Trends in Electrical, Control, and Telecommunication Engineering, ETECTE 2022 - Proceedings</w:t>
          </w:r>
          <w:r w:rsidRPr="00250430">
            <w:rPr>
              <w:rFonts w:eastAsia="Times New Roman"/>
              <w:sz w:val="22"/>
            </w:rPr>
            <w:t xml:space="preserve">, 2022, </w:t>
          </w:r>
          <w:proofErr w:type="spellStart"/>
          <w:r w:rsidRPr="00250430">
            <w:rPr>
              <w:rFonts w:eastAsia="Times New Roman"/>
              <w:sz w:val="22"/>
            </w:rPr>
            <w:t>doi</w:t>
          </w:r>
          <w:proofErr w:type="spellEnd"/>
          <w:r w:rsidRPr="00250430">
            <w:rPr>
              <w:rFonts w:eastAsia="Times New Roman"/>
              <w:sz w:val="22"/>
            </w:rPr>
            <w:t>: 10.1109/ETECTE55893.2022.10007285.</w:t>
          </w:r>
        </w:p>
        <w:p w14:paraId="43C27F67" w14:textId="77777777" w:rsidR="00250430" w:rsidRPr="00250430" w:rsidRDefault="00250430" w:rsidP="00097962">
          <w:pPr>
            <w:autoSpaceDE w:val="0"/>
            <w:autoSpaceDN w:val="0"/>
            <w:ind w:hanging="640"/>
            <w:divId w:val="282083618"/>
            <w:rPr>
              <w:rFonts w:eastAsia="Times New Roman"/>
              <w:sz w:val="22"/>
            </w:rPr>
          </w:pPr>
          <w:r w:rsidRPr="00250430">
            <w:rPr>
              <w:rFonts w:eastAsia="Times New Roman"/>
              <w:sz w:val="22"/>
            </w:rPr>
            <w:t>[6]</w:t>
          </w:r>
          <w:r w:rsidRPr="00250430">
            <w:rPr>
              <w:rFonts w:eastAsia="Times New Roman"/>
              <w:sz w:val="22"/>
            </w:rPr>
            <w:tab/>
            <w:t xml:space="preserve">D. J. </w:t>
          </w:r>
          <w:proofErr w:type="spellStart"/>
          <w:r w:rsidRPr="00250430">
            <w:rPr>
              <w:rFonts w:eastAsia="Times New Roman"/>
              <w:sz w:val="22"/>
            </w:rPr>
            <w:t>Kropaczek</w:t>
          </w:r>
          <w:proofErr w:type="spellEnd"/>
          <w:r w:rsidRPr="00250430">
            <w:rPr>
              <w:rFonts w:eastAsia="Times New Roman"/>
              <w:sz w:val="22"/>
            </w:rPr>
            <w:t xml:space="preserve">, V. </w:t>
          </w:r>
          <w:proofErr w:type="spellStart"/>
          <w:r w:rsidRPr="00250430">
            <w:rPr>
              <w:rFonts w:eastAsia="Times New Roman"/>
              <w:sz w:val="22"/>
            </w:rPr>
            <w:t>Badalassi</w:t>
          </w:r>
          <w:proofErr w:type="spellEnd"/>
          <w:r w:rsidRPr="00250430">
            <w:rPr>
              <w:rFonts w:eastAsia="Times New Roman"/>
              <w:sz w:val="22"/>
            </w:rPr>
            <w:t xml:space="preserve">, P. K. Jain, P. </w:t>
          </w:r>
          <w:proofErr w:type="spellStart"/>
          <w:r w:rsidRPr="00250430">
            <w:rPr>
              <w:rFonts w:eastAsia="Times New Roman"/>
              <w:sz w:val="22"/>
            </w:rPr>
            <w:t>Ramuhalli</w:t>
          </w:r>
          <w:proofErr w:type="spellEnd"/>
          <w:r w:rsidRPr="00250430">
            <w:rPr>
              <w:rFonts w:eastAsia="Times New Roman"/>
              <w:sz w:val="22"/>
            </w:rPr>
            <w:t xml:space="preserve">, and W. D. Pointer, “Digital Twins for Nuclear Power Plants and Facilities,” </w:t>
          </w:r>
          <w:r w:rsidRPr="00250430">
            <w:rPr>
              <w:rFonts w:eastAsia="Times New Roman"/>
              <w:i/>
              <w:iCs/>
              <w:sz w:val="22"/>
            </w:rPr>
            <w:t>The Digital Twin</w:t>
          </w:r>
          <w:r w:rsidRPr="00250430">
            <w:rPr>
              <w:rFonts w:eastAsia="Times New Roman"/>
              <w:sz w:val="22"/>
            </w:rPr>
            <w:t xml:space="preserve">, vol. 2, pp. 971–1022, Jan. 2023, </w:t>
          </w:r>
          <w:proofErr w:type="spellStart"/>
          <w:r w:rsidRPr="00250430">
            <w:rPr>
              <w:rFonts w:eastAsia="Times New Roman"/>
              <w:sz w:val="22"/>
            </w:rPr>
            <w:t>doi</w:t>
          </w:r>
          <w:proofErr w:type="spellEnd"/>
          <w:r w:rsidRPr="00250430">
            <w:rPr>
              <w:rFonts w:eastAsia="Times New Roman"/>
              <w:sz w:val="22"/>
            </w:rPr>
            <w:t>: 10.1007/978-3-031-21343-4_31.</w:t>
          </w:r>
        </w:p>
        <w:p w14:paraId="38CFCCD7" w14:textId="179E690A" w:rsidR="00457FB5" w:rsidRPr="00250430" w:rsidRDefault="00250430" w:rsidP="00097962">
          <w:pPr>
            <w:rPr>
              <w:sz w:val="22"/>
            </w:rPr>
          </w:pPr>
          <w:r w:rsidRPr="00250430">
            <w:rPr>
              <w:rFonts w:eastAsia="Times New Roman"/>
              <w:sz w:val="22"/>
            </w:rPr>
            <w:t> </w:t>
          </w:r>
        </w:p>
      </w:sdtContent>
    </w:sdt>
    <w:sectPr w:rsidR="00457FB5" w:rsidRPr="0025043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33FE09F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90816272">
    <w:abstractNumId w:val="8"/>
  </w:num>
  <w:num w:numId="2" w16cid:durableId="1550729241">
    <w:abstractNumId w:val="6"/>
  </w:num>
  <w:num w:numId="3" w16cid:durableId="300887384">
    <w:abstractNumId w:val="5"/>
  </w:num>
  <w:num w:numId="4" w16cid:durableId="1170802039">
    <w:abstractNumId w:val="4"/>
  </w:num>
  <w:num w:numId="5" w16cid:durableId="2012485088">
    <w:abstractNumId w:val="7"/>
  </w:num>
  <w:num w:numId="6" w16cid:durableId="1022049889">
    <w:abstractNumId w:val="3"/>
  </w:num>
  <w:num w:numId="7" w16cid:durableId="662665336">
    <w:abstractNumId w:val="2"/>
  </w:num>
  <w:num w:numId="8" w16cid:durableId="1844280078">
    <w:abstractNumId w:val="1"/>
  </w:num>
  <w:num w:numId="9" w16cid:durableId="1375613494">
    <w:abstractNumId w:val="0"/>
  </w:num>
  <w:num w:numId="10" w16cid:durableId="1963416477">
    <w:abstractNumId w:val="7"/>
  </w:num>
  <w:num w:numId="11" w16cid:durableId="290331536">
    <w:abstractNumId w:val="7"/>
  </w:num>
  <w:num w:numId="12" w16cid:durableId="1932737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E7F"/>
    <w:rsid w:val="00025215"/>
    <w:rsid w:val="00034616"/>
    <w:rsid w:val="00044BA0"/>
    <w:rsid w:val="000539E4"/>
    <w:rsid w:val="0006063C"/>
    <w:rsid w:val="000913F5"/>
    <w:rsid w:val="00097962"/>
    <w:rsid w:val="000F2E44"/>
    <w:rsid w:val="0015074B"/>
    <w:rsid w:val="00191313"/>
    <w:rsid w:val="001E5C3A"/>
    <w:rsid w:val="00250430"/>
    <w:rsid w:val="0029639D"/>
    <w:rsid w:val="00317ACB"/>
    <w:rsid w:val="00326F90"/>
    <w:rsid w:val="00372DE4"/>
    <w:rsid w:val="0040700C"/>
    <w:rsid w:val="00431781"/>
    <w:rsid w:val="00457FB5"/>
    <w:rsid w:val="004B1D33"/>
    <w:rsid w:val="00534889"/>
    <w:rsid w:val="0071551F"/>
    <w:rsid w:val="00735298"/>
    <w:rsid w:val="00746AE5"/>
    <w:rsid w:val="009526CF"/>
    <w:rsid w:val="009632AD"/>
    <w:rsid w:val="009B77FD"/>
    <w:rsid w:val="00AA1D8D"/>
    <w:rsid w:val="00B47730"/>
    <w:rsid w:val="00C42DFB"/>
    <w:rsid w:val="00C63FF8"/>
    <w:rsid w:val="00CB0664"/>
    <w:rsid w:val="00E90495"/>
    <w:rsid w:val="00EB389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AA697"/>
  <w14:defaultImageDpi w14:val="300"/>
  <w15:docId w15:val="{8E1116DB-9027-4938-A42A-E95A88EC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19131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15336">
      <w:bodyDiv w:val="1"/>
      <w:marLeft w:val="0"/>
      <w:marRight w:val="0"/>
      <w:marTop w:val="0"/>
      <w:marBottom w:val="0"/>
      <w:divBdr>
        <w:top w:val="none" w:sz="0" w:space="0" w:color="auto"/>
        <w:left w:val="none" w:sz="0" w:space="0" w:color="auto"/>
        <w:bottom w:val="none" w:sz="0" w:space="0" w:color="auto"/>
        <w:right w:val="none" w:sz="0" w:space="0" w:color="auto"/>
      </w:divBdr>
      <w:divsChild>
        <w:div w:id="368843025">
          <w:marLeft w:val="640"/>
          <w:marRight w:val="0"/>
          <w:marTop w:val="0"/>
          <w:marBottom w:val="0"/>
          <w:divBdr>
            <w:top w:val="none" w:sz="0" w:space="0" w:color="auto"/>
            <w:left w:val="none" w:sz="0" w:space="0" w:color="auto"/>
            <w:bottom w:val="none" w:sz="0" w:space="0" w:color="auto"/>
            <w:right w:val="none" w:sz="0" w:space="0" w:color="auto"/>
          </w:divBdr>
        </w:div>
        <w:div w:id="529489219">
          <w:marLeft w:val="640"/>
          <w:marRight w:val="0"/>
          <w:marTop w:val="0"/>
          <w:marBottom w:val="0"/>
          <w:divBdr>
            <w:top w:val="none" w:sz="0" w:space="0" w:color="auto"/>
            <w:left w:val="none" w:sz="0" w:space="0" w:color="auto"/>
            <w:bottom w:val="none" w:sz="0" w:space="0" w:color="auto"/>
            <w:right w:val="none" w:sz="0" w:space="0" w:color="auto"/>
          </w:divBdr>
        </w:div>
        <w:div w:id="490100971">
          <w:marLeft w:val="640"/>
          <w:marRight w:val="0"/>
          <w:marTop w:val="0"/>
          <w:marBottom w:val="0"/>
          <w:divBdr>
            <w:top w:val="none" w:sz="0" w:space="0" w:color="auto"/>
            <w:left w:val="none" w:sz="0" w:space="0" w:color="auto"/>
            <w:bottom w:val="none" w:sz="0" w:space="0" w:color="auto"/>
            <w:right w:val="none" w:sz="0" w:space="0" w:color="auto"/>
          </w:divBdr>
        </w:div>
        <w:div w:id="579827284">
          <w:marLeft w:val="640"/>
          <w:marRight w:val="0"/>
          <w:marTop w:val="0"/>
          <w:marBottom w:val="0"/>
          <w:divBdr>
            <w:top w:val="none" w:sz="0" w:space="0" w:color="auto"/>
            <w:left w:val="none" w:sz="0" w:space="0" w:color="auto"/>
            <w:bottom w:val="none" w:sz="0" w:space="0" w:color="auto"/>
            <w:right w:val="none" w:sz="0" w:space="0" w:color="auto"/>
          </w:divBdr>
        </w:div>
        <w:div w:id="136609141">
          <w:marLeft w:val="640"/>
          <w:marRight w:val="0"/>
          <w:marTop w:val="0"/>
          <w:marBottom w:val="0"/>
          <w:divBdr>
            <w:top w:val="none" w:sz="0" w:space="0" w:color="auto"/>
            <w:left w:val="none" w:sz="0" w:space="0" w:color="auto"/>
            <w:bottom w:val="none" w:sz="0" w:space="0" w:color="auto"/>
            <w:right w:val="none" w:sz="0" w:space="0" w:color="auto"/>
          </w:divBdr>
        </w:div>
      </w:divsChild>
    </w:div>
    <w:div w:id="682900319">
      <w:bodyDiv w:val="1"/>
      <w:marLeft w:val="0"/>
      <w:marRight w:val="0"/>
      <w:marTop w:val="0"/>
      <w:marBottom w:val="0"/>
      <w:divBdr>
        <w:top w:val="none" w:sz="0" w:space="0" w:color="auto"/>
        <w:left w:val="none" w:sz="0" w:space="0" w:color="auto"/>
        <w:bottom w:val="none" w:sz="0" w:space="0" w:color="auto"/>
        <w:right w:val="none" w:sz="0" w:space="0" w:color="auto"/>
      </w:divBdr>
    </w:div>
    <w:div w:id="840198593">
      <w:bodyDiv w:val="1"/>
      <w:marLeft w:val="0"/>
      <w:marRight w:val="0"/>
      <w:marTop w:val="0"/>
      <w:marBottom w:val="0"/>
      <w:divBdr>
        <w:top w:val="none" w:sz="0" w:space="0" w:color="auto"/>
        <w:left w:val="none" w:sz="0" w:space="0" w:color="auto"/>
        <w:bottom w:val="none" w:sz="0" w:space="0" w:color="auto"/>
        <w:right w:val="none" w:sz="0" w:space="0" w:color="auto"/>
      </w:divBdr>
    </w:div>
    <w:div w:id="1017074280">
      <w:bodyDiv w:val="1"/>
      <w:marLeft w:val="0"/>
      <w:marRight w:val="0"/>
      <w:marTop w:val="0"/>
      <w:marBottom w:val="0"/>
      <w:divBdr>
        <w:top w:val="none" w:sz="0" w:space="0" w:color="auto"/>
        <w:left w:val="none" w:sz="0" w:space="0" w:color="auto"/>
        <w:bottom w:val="none" w:sz="0" w:space="0" w:color="auto"/>
        <w:right w:val="none" w:sz="0" w:space="0" w:color="auto"/>
      </w:divBdr>
    </w:div>
    <w:div w:id="1699506557">
      <w:bodyDiv w:val="1"/>
      <w:marLeft w:val="0"/>
      <w:marRight w:val="0"/>
      <w:marTop w:val="0"/>
      <w:marBottom w:val="0"/>
      <w:divBdr>
        <w:top w:val="none" w:sz="0" w:space="0" w:color="auto"/>
        <w:left w:val="none" w:sz="0" w:space="0" w:color="auto"/>
        <w:bottom w:val="none" w:sz="0" w:space="0" w:color="auto"/>
        <w:right w:val="none" w:sz="0" w:space="0" w:color="auto"/>
      </w:divBdr>
      <w:divsChild>
        <w:div w:id="1317103552">
          <w:marLeft w:val="640"/>
          <w:marRight w:val="0"/>
          <w:marTop w:val="0"/>
          <w:marBottom w:val="0"/>
          <w:divBdr>
            <w:top w:val="none" w:sz="0" w:space="0" w:color="auto"/>
            <w:left w:val="none" w:sz="0" w:space="0" w:color="auto"/>
            <w:bottom w:val="none" w:sz="0" w:space="0" w:color="auto"/>
            <w:right w:val="none" w:sz="0" w:space="0" w:color="auto"/>
          </w:divBdr>
        </w:div>
        <w:div w:id="10107861">
          <w:marLeft w:val="640"/>
          <w:marRight w:val="0"/>
          <w:marTop w:val="0"/>
          <w:marBottom w:val="0"/>
          <w:divBdr>
            <w:top w:val="none" w:sz="0" w:space="0" w:color="auto"/>
            <w:left w:val="none" w:sz="0" w:space="0" w:color="auto"/>
            <w:bottom w:val="none" w:sz="0" w:space="0" w:color="auto"/>
            <w:right w:val="none" w:sz="0" w:space="0" w:color="auto"/>
          </w:divBdr>
        </w:div>
        <w:div w:id="2088652812">
          <w:marLeft w:val="640"/>
          <w:marRight w:val="0"/>
          <w:marTop w:val="0"/>
          <w:marBottom w:val="0"/>
          <w:divBdr>
            <w:top w:val="none" w:sz="0" w:space="0" w:color="auto"/>
            <w:left w:val="none" w:sz="0" w:space="0" w:color="auto"/>
            <w:bottom w:val="none" w:sz="0" w:space="0" w:color="auto"/>
            <w:right w:val="none" w:sz="0" w:space="0" w:color="auto"/>
          </w:divBdr>
        </w:div>
        <w:div w:id="217907961">
          <w:marLeft w:val="640"/>
          <w:marRight w:val="0"/>
          <w:marTop w:val="0"/>
          <w:marBottom w:val="0"/>
          <w:divBdr>
            <w:top w:val="none" w:sz="0" w:space="0" w:color="auto"/>
            <w:left w:val="none" w:sz="0" w:space="0" w:color="auto"/>
            <w:bottom w:val="none" w:sz="0" w:space="0" w:color="auto"/>
            <w:right w:val="none" w:sz="0" w:space="0" w:color="auto"/>
          </w:divBdr>
        </w:div>
        <w:div w:id="1601527987">
          <w:marLeft w:val="640"/>
          <w:marRight w:val="0"/>
          <w:marTop w:val="0"/>
          <w:marBottom w:val="0"/>
          <w:divBdr>
            <w:top w:val="none" w:sz="0" w:space="0" w:color="auto"/>
            <w:left w:val="none" w:sz="0" w:space="0" w:color="auto"/>
            <w:bottom w:val="none" w:sz="0" w:space="0" w:color="auto"/>
            <w:right w:val="none" w:sz="0" w:space="0" w:color="auto"/>
          </w:divBdr>
        </w:div>
      </w:divsChild>
    </w:div>
    <w:div w:id="1921595249">
      <w:bodyDiv w:val="1"/>
      <w:marLeft w:val="0"/>
      <w:marRight w:val="0"/>
      <w:marTop w:val="0"/>
      <w:marBottom w:val="0"/>
      <w:divBdr>
        <w:top w:val="none" w:sz="0" w:space="0" w:color="auto"/>
        <w:left w:val="none" w:sz="0" w:space="0" w:color="auto"/>
        <w:bottom w:val="none" w:sz="0" w:space="0" w:color="auto"/>
        <w:right w:val="none" w:sz="0" w:space="0" w:color="auto"/>
      </w:divBdr>
    </w:div>
    <w:div w:id="1957442117">
      <w:bodyDiv w:val="1"/>
      <w:marLeft w:val="0"/>
      <w:marRight w:val="0"/>
      <w:marTop w:val="0"/>
      <w:marBottom w:val="0"/>
      <w:divBdr>
        <w:top w:val="none" w:sz="0" w:space="0" w:color="auto"/>
        <w:left w:val="none" w:sz="0" w:space="0" w:color="auto"/>
        <w:bottom w:val="none" w:sz="0" w:space="0" w:color="auto"/>
        <w:right w:val="none" w:sz="0" w:space="0" w:color="auto"/>
      </w:divBdr>
      <w:divsChild>
        <w:div w:id="269822059">
          <w:marLeft w:val="640"/>
          <w:marRight w:val="0"/>
          <w:marTop w:val="0"/>
          <w:marBottom w:val="0"/>
          <w:divBdr>
            <w:top w:val="none" w:sz="0" w:space="0" w:color="auto"/>
            <w:left w:val="none" w:sz="0" w:space="0" w:color="auto"/>
            <w:bottom w:val="none" w:sz="0" w:space="0" w:color="auto"/>
            <w:right w:val="none" w:sz="0" w:space="0" w:color="auto"/>
          </w:divBdr>
        </w:div>
        <w:div w:id="1465269252">
          <w:marLeft w:val="640"/>
          <w:marRight w:val="0"/>
          <w:marTop w:val="0"/>
          <w:marBottom w:val="0"/>
          <w:divBdr>
            <w:top w:val="none" w:sz="0" w:space="0" w:color="auto"/>
            <w:left w:val="none" w:sz="0" w:space="0" w:color="auto"/>
            <w:bottom w:val="none" w:sz="0" w:space="0" w:color="auto"/>
            <w:right w:val="none" w:sz="0" w:space="0" w:color="auto"/>
          </w:divBdr>
        </w:div>
        <w:div w:id="2144761895">
          <w:marLeft w:val="640"/>
          <w:marRight w:val="0"/>
          <w:marTop w:val="0"/>
          <w:marBottom w:val="0"/>
          <w:divBdr>
            <w:top w:val="none" w:sz="0" w:space="0" w:color="auto"/>
            <w:left w:val="none" w:sz="0" w:space="0" w:color="auto"/>
            <w:bottom w:val="none" w:sz="0" w:space="0" w:color="auto"/>
            <w:right w:val="none" w:sz="0" w:space="0" w:color="auto"/>
          </w:divBdr>
        </w:div>
        <w:div w:id="1483540908">
          <w:marLeft w:val="640"/>
          <w:marRight w:val="0"/>
          <w:marTop w:val="0"/>
          <w:marBottom w:val="0"/>
          <w:divBdr>
            <w:top w:val="none" w:sz="0" w:space="0" w:color="auto"/>
            <w:left w:val="none" w:sz="0" w:space="0" w:color="auto"/>
            <w:bottom w:val="none" w:sz="0" w:space="0" w:color="auto"/>
            <w:right w:val="none" w:sz="0" w:space="0" w:color="auto"/>
          </w:divBdr>
        </w:div>
        <w:div w:id="742530380">
          <w:marLeft w:val="640"/>
          <w:marRight w:val="0"/>
          <w:marTop w:val="0"/>
          <w:marBottom w:val="0"/>
          <w:divBdr>
            <w:top w:val="none" w:sz="0" w:space="0" w:color="auto"/>
            <w:left w:val="none" w:sz="0" w:space="0" w:color="auto"/>
            <w:bottom w:val="none" w:sz="0" w:space="0" w:color="auto"/>
            <w:right w:val="none" w:sz="0" w:space="0" w:color="auto"/>
          </w:divBdr>
        </w:div>
      </w:divsChild>
    </w:div>
    <w:div w:id="2017730762">
      <w:bodyDiv w:val="1"/>
      <w:marLeft w:val="0"/>
      <w:marRight w:val="0"/>
      <w:marTop w:val="0"/>
      <w:marBottom w:val="0"/>
      <w:divBdr>
        <w:top w:val="none" w:sz="0" w:space="0" w:color="auto"/>
        <w:left w:val="none" w:sz="0" w:space="0" w:color="auto"/>
        <w:bottom w:val="none" w:sz="0" w:space="0" w:color="auto"/>
        <w:right w:val="none" w:sz="0" w:space="0" w:color="auto"/>
      </w:divBdr>
      <w:divsChild>
        <w:div w:id="1427385456">
          <w:marLeft w:val="640"/>
          <w:marRight w:val="0"/>
          <w:marTop w:val="0"/>
          <w:marBottom w:val="0"/>
          <w:divBdr>
            <w:top w:val="none" w:sz="0" w:space="0" w:color="auto"/>
            <w:left w:val="none" w:sz="0" w:space="0" w:color="auto"/>
            <w:bottom w:val="none" w:sz="0" w:space="0" w:color="auto"/>
            <w:right w:val="none" w:sz="0" w:space="0" w:color="auto"/>
          </w:divBdr>
        </w:div>
        <w:div w:id="2101413793">
          <w:marLeft w:val="640"/>
          <w:marRight w:val="0"/>
          <w:marTop w:val="0"/>
          <w:marBottom w:val="0"/>
          <w:divBdr>
            <w:top w:val="none" w:sz="0" w:space="0" w:color="auto"/>
            <w:left w:val="none" w:sz="0" w:space="0" w:color="auto"/>
            <w:bottom w:val="none" w:sz="0" w:space="0" w:color="auto"/>
            <w:right w:val="none" w:sz="0" w:space="0" w:color="auto"/>
          </w:divBdr>
        </w:div>
        <w:div w:id="1590382052">
          <w:marLeft w:val="640"/>
          <w:marRight w:val="0"/>
          <w:marTop w:val="0"/>
          <w:marBottom w:val="0"/>
          <w:divBdr>
            <w:top w:val="none" w:sz="0" w:space="0" w:color="auto"/>
            <w:left w:val="none" w:sz="0" w:space="0" w:color="auto"/>
            <w:bottom w:val="none" w:sz="0" w:space="0" w:color="auto"/>
            <w:right w:val="none" w:sz="0" w:space="0" w:color="auto"/>
          </w:divBdr>
        </w:div>
        <w:div w:id="1261336375">
          <w:marLeft w:val="640"/>
          <w:marRight w:val="0"/>
          <w:marTop w:val="0"/>
          <w:marBottom w:val="0"/>
          <w:divBdr>
            <w:top w:val="none" w:sz="0" w:space="0" w:color="auto"/>
            <w:left w:val="none" w:sz="0" w:space="0" w:color="auto"/>
            <w:bottom w:val="none" w:sz="0" w:space="0" w:color="auto"/>
            <w:right w:val="none" w:sz="0" w:space="0" w:color="auto"/>
          </w:divBdr>
        </w:div>
        <w:div w:id="359622321">
          <w:marLeft w:val="640"/>
          <w:marRight w:val="0"/>
          <w:marTop w:val="0"/>
          <w:marBottom w:val="0"/>
          <w:divBdr>
            <w:top w:val="none" w:sz="0" w:space="0" w:color="auto"/>
            <w:left w:val="none" w:sz="0" w:space="0" w:color="auto"/>
            <w:bottom w:val="none" w:sz="0" w:space="0" w:color="auto"/>
            <w:right w:val="none" w:sz="0" w:space="0" w:color="auto"/>
          </w:divBdr>
        </w:div>
      </w:divsChild>
    </w:div>
    <w:div w:id="2077823568">
      <w:bodyDiv w:val="1"/>
      <w:marLeft w:val="0"/>
      <w:marRight w:val="0"/>
      <w:marTop w:val="0"/>
      <w:marBottom w:val="0"/>
      <w:divBdr>
        <w:top w:val="none" w:sz="0" w:space="0" w:color="auto"/>
        <w:left w:val="none" w:sz="0" w:space="0" w:color="auto"/>
        <w:bottom w:val="none" w:sz="0" w:space="0" w:color="auto"/>
        <w:right w:val="none" w:sz="0" w:space="0" w:color="auto"/>
      </w:divBdr>
      <w:divsChild>
        <w:div w:id="316809759">
          <w:marLeft w:val="640"/>
          <w:marRight w:val="0"/>
          <w:marTop w:val="0"/>
          <w:marBottom w:val="0"/>
          <w:divBdr>
            <w:top w:val="none" w:sz="0" w:space="0" w:color="auto"/>
            <w:left w:val="none" w:sz="0" w:space="0" w:color="auto"/>
            <w:bottom w:val="none" w:sz="0" w:space="0" w:color="auto"/>
            <w:right w:val="none" w:sz="0" w:space="0" w:color="auto"/>
          </w:divBdr>
        </w:div>
        <w:div w:id="1994286991">
          <w:marLeft w:val="640"/>
          <w:marRight w:val="0"/>
          <w:marTop w:val="0"/>
          <w:marBottom w:val="0"/>
          <w:divBdr>
            <w:top w:val="none" w:sz="0" w:space="0" w:color="auto"/>
            <w:left w:val="none" w:sz="0" w:space="0" w:color="auto"/>
            <w:bottom w:val="none" w:sz="0" w:space="0" w:color="auto"/>
            <w:right w:val="none" w:sz="0" w:space="0" w:color="auto"/>
          </w:divBdr>
        </w:div>
        <w:div w:id="1669481202">
          <w:marLeft w:val="640"/>
          <w:marRight w:val="0"/>
          <w:marTop w:val="0"/>
          <w:marBottom w:val="0"/>
          <w:divBdr>
            <w:top w:val="none" w:sz="0" w:space="0" w:color="auto"/>
            <w:left w:val="none" w:sz="0" w:space="0" w:color="auto"/>
            <w:bottom w:val="none" w:sz="0" w:space="0" w:color="auto"/>
            <w:right w:val="none" w:sz="0" w:space="0" w:color="auto"/>
          </w:divBdr>
        </w:div>
        <w:div w:id="1173109712">
          <w:marLeft w:val="640"/>
          <w:marRight w:val="0"/>
          <w:marTop w:val="0"/>
          <w:marBottom w:val="0"/>
          <w:divBdr>
            <w:top w:val="none" w:sz="0" w:space="0" w:color="auto"/>
            <w:left w:val="none" w:sz="0" w:space="0" w:color="auto"/>
            <w:bottom w:val="none" w:sz="0" w:space="0" w:color="auto"/>
            <w:right w:val="none" w:sz="0" w:space="0" w:color="auto"/>
          </w:divBdr>
        </w:div>
        <w:div w:id="243301796">
          <w:marLeft w:val="640"/>
          <w:marRight w:val="0"/>
          <w:marTop w:val="0"/>
          <w:marBottom w:val="0"/>
          <w:divBdr>
            <w:top w:val="none" w:sz="0" w:space="0" w:color="auto"/>
            <w:left w:val="none" w:sz="0" w:space="0" w:color="auto"/>
            <w:bottom w:val="none" w:sz="0" w:space="0" w:color="auto"/>
            <w:right w:val="none" w:sz="0" w:space="0" w:color="auto"/>
          </w:divBdr>
        </w:div>
        <w:div w:id="282083618">
          <w:marLeft w:val="64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679EEAD-D91B-4E75-B9B7-647072E9A8FF}"/>
      </w:docPartPr>
      <w:docPartBody>
        <w:p w:rsidR="00A03BCB" w:rsidRDefault="005D61A2">
          <w:r w:rsidRPr="000F6D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A2"/>
    <w:rsid w:val="000B7546"/>
    <w:rsid w:val="0034245C"/>
    <w:rsid w:val="005D61A2"/>
    <w:rsid w:val="00746AE5"/>
    <w:rsid w:val="00A03BCB"/>
    <w:rsid w:val="00DD3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1A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1D630C-5778-49E1-96A3-8D9489CE16AB}">
  <we:reference id="wa104382081" version="1.55.1.0" store="en-US" storeType="OMEX"/>
  <we:alternateReferences>
    <we:reference id="wa104382081" version="1.55.1.0" store="" storeType="OMEX"/>
  </we:alternateReferences>
  <we:properties>
    <we:property name="MENDELEY_CITATIONS" value="[{&quot;citationID&quot;:&quot;MENDELEY_CITATION_7f3e770d-514d-4912-9160-6e7359b05475&quot;,&quot;properties&quot;:{&quot;noteIndex&quot;:0},&quot;isEdited&quot;:false,&quot;manualOverride&quot;:{&quot;isManuallyOverridden&quot;:false,&quot;citeprocText&quot;:&quot;[1]&quot;,&quot;manualOverrideText&quot;:&quot;&quot;},&quot;citationTag&quot;:&quot;MENDELEY_CITATION_v3_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&quot;,&quot;citationItems&quot;:[{&quot;id&quot;:&quot;5d5f5b4e-8ad4-33e1-ac4e-417a244dfac1&quot;,&quot;itemData&quot;:{&quot;type&quot;:&quot;article-journal&quot;,&quot;id&quot;:&quot;5d5f5b4e-8ad4-33e1-ac4e-417a244dfac1&quot;,&quot;title&quot;:&quot;Regulations for the Safe Transport of Radioactive Material&quot;,&quot;groupId&quot;:&quot;43ff8e14-4c6b-31e6-a73c-2a7af8625381&quot;,&quot;author&quot;:[{&quot;family&quot;:&quot;AGENCY&quot;,&quot;given&quot;:&quot;INTERNATIONAL ATOMIC ENERGY&quot;,&quot;parse-names&quot;:false,&quot;dropping-particle&quot;:&quot;&quot;,&quot;non-dropping-particle&quot;:&quot;&quot;}],&quot;collection-title&quot;:&quot;IAEA Safety Standards Series&quot;,&quot;container-title&quot;:&quot;Regulations for the Safe Transport of Radioactive Material&quot;,&quot;accessed&quot;:{&quot;date-parts&quot;:[[2025,7,29]]},&quot;DOI&quot;:&quot;10.61092/IAEA.UR52-MY9O&quot;,&quot;ISBN&quot;:&quot;978-92-0-107917-6&quot;,&quot;URL&quot;:&quot;https://www.iaea.org/publications/12288/regulations-for-the-safe-transport-of-radioactive-material&quot;,&quot;issued&quot;:{&quot;date-parts&quot;:[[2018,6]]},&quot;page&quot;:&quot;1-165&quot;,&quot;publisher&quot;:&quot;INTERNATIONAL ATOMIC ENERGY AGENCY&quot;},&quot;isTemporary&quot;:false}]},{&quot;citationID&quot;:&quot;MENDELEY_CITATION_da1aed79-9b1d-4d28-8cde-ebdb4be2e478&quot;,&quot;properties&quot;:{&quot;noteIndex&quot;:0},&quot;isEdited&quot;:false,&quot;manualOverride&quot;:{&quot;isManuallyOverridden&quot;:false,&quot;citeprocText&quot;:&quot;[2]&quot;,&quot;manualOverrideText&quot;:&quot;&quot;},&quot;citationTag&quot;:&quot;MENDELEY_CITATION_v3_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&quot;,&quot;citationItems&quot;:[{&quot;id&quot;:&quot;715356a7-d7e9-3186-9566-ca017b06749a&quot;,&quot;itemData&quot;:{&quot;type&quot;:&quot;article-journal&quot;,&quot;id&quot;:&quot;715356a7-d7e9-3186-9566-ca017b06749a&quot;,&quot;title&quot;:&quot;Smart Packaging: Opportunities and Challenges&quot;,&quot;groupId&quot;:&quot;43ff8e14-4c6b-31e6-a73c-2a7af8625381&quot;,&quot;author&quot;:[{&quot;family&quot;:&quot;Schaefer&quot;,&quot;given&quot;:&quot;Dirk&quot;,&quot;parse-names&quot;:false,&quot;dropping-particle&quot;:&quot;&quot;,&quot;non-dropping-particle&quot;:&quot;&quot;},{&quot;family&quot;:&quot;Cheung&quot;,&quot;given&quot;:&quot;Wai M.&quot;,&quot;parse-names&quot;:false,&quot;dropping-particle&quot;:&quot;&quot;,&quot;non-dropping-particle&quot;:&quot;&quot;}],&quot;container-title&quot;:&quot;Procedia CIRP&quot;,&quot;container-title-short&quot;:&quot;Procedia CIRP&quot;,&quot;accessed&quot;:{&quot;date-parts&quot;:[[2025,7,29]]},&quot;DOI&quot;:&quot;10.1016/J.PROCIR.2018.03.240&quot;,&quot;ISSN&quot;:&quot;22128271&quot;,&quot;issued&quot;:{&quot;date-parts&quot;:[[2018]]},&quot;page&quot;:&quot;1022-1027&quot;,&quot;abstract&quot;:&quot;The global market for smart packaging is expected to reach $26.7bn by 2024. Smart packaging refers to packaging systems with embedded sensor technology used with foods, pharmaceuticals, and many other types of products. It is used to extend shelf life, monitor freshness, display information on quality, and improve product and customer safety. In addition, smart packaging offers new business opportunities based on digitization and thus fits into the broader realm of Industry 4.0. In this paper, the authors provide an introductory overview of smart packaging and discuss its underlying base technologies. This is followed by a presentation of potential benefits and emerging opportunities in the packaging sector, contrasted by a number of challenges that first have to be overcome for smart packaging to reach its full potential. Finally, conclusions are drawn and an outlook towards the future, critical research areas to work in, and potential lessons to be learned from associated areas are presented.&quot;,&quot;publisher&quot;:&quot;Elsevier B.V.&quot;,&quot;volume&quot;:&quot;72&quot;},&quot;isTemporary&quot;:false}]},{&quot;citationID&quot;:&quot;MENDELEY_CITATION_c7897228-4bd3-401b-8046-4f7d898d1d2f&quot;,&quot;properties&quot;:{&quot;noteIndex&quot;:0},&quot;isEdited&quot;:false,&quot;manualOverride&quot;:{&quot;isManuallyOverridden&quot;:false,&quot;citeprocText&quot;:&quot;[3]&quot;,&quot;manualOverrideText&quot;:&quot;&quot;},&quot;citationTag&quot;:&quot;MENDELEY_CITATION_v3_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&quot;,&quot;citationItems&quot;:[{&quot;id&quot;:&quot;b98cf419-5e09-325f-a3fc-7854f11fad83&quot;,&quot;itemData&quot;:{&quot;type&quot;:&quot;article-journal&quot;,&quot;id&quot;:&quot;b98cf419-5e09-325f-a3fc-7854f11fad83&quot;,&quot;title&quot;:&quot;Blockchain Technology Research and Application: A Literature Review and Future Trends&quot;,&quot;groupId&quot;:&quot;43ff8e14-4c6b-31e6-a73c-2a7af8625381&quot;,&quot;author&quot;:[{&quot;family&quot;:&quot;An&quot;,&quot;given&quot;:&quot;Min&quot;,&quot;parse-names&quot;:false,&quot;dropping-particle&quot;:&quot;&quot;,&quot;non-dropping-particle&quot;:&quot;&quot;},{&quot;family&quot;:&quot;Fan&quot;,&quot;given&quot;:&quot;Qiyuan&quot;,&quot;parse-names&quot;:false,&quot;dropping-particle&quot;:&quot;&quot;,&quot;non-dropping-particle&quot;:&quot;&quot;},{&quot;family&quot;:&quot;Yu&quot;,&quot;given&quot;:&quot;Hao&quot;,&quot;parse-names&quot;:false,&quot;dropping-particle&quot;:&quot;&quot;,&quot;non-dropping-particle&quot;:&quot;&quot;},{&quot;family&quot;:&quot;An&quot;,&quot;given&quot;:&quot;Bo&quot;,&quot;parse-names&quot;:false,&quot;dropping-particle&quot;:&quot;&quot;,&quot;non-dropping-particle&quot;:&quot;&quot;},{&quot;family&quot;:&quot;Wu&quot;,&quot;given&quot;:&quot;Nannan&quot;,&quot;parse-names&quot;:false,&quot;dropping-particle&quot;:&quot;&quot;,&quot;non-dropping-particle&quot;:&quot;&quot;},{&quot;family&quot;:&quot;Zhao&quot;,&quot;given&quot;:&quot;Haiyang&quot;,&quot;parse-names&quot;:false,&quot;dropping-particle&quot;:&quot;&quot;,&quot;non-dropping-particle&quot;:&quot;&quot;},{&quot;family&quot;:&quot;Wan&quot;,&quot;given&quot;:&quot;Xinhao&quot;,&quot;parse-names&quot;:false,&quot;dropping-particle&quot;:&quot;&quot;,&quot;non-dropping-particle&quot;:&quot;&quot;},{&quot;family&quot;:&quot;Li&quot;,&quot;given&quot;:&quot;Jiaxuan&quot;,&quot;parse-names&quot;:false,&quot;dropping-particle&quot;:&quot;&quot;,&quot;non-dropping-particle&quot;:&quot;&quot;},{&quot;family&quot;:&quot;Wang&quot;,&quot;given&quot;:&quot;Rui&quot;,&quot;parse-names&quot;:false,&quot;dropping-particle&quot;:&quot;&quot;,&quot;non-dropping-particle&quot;:&quot;&quot;},{&quot;family&quot;:&quot;Zhen&quot;,&quot;given&quot;:&quot;Jingyu&quot;,&quot;parse-names&quot;:false,&quot;dropping-particle&quot;:&quot;&quot;,&quot;non-dropping-particle&quot;:&quot;&quot;},{&quot;family&quot;:&quot;Zou&quot;,&quot;given&quot;:&quot;Qinyan&quot;,&quot;parse-names&quot;:false,&quot;dropping-particle&quot;:&quot;&quot;,&quot;non-dropping-particle&quot;:&quot;&quot;},{&quot;family&quot;:&quot;Zhao&quot;,&quot;given&quot;:&quot;Bin&quot;,&quot;parse-names&quot;:false,&quot;dropping-particle&quot;:&quot;&quot;,&quot;non-dropping-particle&quot;:&quot;&quot;}],&quot;container-title&quot;:&quot;Journal of Data Science and Intelligent Systems&quot;,&quot;accessed&quot;:{&quot;date-parts&quot;:[[2025,7,29]]},&quot;DOI&quot;:&quot;10.47852/BONVIEWJDSIS32021403&quot;,&quot;issued&quot;:{&quot;date-parts&quot;:[[2023,10,10]]},&quot;abstract&quot;:&quot;Blockchain, as the foundation for cryptocurrencies, has recently garnered significant attention. It serves as an immutable distributed ledger technology, which allows transactions to be carried out reliably in a decentralized environment. Blockchain-based applications are emerging, covering numerous fields, including financial services, reputation systems, the Internet of Things, and more. However, blockchain technology still faces several challenges, such as scalability, security, and other unresolved issues that need to be overcome. This article provides a comprehensive overview of blockchain technology and its applications. We commence with a summary of the development of blockchain, followed by an examination of the blockchain architecture and a systematic review of the research and application of blockchain technology in different fields from the perspectives of academic research and industry technology. Additionally, we briefly outline the technical challenges and recent developments. We also explore possible future trends in blockchain.   Received: 24 July 2023 | Revised: 15 September 2023 | Accepted: 10 October 2023   Conflicts of Interest The authors declare that they have no conflicts of interest to this work.   Data Availability Statement Data sharing is not applicable to this article as no new data were created or analyzed in this study.   Author Contribution Statement Min An: Conceptualization, Methodology, Software, Formal analysis, Writing - original fraft, Writing - review &amp; editing, Visualization, Supervision, Project administration, Funding acquisition. Qiyuan Fan: Methodology, Resources, Supervision. Hao Yu: Methodology. Bo An: Conceptualization, Software, Data curation. Nannan Wu: Conceptualization, Data curation, Visualization, Project administration. Haiyang Zhao: Methodology, Validation, Resources. Xinhao Wan: Validation, Investigation. Jiaxuan Li: Validation, Investigation. Rui Wang: Validation, Investigation. Jingyu Zhen: Software, Formal analysis. Qinyan Zou: Software, Formal analysis. Bin Zhao: Software, Formal analysis.&quot;,&quot;publisher&quot;:&quot;BON VIEW PUBLISHING PTE&quot;},&quot;isTemporary&quot;:false}]},{&quot;citationID&quot;:&quot;MENDELEY_CITATION_cf24fabb-0294-48f5-a761-c24c1419d37e&quot;,&quot;properties&quot;:{&quot;noteIndex&quot;:0},&quot;isEdited&quot;:false,&quot;manualOverride&quot;:{&quot;isManuallyOverridden&quot;:false,&quot;citeprocText&quot;:&quot;[4]&quot;,&quot;manualOverrideText&quot;:&quot;&quot;},&quot;citationTag&quot;:&quot;MENDELEY_CITATION_v3_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&quot;,&quot;citationItems&quot;:[{&quot;id&quot;:&quot;fb6ac91f-5521-3b83-b839-970f1b19e283&quot;,&quot;itemData&quot;:{&quot;type&quot;:&quot;article-journal&quot;,&quot;id&quot;:&quot;fb6ac91f-5521-3b83-b839-970f1b19e283&quot;,&quot;title&quot;:&quot;Exploring Blockchain for Nuclear Material Tracking: A Scoping Review and Innovative Model Proposal&quot;,&quot;groupId&quot;:&quot;43ff8e14-4c6b-31e6-a73c-2a7af8625381&quot;,&quot;author&quot;:[{&quot;family&quot;:&quot;Ecemis&quot;,&quot;given&quot;:&quot;Irem Nur&quot;,&quot;parse-names&quot;:false,&quot;dropping-particle&quot;:&quot;&quot;,&quot;non-dropping-particle&quot;:&quot;&quot;},{&quot;family&quot;:&quot;Ekinci&quot;,&quot;given&quot;:&quot;Fatih&quot;,&quot;parse-names&quot;:false,&quot;dropping-particle&quot;:&quot;&quot;,&quot;non-dropping-particle&quot;:&quot;&quot;},{&quot;family&quot;:&quot;Acici&quot;,&quot;given&quot;:&quot;Koray&quot;,&quot;parse-names&quot;:false,&quot;dropping-particle&quot;:&quot;&quot;,&quot;non-dropping-particle&quot;:&quot;&quot;},{&quot;family&quot;:&quot;Guzel&quot;,&quot;given&quot;:&quot;Mehmet Serdar&quot;,&quot;parse-names&quot;:false,&quot;dropping-particle&quot;:&quot;&quot;,&quot;non-dropping-particle&quot;:&quot;&quot;},{&quot;family&quot;:&quot;Medeni&quot;,&quot;given&quot;:&quot;Ihsan Tolga&quot;,&quot;parse-names&quot;:false,&quot;dropping-particle&quot;:&quot;&quot;,&quot;non-dropping-particle&quot;:&quot;&quot;},{&quot;family&quot;:&quot;Asuroglu&quot;,&quot;given&quot;:&quot;Tunc&quot;,&quot;parse-names&quot;:false,&quot;dropping-particle&quot;:&quot;&quot;,&quot;non-dropping-particle&quot;:&quot;&quot;}],&quot;container-title&quot;:&quot;Energies &quot;,&quot;accessed&quot;:{&quot;date-parts&quot;:[[2025,7,29]]},&quot;DOI&quot;:&quot;10.3390/EN17123028&quot;,&quot;ISSN&quot;:&quot;19961073&quot;,&quot;issued&quot;:{&quot;date-parts&quot;:[[2024,6,1]]},&quot;abstract&quot;:&quot;Ensuring safe and transparent tracking of nuclear materials in the modern era is critical for global security and compliance with international regulations. Blockchain technology, a decentralized and immutable ledger, offers a new approach to recording transactions, increasing trust without intermediaries. In this study, it was investigated whether nuclear material tracking was performed with advanced technology blockchain from past to present; it was seen that there needed to be a study on this subject in the literature, and that there was a gap. Search results proving this are presented. The authors present a model that can enable nuclear material tracking with blockchain technology, which will create a solid structure for recording and verifying every process step in the nuclear supply chain, from the creation of the first product to destruction. This model discusses how nuclear materials, which are very important to track from the beginning until they become waste, can be tracked with blockchain technology, and the contributions they can make nationally and internationally are explained. As a result of the research, it is shown that blockchain technology has the potential to pave the way for more resilient and precise nuclear supply chains by significantly increasing the security and efficiency of nuclear material tracking.&quot;,&quot;publisher&quot;:&quot;Multidisciplinary Digital Publishing Institute (MDPI)&quot;,&quot;issue&quot;:&quot;12&quot;,&quot;volume&quot;:&quot;17&quot;},&quot;isTemporary&quot;:false}]},{&quot;citationID&quot;:&quot;MENDELEY_CITATION_fa1dc6d8-2709-45b7-8d52-1e5c1d152039&quot;,&quot;properties&quot;:{&quot;noteIndex&quot;:0},&quot;isEdited&quot;:false,&quot;manualOverride&quot;:{&quot;isManuallyOverridden&quot;:false,&quot;citeprocText&quot;:&quot;[5]&quot;,&quot;manualOverrideText&quot;:&quot;&quot;},&quot;citationTag&quot;:&quot;MENDELEY_CITATION_v3_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&quot;,&quot;citationItems&quot;:[{&quot;id&quot;:&quot;04a0121e-9f14-3e34-93a9-ea4000e60fc5&quot;,&quot;itemData&quot;:{&quot;type&quot;:&quot;article-journal&quot;,&quot;id&quot;:&quot;04a0121e-9f14-3e34-93a9-ea4000e60fc5&quot;,&quot;title&quot;:&quot;Real-Time Detection, Recognition, and Surveillance using Drones&quot;,&quot;groupId&quot;:&quot;43ff8e14-4c6b-31e6-a73c-2a7af8625381&quot;,&quot;author&quot;:[{&quot;family&quot;:&quot;Mariam&quot;,&quot;given&quot;:&quot;Ayesha&quot;,&quot;parse-names&quot;:false,&quot;dropping-particle&quot;:&quot;&quot;,&quot;non-dropping-particle&quot;:&quot;&quot;},{&quot;family&quot;:&quot;Mushtaq&quot;,&quot;given&quot;:&quot;Memoona&quot;,&quot;parse-names&quot;:false,&quot;dropping-particle&quot;:&quot;&quot;,&quot;non-dropping-particle&quot;:&quot;&quot;},{&quot;family&quot;:&quot;Iqbal&quot;,&quot;given&quot;:&quot;Muhammad Munwar&quot;,&quot;parse-names&quot;:false,&quot;dropping-particle&quot;:&quot;&quot;,&quot;non-dropping-particle&quot;:&quot;&quot;}],&quot;container-title&quot;:&quot;2022 International Conference on Emerging Trends in Electrical, Control, and Telecommunication Engineering, ETECTE 2022 - Proceedings&quot;,&quot;accessed&quot;:{&quot;date-parts&quot;:[[2025,7,29]]},&quot;DOI&quot;:&quot;10.1109/ETECTE55893.2022.10007285&quot;,&quot;ISBN&quot;:&quot;9781665492423&quot;,&quot;issued&quot;:{&quot;date-parts&quot;:[[2022]]},&quot;abstract&quot;:&quot;Modern Artificial Intelligence (AI) developments urge that the evolved technology will impact our daily lives. Speculation drawn from AI literature proves that AI is growing rapidly. Due to AI, a lot of attention is derived to security surveillance. Implementation of AI in monitoring terms, is costly as it requires many infrastructures and human resources. Also, monitoring of one or multiple cameras feeds for a single source without missing the important points is nearly impossible. There is a need for real security system that is cheaper yet competent. It should manage a fast and easy way to moderate in an emergency cases like fire or weapon detection. Drones are widely used in security surveillance as they cut the cost of human resources. Also it gives fast and efficient responses in critical situations. Proposed methodology is used to avoid cases like fire breakout or intruder in sensitive areas. It contains Unnamed Arial Vehicle (UAV) for real time detection, recognition and monitoring. The video stream obtained by UAV is processed using proposed technique and results are made for three types of detection. These three detection types are Intruder, Object, and Smoke &amp; fire. The results of them are send to control unit so that it can perform some action according to the situation. The accuracy of the suggested technique is measured both in regular and extreme situations, which is 98.93% in regular and extreme cases, 97.82% for smoke and fire &amp; 91.63% for intruder cases.&quot;,&quot;publisher&quot;:&quot;Institute of Electrical and Electronics Engineers Inc.&quot;},&quot;isTemporary&quot;:false}]},{&quot;citationID&quot;:&quot;MENDELEY_CITATION_1a7ae63b-7fbc-4f8b-93b2-b03c71d8521c&quot;,&quot;properties&quot;:{&quot;noteIndex&quot;:0},&quot;isEdited&quot;:false,&quot;manualOverride&quot;:{&quot;isManuallyOverridden&quot;:false,&quot;citeprocText&quot;:&quot;[6]&quot;,&quot;manualOverrideText&quot;:&quot;&quot;},&quot;citationTag&quot;:&quot;MENDELEY_CITATION_v3_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&quot;,&quot;citationItems&quot;:[{&quot;id&quot;:&quot;9c60df86-31f3-3be4-9ebe-7170b8a1a980&quot;,&quot;itemData&quot;:{&quot;type&quot;:&quot;article-journal&quot;,&quot;id&quot;:&quot;9c60df86-31f3-3be4-9ebe-7170b8a1a980&quot;,&quot;title&quot;:&quot;Digital Twins for Nuclear Power Plants and Facilities&quot;,&quot;groupId&quot;:&quot;43ff8e14-4c6b-31e6-a73c-2a7af8625381&quot;,&quot;author&quot;:[{&quot;family&quot;:&quot;Kropaczek&quot;,&quot;given&quot;:&quot;David J.&quot;,&quot;parse-names&quot;:false,&quot;dropping-particle&quot;:&quot;&quot;,&quot;non-dropping-particle&quot;:&quot;&quot;},{&quot;family&quot;:&quot;Badalassi&quot;,&quot;given&quot;:&quot;Vittorio&quot;,&quot;parse-names&quot;:false,&quot;dropping-particle&quot;:&quot;&quot;,&quot;non-dropping-particle&quot;:&quot;&quot;},{&quot;family&quot;:&quot;Jain&quot;,&quot;given&quot;:&quot;Prashant K.&quot;,&quot;parse-names&quot;:false,&quot;dropping-particle&quot;:&quot;&quot;,&quot;non-dropping-particle&quot;:&quot;&quot;},{&quot;family&quot;:&quot;Ramuhalli&quot;,&quot;given&quot;:&quot;Pradeep&quot;,&quot;parse-names&quot;:false,&quot;dropping-particle&quot;:&quot;&quot;,&quot;non-dropping-particle&quot;:&quot;&quot;},{&quot;family&quot;:&quot;Pointer&quot;,&quot;given&quot;:&quot;W. David&quot;,&quot;parse-names&quot;:false,&quot;dropping-particle&quot;:&quot;&quot;,&quot;non-dropping-particle&quot;:&quot;&quot;}],&quot;container-title&quot;:&quot;The Digital Twin&quot;,&quot;accessed&quot;:{&quot;date-parts&quot;:[[2025,7,29]]},&quot;DOI&quot;:&quot;10.1007/978-3-031-21343-4_31&quot;,&quot;ISBN&quot;:&quot;978-3-031-21343-4&quot;,&quot;URL&quot;:&quot;https://link.springer.com/chapter/10.1007/978-3-031-21343-4_31&quot;,&quot;issued&quot;:{&quot;date-parts&quot;:[[2023,1,1]]},&quot;page&quot;:&quot;971-1022&quot;,&quot;abstract&quot;:&quot;The nuclear digital twin (DT) is the virtual representation of a nuclear energy system across its lifecycle. The nuclear DT uses real-time information and other data sources to improve the process of design, licensing, construction, security, O&amp;M,...&quot;,&quot;publisher&quot;:&quot;Springer, Cham&quot;,&quot;volume&quot;:&quot;2&quot;,&quot;container-title-short&quot;:&quot;&quot;},&quot;isTemporary&quot;:false}]}]"/>
    <we:property name="MENDELEY_CITATIONS_LOCALE_CODE" value="&quot;en-US&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Noel Ninyio</cp:lastModifiedBy>
  <cp:revision>8</cp:revision>
  <dcterms:created xsi:type="dcterms:W3CDTF">2013-12-23T23:15:00Z</dcterms:created>
  <dcterms:modified xsi:type="dcterms:W3CDTF">2025-07-30T20:37:00Z</dcterms:modified>
  <cp:category/>
</cp:coreProperties>
</file>