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25" w:rsidRPr="001D5825" w:rsidRDefault="001D5825" w:rsidP="001D5825">
      <w:pPr>
        <w:rPr>
          <w:b/>
          <w:sz w:val="28"/>
          <w:szCs w:val="28"/>
        </w:rPr>
      </w:pPr>
      <w:r w:rsidRPr="001D5825">
        <w:rPr>
          <w:b/>
          <w:sz w:val="28"/>
          <w:szCs w:val="28"/>
        </w:rPr>
        <w:t>Safe Transport of Nuclear and Radioactive Materials: Innovations, Technologies, and Regulatory Compliance</w:t>
      </w:r>
    </w:p>
    <w:p w:rsidR="001D5825" w:rsidRDefault="001D5825" w:rsidP="001D5825">
      <w:r>
        <w:t>The safe transport of nuclear and radioactive materials is a critical concern, requiring robust safety measures, security protocols, and regulatory compliance. As the demand for nuclear energy, medical isotopes, and industrial applications continues to grow, the importance of ensuring the safe transport of these materials becomes increasingly vital. This conference session focuses on innovations, technologies, and regulatory compliance in ensuring the safe transport of nuclear and radioactive materials.</w:t>
      </w:r>
    </w:p>
    <w:p w:rsidR="001D5825" w:rsidRDefault="001D5825" w:rsidP="001D5825"/>
    <w:p w:rsidR="001D5825" w:rsidRPr="001D5825" w:rsidRDefault="001D5825" w:rsidP="001D5825">
      <w:pPr>
        <w:rPr>
          <w:b/>
          <w:sz w:val="24"/>
          <w:szCs w:val="24"/>
        </w:rPr>
      </w:pPr>
      <w:r w:rsidRPr="001D5825">
        <w:rPr>
          <w:b/>
          <w:sz w:val="24"/>
          <w:szCs w:val="24"/>
        </w:rPr>
        <w:t>Objectives</w:t>
      </w:r>
    </w:p>
    <w:p w:rsidR="001D5825" w:rsidRDefault="001D5825" w:rsidP="001D5825">
      <w:r>
        <w:t>The objectives of this session are:</w:t>
      </w:r>
    </w:p>
    <w:p w:rsidR="001D5825" w:rsidRDefault="001D5825" w:rsidP="001D5825"/>
    <w:p w:rsidR="001D5825" w:rsidRDefault="001D5825" w:rsidP="001D5825">
      <w:r>
        <w:t>1. Showcase Innovations and Technologies: Highlight advancements in packaging design, tracking systems, radiation detection technologies, and other innovations enhancing safety and security.</w:t>
      </w:r>
    </w:p>
    <w:p w:rsidR="001D5825" w:rsidRDefault="001D5825" w:rsidP="001D5825">
      <w:r>
        <w:t>2. Discuss Regulatory Compliance: Examine regulatory requirements and compliance mechanisms, including national and international regulations, guidelines, and standards.</w:t>
      </w:r>
    </w:p>
    <w:p w:rsidR="001D5825" w:rsidRDefault="001D5825" w:rsidP="001D5825">
      <w:r>
        <w:t>3. Share Best Practices: Identify best practices in implementing safety and security measures, including lessons learned and challenges overcome.</w:t>
      </w:r>
    </w:p>
    <w:p w:rsidR="001D5825" w:rsidRDefault="001D5825" w:rsidP="001D5825">
      <w:r>
        <w:t>4. Foster Collaboration: Encourage knowledge sharing and collaboration among industry stakeholders, regulatory bodies, and research institutions.</w:t>
      </w:r>
    </w:p>
    <w:p w:rsidR="001D5825" w:rsidRPr="001D5825" w:rsidRDefault="001D5825" w:rsidP="001D5825">
      <w:pPr>
        <w:rPr>
          <w:b/>
          <w:sz w:val="24"/>
          <w:szCs w:val="24"/>
        </w:rPr>
      </w:pPr>
    </w:p>
    <w:p w:rsidR="001D5825" w:rsidRPr="001D5825" w:rsidRDefault="001D5825" w:rsidP="001D5825">
      <w:pPr>
        <w:rPr>
          <w:b/>
          <w:sz w:val="24"/>
          <w:szCs w:val="24"/>
        </w:rPr>
      </w:pPr>
      <w:r w:rsidRPr="001D5825">
        <w:rPr>
          <w:b/>
          <w:sz w:val="24"/>
          <w:szCs w:val="24"/>
        </w:rPr>
        <w:t>Expected Outcomes</w:t>
      </w:r>
    </w:p>
    <w:p w:rsidR="001D5825" w:rsidRDefault="001D5825" w:rsidP="001D5825">
      <w:r>
        <w:t>The expected outcomes of this session are:</w:t>
      </w:r>
    </w:p>
    <w:p w:rsidR="001D5825" w:rsidRDefault="001D5825" w:rsidP="001D5825"/>
    <w:p w:rsidR="001D5825" w:rsidRDefault="001D5825" w:rsidP="001D5825">
      <w:r>
        <w:t>1. Enhanced Safety and Security: Improved safety and security measures in nuclear and radioactive material transport, reducing the risk of accidents and malicious acts.</w:t>
      </w:r>
    </w:p>
    <w:p w:rsidR="001D5825" w:rsidRDefault="001D5825" w:rsidP="001D5825">
      <w:r>
        <w:t>2. Increased Efficiency: Streamlined regulatory processes and shared best practices, promoting efficiency and reducing costs.</w:t>
      </w:r>
    </w:p>
    <w:p w:rsidR="001D5825" w:rsidRDefault="001D5825" w:rsidP="001D5825">
      <w:r>
        <w:t>3. Innovation and Knowledge Sharing: Promoted innovation and knowledge sharing among stakeholders, driving advancements in safety and security technologies.</w:t>
      </w:r>
    </w:p>
    <w:p w:rsidR="001D5825" w:rsidRDefault="001D5825" w:rsidP="001D5825">
      <w:r>
        <w:t>4. Regulatory Compliance: Improved understanding and implementation of regulatory requirements, ensuring compliance and reducing risks.</w:t>
      </w:r>
    </w:p>
    <w:p w:rsidR="001D5825" w:rsidRDefault="001D5825" w:rsidP="001D5825"/>
    <w:p w:rsidR="001D5825" w:rsidRPr="001D5825" w:rsidRDefault="001D5825" w:rsidP="001D5825">
      <w:pPr>
        <w:rPr>
          <w:b/>
          <w:sz w:val="24"/>
          <w:szCs w:val="24"/>
        </w:rPr>
      </w:pPr>
      <w:r w:rsidRPr="001D5825">
        <w:rPr>
          <w:b/>
          <w:sz w:val="24"/>
          <w:szCs w:val="24"/>
        </w:rPr>
        <w:lastRenderedPageBreak/>
        <w:t>Topics</w:t>
      </w:r>
    </w:p>
    <w:p w:rsidR="00707FC0" w:rsidRDefault="001D5825" w:rsidP="001D5825">
      <w:r>
        <w:t>The session will cover the following topics:</w:t>
      </w:r>
    </w:p>
    <w:p w:rsidR="001D5825" w:rsidRDefault="001D5825" w:rsidP="001D5825">
      <w:r>
        <w:t>. Innovative Packaging Designs: Advanced packaging materials, designs, and testing methods.</w:t>
      </w:r>
    </w:p>
    <w:p w:rsidR="001D5825" w:rsidRDefault="001D5825" w:rsidP="001D5825">
      <w:r>
        <w:t>2. Tracking Systems and Radiation Detection Technologies: Real-time tracking, radiation detection, and monitoring systems.</w:t>
      </w:r>
    </w:p>
    <w:p w:rsidR="001D5825" w:rsidRDefault="001D5825" w:rsidP="001D5825">
      <w:r>
        <w:t>3. Regulatory Frameworks and Compliance: National and international regulations, guidelines, and standards.</w:t>
      </w:r>
    </w:p>
    <w:p w:rsidR="001D5825" w:rsidRDefault="001D5825" w:rsidP="001D5825">
      <w:r>
        <w:t>4. Best Practices in Safety and Security: Lessons learned, challenges overcome, and best practices in safety and security measures.</w:t>
      </w:r>
    </w:p>
    <w:p w:rsidR="001D5825" w:rsidRPr="001D5825" w:rsidRDefault="001D5825" w:rsidP="001D5825">
      <w:pPr>
        <w:rPr>
          <w:b/>
          <w:sz w:val="24"/>
          <w:szCs w:val="24"/>
        </w:rPr>
      </w:pPr>
    </w:p>
    <w:p w:rsidR="001D5825" w:rsidRPr="001D5825" w:rsidRDefault="001D5825" w:rsidP="001D5825">
      <w:pPr>
        <w:rPr>
          <w:b/>
          <w:sz w:val="24"/>
          <w:szCs w:val="24"/>
        </w:rPr>
      </w:pPr>
      <w:r w:rsidRPr="001D5825">
        <w:rPr>
          <w:b/>
          <w:sz w:val="24"/>
          <w:szCs w:val="24"/>
        </w:rPr>
        <w:t>Target Audience</w:t>
      </w:r>
      <w:bookmarkStart w:id="0" w:name="_GoBack"/>
      <w:bookmarkEnd w:id="0"/>
    </w:p>
    <w:p w:rsidR="001D5825" w:rsidRDefault="001D5825" w:rsidP="001D5825">
      <w:r>
        <w:t>This session is designed for:</w:t>
      </w:r>
    </w:p>
    <w:p w:rsidR="001D5825" w:rsidRDefault="001D5825" w:rsidP="001D5825"/>
    <w:p w:rsidR="001D5825" w:rsidRDefault="001D5825" w:rsidP="001D5825">
      <w:r>
        <w:t>1. Nuclear Industry Professionals: Operators, shippers, and carriers of nuclear and radioactive materials.</w:t>
      </w:r>
    </w:p>
    <w:p w:rsidR="001D5825" w:rsidRDefault="001D5825" w:rsidP="001D5825">
      <w:r>
        <w:t>2. Regulatory Bodies: Representatives from national regulatory authorities and international organizations.</w:t>
      </w:r>
    </w:p>
    <w:p w:rsidR="001D5825" w:rsidRDefault="001D5825" w:rsidP="001D5825">
      <w:r>
        <w:t>3. Safety and Security Experts: Experts in safety measures, security protocols, and emergency response planning.</w:t>
      </w:r>
    </w:p>
    <w:p w:rsidR="001D5825" w:rsidRDefault="001D5825" w:rsidP="001D5825">
      <w:r>
        <w:t>4. Research Institutions: Researchers and academics working on nuclear safety, security, and regulatory issues.</w:t>
      </w:r>
    </w:p>
    <w:p w:rsidR="001D5825" w:rsidRDefault="001D5825" w:rsidP="001D5825"/>
    <w:p w:rsidR="001D5825" w:rsidRPr="001D5825" w:rsidRDefault="001D5825" w:rsidP="001D5825">
      <w:pPr>
        <w:rPr>
          <w:b/>
          <w:sz w:val="24"/>
          <w:szCs w:val="24"/>
        </w:rPr>
      </w:pPr>
      <w:r w:rsidRPr="001D5825">
        <w:rPr>
          <w:b/>
          <w:sz w:val="24"/>
          <w:szCs w:val="24"/>
        </w:rPr>
        <w:t>Conclusion</w:t>
      </w:r>
    </w:p>
    <w:p w:rsidR="001D5825" w:rsidRDefault="001D5825" w:rsidP="001D5825">
      <w:r>
        <w:t>The safe transport of nuclear and radioactive materials requires robust safety measures, security protocols, and regulatory compliance. By showcasing innovations and technologies, discussing regulatory compliance, sharing best practices, and fostering collaboration, this session aims to promote safe and secure transport of these materials. We look forward to a productive discussion and knowledge sharing among experts and stakeholders.</w:t>
      </w:r>
    </w:p>
    <w:sectPr w:rsidR="001D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25"/>
    <w:rsid w:val="001D5825"/>
    <w:rsid w:val="0070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C6EB"/>
  <w15:chartTrackingRefBased/>
  <w15:docId w15:val="{94BF2033-9214-4932-AA0C-D05AE329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2025-05-10T21:59:00Z</dcterms:created>
  <dcterms:modified xsi:type="dcterms:W3CDTF">2025-05-10T22:02:00Z</dcterms:modified>
</cp:coreProperties>
</file>