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Berkeley Nuclear Database Projects: </w:t>
      </w:r>
      <w:r>
        <w:rPr/>
        <w:t>Neutron Capture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 the presentation two databases developed at UC Berkeley related to </w:t>
      </w:r>
      <w:r>
        <w:rPr/>
        <w:t>thermal neutron capture</w:t>
      </w:r>
      <w:r>
        <w:rPr/>
        <w:t xml:space="preserve"> are described: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TlwgTypewriter" w:hAnsi="TlwgTypewriter"/>
        </w:rPr>
        <w:t>pyEGAF</w:t>
      </w:r>
      <w:r>
        <w:rPr/>
        <w:t xml:space="preserve">: A Python package </w:t>
      </w:r>
      <w:r>
        <w:rPr/>
        <w:t xml:space="preserve">[1] </w:t>
      </w:r>
      <w:r>
        <w:rPr/>
        <w:t xml:space="preserve">enabling access, manipulation, analysis and visualization of thermal neutron-capture  gamma-ray data from the Evaluated Gamma-ray Activation File (EGAF).  The package is bundled with the complete library of all 245 EGAF datasets in the original ENSDF and translated RIPL and JSON formats.  </w:t>
      </w:r>
      <w:r>
        <w:rPr/>
        <w:t>A brief overview of its utility including methods related to statistical-model applications will be presented in addition to the general handling of the EGAF data.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TlwgTypewriter" w:hAnsi="TlwgTypewriter"/>
        </w:rPr>
        <w:t>APGAA</w:t>
      </w:r>
      <w:r>
        <w:rPr/>
        <w:t xml:space="preserve">: Analytical attenuation in Prompt Gamma Activation Analysis (PGAA); a program  implemented in C++ to calculate the attenuation integrated over the sample thickness for elemental and compound sample materials utilized in PGAA measurements </w:t>
      </w:r>
      <w:r>
        <w:rPr/>
        <w:t>[2]</w:t>
      </w:r>
      <w:r>
        <w:rPr/>
        <w:t xml:space="preserve">.  The package comes complete with the XMuDat database of mass-attenuation coefficients for 100 elements.  </w:t>
      </w:r>
      <w:r>
        <w:rPr/>
        <w:t>A brief introduction to the project will be presented.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[1] A.M. Hurst, R.B. Firestone, E.V. Chimanski, Nucl. Instrum. Methods Phys. Res. Sect. A </w:t>
      </w:r>
      <w:r>
        <w:rPr>
          <w:b/>
          <w:bCs/>
          <w:sz w:val="24"/>
          <w:szCs w:val="24"/>
        </w:rPr>
        <w:t>1057</w:t>
      </w:r>
      <w:r>
        <w:rPr>
          <w:sz w:val="24"/>
          <w:szCs w:val="24"/>
        </w:rPr>
        <w:t xml:space="preserve">, 168715 (2023); </w:t>
      </w:r>
      <w:hyperlink r:id="rId2">
        <w:r>
          <w:rPr>
            <w:rStyle w:val="InternetLink"/>
            <w:sz w:val="24"/>
            <w:szCs w:val="24"/>
          </w:rPr>
          <w:t>https://pypi.org/project/pyEGAF/</w:t>
        </w:r>
      </w:hyperlink>
    </w:p>
    <w:p>
      <w:pPr>
        <w:pStyle w:val="Normal"/>
        <w:rPr/>
      </w:pPr>
      <w:r>
        <w:rPr>
          <w:sz w:val="24"/>
          <w:szCs w:val="24"/>
        </w:rPr>
        <w:t xml:space="preserve">[2] A.M. Hurst, N.C. Summers, L. Szentmiklosi, R.B. Firestone, M.S. Basunia, J.E. Escher, B.W. Sleaford, Nucl. Instrum. Methods Phys. Res. Sect. B </w:t>
      </w:r>
      <w:r>
        <w:rPr>
          <w:b/>
          <w:bCs/>
          <w:sz w:val="24"/>
          <w:szCs w:val="24"/>
        </w:rPr>
        <w:t>362</w:t>
      </w:r>
      <w:r>
        <w:rPr>
          <w:sz w:val="24"/>
          <w:szCs w:val="24"/>
        </w:rPr>
        <w:t xml:space="preserve">, 38 (2015); </w:t>
      </w:r>
    </w:p>
    <w:p>
      <w:pPr>
        <w:pStyle w:val="Normal"/>
        <w:rPr/>
      </w:pPr>
      <w:hyperlink r:id="rId3">
        <w:r>
          <w:rPr>
            <w:rStyle w:val="InternetLink"/>
            <w:sz w:val="24"/>
            <w:szCs w:val="24"/>
          </w:rPr>
          <w:t>https://github.com/AaronMHurst/attenuation_integration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lwgTypewrit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ypi.org/project/pyEGAF/" TargetMode="External"/><Relationship Id="rId3" Type="http://schemas.openxmlformats.org/officeDocument/2006/relationships/hyperlink" Target="https://github.com/AaronMHurst/attenuation_integratio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LibreOffice/6.1.5.2$Linux_X86_64 LibreOffice_project/10$Build-2</Application>
  <Pages>1</Pages>
  <Words>194</Words>
  <Characters>1215</Characters>
  <CharactersWithSpaces>1409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2024-11-14T12:54:03Z</dcterms:created>
  <dc:creator/>
  <dc:description/>
  <dc:language>en-US</dc:language>
  <cp:lastModifiedBy/>
  <dcterms:modified xsi:type="dcterms:W3CDTF">2024-11-14T13:02:16Z</dcterms:modified>
  <cp:revision>2</cp:revision>
  <dc:subject/>
  <dc:title/>
</cp:coreProperties>
</file>