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0631" w14:textId="77777777" w:rsidR="0012305A" w:rsidRDefault="0012305A" w:rsidP="006F0AA7">
      <w:pPr>
        <w:rPr>
          <w:rFonts w:eastAsiaTheme="majorEastAsia"/>
          <w:b/>
          <w:bCs/>
          <w:sz w:val="18"/>
          <w:szCs w:val="22"/>
        </w:rPr>
      </w:pPr>
      <w:bookmarkStart w:id="0" w:name="_Hlk194608072"/>
    </w:p>
    <w:p w14:paraId="1C69A7EF" w14:textId="7DF410C8" w:rsidR="0012305A" w:rsidRDefault="0012305A" w:rsidP="006F0AA7">
      <w:pPr>
        <w:rPr>
          <w:rFonts w:eastAsiaTheme="majorEastAsia"/>
          <w:b/>
          <w:bCs/>
          <w:sz w:val="18"/>
          <w:szCs w:val="22"/>
        </w:rPr>
      </w:pPr>
      <w:r>
        <w:rPr>
          <w:rFonts w:eastAsiaTheme="majorEastAsia"/>
          <w:b/>
          <w:bCs/>
          <w:sz w:val="18"/>
          <w:szCs w:val="22"/>
        </w:rPr>
        <w:t xml:space="preserve">Abstract </w:t>
      </w:r>
    </w:p>
    <w:p w14:paraId="5E01FD91" w14:textId="77777777" w:rsidR="0012305A" w:rsidRDefault="0012305A" w:rsidP="006F0AA7">
      <w:pPr>
        <w:rPr>
          <w:b/>
          <w:bCs/>
          <w:sz w:val="18"/>
          <w:szCs w:val="22"/>
        </w:rPr>
      </w:pPr>
    </w:p>
    <w:p w14:paraId="27332980" w14:textId="0F5E83A2" w:rsidR="006D0806" w:rsidRDefault="00CA1458" w:rsidP="006F0AA7">
      <w:pPr>
        <w:rPr>
          <w:b/>
          <w:bCs/>
          <w:sz w:val="18"/>
          <w:szCs w:val="22"/>
        </w:rPr>
      </w:pPr>
      <w:r w:rsidRPr="00CA1458">
        <w:rPr>
          <w:b/>
          <w:bCs/>
          <w:sz w:val="18"/>
          <w:szCs w:val="22"/>
        </w:rPr>
        <w:t>Fusion for Energy activities on the ITER fuel cycle and the European Roadmap for fuel cycle technology developments</w:t>
      </w:r>
    </w:p>
    <w:p w14:paraId="585E1C7E" w14:textId="77777777" w:rsidR="00B56DCE" w:rsidRDefault="00B56DCE" w:rsidP="006F0AA7">
      <w:pPr>
        <w:rPr>
          <w:b/>
          <w:bCs/>
          <w:sz w:val="18"/>
          <w:szCs w:val="22"/>
        </w:rPr>
      </w:pPr>
    </w:p>
    <w:p w14:paraId="5E8090A8" w14:textId="7AD4FDC6" w:rsidR="006D0806" w:rsidRPr="00B56DCE" w:rsidRDefault="00CA1458" w:rsidP="006F0AA7">
      <w:pPr>
        <w:rPr>
          <w:sz w:val="18"/>
          <w:szCs w:val="22"/>
        </w:rPr>
      </w:pPr>
      <w:r w:rsidRPr="00B56DCE">
        <w:rPr>
          <w:sz w:val="18"/>
          <w:szCs w:val="22"/>
        </w:rPr>
        <w:t>Mat</w:t>
      </w:r>
      <w:r w:rsidR="00B56DCE" w:rsidRPr="00B56DCE">
        <w:rPr>
          <w:sz w:val="18"/>
          <w:szCs w:val="22"/>
        </w:rPr>
        <w:t>t</w:t>
      </w:r>
      <w:r w:rsidRPr="00B56DCE">
        <w:rPr>
          <w:sz w:val="18"/>
          <w:szCs w:val="22"/>
        </w:rPr>
        <w:t>hias Dremel, Fusion for Energy</w:t>
      </w:r>
      <w:r w:rsidR="00150C02">
        <w:rPr>
          <w:sz w:val="18"/>
          <w:szCs w:val="22"/>
        </w:rPr>
        <w:t>, Barcelona, Spain</w:t>
      </w:r>
    </w:p>
    <w:bookmarkEnd w:id="0"/>
    <w:p w14:paraId="0A67AB7E" w14:textId="77777777" w:rsidR="00CA1458" w:rsidRDefault="00CA1458" w:rsidP="006F0AA7">
      <w:pPr>
        <w:rPr>
          <w:sz w:val="18"/>
          <w:szCs w:val="22"/>
        </w:rPr>
      </w:pPr>
    </w:p>
    <w:p w14:paraId="46CC5E36" w14:textId="37EC96F3" w:rsidR="006F0AA7" w:rsidRPr="006D76F2" w:rsidRDefault="006F0AA7" w:rsidP="006F0AA7">
      <w:pPr>
        <w:rPr>
          <w:sz w:val="18"/>
          <w:szCs w:val="22"/>
        </w:rPr>
      </w:pPr>
      <w:r w:rsidRPr="006D76F2">
        <w:rPr>
          <w:sz w:val="18"/>
          <w:szCs w:val="22"/>
        </w:rPr>
        <w:t xml:space="preserve">Fusion For Energy </w:t>
      </w:r>
      <w:r w:rsidR="00684467" w:rsidRPr="006D76F2">
        <w:rPr>
          <w:sz w:val="18"/>
          <w:szCs w:val="22"/>
        </w:rPr>
        <w:t xml:space="preserve">is responsible for </w:t>
      </w:r>
      <w:r w:rsidRPr="006D76F2">
        <w:rPr>
          <w:sz w:val="18"/>
          <w:szCs w:val="22"/>
        </w:rPr>
        <w:t>deliver</w:t>
      </w:r>
      <w:r w:rsidR="00684467" w:rsidRPr="006D76F2">
        <w:rPr>
          <w:sz w:val="18"/>
          <w:szCs w:val="22"/>
        </w:rPr>
        <w:t>ing</w:t>
      </w:r>
      <w:r w:rsidRPr="006D76F2">
        <w:rPr>
          <w:sz w:val="18"/>
          <w:szCs w:val="22"/>
        </w:rPr>
        <w:t xml:space="preserve"> large units of the ITER fuel cycle. </w:t>
      </w:r>
      <w:r w:rsidR="00684467" w:rsidRPr="006D76F2">
        <w:rPr>
          <w:sz w:val="18"/>
          <w:szCs w:val="22"/>
        </w:rPr>
        <w:t xml:space="preserve">This involves extensive </w:t>
      </w:r>
      <w:r w:rsidRPr="006D76F2">
        <w:rPr>
          <w:sz w:val="18"/>
          <w:szCs w:val="22"/>
        </w:rPr>
        <w:t>design and technology developments for the tritium plants</w:t>
      </w:r>
      <w:r w:rsidR="00684467" w:rsidRPr="006D76F2">
        <w:rPr>
          <w:sz w:val="18"/>
          <w:szCs w:val="22"/>
        </w:rPr>
        <w:t>’</w:t>
      </w:r>
      <w:r w:rsidRPr="006D76F2">
        <w:rPr>
          <w:sz w:val="18"/>
          <w:szCs w:val="22"/>
        </w:rPr>
        <w:t xml:space="preserve"> Isotope Separation and Water Detritiation systems in preparation f</w:t>
      </w:r>
      <w:r w:rsidR="00684467" w:rsidRPr="006D76F2">
        <w:rPr>
          <w:sz w:val="18"/>
          <w:szCs w:val="22"/>
        </w:rPr>
        <w:t>or</w:t>
      </w:r>
      <w:r w:rsidRPr="006D76F2">
        <w:rPr>
          <w:sz w:val="18"/>
          <w:szCs w:val="22"/>
        </w:rPr>
        <w:t xml:space="preserve"> manufacturing. </w:t>
      </w:r>
      <w:r w:rsidR="00684467" w:rsidRPr="006D76F2">
        <w:rPr>
          <w:sz w:val="18"/>
          <w:szCs w:val="22"/>
        </w:rPr>
        <w:t>The manufacturing of the cryogenic adsorption pumps for the ITER torus and plasma pumping is well advanced, and the delivery of the fully tritium-compatible Torus Cryopumping System to ITER is nearly complete.</w:t>
      </w:r>
    </w:p>
    <w:p w14:paraId="47930792" w14:textId="2F7CF6F2" w:rsidR="006F0AA7" w:rsidRPr="006D76F2" w:rsidRDefault="006F0AA7" w:rsidP="006F0AA7">
      <w:pPr>
        <w:rPr>
          <w:sz w:val="18"/>
          <w:szCs w:val="22"/>
        </w:rPr>
      </w:pPr>
      <w:r w:rsidRPr="006D76F2">
        <w:rPr>
          <w:sz w:val="18"/>
          <w:szCs w:val="22"/>
        </w:rPr>
        <w:t xml:space="preserve">In parallel </w:t>
      </w:r>
      <w:r w:rsidR="00684467" w:rsidRPr="006D76F2">
        <w:rPr>
          <w:sz w:val="18"/>
          <w:szCs w:val="22"/>
        </w:rPr>
        <w:t>with</w:t>
      </w:r>
      <w:r w:rsidRPr="006D76F2">
        <w:rPr>
          <w:sz w:val="18"/>
          <w:szCs w:val="22"/>
        </w:rPr>
        <w:t xml:space="preserve"> the procurement activities for ITER, Fusion for Energy launched a Technology Development </w:t>
      </w:r>
      <w:proofErr w:type="spellStart"/>
      <w:r w:rsidRPr="006D76F2">
        <w:rPr>
          <w:sz w:val="18"/>
          <w:szCs w:val="22"/>
        </w:rPr>
        <w:t>Programme</w:t>
      </w:r>
      <w:proofErr w:type="spellEnd"/>
      <w:r w:rsidRPr="006D76F2">
        <w:rPr>
          <w:sz w:val="18"/>
          <w:szCs w:val="22"/>
        </w:rPr>
        <w:t xml:space="preserve"> (TDP) </w:t>
      </w:r>
      <w:r w:rsidR="00684467" w:rsidRPr="006D76F2">
        <w:rPr>
          <w:sz w:val="18"/>
          <w:szCs w:val="22"/>
        </w:rPr>
        <w:t xml:space="preserve">in 2024 </w:t>
      </w:r>
      <w:r w:rsidRPr="006D76F2">
        <w:rPr>
          <w:sz w:val="18"/>
          <w:szCs w:val="22"/>
        </w:rPr>
        <w:t xml:space="preserve">as part of </w:t>
      </w:r>
      <w:r w:rsidR="00684467" w:rsidRPr="006D76F2">
        <w:rPr>
          <w:sz w:val="18"/>
          <w:szCs w:val="22"/>
        </w:rPr>
        <w:t xml:space="preserve">its Industrial Policy </w:t>
      </w:r>
      <w:r w:rsidRPr="006D76F2">
        <w:rPr>
          <w:sz w:val="18"/>
          <w:szCs w:val="22"/>
        </w:rPr>
        <w:t xml:space="preserve">implementation actions. This TDP </w:t>
      </w:r>
      <w:r w:rsidR="00684467" w:rsidRPr="006D76F2">
        <w:rPr>
          <w:sz w:val="18"/>
          <w:szCs w:val="22"/>
        </w:rPr>
        <w:t xml:space="preserve">aims to build and reinforce </w:t>
      </w:r>
      <w:r w:rsidRPr="006D76F2">
        <w:rPr>
          <w:sz w:val="18"/>
          <w:szCs w:val="22"/>
        </w:rPr>
        <w:t xml:space="preserve">European Fusion Supply chain capabilities for critical </w:t>
      </w:r>
      <w:r w:rsidR="00684467" w:rsidRPr="006D76F2">
        <w:rPr>
          <w:sz w:val="18"/>
          <w:szCs w:val="22"/>
        </w:rPr>
        <w:t>f</w:t>
      </w:r>
      <w:r w:rsidRPr="006D76F2">
        <w:rPr>
          <w:sz w:val="18"/>
          <w:szCs w:val="22"/>
        </w:rPr>
        <w:t>uture commercial fusion</w:t>
      </w:r>
      <w:r w:rsidR="00684467" w:rsidRPr="006D76F2">
        <w:rPr>
          <w:sz w:val="18"/>
          <w:szCs w:val="22"/>
        </w:rPr>
        <w:t xml:space="preserve"> technologies</w:t>
      </w:r>
      <w:r w:rsidRPr="006D76F2">
        <w:rPr>
          <w:sz w:val="18"/>
          <w:szCs w:val="22"/>
        </w:rPr>
        <w:t xml:space="preserve">. </w:t>
      </w:r>
    </w:p>
    <w:p w14:paraId="00851FD5" w14:textId="1D99D8EB" w:rsidR="002D4424" w:rsidRPr="006D76F2" w:rsidRDefault="006F0AA7" w:rsidP="006F0AA7">
      <w:pPr>
        <w:rPr>
          <w:sz w:val="18"/>
          <w:szCs w:val="22"/>
          <w:lang w:val="en-IE"/>
        </w:rPr>
      </w:pPr>
      <w:r w:rsidRPr="006D76F2">
        <w:rPr>
          <w:sz w:val="18"/>
          <w:szCs w:val="22"/>
        </w:rPr>
        <w:t>T</w:t>
      </w:r>
      <w:r w:rsidR="00CE7FAC" w:rsidRPr="006D76F2">
        <w:rPr>
          <w:sz w:val="18"/>
          <w:szCs w:val="22"/>
        </w:rPr>
        <w:t xml:space="preserve">o define the fuel cycle roadmap, it was first </w:t>
      </w:r>
      <w:r w:rsidR="00684467" w:rsidRPr="006D76F2">
        <w:rPr>
          <w:sz w:val="18"/>
          <w:szCs w:val="22"/>
        </w:rPr>
        <w:t xml:space="preserve">necessary </w:t>
      </w:r>
      <w:r w:rsidR="00CE7FAC" w:rsidRPr="006D76F2">
        <w:rPr>
          <w:sz w:val="18"/>
          <w:szCs w:val="22"/>
        </w:rPr>
        <w:t>to</w:t>
      </w:r>
      <w:r w:rsidRPr="006D76F2">
        <w:rPr>
          <w:sz w:val="18"/>
          <w:szCs w:val="22"/>
        </w:rPr>
        <w:t xml:space="preserve"> identif</w:t>
      </w:r>
      <w:r w:rsidR="00CE7FAC" w:rsidRPr="006D76F2">
        <w:rPr>
          <w:sz w:val="18"/>
          <w:szCs w:val="22"/>
        </w:rPr>
        <w:t>y</w:t>
      </w:r>
      <w:r w:rsidRPr="006D76F2">
        <w:rPr>
          <w:sz w:val="18"/>
          <w:szCs w:val="22"/>
        </w:rPr>
        <w:t xml:space="preserve"> the fuel cycle key technologies </w:t>
      </w:r>
      <w:r w:rsidR="00CE7FAC" w:rsidRPr="006D76F2">
        <w:rPr>
          <w:sz w:val="18"/>
          <w:szCs w:val="22"/>
        </w:rPr>
        <w:t xml:space="preserve">and their </w:t>
      </w:r>
      <w:r w:rsidR="00684467" w:rsidRPr="006D76F2">
        <w:rPr>
          <w:sz w:val="18"/>
          <w:szCs w:val="22"/>
        </w:rPr>
        <w:t>current</w:t>
      </w:r>
      <w:r w:rsidR="00CE7FAC" w:rsidRPr="006D76F2">
        <w:rPr>
          <w:sz w:val="18"/>
          <w:szCs w:val="22"/>
        </w:rPr>
        <w:t xml:space="preserve"> technology readiness level</w:t>
      </w:r>
      <w:r w:rsidRPr="006D76F2">
        <w:rPr>
          <w:sz w:val="18"/>
          <w:szCs w:val="22"/>
        </w:rPr>
        <w:t xml:space="preserve">. </w:t>
      </w:r>
      <w:r w:rsidR="00684467" w:rsidRPr="006D76F2">
        <w:rPr>
          <w:sz w:val="18"/>
          <w:szCs w:val="22"/>
        </w:rPr>
        <w:t>F</w:t>
      </w:r>
      <w:proofErr w:type="spellStart"/>
      <w:r w:rsidR="00BF06D5" w:rsidRPr="006D76F2">
        <w:rPr>
          <w:sz w:val="18"/>
          <w:szCs w:val="22"/>
          <w:lang w:val="en-IE"/>
        </w:rPr>
        <w:t>usion</w:t>
      </w:r>
      <w:proofErr w:type="spellEnd"/>
      <w:r w:rsidR="00BF06D5" w:rsidRPr="006D76F2">
        <w:rPr>
          <w:sz w:val="18"/>
          <w:szCs w:val="22"/>
          <w:lang w:val="en-IE"/>
        </w:rPr>
        <w:t xml:space="preserve"> for Energy organized a Fuel Cycle workshop</w:t>
      </w:r>
      <w:r w:rsidR="00C56EA8" w:rsidRPr="006D76F2">
        <w:rPr>
          <w:sz w:val="18"/>
          <w:szCs w:val="22"/>
          <w:lang w:val="en-IE"/>
        </w:rPr>
        <w:t xml:space="preserve"> that </w:t>
      </w:r>
      <w:r w:rsidR="002D4424" w:rsidRPr="006D76F2">
        <w:rPr>
          <w:sz w:val="18"/>
          <w:szCs w:val="22"/>
          <w:lang w:val="en-IE"/>
        </w:rPr>
        <w:t>cove</w:t>
      </w:r>
      <w:r w:rsidR="002D4424" w:rsidRPr="006D76F2">
        <w:rPr>
          <w:sz w:val="18"/>
          <w:szCs w:val="22"/>
        </w:rPr>
        <w:t>red</w:t>
      </w:r>
      <w:r w:rsidR="002D4424" w:rsidRPr="006D76F2">
        <w:rPr>
          <w:sz w:val="18"/>
          <w:szCs w:val="22"/>
          <w:lang w:val="en-IE"/>
        </w:rPr>
        <w:t xml:space="preserve"> vacuum pumping, storage and injection, fuel purification, isotope separation, water detritiation, air detritiation and tritium management.</w:t>
      </w:r>
      <w:r w:rsidR="00C56EA8" w:rsidRPr="006D76F2">
        <w:rPr>
          <w:sz w:val="18"/>
          <w:szCs w:val="22"/>
          <w:lang w:val="en-IE"/>
        </w:rPr>
        <w:t xml:space="preserve"> </w:t>
      </w:r>
      <w:r w:rsidR="002D4424" w:rsidRPr="006D76F2">
        <w:rPr>
          <w:sz w:val="18"/>
          <w:szCs w:val="22"/>
          <w:lang w:val="en-IE"/>
        </w:rPr>
        <w:t>S</w:t>
      </w:r>
      <w:r w:rsidR="00BF06D5" w:rsidRPr="006D76F2">
        <w:rPr>
          <w:sz w:val="18"/>
          <w:szCs w:val="22"/>
          <w:lang w:val="en-IE"/>
        </w:rPr>
        <w:t xml:space="preserve">tarting with an online </w:t>
      </w:r>
      <w:r w:rsidR="00C56EA8" w:rsidRPr="006D76F2">
        <w:rPr>
          <w:sz w:val="18"/>
          <w:szCs w:val="22"/>
          <w:lang w:val="en-IE"/>
        </w:rPr>
        <w:t xml:space="preserve">event in February 2025 </w:t>
      </w:r>
      <w:r w:rsidR="00BF06D5" w:rsidRPr="006D76F2">
        <w:rPr>
          <w:sz w:val="18"/>
          <w:szCs w:val="22"/>
          <w:lang w:val="en-IE"/>
        </w:rPr>
        <w:t xml:space="preserve">an exhaustive </w:t>
      </w:r>
      <w:r w:rsidR="002D4424" w:rsidRPr="006D76F2">
        <w:rPr>
          <w:sz w:val="18"/>
          <w:szCs w:val="22"/>
          <w:lang w:val="en-IE"/>
        </w:rPr>
        <w:t xml:space="preserve">list of </w:t>
      </w:r>
      <w:r w:rsidR="00BF06D5" w:rsidRPr="006D76F2">
        <w:rPr>
          <w:sz w:val="18"/>
          <w:szCs w:val="22"/>
          <w:lang w:val="en-IE"/>
        </w:rPr>
        <w:t>fuel cycle technolog</w:t>
      </w:r>
      <w:r w:rsidR="002D4424" w:rsidRPr="006D76F2">
        <w:rPr>
          <w:sz w:val="18"/>
          <w:szCs w:val="22"/>
          <w:lang w:val="en-IE"/>
        </w:rPr>
        <w:t xml:space="preserve">ies </w:t>
      </w:r>
      <w:r w:rsidR="00684467" w:rsidRPr="006D76F2">
        <w:rPr>
          <w:sz w:val="18"/>
          <w:szCs w:val="22"/>
          <w:lang w:val="en-IE"/>
        </w:rPr>
        <w:t xml:space="preserve">was prepared </w:t>
      </w:r>
      <w:r w:rsidR="002D4424" w:rsidRPr="006D76F2">
        <w:rPr>
          <w:sz w:val="18"/>
          <w:szCs w:val="22"/>
          <w:lang w:val="en-IE"/>
        </w:rPr>
        <w:t xml:space="preserve">to complete the </w:t>
      </w:r>
      <w:r w:rsidR="00CE7FAC" w:rsidRPr="006D76F2">
        <w:rPr>
          <w:sz w:val="18"/>
          <w:szCs w:val="22"/>
          <w:lang w:val="en-IE"/>
        </w:rPr>
        <w:t xml:space="preserve">drafted </w:t>
      </w:r>
      <w:r w:rsidR="002D4424" w:rsidRPr="006D76F2">
        <w:rPr>
          <w:sz w:val="18"/>
          <w:szCs w:val="22"/>
          <w:lang w:val="en-IE"/>
        </w:rPr>
        <w:t xml:space="preserve">fuel cycle technology </w:t>
      </w:r>
      <w:r w:rsidR="00BF06D5" w:rsidRPr="006D76F2">
        <w:rPr>
          <w:sz w:val="18"/>
          <w:szCs w:val="22"/>
          <w:lang w:val="en-IE"/>
        </w:rPr>
        <w:t>map</w:t>
      </w:r>
      <w:r w:rsidR="002D4424" w:rsidRPr="006D76F2">
        <w:rPr>
          <w:sz w:val="18"/>
          <w:szCs w:val="22"/>
          <w:lang w:val="en-IE"/>
        </w:rPr>
        <w:t>.</w:t>
      </w:r>
    </w:p>
    <w:p w14:paraId="64DD880E" w14:textId="29CABD8E" w:rsidR="008B397F" w:rsidRPr="006D76F2" w:rsidRDefault="002D4424" w:rsidP="008A524E">
      <w:pPr>
        <w:rPr>
          <w:sz w:val="18"/>
          <w:szCs w:val="22"/>
          <w:lang w:val="en-IE"/>
        </w:rPr>
      </w:pPr>
      <w:r w:rsidRPr="006D76F2">
        <w:rPr>
          <w:sz w:val="18"/>
          <w:szCs w:val="22"/>
          <w:lang w:val="en-IE"/>
        </w:rPr>
        <w:t>During the in-person</w:t>
      </w:r>
      <w:r w:rsidR="00BF06D5" w:rsidRPr="006D76F2">
        <w:rPr>
          <w:sz w:val="18"/>
          <w:szCs w:val="22"/>
          <w:lang w:val="en-IE"/>
        </w:rPr>
        <w:t xml:space="preserve"> workshop </w:t>
      </w:r>
      <w:r w:rsidRPr="006D76F2">
        <w:rPr>
          <w:sz w:val="18"/>
          <w:szCs w:val="22"/>
          <w:lang w:val="en-IE"/>
        </w:rPr>
        <w:t>in March 2025</w:t>
      </w:r>
      <w:r w:rsidR="00684467" w:rsidRPr="006D76F2">
        <w:rPr>
          <w:sz w:val="18"/>
          <w:szCs w:val="22"/>
          <w:lang w:val="en-IE"/>
        </w:rPr>
        <w:t>,</w:t>
      </w:r>
      <w:r w:rsidRPr="006D76F2">
        <w:rPr>
          <w:sz w:val="18"/>
          <w:szCs w:val="22"/>
          <w:lang w:val="en-IE"/>
        </w:rPr>
        <w:t xml:space="preserve"> </w:t>
      </w:r>
      <w:r w:rsidR="00CE7FAC" w:rsidRPr="006D76F2">
        <w:rPr>
          <w:sz w:val="18"/>
          <w:szCs w:val="22"/>
          <w:lang w:val="en-IE"/>
        </w:rPr>
        <w:t xml:space="preserve">Fusion for Energy </w:t>
      </w:r>
      <w:r w:rsidR="00684467" w:rsidRPr="006D76F2">
        <w:rPr>
          <w:sz w:val="18"/>
          <w:szCs w:val="22"/>
          <w:lang w:val="en-IE"/>
        </w:rPr>
        <w:t>brought together</w:t>
      </w:r>
      <w:r w:rsidR="00C56EA8" w:rsidRPr="006D76F2">
        <w:rPr>
          <w:sz w:val="18"/>
          <w:szCs w:val="22"/>
          <w:lang w:val="en-IE"/>
        </w:rPr>
        <w:t xml:space="preserve"> </w:t>
      </w:r>
      <w:r w:rsidR="006F0AA7" w:rsidRPr="006D76F2">
        <w:rPr>
          <w:sz w:val="18"/>
          <w:szCs w:val="22"/>
        </w:rPr>
        <w:t>academia, research laboratories, industry, start-ups and the ITER Organization</w:t>
      </w:r>
      <w:r w:rsidR="00C56EA8" w:rsidRPr="006D76F2">
        <w:rPr>
          <w:sz w:val="18"/>
          <w:szCs w:val="22"/>
        </w:rPr>
        <w:t xml:space="preserve"> to discuss and characterize each of these technologies</w:t>
      </w:r>
      <w:r w:rsidRPr="006D76F2">
        <w:rPr>
          <w:sz w:val="18"/>
          <w:szCs w:val="22"/>
        </w:rPr>
        <w:t>.</w:t>
      </w:r>
      <w:r w:rsidR="00C56EA8" w:rsidRPr="006D76F2">
        <w:rPr>
          <w:sz w:val="18"/>
          <w:szCs w:val="22"/>
        </w:rPr>
        <w:t xml:space="preserve"> </w:t>
      </w:r>
      <w:r w:rsidR="008B397F" w:rsidRPr="006D76F2">
        <w:rPr>
          <w:sz w:val="18"/>
          <w:szCs w:val="22"/>
        </w:rPr>
        <w:t>Experts</w:t>
      </w:r>
      <w:r w:rsidR="006F0AA7" w:rsidRPr="006D76F2">
        <w:rPr>
          <w:sz w:val="18"/>
          <w:szCs w:val="22"/>
        </w:rPr>
        <w:t xml:space="preserve"> from all relevant technology fields </w:t>
      </w:r>
      <w:r w:rsidR="008B397F" w:rsidRPr="006D76F2">
        <w:rPr>
          <w:sz w:val="18"/>
          <w:szCs w:val="22"/>
        </w:rPr>
        <w:t xml:space="preserve">contributed to creating a </w:t>
      </w:r>
      <w:r w:rsidR="006F0AA7" w:rsidRPr="006D76F2">
        <w:rPr>
          <w:sz w:val="18"/>
          <w:szCs w:val="22"/>
        </w:rPr>
        <w:t>database with the current readiness level of the mapped technologies</w:t>
      </w:r>
      <w:r w:rsidR="008B397F" w:rsidRPr="006D76F2">
        <w:rPr>
          <w:sz w:val="18"/>
          <w:szCs w:val="22"/>
        </w:rPr>
        <w:t>.</w:t>
      </w:r>
      <w:r w:rsidR="006F0AA7" w:rsidRPr="006D76F2">
        <w:rPr>
          <w:sz w:val="18"/>
          <w:szCs w:val="22"/>
        </w:rPr>
        <w:t xml:space="preserve"> The database </w:t>
      </w:r>
      <w:r w:rsidR="008B397F" w:rsidRPr="006D76F2">
        <w:rPr>
          <w:sz w:val="18"/>
          <w:szCs w:val="22"/>
        </w:rPr>
        <w:t xml:space="preserve">includes </w:t>
      </w:r>
      <w:r w:rsidR="006F0AA7" w:rsidRPr="006D76F2">
        <w:rPr>
          <w:sz w:val="18"/>
          <w:szCs w:val="22"/>
        </w:rPr>
        <w:t>information on the applicability of the technologies, available test facilities, active and interested European entities, and the necessary next steps to advance technology</w:t>
      </w:r>
      <w:r w:rsidR="008B397F" w:rsidRPr="006D76F2">
        <w:rPr>
          <w:sz w:val="18"/>
          <w:szCs w:val="22"/>
        </w:rPr>
        <w:t>’s maturity</w:t>
      </w:r>
      <w:r w:rsidR="006F0AA7" w:rsidRPr="006D76F2">
        <w:rPr>
          <w:sz w:val="18"/>
          <w:szCs w:val="22"/>
        </w:rPr>
        <w:t>.</w:t>
      </w:r>
      <w:r w:rsidR="00C56EA8" w:rsidRPr="006D76F2">
        <w:rPr>
          <w:sz w:val="18"/>
          <w:szCs w:val="22"/>
        </w:rPr>
        <w:t xml:space="preserve"> The 80 participants </w:t>
      </w:r>
      <w:r w:rsidR="008B397F" w:rsidRPr="006D76F2">
        <w:rPr>
          <w:sz w:val="18"/>
          <w:szCs w:val="22"/>
        </w:rPr>
        <w:t xml:space="preserve">developed a </w:t>
      </w:r>
      <w:r w:rsidR="00C56EA8" w:rsidRPr="006D76F2">
        <w:rPr>
          <w:sz w:val="18"/>
          <w:szCs w:val="22"/>
        </w:rPr>
        <w:t xml:space="preserve">comprehensive technology database that allows </w:t>
      </w:r>
      <w:r w:rsidR="008B397F" w:rsidRPr="006D76F2">
        <w:rPr>
          <w:sz w:val="18"/>
          <w:szCs w:val="22"/>
        </w:rPr>
        <w:t>for defining</w:t>
      </w:r>
      <w:r w:rsidR="00C56EA8" w:rsidRPr="006D76F2">
        <w:rPr>
          <w:sz w:val="18"/>
          <w:szCs w:val="22"/>
        </w:rPr>
        <w:t xml:space="preserve"> a European roadmap for the Fusion Fuel Cycle domain.</w:t>
      </w:r>
    </w:p>
    <w:p w14:paraId="5F328426" w14:textId="06CAE276" w:rsidR="008B397F" w:rsidRPr="006D76F2" w:rsidRDefault="008B397F" w:rsidP="008A524E">
      <w:pPr>
        <w:rPr>
          <w:sz w:val="18"/>
          <w:szCs w:val="22"/>
        </w:rPr>
      </w:pPr>
      <w:r w:rsidRPr="006D76F2">
        <w:rPr>
          <w:sz w:val="18"/>
          <w:szCs w:val="22"/>
        </w:rPr>
        <w:t>The outcome will serve all stakeholders to guide their actions in their respective domains and interests, allowing an effective investment of resources. Given the fast evolution of technology, a periodical follow-up of the workshop outcome is assured in subsequent technology mapping exercises.</w:t>
      </w:r>
    </w:p>
    <w:p w14:paraId="48D83735" w14:textId="77777777" w:rsidR="008B397F" w:rsidRPr="006D76F2" w:rsidRDefault="008B397F" w:rsidP="008A524E">
      <w:pPr>
        <w:rPr>
          <w:sz w:val="18"/>
          <w:szCs w:val="22"/>
        </w:rPr>
      </w:pPr>
    </w:p>
    <w:p w14:paraId="522E981B" w14:textId="21B95D06" w:rsidR="006F0AA7" w:rsidRPr="006D76F2" w:rsidRDefault="008B397F" w:rsidP="008A524E">
      <w:pPr>
        <w:rPr>
          <w:sz w:val="18"/>
          <w:szCs w:val="22"/>
        </w:rPr>
      </w:pPr>
      <w:r w:rsidRPr="006D76F2">
        <w:rPr>
          <w:sz w:val="18"/>
          <w:szCs w:val="22"/>
        </w:rPr>
        <w:t xml:space="preserve">The presentation will provide a brief overview of the current F4E activities for the ITER fuel cycle procurements and will outline the new activities of the Fuel Cycle Technology Development </w:t>
      </w:r>
      <w:proofErr w:type="spellStart"/>
      <w:r w:rsidRPr="006D76F2">
        <w:rPr>
          <w:sz w:val="18"/>
          <w:szCs w:val="22"/>
        </w:rPr>
        <w:t>Programme</w:t>
      </w:r>
      <w:proofErr w:type="spellEnd"/>
      <w:r w:rsidRPr="006D76F2">
        <w:rPr>
          <w:sz w:val="18"/>
          <w:szCs w:val="22"/>
        </w:rPr>
        <w:t>, including the 2025 European Roadmap for fusion fuel cycle developments.</w:t>
      </w:r>
    </w:p>
    <w:sectPr w:rsidR="006F0AA7" w:rsidRPr="006D7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E2C20"/>
    <w:multiLevelType w:val="hybridMultilevel"/>
    <w:tmpl w:val="E16EF8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9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4E"/>
    <w:rsid w:val="00061B24"/>
    <w:rsid w:val="00061DCB"/>
    <w:rsid w:val="0012305A"/>
    <w:rsid w:val="00150C02"/>
    <w:rsid w:val="001656BA"/>
    <w:rsid w:val="00254C96"/>
    <w:rsid w:val="00285483"/>
    <w:rsid w:val="002D4424"/>
    <w:rsid w:val="002E56BA"/>
    <w:rsid w:val="003D381C"/>
    <w:rsid w:val="00443E6F"/>
    <w:rsid w:val="004E3955"/>
    <w:rsid w:val="00505385"/>
    <w:rsid w:val="00523A87"/>
    <w:rsid w:val="00540891"/>
    <w:rsid w:val="00684467"/>
    <w:rsid w:val="006D0806"/>
    <w:rsid w:val="006D76F2"/>
    <w:rsid w:val="006F0AA7"/>
    <w:rsid w:val="00711065"/>
    <w:rsid w:val="008A524E"/>
    <w:rsid w:val="008B1558"/>
    <w:rsid w:val="008B397F"/>
    <w:rsid w:val="00A33F7D"/>
    <w:rsid w:val="00B56DCE"/>
    <w:rsid w:val="00BF06D5"/>
    <w:rsid w:val="00C177BA"/>
    <w:rsid w:val="00C56EA8"/>
    <w:rsid w:val="00C9692A"/>
    <w:rsid w:val="00CA1458"/>
    <w:rsid w:val="00CE7FAC"/>
    <w:rsid w:val="00D84A38"/>
    <w:rsid w:val="00DE01F8"/>
    <w:rsid w:val="00E04053"/>
    <w:rsid w:val="00E56E8D"/>
    <w:rsid w:val="00F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F84C"/>
  <w15:chartTrackingRefBased/>
  <w15:docId w15:val="{8B7C8D94-6ED0-43C3-A6C1-81C47C19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524E"/>
    <w:pPr>
      <w:spacing w:after="0" w:line="276" w:lineRule="auto"/>
      <w:jc w:val="both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524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524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524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524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I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524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I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524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I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524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I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524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I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524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I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52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52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A52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524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524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524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524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524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52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A524E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A5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A524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5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A524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I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A524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A524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I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8A524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A5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I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A524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A52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Fusion For Energy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Dremel Matthias (F4E)</dc:creator>
  <cp:keywords/>
  <dc:description/>
  <cp:lastModifiedBy>Christian DAY</cp:lastModifiedBy>
  <cp:revision>3</cp:revision>
  <dcterms:created xsi:type="dcterms:W3CDTF">2025-04-15T07:46:00Z</dcterms:created>
  <dcterms:modified xsi:type="dcterms:W3CDTF">2025-04-18T20:33:00Z</dcterms:modified>
</cp:coreProperties>
</file>