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A553" w14:textId="77777777" w:rsidR="004D42C3" w:rsidRPr="004D42C3" w:rsidRDefault="00303C81" w:rsidP="004D42C3">
      <w:pPr>
        <w:overflowPunct w:val="0"/>
        <w:autoSpaceDE w:val="0"/>
        <w:autoSpaceDN w:val="0"/>
        <w:adjustRightInd w:val="0"/>
        <w:spacing w:line="240" w:lineRule="auto"/>
        <w:jc w:val="center"/>
        <w:textAlignment w:val="baseline"/>
        <w:rPr>
          <w:rFonts w:ascii="Times New Roman" w:eastAsia="Times New Roman" w:hAnsi="Times New Roman"/>
          <w:b/>
          <w:bCs/>
          <w:color w:val="000000"/>
          <w:sz w:val="26"/>
          <w:szCs w:val="26"/>
        </w:rPr>
      </w:pPr>
      <w:bookmarkStart w:id="0" w:name="_Hlk120616267"/>
      <w:r w:rsidRPr="004D42C3">
        <w:rPr>
          <w:rFonts w:ascii="Times New Roman" w:eastAsia="Times New Roman" w:hAnsi="Times New Roman"/>
          <w:b/>
          <w:bCs/>
          <w:color w:val="000000"/>
          <w:sz w:val="26"/>
          <w:szCs w:val="26"/>
        </w:rPr>
        <w:t xml:space="preserve">International Conference on </w:t>
      </w:r>
      <w:r w:rsidR="004D42C3" w:rsidRPr="004D42C3">
        <w:rPr>
          <w:rFonts w:ascii="Times New Roman" w:eastAsia="Times New Roman" w:hAnsi="Times New Roman"/>
          <w:b/>
          <w:bCs/>
          <w:color w:val="000000"/>
          <w:sz w:val="26"/>
          <w:szCs w:val="26"/>
        </w:rPr>
        <w:t>Climate Change and the role of Nuclear Power</w:t>
      </w:r>
      <w:r w:rsidRPr="004D42C3">
        <w:rPr>
          <w:rFonts w:ascii="Times New Roman" w:eastAsia="Times New Roman" w:hAnsi="Times New Roman"/>
          <w:b/>
          <w:bCs/>
          <w:color w:val="000000"/>
          <w:sz w:val="26"/>
          <w:szCs w:val="26"/>
        </w:rPr>
        <w:t xml:space="preserve">: </w:t>
      </w:r>
      <w:r w:rsidR="004D42C3" w:rsidRPr="004D42C3">
        <w:rPr>
          <w:rFonts w:ascii="Times New Roman" w:eastAsia="Times New Roman" w:hAnsi="Times New Roman"/>
          <w:b/>
          <w:bCs/>
          <w:color w:val="000000"/>
          <w:sz w:val="26"/>
          <w:szCs w:val="26"/>
        </w:rPr>
        <w:t>Atoms4NetZero</w:t>
      </w:r>
    </w:p>
    <w:bookmarkEnd w:id="0"/>
    <w:p w14:paraId="550A6B14" w14:textId="713CFBF9" w:rsidR="00186C92" w:rsidRDefault="004D42C3" w:rsidP="004128B3">
      <w:pPr>
        <w:overflowPunct w:val="0"/>
        <w:autoSpaceDE w:val="0"/>
        <w:autoSpaceDN w:val="0"/>
        <w:adjustRightInd w:val="0"/>
        <w:spacing w:after="0" w:line="240" w:lineRule="auto"/>
        <w:jc w:val="center"/>
        <w:textAlignment w:val="baseline"/>
        <w:outlineLvl w:val="0"/>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9</w:t>
      </w:r>
      <w:r w:rsidR="00303C81">
        <w:rPr>
          <w:rFonts w:ascii="Times New Roman" w:eastAsia="Times New Roman" w:hAnsi="Times New Roman"/>
          <w:b/>
          <w:bCs/>
          <w:color w:val="000000"/>
          <w:sz w:val="28"/>
          <w:szCs w:val="28"/>
        </w:rPr>
        <w:t>-1</w:t>
      </w:r>
      <w:r>
        <w:rPr>
          <w:rFonts w:ascii="Times New Roman" w:eastAsia="Times New Roman" w:hAnsi="Times New Roman"/>
          <w:b/>
          <w:bCs/>
          <w:color w:val="000000"/>
          <w:sz w:val="28"/>
          <w:szCs w:val="28"/>
        </w:rPr>
        <w:t>3</w:t>
      </w:r>
      <w:r w:rsidR="00303C81">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October</w:t>
      </w:r>
      <w:r w:rsidR="00303C81">
        <w:rPr>
          <w:rFonts w:ascii="Times New Roman" w:eastAsia="Times New Roman" w:hAnsi="Times New Roman"/>
          <w:b/>
          <w:bCs/>
          <w:color w:val="000000"/>
          <w:sz w:val="28"/>
          <w:szCs w:val="28"/>
        </w:rPr>
        <w:t xml:space="preserve"> 2023</w:t>
      </w:r>
    </w:p>
    <w:p w14:paraId="07D94D4C" w14:textId="69ABAAF0" w:rsidR="00303C81" w:rsidRDefault="00303C81" w:rsidP="004128B3">
      <w:pPr>
        <w:overflowPunct w:val="0"/>
        <w:autoSpaceDE w:val="0"/>
        <w:autoSpaceDN w:val="0"/>
        <w:adjustRightInd w:val="0"/>
        <w:spacing w:after="0" w:line="240" w:lineRule="auto"/>
        <w:jc w:val="center"/>
        <w:textAlignment w:val="baseline"/>
        <w:outlineLvl w:val="0"/>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Vienna, Austria</w:t>
      </w:r>
    </w:p>
    <w:p w14:paraId="79C99712" w14:textId="77777777" w:rsidR="00303C81" w:rsidRPr="00C719FD" w:rsidRDefault="00303C81" w:rsidP="004128B3">
      <w:pPr>
        <w:overflowPunct w:val="0"/>
        <w:autoSpaceDE w:val="0"/>
        <w:autoSpaceDN w:val="0"/>
        <w:adjustRightInd w:val="0"/>
        <w:spacing w:after="0" w:line="240" w:lineRule="auto"/>
        <w:jc w:val="center"/>
        <w:textAlignment w:val="baseline"/>
        <w:outlineLvl w:val="0"/>
        <w:rPr>
          <w:rFonts w:ascii="Times New Roman" w:eastAsia="Times New Roman" w:hAnsi="Times New Roman"/>
          <w:b/>
          <w:iCs/>
          <w:sz w:val="28"/>
          <w:szCs w:val="28"/>
        </w:rPr>
      </w:pPr>
    </w:p>
    <w:p w14:paraId="75F0267D" w14:textId="430C7304" w:rsidR="004128B3" w:rsidRDefault="00B56CBE" w:rsidP="004128B3">
      <w:pPr>
        <w:widowControl w:val="0"/>
        <w:spacing w:after="0" w:line="240" w:lineRule="auto"/>
        <w:jc w:val="center"/>
        <w:outlineLvl w:val="1"/>
        <w:rPr>
          <w:rFonts w:ascii="Times New Roman" w:eastAsia="Times New Roman" w:hAnsi="Times New Roman"/>
          <w:b/>
          <w:sz w:val="28"/>
          <w:szCs w:val="28"/>
        </w:rPr>
      </w:pPr>
      <w:r w:rsidRPr="00C719FD">
        <w:rPr>
          <w:rFonts w:ascii="Times New Roman" w:eastAsia="Times New Roman" w:hAnsi="Times New Roman"/>
          <w:b/>
          <w:sz w:val="28"/>
          <w:szCs w:val="28"/>
        </w:rPr>
        <w:t>Ref: CN-</w:t>
      </w:r>
      <w:r w:rsidR="00E630EA" w:rsidRPr="00C719FD">
        <w:rPr>
          <w:rFonts w:ascii="Times New Roman" w:eastAsia="Times New Roman" w:hAnsi="Times New Roman"/>
          <w:b/>
          <w:sz w:val="28"/>
          <w:szCs w:val="28"/>
        </w:rPr>
        <w:t>3</w:t>
      </w:r>
      <w:r w:rsidR="00303C81">
        <w:rPr>
          <w:rFonts w:ascii="Times New Roman" w:eastAsia="Times New Roman" w:hAnsi="Times New Roman"/>
          <w:b/>
          <w:sz w:val="28"/>
          <w:szCs w:val="28"/>
        </w:rPr>
        <w:t>1</w:t>
      </w:r>
      <w:r w:rsidR="004D42C3">
        <w:rPr>
          <w:rFonts w:ascii="Times New Roman" w:eastAsia="Times New Roman" w:hAnsi="Times New Roman"/>
          <w:b/>
          <w:sz w:val="28"/>
          <w:szCs w:val="28"/>
        </w:rPr>
        <w:t>5</w:t>
      </w:r>
      <w:r w:rsidR="00E630EA" w:rsidRPr="00C719FD">
        <w:rPr>
          <w:rFonts w:ascii="Times New Roman" w:eastAsia="Times New Roman" w:hAnsi="Times New Roman"/>
          <w:b/>
          <w:sz w:val="28"/>
          <w:szCs w:val="28"/>
        </w:rPr>
        <w:t>/EVT210233</w:t>
      </w:r>
      <w:r w:rsidR="004D42C3">
        <w:rPr>
          <w:rFonts w:ascii="Times New Roman" w:eastAsia="Times New Roman" w:hAnsi="Times New Roman"/>
          <w:b/>
          <w:sz w:val="28"/>
          <w:szCs w:val="28"/>
        </w:rPr>
        <w:t>9</w:t>
      </w:r>
    </w:p>
    <w:p w14:paraId="7792AB40" w14:textId="77777777" w:rsidR="004128B3" w:rsidRDefault="004128B3" w:rsidP="004128B3">
      <w:pPr>
        <w:widowControl w:val="0"/>
        <w:spacing w:after="0" w:line="240" w:lineRule="auto"/>
        <w:jc w:val="center"/>
        <w:outlineLvl w:val="1"/>
        <w:rPr>
          <w:rFonts w:ascii="Times New Roman" w:eastAsia="Times New Roman" w:hAnsi="Times New Roman"/>
          <w:b/>
          <w:sz w:val="28"/>
          <w:szCs w:val="28"/>
        </w:rPr>
      </w:pPr>
    </w:p>
    <w:p w14:paraId="14DF795D" w14:textId="45E9F29D" w:rsidR="00C00A39" w:rsidRDefault="004128B3" w:rsidP="004128B3">
      <w:pPr>
        <w:widowControl w:val="0"/>
        <w:spacing w:after="0" w:line="240" w:lineRule="auto"/>
        <w:jc w:val="center"/>
        <w:outlineLvl w:val="1"/>
        <w:rPr>
          <w:rFonts w:ascii="Times New Roman" w:hAnsi="Times New Roman"/>
          <w:b/>
          <w:sz w:val="28"/>
          <w:szCs w:val="28"/>
        </w:rPr>
      </w:pPr>
      <w:r>
        <w:rPr>
          <w:rFonts w:ascii="Times New Roman" w:hAnsi="Times New Roman"/>
          <w:b/>
          <w:sz w:val="28"/>
          <w:szCs w:val="28"/>
        </w:rPr>
        <w:t>E-</w:t>
      </w:r>
      <w:r w:rsidR="0025110A">
        <w:rPr>
          <w:rFonts w:ascii="Times New Roman" w:hAnsi="Times New Roman"/>
          <w:b/>
          <w:sz w:val="28"/>
          <w:szCs w:val="28"/>
        </w:rPr>
        <w:t>Poster Guidelines</w:t>
      </w:r>
    </w:p>
    <w:p w14:paraId="08C318E5" w14:textId="77777777" w:rsidR="004128B3" w:rsidRPr="004128B3" w:rsidRDefault="004128B3" w:rsidP="004128B3">
      <w:pPr>
        <w:widowControl w:val="0"/>
        <w:spacing w:after="0" w:line="240" w:lineRule="auto"/>
        <w:jc w:val="center"/>
        <w:outlineLvl w:val="1"/>
        <w:rPr>
          <w:rFonts w:ascii="Times New Roman" w:eastAsia="Times New Roman" w:hAnsi="Times New Roman"/>
          <w:b/>
          <w:sz w:val="28"/>
          <w:szCs w:val="28"/>
        </w:rPr>
      </w:pPr>
    </w:p>
    <w:p w14:paraId="526043EE" w14:textId="77777777" w:rsidR="0025110A" w:rsidRPr="0025110A" w:rsidRDefault="0025110A" w:rsidP="0025110A">
      <w:pPr>
        <w:rPr>
          <w:rFonts w:ascii="Times New Roman" w:hAnsi="Times New Roman"/>
          <w:bCs/>
        </w:rPr>
      </w:pPr>
      <w:r w:rsidRPr="0025110A">
        <w:rPr>
          <w:rFonts w:ascii="Times New Roman" w:hAnsi="Times New Roman"/>
          <w:bCs/>
        </w:rPr>
        <w:t>An E-Poster is a PowerPoint presentation designed for a digital screen, combining the benefits of oral and poster presentations. E-Posters allow authors to orally present their research to conference attendees and provides interactive communication and dialogue.</w:t>
      </w:r>
    </w:p>
    <w:p w14:paraId="521AE56A" w14:textId="77777777" w:rsidR="0025110A" w:rsidRPr="0025110A" w:rsidRDefault="0025110A" w:rsidP="0025110A">
      <w:pPr>
        <w:rPr>
          <w:rFonts w:ascii="Times New Roman" w:hAnsi="Times New Roman"/>
          <w:bCs/>
        </w:rPr>
      </w:pPr>
      <w:r w:rsidRPr="0025110A">
        <w:rPr>
          <w:rFonts w:ascii="Times New Roman" w:hAnsi="Times New Roman"/>
          <w:bCs/>
        </w:rPr>
        <w:t>The format allows authors to several options for designing and presenting their research; you may choose to”</w:t>
      </w:r>
    </w:p>
    <w:p w14:paraId="6CDFF92F" w14:textId="4532046B" w:rsidR="0025110A" w:rsidRPr="0025110A" w:rsidRDefault="0025110A" w:rsidP="0025110A">
      <w:pPr>
        <w:pStyle w:val="ListParagraph"/>
        <w:numPr>
          <w:ilvl w:val="0"/>
          <w:numId w:val="2"/>
        </w:numPr>
        <w:rPr>
          <w:rFonts w:ascii="Times New Roman" w:hAnsi="Times New Roman"/>
          <w:bCs/>
        </w:rPr>
      </w:pPr>
      <w:r w:rsidRPr="0025110A">
        <w:rPr>
          <w:rFonts w:ascii="Times New Roman" w:hAnsi="Times New Roman"/>
          <w:bCs/>
        </w:rPr>
        <w:t>Create a single slide in PowerPoint, like a typical poster, or</w:t>
      </w:r>
    </w:p>
    <w:p w14:paraId="67676C91" w14:textId="03A7E5BE" w:rsidR="0025110A" w:rsidRPr="006A5A1C" w:rsidRDefault="0025110A" w:rsidP="0025110A">
      <w:pPr>
        <w:pStyle w:val="ListParagraph"/>
        <w:numPr>
          <w:ilvl w:val="0"/>
          <w:numId w:val="2"/>
        </w:numPr>
        <w:rPr>
          <w:rFonts w:ascii="Times New Roman" w:hAnsi="Times New Roman"/>
          <w:bCs/>
        </w:rPr>
      </w:pPr>
      <w:r w:rsidRPr="006A5A1C">
        <w:rPr>
          <w:rFonts w:ascii="Times New Roman" w:hAnsi="Times New Roman"/>
          <w:bCs/>
        </w:rPr>
        <w:t xml:space="preserve">Create a </w:t>
      </w:r>
      <w:r w:rsidR="00CF53E2" w:rsidRPr="006A5A1C">
        <w:rPr>
          <w:rFonts w:ascii="Times New Roman" w:hAnsi="Times New Roman"/>
          <w:bCs/>
        </w:rPr>
        <w:t>5-minute-long</w:t>
      </w:r>
      <w:r w:rsidRPr="006A5A1C">
        <w:rPr>
          <w:rFonts w:ascii="Times New Roman" w:hAnsi="Times New Roman"/>
          <w:bCs/>
        </w:rPr>
        <w:t xml:space="preserve"> presentation with a maximum of </w:t>
      </w:r>
      <w:r w:rsidR="000C0035" w:rsidRPr="006A5A1C">
        <w:rPr>
          <w:rFonts w:ascii="Times New Roman" w:hAnsi="Times New Roman"/>
          <w:bCs/>
        </w:rPr>
        <w:t>3</w:t>
      </w:r>
      <w:r w:rsidR="003E523D">
        <w:rPr>
          <w:rFonts w:ascii="Times New Roman" w:hAnsi="Times New Roman"/>
          <w:bCs/>
        </w:rPr>
        <w:t>/4</w:t>
      </w:r>
      <w:r w:rsidRPr="006A5A1C">
        <w:rPr>
          <w:rFonts w:ascii="Times New Roman" w:hAnsi="Times New Roman"/>
          <w:bCs/>
        </w:rPr>
        <w:t xml:space="preserve"> slides which could be presented within </w:t>
      </w:r>
      <w:r w:rsidR="003E523D">
        <w:rPr>
          <w:rFonts w:ascii="Times New Roman" w:hAnsi="Times New Roman"/>
          <w:bCs/>
        </w:rPr>
        <w:t>a</w:t>
      </w:r>
      <w:r w:rsidRPr="006A5A1C">
        <w:rPr>
          <w:rFonts w:ascii="Times New Roman" w:hAnsi="Times New Roman"/>
          <w:bCs/>
        </w:rPr>
        <w:t xml:space="preserve"> </w:t>
      </w:r>
      <w:r w:rsidR="00CF53E2" w:rsidRPr="006A5A1C">
        <w:rPr>
          <w:rFonts w:ascii="Times New Roman" w:hAnsi="Times New Roman"/>
          <w:bCs/>
        </w:rPr>
        <w:t>5</w:t>
      </w:r>
      <w:r w:rsidRPr="006A5A1C">
        <w:rPr>
          <w:rFonts w:ascii="Times New Roman" w:hAnsi="Times New Roman"/>
          <w:bCs/>
        </w:rPr>
        <w:t>-minute poster session timeslot</w:t>
      </w:r>
      <w:r w:rsidR="003E523D">
        <w:rPr>
          <w:rFonts w:ascii="Times New Roman" w:hAnsi="Times New Roman"/>
          <w:bCs/>
        </w:rPr>
        <w:t xml:space="preserve"> or </w:t>
      </w:r>
      <w:r w:rsidR="003E523D" w:rsidRPr="003E523D">
        <w:rPr>
          <w:rFonts w:ascii="Times New Roman" w:hAnsi="Times New Roman"/>
          <w:bCs/>
        </w:rPr>
        <w:t xml:space="preserve">several times within </w:t>
      </w:r>
      <w:r w:rsidR="003E523D">
        <w:rPr>
          <w:rFonts w:ascii="Times New Roman" w:hAnsi="Times New Roman"/>
          <w:bCs/>
        </w:rPr>
        <w:t>a</w:t>
      </w:r>
      <w:r w:rsidR="003E523D" w:rsidRPr="003E523D">
        <w:rPr>
          <w:rFonts w:ascii="Times New Roman" w:hAnsi="Times New Roman"/>
          <w:bCs/>
        </w:rPr>
        <w:t xml:space="preserve"> 30-minute poster session timeslot</w:t>
      </w:r>
    </w:p>
    <w:p w14:paraId="05BCF77B" w14:textId="28B340B1" w:rsidR="0025110A" w:rsidRPr="006A5A1C" w:rsidRDefault="0025110A" w:rsidP="0025110A">
      <w:pPr>
        <w:rPr>
          <w:rFonts w:ascii="Times New Roman" w:hAnsi="Times New Roman"/>
          <w:bCs/>
        </w:rPr>
      </w:pPr>
      <w:r w:rsidRPr="006A5A1C">
        <w:rPr>
          <w:rFonts w:ascii="Times New Roman" w:hAnsi="Times New Roman"/>
          <w:bCs/>
        </w:rPr>
        <w:t>Authors are encouraged to be creative with their E-Poster by including images or animations. This can help participants remember the presentation and encourage questions or further inquiries following the poster session. E-Posters should be intuitive and self-explanatory so that viewers can also navigate the presentation themselves without the author present.</w:t>
      </w:r>
    </w:p>
    <w:p w14:paraId="3D6EE660" w14:textId="0EEF4480" w:rsidR="0025110A" w:rsidRPr="0025110A" w:rsidRDefault="0025110A" w:rsidP="0025110A">
      <w:pPr>
        <w:rPr>
          <w:rFonts w:ascii="Times New Roman" w:hAnsi="Times New Roman"/>
          <w:bCs/>
        </w:rPr>
      </w:pPr>
      <w:r w:rsidRPr="006A5A1C">
        <w:rPr>
          <w:rFonts w:ascii="Times New Roman" w:hAnsi="Times New Roman"/>
          <w:bCs/>
        </w:rPr>
        <w:t xml:space="preserve">Poster sessions will typically be held during coffee breaks and lunch breaks. The audience will move to allocated E-Poster stations, where authors will have </w:t>
      </w:r>
      <w:r w:rsidR="00A733FE" w:rsidRPr="006A5A1C">
        <w:rPr>
          <w:rFonts w:ascii="Times New Roman" w:hAnsi="Times New Roman"/>
          <w:bCs/>
        </w:rPr>
        <w:t>3</w:t>
      </w:r>
      <w:r w:rsidRPr="006A5A1C">
        <w:rPr>
          <w:rFonts w:ascii="Times New Roman" w:hAnsi="Times New Roman"/>
          <w:bCs/>
        </w:rPr>
        <w:t xml:space="preserve"> minutes </w:t>
      </w:r>
      <w:r w:rsidRPr="0025110A">
        <w:rPr>
          <w:rFonts w:ascii="Times New Roman" w:hAnsi="Times New Roman"/>
          <w:bCs/>
        </w:rPr>
        <w:t>to present their research and interact with viewers.</w:t>
      </w:r>
    </w:p>
    <w:p w14:paraId="6288CFA8" w14:textId="56FB45C3" w:rsidR="0025110A" w:rsidRPr="0025110A" w:rsidRDefault="0025110A" w:rsidP="0025110A">
      <w:pPr>
        <w:rPr>
          <w:rFonts w:ascii="Times New Roman" w:hAnsi="Times New Roman"/>
          <w:bCs/>
        </w:rPr>
      </w:pPr>
      <w:r w:rsidRPr="0025110A">
        <w:rPr>
          <w:rFonts w:ascii="Times New Roman" w:hAnsi="Times New Roman"/>
          <w:bCs/>
        </w:rPr>
        <w:t xml:space="preserve">The presentations will typically remain available after the end of each </w:t>
      </w:r>
      <w:r>
        <w:rPr>
          <w:rFonts w:ascii="Times New Roman" w:hAnsi="Times New Roman"/>
          <w:bCs/>
        </w:rPr>
        <w:t>p</w:t>
      </w:r>
      <w:r w:rsidRPr="0025110A">
        <w:rPr>
          <w:rFonts w:ascii="Times New Roman" w:hAnsi="Times New Roman"/>
          <w:bCs/>
        </w:rPr>
        <w:t xml:space="preserve">oster session and will remain viewable for the rest of the conference, except for when the stations are allocated for other </w:t>
      </w:r>
      <w:r>
        <w:rPr>
          <w:rFonts w:ascii="Times New Roman" w:hAnsi="Times New Roman"/>
          <w:bCs/>
        </w:rPr>
        <w:t>p</w:t>
      </w:r>
      <w:r w:rsidRPr="0025110A">
        <w:rPr>
          <w:rFonts w:ascii="Times New Roman" w:hAnsi="Times New Roman"/>
          <w:bCs/>
        </w:rPr>
        <w:t>oster sessions. This enables the audience to view</w:t>
      </w:r>
      <w:r>
        <w:rPr>
          <w:rFonts w:ascii="Times New Roman" w:hAnsi="Times New Roman"/>
          <w:bCs/>
        </w:rPr>
        <w:t xml:space="preserve"> posters</w:t>
      </w:r>
      <w:r w:rsidRPr="0025110A">
        <w:rPr>
          <w:rFonts w:ascii="Times New Roman" w:hAnsi="Times New Roman"/>
          <w:bCs/>
        </w:rPr>
        <w:t xml:space="preserve"> even if they missed the </w:t>
      </w:r>
      <w:r>
        <w:rPr>
          <w:rFonts w:ascii="Times New Roman" w:hAnsi="Times New Roman"/>
          <w:bCs/>
        </w:rPr>
        <w:t>original</w:t>
      </w:r>
      <w:r w:rsidRPr="0025110A">
        <w:rPr>
          <w:rFonts w:ascii="Times New Roman" w:hAnsi="Times New Roman"/>
          <w:bCs/>
        </w:rPr>
        <w:t xml:space="preserve"> session and allows authors to discuss their research outside of their allocated session.</w:t>
      </w:r>
    </w:p>
    <w:p w14:paraId="70951E57" w14:textId="00DF95AE" w:rsidR="0025110A" w:rsidRPr="0025110A" w:rsidRDefault="0025110A" w:rsidP="0025110A">
      <w:pPr>
        <w:pStyle w:val="ListParagraph"/>
        <w:numPr>
          <w:ilvl w:val="0"/>
          <w:numId w:val="3"/>
        </w:numPr>
        <w:rPr>
          <w:rFonts w:ascii="Times New Roman" w:hAnsi="Times New Roman"/>
          <w:bCs/>
        </w:rPr>
      </w:pPr>
      <w:r w:rsidRPr="0025110A">
        <w:rPr>
          <w:rFonts w:ascii="Times New Roman" w:hAnsi="Times New Roman"/>
          <w:bCs/>
        </w:rPr>
        <w:t>E-Posters will be displayed on a digital screen</w:t>
      </w:r>
    </w:p>
    <w:p w14:paraId="23B9D68F" w14:textId="55C02E18" w:rsidR="0025110A" w:rsidRPr="0025110A" w:rsidRDefault="0025110A" w:rsidP="0025110A">
      <w:pPr>
        <w:pStyle w:val="ListParagraph"/>
        <w:numPr>
          <w:ilvl w:val="0"/>
          <w:numId w:val="3"/>
        </w:numPr>
        <w:rPr>
          <w:rFonts w:ascii="Times New Roman" w:hAnsi="Times New Roman"/>
          <w:bCs/>
        </w:rPr>
      </w:pPr>
      <w:r w:rsidRPr="0025110A">
        <w:rPr>
          <w:rFonts w:ascii="Times New Roman" w:hAnsi="Times New Roman"/>
          <w:bCs/>
        </w:rPr>
        <w:t xml:space="preserve">E-Posters should be prepared in PPT format in a </w:t>
      </w:r>
      <w:r w:rsidRPr="00BD03F5">
        <w:rPr>
          <w:rFonts w:ascii="Times New Roman" w:hAnsi="Times New Roman"/>
          <w:b/>
          <w:u w:val="single"/>
        </w:rPr>
        <w:t>landscape style</w:t>
      </w:r>
      <w:r w:rsidRPr="0025110A">
        <w:rPr>
          <w:rFonts w:ascii="Times New Roman" w:hAnsi="Times New Roman"/>
          <w:bCs/>
        </w:rPr>
        <w:t xml:space="preserve"> there is no template for the design of your</w:t>
      </w:r>
      <w:r w:rsidR="004128B3">
        <w:rPr>
          <w:rFonts w:ascii="Times New Roman" w:hAnsi="Times New Roman"/>
          <w:bCs/>
        </w:rPr>
        <w:t xml:space="preserve"> </w:t>
      </w:r>
      <w:r w:rsidR="00BD03F5" w:rsidRPr="0025110A">
        <w:rPr>
          <w:rFonts w:ascii="Times New Roman" w:hAnsi="Times New Roman"/>
          <w:bCs/>
        </w:rPr>
        <w:t>poster,</w:t>
      </w:r>
      <w:r w:rsidRPr="0025110A">
        <w:rPr>
          <w:rFonts w:ascii="Times New Roman" w:hAnsi="Times New Roman"/>
          <w:bCs/>
        </w:rPr>
        <w:t xml:space="preserve"> and this can be </w:t>
      </w:r>
      <w:r w:rsidR="00BD03F5">
        <w:rPr>
          <w:rFonts w:ascii="Times New Roman" w:hAnsi="Times New Roman"/>
          <w:bCs/>
        </w:rPr>
        <w:t>completed</w:t>
      </w:r>
      <w:r w:rsidRPr="0025110A">
        <w:rPr>
          <w:rFonts w:ascii="Times New Roman" w:hAnsi="Times New Roman"/>
          <w:bCs/>
        </w:rPr>
        <w:t xml:space="preserve"> as you see fit</w:t>
      </w:r>
    </w:p>
    <w:p w14:paraId="2B68F59B" w14:textId="09074516" w:rsidR="0025110A" w:rsidRPr="0025110A" w:rsidRDefault="0025110A" w:rsidP="0025110A">
      <w:pPr>
        <w:pStyle w:val="ListParagraph"/>
        <w:numPr>
          <w:ilvl w:val="0"/>
          <w:numId w:val="3"/>
        </w:numPr>
        <w:rPr>
          <w:rFonts w:ascii="Times New Roman" w:hAnsi="Times New Roman"/>
          <w:bCs/>
        </w:rPr>
      </w:pPr>
      <w:r w:rsidRPr="0025110A">
        <w:rPr>
          <w:rFonts w:ascii="Times New Roman" w:hAnsi="Times New Roman"/>
          <w:bCs/>
        </w:rPr>
        <w:t>The E-Poster must include the title of your accepted abstract and your INDICO ID Number</w:t>
      </w:r>
    </w:p>
    <w:p w14:paraId="74A303FC" w14:textId="1B1F0675" w:rsidR="0025110A" w:rsidRPr="004D42C3" w:rsidRDefault="0025110A" w:rsidP="0025110A">
      <w:pPr>
        <w:pStyle w:val="ListParagraph"/>
        <w:numPr>
          <w:ilvl w:val="0"/>
          <w:numId w:val="3"/>
        </w:numPr>
        <w:rPr>
          <w:rFonts w:ascii="Times New Roman" w:hAnsi="Times New Roman"/>
          <w:bCs/>
        </w:rPr>
      </w:pPr>
      <w:r w:rsidRPr="0025110A">
        <w:rPr>
          <w:rFonts w:ascii="Times New Roman" w:hAnsi="Times New Roman"/>
          <w:bCs/>
        </w:rPr>
        <w:t xml:space="preserve">The final PPT should be uploaded in INDICO as the original PPT file and in a PDF format so it can </w:t>
      </w:r>
      <w:r w:rsidRPr="004D42C3">
        <w:rPr>
          <w:rFonts w:ascii="Times New Roman" w:hAnsi="Times New Roman"/>
          <w:bCs/>
        </w:rPr>
        <w:t>also be uploaded to the IAEA Conference and Meetings Application</w:t>
      </w:r>
    </w:p>
    <w:p w14:paraId="2CDCE218" w14:textId="07014FB8" w:rsidR="0025110A" w:rsidRPr="0025110A" w:rsidRDefault="0025110A" w:rsidP="0025110A">
      <w:pPr>
        <w:pStyle w:val="ListParagraph"/>
        <w:numPr>
          <w:ilvl w:val="0"/>
          <w:numId w:val="3"/>
        </w:numPr>
        <w:rPr>
          <w:rFonts w:ascii="Times New Roman" w:hAnsi="Times New Roman"/>
          <w:bCs/>
        </w:rPr>
      </w:pPr>
      <w:r w:rsidRPr="004D42C3">
        <w:rPr>
          <w:rFonts w:ascii="Times New Roman" w:hAnsi="Times New Roman"/>
          <w:bCs/>
        </w:rPr>
        <w:t xml:space="preserve">The Bio </w:t>
      </w:r>
      <w:r w:rsidR="00591B79" w:rsidRPr="004D42C3">
        <w:rPr>
          <w:rFonts w:ascii="Times New Roman" w:hAnsi="Times New Roman"/>
          <w:bCs/>
        </w:rPr>
        <w:t>Data</w:t>
      </w:r>
      <w:r w:rsidRPr="004D42C3">
        <w:rPr>
          <w:rFonts w:ascii="Times New Roman" w:hAnsi="Times New Roman"/>
          <w:bCs/>
        </w:rPr>
        <w:t xml:space="preserve"> and Release form </w:t>
      </w:r>
      <w:r w:rsidR="00C74611" w:rsidRPr="004D42C3">
        <w:rPr>
          <w:rFonts w:ascii="Times New Roman" w:hAnsi="Times New Roman"/>
          <w:bCs/>
        </w:rPr>
        <w:t xml:space="preserve">to be found on INDICO </w:t>
      </w:r>
      <w:r w:rsidRPr="004D42C3">
        <w:rPr>
          <w:rFonts w:ascii="Times New Roman" w:hAnsi="Times New Roman"/>
          <w:bCs/>
        </w:rPr>
        <w:t xml:space="preserve">should also be completed and </w:t>
      </w:r>
      <w:r w:rsidR="00C74611" w:rsidRPr="004D42C3">
        <w:rPr>
          <w:rFonts w:ascii="Times New Roman" w:hAnsi="Times New Roman"/>
          <w:bCs/>
        </w:rPr>
        <w:t xml:space="preserve">sent to </w:t>
      </w:r>
      <w:hyperlink r:id="rId8" w:history="1">
        <w:r w:rsidR="00351697">
          <w:rPr>
            <w:rStyle w:val="Hyperlink"/>
            <w:rFonts w:ascii="Times New Roman" w:hAnsi="Times New Roman"/>
          </w:rPr>
          <w:t>j.fuentes-cardona@iaea.org</w:t>
        </w:r>
      </w:hyperlink>
      <w:r w:rsidR="006A7AA1">
        <w:rPr>
          <w:rFonts w:ascii="Times New Roman" w:hAnsi="Times New Roman"/>
          <w:bCs/>
        </w:rPr>
        <w:t xml:space="preserve"> </w:t>
      </w:r>
    </w:p>
    <w:p w14:paraId="12C49F0B" w14:textId="7C3F0A99" w:rsidR="0025110A" w:rsidRPr="004128B3" w:rsidRDefault="0025110A" w:rsidP="004128B3">
      <w:pPr>
        <w:rPr>
          <w:rFonts w:ascii="Times New Roman" w:hAnsi="Times New Roman"/>
          <w:bCs/>
        </w:rPr>
      </w:pPr>
      <w:r w:rsidRPr="0025110A">
        <w:rPr>
          <w:rFonts w:ascii="Times New Roman" w:hAnsi="Times New Roman"/>
          <w:bCs/>
        </w:rPr>
        <w:t>You will be assigned an E-Poster LCD panel during the conference. All files will be placed in advance on the laptop connected to one LCD screen used for the conference. Use of personal laptops will not be permitted.</w:t>
      </w:r>
      <w:r w:rsidR="004128B3">
        <w:rPr>
          <w:rFonts w:ascii="Times New Roman" w:hAnsi="Times New Roman"/>
          <w:bCs/>
        </w:rPr>
        <w:t xml:space="preserve"> </w:t>
      </w:r>
      <w:r w:rsidRPr="0025110A">
        <w:rPr>
          <w:rFonts w:ascii="Times New Roman" w:hAnsi="Times New Roman"/>
          <w:bCs/>
        </w:rPr>
        <w:t xml:space="preserve">IT support will be provided during the conference. </w:t>
      </w:r>
    </w:p>
    <w:sectPr w:rsidR="0025110A" w:rsidRPr="004128B3" w:rsidSect="008A4C7C">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5673" w14:textId="77777777" w:rsidR="00E3593C" w:rsidRDefault="00E3593C" w:rsidP="008A4C7C">
      <w:pPr>
        <w:spacing w:after="0" w:line="240" w:lineRule="auto"/>
      </w:pPr>
      <w:r>
        <w:separator/>
      </w:r>
    </w:p>
  </w:endnote>
  <w:endnote w:type="continuationSeparator" w:id="0">
    <w:p w14:paraId="585E946D" w14:textId="77777777" w:rsidR="00E3593C" w:rsidRDefault="00E3593C" w:rsidP="008A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B67D" w14:textId="77777777" w:rsidR="00E3593C" w:rsidRDefault="00E3593C" w:rsidP="008A4C7C">
      <w:pPr>
        <w:spacing w:after="0" w:line="240" w:lineRule="auto"/>
      </w:pPr>
      <w:r>
        <w:separator/>
      </w:r>
    </w:p>
  </w:footnote>
  <w:footnote w:type="continuationSeparator" w:id="0">
    <w:p w14:paraId="5B7C1ACD" w14:textId="77777777" w:rsidR="00E3593C" w:rsidRDefault="00E3593C" w:rsidP="008A4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75AA9"/>
    <w:multiLevelType w:val="hybridMultilevel"/>
    <w:tmpl w:val="C1186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F7A6D"/>
    <w:multiLevelType w:val="hybridMultilevel"/>
    <w:tmpl w:val="BDACF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B36C3"/>
    <w:multiLevelType w:val="hybridMultilevel"/>
    <w:tmpl w:val="0E08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888636">
    <w:abstractNumId w:val="0"/>
  </w:num>
  <w:num w:numId="2" w16cid:durableId="1070465178">
    <w:abstractNumId w:val="1"/>
  </w:num>
  <w:num w:numId="3" w16cid:durableId="1043292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39"/>
    <w:rsid w:val="00024773"/>
    <w:rsid w:val="00032612"/>
    <w:rsid w:val="000575F8"/>
    <w:rsid w:val="000C0035"/>
    <w:rsid w:val="00116BB3"/>
    <w:rsid w:val="00116F7D"/>
    <w:rsid w:val="00141ED1"/>
    <w:rsid w:val="0018407B"/>
    <w:rsid w:val="00186C92"/>
    <w:rsid w:val="0025110A"/>
    <w:rsid w:val="00261447"/>
    <w:rsid w:val="00286585"/>
    <w:rsid w:val="00303C81"/>
    <w:rsid w:val="0033761A"/>
    <w:rsid w:val="00351697"/>
    <w:rsid w:val="003E523D"/>
    <w:rsid w:val="004128B3"/>
    <w:rsid w:val="00416662"/>
    <w:rsid w:val="004B742D"/>
    <w:rsid w:val="004D065B"/>
    <w:rsid w:val="004D42C3"/>
    <w:rsid w:val="00591B79"/>
    <w:rsid w:val="005B04C2"/>
    <w:rsid w:val="005B6B43"/>
    <w:rsid w:val="005C0A00"/>
    <w:rsid w:val="006170AE"/>
    <w:rsid w:val="00645E89"/>
    <w:rsid w:val="00685498"/>
    <w:rsid w:val="006A5A1C"/>
    <w:rsid w:val="006A7AA1"/>
    <w:rsid w:val="006C3EFF"/>
    <w:rsid w:val="006E4F8B"/>
    <w:rsid w:val="006E6952"/>
    <w:rsid w:val="007100AD"/>
    <w:rsid w:val="00734FC8"/>
    <w:rsid w:val="0075790B"/>
    <w:rsid w:val="007A592F"/>
    <w:rsid w:val="007E2A90"/>
    <w:rsid w:val="008167BD"/>
    <w:rsid w:val="008330DA"/>
    <w:rsid w:val="008966D2"/>
    <w:rsid w:val="008A4C7C"/>
    <w:rsid w:val="008F3130"/>
    <w:rsid w:val="009F6F1E"/>
    <w:rsid w:val="00A36EA2"/>
    <w:rsid w:val="00A733FE"/>
    <w:rsid w:val="00A77FF6"/>
    <w:rsid w:val="00AD72FF"/>
    <w:rsid w:val="00AE22EA"/>
    <w:rsid w:val="00B56CBE"/>
    <w:rsid w:val="00B6275E"/>
    <w:rsid w:val="00B71D66"/>
    <w:rsid w:val="00BB70A0"/>
    <w:rsid w:val="00BD03F5"/>
    <w:rsid w:val="00BD63CD"/>
    <w:rsid w:val="00C00A39"/>
    <w:rsid w:val="00C719FD"/>
    <w:rsid w:val="00C74611"/>
    <w:rsid w:val="00CA02DF"/>
    <w:rsid w:val="00CF53E2"/>
    <w:rsid w:val="00D603AA"/>
    <w:rsid w:val="00DA4F14"/>
    <w:rsid w:val="00DE1F87"/>
    <w:rsid w:val="00E3593C"/>
    <w:rsid w:val="00E630EA"/>
    <w:rsid w:val="00ED2223"/>
    <w:rsid w:val="00F35335"/>
    <w:rsid w:val="00F83B63"/>
    <w:rsid w:val="00FF3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381E"/>
  <w15:docId w15:val="{295679BD-6B39-4B68-B1FB-5CC92885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42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A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A39"/>
    <w:rPr>
      <w:rFonts w:ascii="Tahoma" w:hAnsi="Tahoma" w:cs="Tahoma"/>
      <w:sz w:val="16"/>
      <w:szCs w:val="16"/>
    </w:rPr>
  </w:style>
  <w:style w:type="character" w:styleId="Hyperlink">
    <w:name w:val="Hyperlink"/>
    <w:uiPriority w:val="99"/>
    <w:unhideWhenUsed/>
    <w:rsid w:val="008330DA"/>
    <w:rPr>
      <w:color w:val="0000FF"/>
      <w:u w:val="single"/>
    </w:rPr>
  </w:style>
  <w:style w:type="paragraph" w:styleId="Header">
    <w:name w:val="header"/>
    <w:basedOn w:val="Normal"/>
    <w:link w:val="HeaderChar"/>
    <w:uiPriority w:val="99"/>
    <w:unhideWhenUsed/>
    <w:rsid w:val="008A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C7C"/>
  </w:style>
  <w:style w:type="paragraph" w:styleId="Footer">
    <w:name w:val="footer"/>
    <w:basedOn w:val="Normal"/>
    <w:link w:val="FooterChar"/>
    <w:uiPriority w:val="99"/>
    <w:unhideWhenUsed/>
    <w:rsid w:val="008A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C7C"/>
  </w:style>
  <w:style w:type="table" w:styleId="TableGrid">
    <w:name w:val="Table Grid"/>
    <w:basedOn w:val="TableNormal"/>
    <w:uiPriority w:val="59"/>
    <w:rsid w:val="004B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30EA"/>
    <w:rPr>
      <w:color w:val="605E5C"/>
      <w:shd w:val="clear" w:color="auto" w:fill="E1DFDD"/>
    </w:rPr>
  </w:style>
  <w:style w:type="paragraph" w:styleId="ListParagraph">
    <w:name w:val="List Paragraph"/>
    <w:basedOn w:val="Normal"/>
    <w:uiPriority w:val="34"/>
    <w:qFormat/>
    <w:rsid w:val="0025110A"/>
    <w:pPr>
      <w:ind w:left="720"/>
      <w:contextualSpacing/>
    </w:pPr>
  </w:style>
  <w:style w:type="character" w:customStyle="1" w:styleId="Heading1Char">
    <w:name w:val="Heading 1 Char"/>
    <w:basedOn w:val="DefaultParagraphFont"/>
    <w:link w:val="Heading1"/>
    <w:uiPriority w:val="9"/>
    <w:rsid w:val="004D42C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2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ms4Climate-2023@iae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3A8F-9144-4A98-A460-C455A99C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2642</CharactersWithSpaces>
  <SharedDoc>false</SharedDoc>
  <HLinks>
    <vt:vector size="6" baseType="variant">
      <vt:variant>
        <vt:i4>5701691</vt:i4>
      </vt:variant>
      <vt:variant>
        <vt:i4>0</vt:i4>
      </vt:variant>
      <vt:variant>
        <vt:i4>0</vt:i4>
      </vt:variant>
      <vt:variant>
        <vt:i4>5</vt:i4>
      </vt:variant>
      <vt:variant>
        <vt:lpwstr>mailto:CN204@iaea.org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IAEA</dc:creator>
  <cp:lastModifiedBy>FUENTES CARDONA, Joaquin</cp:lastModifiedBy>
  <cp:revision>2</cp:revision>
  <cp:lastPrinted>2013-10-10T13:37:00Z</cp:lastPrinted>
  <dcterms:created xsi:type="dcterms:W3CDTF">2023-08-17T11:28:00Z</dcterms:created>
  <dcterms:modified xsi:type="dcterms:W3CDTF">2023-08-17T11:28:00Z</dcterms:modified>
</cp:coreProperties>
</file>