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9D" w:rsidRPr="001F2C19" w:rsidRDefault="0017489D" w:rsidP="003E46B9">
      <w:pPr>
        <w:jc w:val="center"/>
        <w:rPr>
          <w:rFonts w:ascii="Times New Roman" w:hAnsi="Times New Roman" w:cs="Times New Roman"/>
          <w:b/>
          <w:sz w:val="24"/>
          <w:szCs w:val="24"/>
          <w:lang w:val="en-US"/>
        </w:rPr>
      </w:pPr>
      <w:r w:rsidRPr="001F2C19">
        <w:rPr>
          <w:rFonts w:ascii="Times New Roman" w:hAnsi="Times New Roman" w:cs="Times New Roman"/>
          <w:b/>
          <w:sz w:val="24"/>
          <w:szCs w:val="24"/>
          <w:lang w:val="en-US"/>
        </w:rPr>
        <w:t xml:space="preserve">Clearance Benefits and Inputs for Safety and Sustainability  </w:t>
      </w:r>
    </w:p>
    <w:p w:rsidR="001F2C19" w:rsidRPr="001F2C19" w:rsidRDefault="001F2C19" w:rsidP="001F2C19">
      <w:pPr>
        <w:jc w:val="center"/>
        <w:rPr>
          <w:rFonts w:ascii="Times New Roman" w:hAnsi="Times New Roman" w:cs="Times New Roman"/>
          <w:b/>
          <w:sz w:val="24"/>
          <w:szCs w:val="24"/>
          <w:lang w:val="en-US"/>
        </w:rPr>
      </w:pPr>
      <w:proofErr w:type="spellStart"/>
      <w:r w:rsidRPr="001F2C19">
        <w:rPr>
          <w:rFonts w:ascii="Times New Roman" w:hAnsi="Times New Roman" w:cs="Times New Roman"/>
          <w:b/>
          <w:sz w:val="24"/>
          <w:szCs w:val="24"/>
          <w:lang w:val="en-US"/>
        </w:rPr>
        <w:t>Nataliia</w:t>
      </w:r>
      <w:proofErr w:type="spellEnd"/>
      <w:r w:rsidRPr="001F2C19">
        <w:rPr>
          <w:rFonts w:ascii="Times New Roman" w:hAnsi="Times New Roman" w:cs="Times New Roman"/>
          <w:b/>
          <w:sz w:val="24"/>
          <w:szCs w:val="24"/>
          <w:lang w:val="en-US"/>
        </w:rPr>
        <w:t xml:space="preserve"> </w:t>
      </w:r>
      <w:proofErr w:type="spellStart"/>
      <w:r w:rsidRPr="001F2C19">
        <w:rPr>
          <w:rFonts w:ascii="Times New Roman" w:hAnsi="Times New Roman" w:cs="Times New Roman"/>
          <w:b/>
          <w:sz w:val="24"/>
          <w:szCs w:val="24"/>
          <w:lang w:val="en-US"/>
        </w:rPr>
        <w:t>Rybalka</w:t>
      </w:r>
      <w:proofErr w:type="spellEnd"/>
      <w:r w:rsidRPr="001F2C19">
        <w:rPr>
          <w:rFonts w:ascii="Times New Roman" w:hAnsi="Times New Roman" w:cs="Times New Roman"/>
          <w:b/>
          <w:sz w:val="24"/>
          <w:szCs w:val="24"/>
          <w:lang w:val="en-US"/>
        </w:rPr>
        <w:t>, State Nuclear Regulatory Inspectorate of Ukraine, nv.rybalka@snriu.gov.ua</w:t>
      </w:r>
      <w:bookmarkStart w:id="0" w:name="_GoBack"/>
      <w:bookmarkEnd w:id="0"/>
    </w:p>
    <w:p w:rsidR="00646D2B" w:rsidRPr="00E84B29" w:rsidRDefault="00DC73B6" w:rsidP="004A7F04">
      <w:pPr>
        <w:jc w:val="both"/>
        <w:rPr>
          <w:rFonts w:ascii="Times New Roman" w:hAnsi="Times New Roman" w:cs="Times New Roman"/>
          <w:sz w:val="24"/>
          <w:szCs w:val="24"/>
          <w:lang w:val="en-US"/>
        </w:rPr>
      </w:pPr>
      <w:proofErr w:type="spellStart"/>
      <w:r w:rsidRPr="00E84B29">
        <w:rPr>
          <w:rFonts w:ascii="Times New Roman" w:hAnsi="Times New Roman" w:cs="Times New Roman"/>
          <w:sz w:val="24"/>
          <w:szCs w:val="24"/>
        </w:rPr>
        <w:t>One</w:t>
      </w:r>
      <w:proofErr w:type="spellEnd"/>
      <w:r w:rsidRPr="00E84B29">
        <w:rPr>
          <w:rFonts w:ascii="Times New Roman" w:hAnsi="Times New Roman" w:cs="Times New Roman"/>
          <w:sz w:val="24"/>
          <w:szCs w:val="24"/>
        </w:rPr>
        <w:t xml:space="preserve"> </w:t>
      </w:r>
      <w:proofErr w:type="spellStart"/>
      <w:r w:rsidRPr="00E84B29">
        <w:rPr>
          <w:rFonts w:ascii="Times New Roman" w:hAnsi="Times New Roman" w:cs="Times New Roman"/>
          <w:sz w:val="24"/>
          <w:szCs w:val="24"/>
        </w:rPr>
        <w:t>of</w:t>
      </w:r>
      <w:proofErr w:type="spellEnd"/>
      <w:r w:rsidRPr="00E84B29">
        <w:rPr>
          <w:rFonts w:ascii="Times New Roman" w:hAnsi="Times New Roman" w:cs="Times New Roman"/>
          <w:sz w:val="24"/>
          <w:szCs w:val="24"/>
        </w:rPr>
        <w:t xml:space="preserve"> </w:t>
      </w:r>
      <w:proofErr w:type="spellStart"/>
      <w:r w:rsidRPr="00E84B29">
        <w:rPr>
          <w:rFonts w:ascii="Times New Roman" w:hAnsi="Times New Roman" w:cs="Times New Roman"/>
          <w:sz w:val="24"/>
          <w:szCs w:val="24"/>
        </w:rPr>
        <w:t>the</w:t>
      </w:r>
      <w:proofErr w:type="spellEnd"/>
      <w:r w:rsidR="003E46B9" w:rsidRPr="00E84B29">
        <w:rPr>
          <w:rFonts w:ascii="Times New Roman" w:hAnsi="Times New Roman" w:cs="Times New Roman"/>
          <w:sz w:val="24"/>
          <w:szCs w:val="24"/>
          <w:lang w:val="en-US"/>
        </w:rPr>
        <w:t xml:space="preserve"> main safety principles for radwaste management is minimization of radwaste. This goal </w:t>
      </w:r>
      <w:r w:rsidR="003B50B2" w:rsidRPr="00E84B29">
        <w:rPr>
          <w:rFonts w:ascii="Times New Roman" w:hAnsi="Times New Roman" w:cs="Times New Roman"/>
          <w:sz w:val="24"/>
          <w:szCs w:val="24"/>
          <w:lang w:val="en-US"/>
        </w:rPr>
        <w:t>except</w:t>
      </w:r>
      <w:r w:rsidR="003E46B9" w:rsidRPr="00E84B29">
        <w:rPr>
          <w:rFonts w:ascii="Times New Roman" w:hAnsi="Times New Roman" w:cs="Times New Roman"/>
          <w:sz w:val="24"/>
          <w:szCs w:val="24"/>
          <w:lang w:val="en-US"/>
        </w:rPr>
        <w:t xml:space="preserve"> of minimization of radwaste</w:t>
      </w:r>
      <w:r w:rsidR="003B50B2" w:rsidRPr="00E84B29">
        <w:rPr>
          <w:rFonts w:ascii="Times New Roman" w:hAnsi="Times New Roman" w:cs="Times New Roman"/>
          <w:sz w:val="24"/>
          <w:szCs w:val="24"/>
          <w:lang w:val="en-US"/>
        </w:rPr>
        <w:t xml:space="preserve"> on the stage of their</w:t>
      </w:r>
      <w:r w:rsidR="003E46B9" w:rsidRPr="00E84B29">
        <w:rPr>
          <w:rFonts w:ascii="Times New Roman" w:hAnsi="Times New Roman" w:cs="Times New Roman"/>
          <w:sz w:val="24"/>
          <w:szCs w:val="24"/>
          <w:lang w:val="en-US"/>
        </w:rPr>
        <w:t xml:space="preserve"> generation could also be benefited by effective implementation of </w:t>
      </w:r>
      <w:r w:rsidR="003B50B2" w:rsidRPr="00E84B29">
        <w:rPr>
          <w:rFonts w:ascii="Times New Roman" w:hAnsi="Times New Roman" w:cs="Times New Roman"/>
          <w:sz w:val="24"/>
          <w:szCs w:val="24"/>
          <w:lang w:val="en-US"/>
        </w:rPr>
        <w:t>methodologies and procedures of release of waste and materials from regulatory control. This approach will allow to minimize the volume of radioactive waste which require further conditioning, storage and/or disposal and thus will optimize the whole radwaste management system</w:t>
      </w:r>
      <w:r w:rsidR="00D37454" w:rsidRPr="00E84B29">
        <w:rPr>
          <w:rFonts w:ascii="Times New Roman" w:hAnsi="Times New Roman" w:cs="Times New Roman"/>
          <w:sz w:val="24"/>
          <w:szCs w:val="24"/>
          <w:lang w:val="en-US"/>
        </w:rPr>
        <w:t xml:space="preserve"> for ensuring safety</w:t>
      </w:r>
      <w:r w:rsidR="00364303" w:rsidRPr="00E84B29">
        <w:rPr>
          <w:rFonts w:ascii="Times New Roman" w:hAnsi="Times New Roman" w:cs="Times New Roman"/>
          <w:sz w:val="24"/>
          <w:szCs w:val="24"/>
          <w:lang w:val="en-US"/>
        </w:rPr>
        <w:t xml:space="preserve">. </w:t>
      </w:r>
      <w:r w:rsidR="00875E75" w:rsidRPr="00E84B29">
        <w:rPr>
          <w:rFonts w:ascii="Times New Roman" w:hAnsi="Times New Roman" w:cs="Times New Roman"/>
          <w:sz w:val="24"/>
          <w:szCs w:val="24"/>
          <w:lang w:val="en-US"/>
        </w:rPr>
        <w:t>From the other hand this also is beneficial because the valuable materials are returning back to</w:t>
      </w:r>
      <w:r w:rsidR="00D37454" w:rsidRPr="00E84B29">
        <w:rPr>
          <w:rFonts w:ascii="Times New Roman" w:hAnsi="Times New Roman" w:cs="Times New Roman"/>
          <w:sz w:val="24"/>
          <w:szCs w:val="24"/>
          <w:lang w:val="en-US"/>
        </w:rPr>
        <w:t xml:space="preserve"> </w:t>
      </w:r>
      <w:r w:rsidR="00875E75" w:rsidRPr="00E84B29">
        <w:rPr>
          <w:rFonts w:ascii="Times New Roman" w:hAnsi="Times New Roman" w:cs="Times New Roman"/>
          <w:sz w:val="24"/>
          <w:szCs w:val="24"/>
          <w:lang w:val="en-US"/>
        </w:rPr>
        <w:t xml:space="preserve">economically reasonable use which lead to resources save. All these achievements are the positive factors for enabling sustainability of nuclear safety use activity and </w:t>
      </w:r>
      <w:r w:rsidR="00646D2B" w:rsidRPr="00E84B29">
        <w:rPr>
          <w:rFonts w:ascii="Times New Roman" w:hAnsi="Times New Roman" w:cs="Times New Roman"/>
          <w:sz w:val="24"/>
          <w:szCs w:val="24"/>
          <w:lang w:val="en-US"/>
        </w:rPr>
        <w:t xml:space="preserve">for </w:t>
      </w:r>
      <w:r w:rsidR="00875E75" w:rsidRPr="00E84B29">
        <w:rPr>
          <w:rFonts w:ascii="Times New Roman" w:hAnsi="Times New Roman" w:cs="Times New Roman"/>
          <w:sz w:val="24"/>
          <w:szCs w:val="24"/>
          <w:lang w:val="en-US"/>
        </w:rPr>
        <w:t>overall</w:t>
      </w:r>
      <w:r w:rsidR="00646D2B" w:rsidRPr="00E84B29">
        <w:rPr>
          <w:rFonts w:ascii="Times New Roman" w:hAnsi="Times New Roman" w:cs="Times New Roman"/>
          <w:sz w:val="24"/>
          <w:szCs w:val="24"/>
          <w:lang w:val="en-US"/>
        </w:rPr>
        <w:t xml:space="preserve"> sustainable development.</w:t>
      </w:r>
    </w:p>
    <w:p w:rsidR="00DF2216" w:rsidRDefault="00002285" w:rsidP="004A7F04">
      <w:pPr>
        <w:jc w:val="both"/>
        <w:rPr>
          <w:rFonts w:ascii="Times New Roman" w:hAnsi="Times New Roman" w:cs="Times New Roman"/>
          <w:sz w:val="24"/>
          <w:szCs w:val="24"/>
          <w:lang w:val="en-GB"/>
        </w:rPr>
      </w:pPr>
      <w:r>
        <w:rPr>
          <w:rFonts w:ascii="Times New Roman" w:hAnsi="Times New Roman" w:cs="Times New Roman"/>
          <w:sz w:val="24"/>
          <w:szCs w:val="24"/>
          <w:lang w:val="en-US"/>
        </w:rPr>
        <w:t>Up to now</w:t>
      </w:r>
      <w:r w:rsidR="00D16A12" w:rsidRPr="00E84B29">
        <w:rPr>
          <w:rFonts w:ascii="Times New Roman" w:hAnsi="Times New Roman" w:cs="Times New Roman"/>
          <w:sz w:val="24"/>
          <w:szCs w:val="24"/>
          <w:lang w:val="en-US"/>
        </w:rPr>
        <w:t xml:space="preserve"> Ukraine has </w:t>
      </w:r>
      <w:r w:rsidR="00363F4E">
        <w:rPr>
          <w:rFonts w:ascii="Times New Roman" w:hAnsi="Times New Roman" w:cs="Times New Roman"/>
          <w:sz w:val="24"/>
          <w:szCs w:val="24"/>
          <w:lang w:val="en-US"/>
        </w:rPr>
        <w:t>already some</w:t>
      </w:r>
      <w:r>
        <w:rPr>
          <w:rFonts w:ascii="Times New Roman" w:hAnsi="Times New Roman" w:cs="Times New Roman"/>
          <w:sz w:val="24"/>
          <w:szCs w:val="24"/>
          <w:lang w:val="en-US"/>
        </w:rPr>
        <w:t xml:space="preserve"> experience</w:t>
      </w:r>
      <w:r w:rsidR="00D16A12" w:rsidRPr="00E84B29">
        <w:rPr>
          <w:rFonts w:ascii="Times New Roman" w:hAnsi="Times New Roman" w:cs="Times New Roman"/>
          <w:sz w:val="24"/>
          <w:szCs w:val="24"/>
          <w:lang w:val="en-US"/>
        </w:rPr>
        <w:t xml:space="preserve"> and achievements in practical implementation of clearance procedures and methodologies. There are regulations in place, established clearance criteria fully harmonized with the international</w:t>
      </w:r>
      <w:r w:rsidR="00291A82" w:rsidRPr="00E84B29">
        <w:rPr>
          <w:rFonts w:ascii="Times New Roman" w:hAnsi="Times New Roman" w:cs="Times New Roman"/>
          <w:sz w:val="24"/>
          <w:szCs w:val="24"/>
          <w:lang w:val="en-US"/>
        </w:rPr>
        <w:t xml:space="preserve">, </w:t>
      </w:r>
      <w:r w:rsidR="00C5343B" w:rsidRPr="00E84B29">
        <w:rPr>
          <w:rFonts w:ascii="Times New Roman" w:hAnsi="Times New Roman" w:cs="Times New Roman"/>
          <w:sz w:val="24"/>
          <w:szCs w:val="24"/>
          <w:lang w:val="en-US"/>
        </w:rPr>
        <w:t xml:space="preserve">regulatory </w:t>
      </w:r>
      <w:r w:rsidR="00291A82" w:rsidRPr="00E84B29">
        <w:rPr>
          <w:rFonts w:ascii="Times New Roman" w:hAnsi="Times New Roman" w:cs="Times New Roman"/>
          <w:sz w:val="24"/>
          <w:szCs w:val="24"/>
          <w:lang w:val="en-US"/>
        </w:rPr>
        <w:t>procedures</w:t>
      </w:r>
      <w:r w:rsidR="00C5343B" w:rsidRPr="00E84B29">
        <w:rPr>
          <w:rFonts w:ascii="Times New Roman" w:hAnsi="Times New Roman" w:cs="Times New Roman"/>
          <w:sz w:val="24"/>
          <w:szCs w:val="24"/>
          <w:lang w:val="en-US"/>
        </w:rPr>
        <w:t xml:space="preserve">, requirements for </w:t>
      </w:r>
      <w:r>
        <w:rPr>
          <w:rFonts w:ascii="Times New Roman" w:hAnsi="Times New Roman" w:cs="Times New Roman"/>
          <w:sz w:val="24"/>
          <w:szCs w:val="24"/>
          <w:lang w:val="en-US"/>
        </w:rPr>
        <w:t xml:space="preserve">materials preparation and decontamination, </w:t>
      </w:r>
      <w:r w:rsidR="00C5343B" w:rsidRPr="00E84B29">
        <w:rPr>
          <w:rFonts w:ascii="Times New Roman" w:hAnsi="Times New Roman" w:cs="Times New Roman"/>
          <w:sz w:val="24"/>
          <w:szCs w:val="24"/>
          <w:lang w:val="en-US"/>
        </w:rPr>
        <w:t>measurement process, QA, conformity assessment, document</w:t>
      </w:r>
      <w:r>
        <w:rPr>
          <w:rFonts w:ascii="Times New Roman" w:hAnsi="Times New Roman" w:cs="Times New Roman"/>
          <w:sz w:val="24"/>
          <w:szCs w:val="24"/>
          <w:lang w:val="en-US"/>
        </w:rPr>
        <w:t xml:space="preserve">ing </w:t>
      </w:r>
      <w:r w:rsidR="00C5343B" w:rsidRPr="00E84B29">
        <w:rPr>
          <w:rFonts w:ascii="Times New Roman" w:hAnsi="Times New Roman" w:cs="Times New Roman"/>
          <w:sz w:val="24"/>
          <w:szCs w:val="24"/>
          <w:lang w:val="en-US"/>
        </w:rPr>
        <w:t xml:space="preserve">etc. The </w:t>
      </w:r>
      <w:r w:rsidR="0058342D">
        <w:rPr>
          <w:rFonts w:ascii="Times New Roman" w:hAnsi="Times New Roman" w:cs="Times New Roman"/>
          <w:sz w:val="24"/>
          <w:szCs w:val="24"/>
          <w:lang w:val="en-US"/>
        </w:rPr>
        <w:t>different</w:t>
      </w:r>
      <w:r w:rsidR="00C5343B" w:rsidRPr="00E84B29">
        <w:rPr>
          <w:rFonts w:ascii="Times New Roman" w:hAnsi="Times New Roman" w:cs="Times New Roman"/>
          <w:sz w:val="24"/>
          <w:szCs w:val="24"/>
          <w:lang w:val="en-US"/>
        </w:rPr>
        <w:t xml:space="preserve"> </w:t>
      </w:r>
      <w:r w:rsidR="004B19CC">
        <w:rPr>
          <w:rFonts w:ascii="Times New Roman" w:hAnsi="Times New Roman" w:cs="Times New Roman"/>
          <w:sz w:val="24"/>
          <w:szCs w:val="24"/>
          <w:lang w:val="en-US"/>
        </w:rPr>
        <w:t>materials/</w:t>
      </w:r>
      <w:r w:rsidR="00C5343B" w:rsidRPr="00E84B29">
        <w:rPr>
          <w:rFonts w:ascii="Times New Roman" w:hAnsi="Times New Roman" w:cs="Times New Roman"/>
          <w:sz w:val="24"/>
          <w:szCs w:val="24"/>
          <w:lang w:val="en-US"/>
        </w:rPr>
        <w:t>waste streams</w:t>
      </w:r>
      <w:r w:rsidR="0058342D">
        <w:rPr>
          <w:rFonts w:ascii="Times New Roman" w:hAnsi="Times New Roman" w:cs="Times New Roman"/>
          <w:sz w:val="24"/>
          <w:szCs w:val="24"/>
          <w:lang w:val="en-US"/>
        </w:rPr>
        <w:t xml:space="preserve"> </w:t>
      </w:r>
      <w:r w:rsidR="00D84D6E" w:rsidRPr="00E84B29">
        <w:rPr>
          <w:rFonts w:ascii="Times New Roman" w:hAnsi="Times New Roman" w:cs="Times New Roman"/>
          <w:sz w:val="24"/>
          <w:szCs w:val="24"/>
          <w:lang w:val="en-US"/>
        </w:rPr>
        <w:t xml:space="preserve">are </w:t>
      </w:r>
      <w:r w:rsidR="00363F4E">
        <w:rPr>
          <w:rFonts w:ascii="Times New Roman" w:hAnsi="Times New Roman" w:cs="Times New Roman"/>
          <w:sz w:val="24"/>
          <w:szCs w:val="24"/>
          <w:lang w:val="en-US"/>
        </w:rPr>
        <w:t>practicall</w:t>
      </w:r>
      <w:r w:rsidR="00D84D6E" w:rsidRPr="00E84B29">
        <w:rPr>
          <w:rFonts w:ascii="Times New Roman" w:hAnsi="Times New Roman" w:cs="Times New Roman"/>
          <w:sz w:val="24"/>
          <w:szCs w:val="24"/>
          <w:lang w:val="en-US"/>
        </w:rPr>
        <w:t>y released from regulatory control</w:t>
      </w:r>
      <w:r w:rsidR="0058342D">
        <w:rPr>
          <w:rFonts w:ascii="Times New Roman" w:hAnsi="Times New Roman" w:cs="Times New Roman"/>
          <w:sz w:val="24"/>
          <w:szCs w:val="24"/>
          <w:lang w:val="en-US"/>
        </w:rPr>
        <w:t xml:space="preserve"> </w:t>
      </w:r>
      <w:r w:rsidR="00363F4E">
        <w:rPr>
          <w:rFonts w:ascii="Times New Roman" w:hAnsi="Times New Roman" w:cs="Times New Roman"/>
          <w:sz w:val="24"/>
          <w:szCs w:val="24"/>
          <w:lang w:val="en-US"/>
        </w:rPr>
        <w:t xml:space="preserve">within the approved particular procedures, </w:t>
      </w:r>
      <w:r w:rsidR="0058342D">
        <w:rPr>
          <w:rFonts w:ascii="Times New Roman" w:hAnsi="Times New Roman" w:cs="Times New Roman"/>
          <w:sz w:val="24"/>
          <w:szCs w:val="24"/>
          <w:lang w:val="en-US"/>
        </w:rPr>
        <w:t xml:space="preserve">such as </w:t>
      </w:r>
      <w:r>
        <w:rPr>
          <w:rFonts w:ascii="Times New Roman" w:hAnsi="Times New Roman" w:cs="Times New Roman"/>
          <w:sz w:val="24"/>
          <w:szCs w:val="24"/>
          <w:lang w:val="en-US"/>
        </w:rPr>
        <w:t xml:space="preserve">decontaminated: tubes from oil and gas industry, </w:t>
      </w:r>
      <w:proofErr w:type="spellStart"/>
      <w:r>
        <w:rPr>
          <w:rFonts w:ascii="Times New Roman" w:hAnsi="Times New Roman" w:cs="Times New Roman"/>
          <w:sz w:val="24"/>
          <w:szCs w:val="24"/>
          <w:lang w:val="en-US"/>
        </w:rPr>
        <w:t>bioshields</w:t>
      </w:r>
      <w:proofErr w:type="spellEnd"/>
      <w:r>
        <w:rPr>
          <w:rFonts w:ascii="Times New Roman" w:hAnsi="Times New Roman" w:cs="Times New Roman"/>
          <w:sz w:val="24"/>
          <w:szCs w:val="24"/>
          <w:lang w:val="en-US"/>
        </w:rPr>
        <w:t xml:space="preserve"> after removal of SRS, metal-contain materials from Chornobyl NPP site and Exclusion zone, former containers (big-cubes) from RW packages storage. </w:t>
      </w:r>
      <w:r w:rsidR="003517D1">
        <w:rPr>
          <w:rFonts w:ascii="Times New Roman" w:hAnsi="Times New Roman" w:cs="Times New Roman"/>
          <w:sz w:val="24"/>
          <w:szCs w:val="24"/>
          <w:lang w:val="en-US"/>
        </w:rPr>
        <w:t xml:space="preserve">In the </w:t>
      </w:r>
      <w:r w:rsidR="00A47F26">
        <w:rPr>
          <w:rFonts w:ascii="Times New Roman" w:hAnsi="Times New Roman" w:cs="Times New Roman"/>
          <w:sz w:val="24"/>
          <w:szCs w:val="24"/>
          <w:lang w:val="en-US"/>
        </w:rPr>
        <w:t xml:space="preserve">progress of these experience a lot of efforts were put to enhance the approaches, procedures, methodologies for </w:t>
      </w:r>
      <w:r w:rsidR="00A47F26" w:rsidRPr="000D1E96">
        <w:rPr>
          <w:rFonts w:ascii="Times New Roman" w:hAnsi="Times New Roman" w:cs="Times New Roman"/>
          <w:sz w:val="24"/>
          <w:szCs w:val="24"/>
          <w:lang w:val="en-US"/>
        </w:rPr>
        <w:t>clearance. Within the European Commission cooperation INSC project</w:t>
      </w:r>
      <w:r w:rsidR="000D1E96" w:rsidRPr="000D1E96">
        <w:rPr>
          <w:rFonts w:ascii="Times New Roman" w:hAnsi="Times New Roman" w:cs="Times New Roman"/>
          <w:sz w:val="24"/>
          <w:szCs w:val="24"/>
          <w:lang w:val="en-US"/>
        </w:rPr>
        <w:t xml:space="preserve"> the overall </w:t>
      </w:r>
      <w:r w:rsidR="000D1E96" w:rsidRPr="000D1E96">
        <w:rPr>
          <w:rFonts w:ascii="Times New Roman" w:hAnsi="Times New Roman" w:cs="Times New Roman"/>
          <w:sz w:val="24"/>
          <w:szCs w:val="24"/>
          <w:lang w:val="en-GB"/>
        </w:rPr>
        <w:t>“Methodology for the Clearance of Radioactive Materials from Regulatory Control. General Provisions”</w:t>
      </w:r>
      <w:r w:rsidR="000D1E96">
        <w:rPr>
          <w:rFonts w:ascii="Times New Roman" w:hAnsi="Times New Roman" w:cs="Times New Roman"/>
          <w:sz w:val="24"/>
          <w:szCs w:val="24"/>
          <w:lang w:val="en-GB"/>
        </w:rPr>
        <w:t xml:space="preserve"> has been developed in 2016 aiming to be used by all involved enterprises and regulator. According to this Methodology the approach of “radionuclide vector” has been established for the characterisation of particular stream</w:t>
      </w:r>
      <w:r w:rsidR="004B19CC">
        <w:rPr>
          <w:rFonts w:ascii="Times New Roman" w:hAnsi="Times New Roman" w:cs="Times New Roman"/>
          <w:sz w:val="24"/>
          <w:szCs w:val="24"/>
          <w:lang w:val="en-GB"/>
        </w:rPr>
        <w:t>s</w:t>
      </w:r>
      <w:r w:rsidR="000D1E96">
        <w:rPr>
          <w:rFonts w:ascii="Times New Roman" w:hAnsi="Times New Roman" w:cs="Times New Roman"/>
          <w:sz w:val="24"/>
          <w:szCs w:val="24"/>
          <w:lang w:val="en-GB"/>
        </w:rPr>
        <w:t xml:space="preserve"> of materials</w:t>
      </w:r>
      <w:r w:rsidR="00DF2216">
        <w:rPr>
          <w:rFonts w:ascii="Times New Roman" w:hAnsi="Times New Roman" w:cs="Times New Roman"/>
          <w:sz w:val="24"/>
          <w:szCs w:val="24"/>
          <w:lang w:val="en-GB"/>
        </w:rPr>
        <w:t xml:space="preserve"> for the purpose of their clearance</w:t>
      </w:r>
      <w:r w:rsidR="004B19CC">
        <w:rPr>
          <w:rFonts w:ascii="Times New Roman" w:hAnsi="Times New Roman" w:cs="Times New Roman"/>
          <w:sz w:val="24"/>
          <w:szCs w:val="24"/>
          <w:lang w:val="en-GB"/>
        </w:rPr>
        <w:t xml:space="preserve">, the </w:t>
      </w:r>
      <w:r w:rsidR="007C5C53">
        <w:rPr>
          <w:rFonts w:ascii="Times New Roman" w:hAnsi="Times New Roman" w:cs="Times New Roman"/>
          <w:sz w:val="24"/>
          <w:szCs w:val="24"/>
          <w:lang w:val="en-GB"/>
        </w:rPr>
        <w:t xml:space="preserve">appropriate </w:t>
      </w:r>
      <w:r w:rsidR="004B19CC">
        <w:rPr>
          <w:rFonts w:ascii="Times New Roman" w:hAnsi="Times New Roman" w:cs="Times New Roman"/>
          <w:sz w:val="24"/>
          <w:szCs w:val="24"/>
          <w:lang w:val="en-GB"/>
        </w:rPr>
        <w:t xml:space="preserve">sampling methods have to be specified for </w:t>
      </w:r>
      <w:r w:rsidR="004B19CC" w:rsidRPr="007C5C53">
        <w:rPr>
          <w:rFonts w:ascii="Times New Roman" w:hAnsi="Times New Roman" w:cs="Times New Roman"/>
          <w:sz w:val="24"/>
          <w:szCs w:val="24"/>
          <w:lang w:val="en-GB"/>
        </w:rPr>
        <w:t>different type of materials.</w:t>
      </w:r>
      <w:r w:rsidR="007C5C53" w:rsidRPr="007C5C53">
        <w:rPr>
          <w:rFonts w:ascii="Times New Roman" w:hAnsi="Times New Roman" w:cs="Times New Roman"/>
          <w:sz w:val="24"/>
          <w:szCs w:val="24"/>
          <w:lang w:val="en-GB"/>
        </w:rPr>
        <w:t xml:space="preserve"> </w:t>
      </w:r>
    </w:p>
    <w:p w:rsidR="007C5C53" w:rsidRPr="00081A4E" w:rsidRDefault="00DF2216" w:rsidP="00DF2216">
      <w:pPr>
        <w:spacing w:after="0"/>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7C5C53" w:rsidRPr="00081A4E">
        <w:rPr>
          <w:rFonts w:ascii="Times New Roman" w:hAnsi="Times New Roman" w:cs="Times New Roman"/>
          <w:sz w:val="24"/>
          <w:szCs w:val="24"/>
          <w:lang w:val="en-US"/>
        </w:rPr>
        <w:t xml:space="preserve">Newly clearance facilities are under development: </w:t>
      </w:r>
      <w:r w:rsidR="004B19CC" w:rsidRPr="00081A4E">
        <w:rPr>
          <w:rFonts w:ascii="Times New Roman" w:hAnsi="Times New Roman" w:cs="Times New Roman"/>
          <w:sz w:val="24"/>
          <w:szCs w:val="24"/>
          <w:lang w:val="en-US"/>
        </w:rPr>
        <w:t xml:space="preserve"> </w:t>
      </w:r>
      <w:r w:rsidR="000D1E96" w:rsidRPr="00081A4E">
        <w:rPr>
          <w:rFonts w:ascii="Times New Roman" w:hAnsi="Times New Roman" w:cs="Times New Roman"/>
          <w:sz w:val="24"/>
          <w:szCs w:val="24"/>
          <w:lang w:val="en-US"/>
        </w:rPr>
        <w:t xml:space="preserve"> </w:t>
      </w:r>
    </w:p>
    <w:p w:rsidR="007C5C53" w:rsidRPr="00081A4E" w:rsidRDefault="007C5C53" w:rsidP="00DF2216">
      <w:pPr>
        <w:numPr>
          <w:ilvl w:val="0"/>
          <w:numId w:val="1"/>
        </w:numPr>
        <w:spacing w:after="0"/>
        <w:rPr>
          <w:rFonts w:ascii="Times New Roman" w:hAnsi="Times New Roman" w:cs="Times New Roman"/>
          <w:sz w:val="24"/>
          <w:szCs w:val="24"/>
          <w:lang w:val="en-US"/>
        </w:rPr>
      </w:pPr>
      <w:r w:rsidRPr="00081A4E">
        <w:rPr>
          <w:rFonts w:ascii="Times New Roman" w:hAnsi="Times New Roman" w:cs="Times New Roman"/>
          <w:sz w:val="24"/>
          <w:szCs w:val="24"/>
          <w:lang w:val="en-US"/>
        </w:rPr>
        <w:t xml:space="preserve">at </w:t>
      </w:r>
      <w:proofErr w:type="spellStart"/>
      <w:r w:rsidRPr="00081A4E">
        <w:rPr>
          <w:rFonts w:ascii="Times New Roman" w:hAnsi="Times New Roman" w:cs="Times New Roman"/>
          <w:sz w:val="24"/>
          <w:szCs w:val="24"/>
          <w:lang w:val="en-US"/>
        </w:rPr>
        <w:t>ChNPP</w:t>
      </w:r>
      <w:proofErr w:type="spellEnd"/>
      <w:r w:rsidRPr="00081A4E">
        <w:rPr>
          <w:rFonts w:ascii="Times New Roman" w:hAnsi="Times New Roman" w:cs="Times New Roman"/>
          <w:sz w:val="24"/>
          <w:szCs w:val="24"/>
          <w:lang w:val="en-US"/>
        </w:rPr>
        <w:t xml:space="preserve"> has been developed in the separate “clean” building of </w:t>
      </w:r>
      <w:proofErr w:type="spellStart"/>
      <w:r w:rsidRPr="00081A4E">
        <w:rPr>
          <w:rFonts w:ascii="Times New Roman" w:hAnsi="Times New Roman" w:cs="Times New Roman"/>
          <w:sz w:val="24"/>
          <w:szCs w:val="24"/>
          <w:lang w:val="en-US"/>
        </w:rPr>
        <w:t>ChNPP</w:t>
      </w:r>
      <w:proofErr w:type="spellEnd"/>
      <w:r w:rsidR="00DF2216" w:rsidRPr="00081A4E">
        <w:rPr>
          <w:rFonts w:ascii="Times New Roman" w:hAnsi="Times New Roman" w:cs="Times New Roman"/>
          <w:sz w:val="24"/>
          <w:szCs w:val="24"/>
          <w:lang w:val="en-US"/>
        </w:rPr>
        <w:t>;</w:t>
      </w:r>
      <w:r w:rsidRPr="00081A4E">
        <w:rPr>
          <w:rFonts w:ascii="Times New Roman" w:hAnsi="Times New Roman" w:cs="Times New Roman"/>
          <w:sz w:val="24"/>
          <w:szCs w:val="24"/>
          <w:lang w:val="en-US"/>
        </w:rPr>
        <w:t xml:space="preserve">  </w:t>
      </w:r>
    </w:p>
    <w:p w:rsidR="007C5C53" w:rsidRPr="00081A4E" w:rsidRDefault="007C5C53" w:rsidP="00DF2216">
      <w:pPr>
        <w:pStyle w:val="a3"/>
        <w:numPr>
          <w:ilvl w:val="0"/>
          <w:numId w:val="1"/>
        </w:numPr>
        <w:spacing w:after="0"/>
        <w:rPr>
          <w:rFonts w:ascii="Times New Roman" w:hAnsi="Times New Roman" w:cs="Times New Roman"/>
          <w:sz w:val="24"/>
          <w:szCs w:val="24"/>
          <w:lang w:val="en-US"/>
        </w:rPr>
      </w:pPr>
      <w:r w:rsidRPr="00081A4E">
        <w:rPr>
          <w:rFonts w:ascii="Times New Roman" w:hAnsi="Times New Roman" w:cs="Times New Roman"/>
          <w:sz w:val="24"/>
          <w:szCs w:val="24"/>
          <w:lang w:val="en-US"/>
        </w:rPr>
        <w:t xml:space="preserve">the design for the special site for the release of radioactive materials from regulatory control at operated NPPs of NAEC </w:t>
      </w:r>
      <w:proofErr w:type="spellStart"/>
      <w:r w:rsidRPr="00081A4E">
        <w:rPr>
          <w:rFonts w:ascii="Times New Roman" w:hAnsi="Times New Roman" w:cs="Times New Roman"/>
          <w:sz w:val="24"/>
          <w:szCs w:val="24"/>
          <w:lang w:val="en-US"/>
        </w:rPr>
        <w:t>Energoatom</w:t>
      </w:r>
      <w:proofErr w:type="spellEnd"/>
      <w:r w:rsidRPr="00081A4E">
        <w:rPr>
          <w:rFonts w:ascii="Times New Roman" w:hAnsi="Times New Roman" w:cs="Times New Roman"/>
          <w:sz w:val="24"/>
          <w:szCs w:val="24"/>
          <w:lang w:val="en-US"/>
        </w:rPr>
        <w:t xml:space="preserve"> has been approved</w:t>
      </w:r>
      <w:r w:rsidR="00DF2216" w:rsidRPr="00081A4E">
        <w:rPr>
          <w:rFonts w:ascii="Times New Roman" w:hAnsi="Times New Roman" w:cs="Times New Roman"/>
          <w:sz w:val="24"/>
          <w:szCs w:val="24"/>
          <w:lang w:val="en-US"/>
        </w:rPr>
        <w:t>.</w:t>
      </w:r>
    </w:p>
    <w:p w:rsidR="003E46B9" w:rsidRPr="007C5C53" w:rsidRDefault="003E46B9" w:rsidP="004A7F04">
      <w:pPr>
        <w:jc w:val="both"/>
        <w:rPr>
          <w:rFonts w:ascii="Times New Roman" w:hAnsi="Times New Roman" w:cs="Times New Roman"/>
          <w:sz w:val="24"/>
          <w:szCs w:val="24"/>
        </w:rPr>
      </w:pPr>
    </w:p>
    <w:p w:rsidR="003B50B2" w:rsidRDefault="00DC73B6" w:rsidP="00DC73B6">
      <w:r w:rsidRPr="00DC73B6">
        <w:t xml:space="preserve"> </w:t>
      </w:r>
    </w:p>
    <w:sectPr w:rsidR="003B5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11B2B"/>
    <w:multiLevelType w:val="hybridMultilevel"/>
    <w:tmpl w:val="6A70DCF6"/>
    <w:lvl w:ilvl="0" w:tplc="24320924">
      <w:start w:val="1"/>
      <w:numFmt w:val="bullet"/>
      <w:lvlText w:val=""/>
      <w:lvlJc w:val="left"/>
      <w:pPr>
        <w:tabs>
          <w:tab w:val="num" w:pos="720"/>
        </w:tabs>
        <w:ind w:left="720" w:hanging="360"/>
      </w:pPr>
      <w:rPr>
        <w:rFonts w:ascii="Wingdings" w:hAnsi="Wingdings" w:hint="default"/>
      </w:rPr>
    </w:lvl>
    <w:lvl w:ilvl="1" w:tplc="F042A6FA" w:tentative="1">
      <w:start w:val="1"/>
      <w:numFmt w:val="bullet"/>
      <w:lvlText w:val=""/>
      <w:lvlJc w:val="left"/>
      <w:pPr>
        <w:tabs>
          <w:tab w:val="num" w:pos="1440"/>
        </w:tabs>
        <w:ind w:left="1440" w:hanging="360"/>
      </w:pPr>
      <w:rPr>
        <w:rFonts w:ascii="Wingdings" w:hAnsi="Wingdings" w:hint="default"/>
      </w:rPr>
    </w:lvl>
    <w:lvl w:ilvl="2" w:tplc="5508A242" w:tentative="1">
      <w:start w:val="1"/>
      <w:numFmt w:val="bullet"/>
      <w:lvlText w:val=""/>
      <w:lvlJc w:val="left"/>
      <w:pPr>
        <w:tabs>
          <w:tab w:val="num" w:pos="2160"/>
        </w:tabs>
        <w:ind w:left="2160" w:hanging="360"/>
      </w:pPr>
      <w:rPr>
        <w:rFonts w:ascii="Wingdings" w:hAnsi="Wingdings" w:hint="default"/>
      </w:rPr>
    </w:lvl>
    <w:lvl w:ilvl="3" w:tplc="66F685FE" w:tentative="1">
      <w:start w:val="1"/>
      <w:numFmt w:val="bullet"/>
      <w:lvlText w:val=""/>
      <w:lvlJc w:val="left"/>
      <w:pPr>
        <w:tabs>
          <w:tab w:val="num" w:pos="2880"/>
        </w:tabs>
        <w:ind w:left="2880" w:hanging="360"/>
      </w:pPr>
      <w:rPr>
        <w:rFonts w:ascii="Wingdings" w:hAnsi="Wingdings" w:hint="default"/>
      </w:rPr>
    </w:lvl>
    <w:lvl w:ilvl="4" w:tplc="D7D6E1E0" w:tentative="1">
      <w:start w:val="1"/>
      <w:numFmt w:val="bullet"/>
      <w:lvlText w:val=""/>
      <w:lvlJc w:val="left"/>
      <w:pPr>
        <w:tabs>
          <w:tab w:val="num" w:pos="3600"/>
        </w:tabs>
        <w:ind w:left="3600" w:hanging="360"/>
      </w:pPr>
      <w:rPr>
        <w:rFonts w:ascii="Wingdings" w:hAnsi="Wingdings" w:hint="default"/>
      </w:rPr>
    </w:lvl>
    <w:lvl w:ilvl="5" w:tplc="FCBEC8FA" w:tentative="1">
      <w:start w:val="1"/>
      <w:numFmt w:val="bullet"/>
      <w:lvlText w:val=""/>
      <w:lvlJc w:val="left"/>
      <w:pPr>
        <w:tabs>
          <w:tab w:val="num" w:pos="4320"/>
        </w:tabs>
        <w:ind w:left="4320" w:hanging="360"/>
      </w:pPr>
      <w:rPr>
        <w:rFonts w:ascii="Wingdings" w:hAnsi="Wingdings" w:hint="default"/>
      </w:rPr>
    </w:lvl>
    <w:lvl w:ilvl="6" w:tplc="9DD0BD3C" w:tentative="1">
      <w:start w:val="1"/>
      <w:numFmt w:val="bullet"/>
      <w:lvlText w:val=""/>
      <w:lvlJc w:val="left"/>
      <w:pPr>
        <w:tabs>
          <w:tab w:val="num" w:pos="5040"/>
        </w:tabs>
        <w:ind w:left="5040" w:hanging="360"/>
      </w:pPr>
      <w:rPr>
        <w:rFonts w:ascii="Wingdings" w:hAnsi="Wingdings" w:hint="default"/>
      </w:rPr>
    </w:lvl>
    <w:lvl w:ilvl="7" w:tplc="60C6F9C6" w:tentative="1">
      <w:start w:val="1"/>
      <w:numFmt w:val="bullet"/>
      <w:lvlText w:val=""/>
      <w:lvlJc w:val="left"/>
      <w:pPr>
        <w:tabs>
          <w:tab w:val="num" w:pos="5760"/>
        </w:tabs>
        <w:ind w:left="5760" w:hanging="360"/>
      </w:pPr>
      <w:rPr>
        <w:rFonts w:ascii="Wingdings" w:hAnsi="Wingdings" w:hint="default"/>
      </w:rPr>
    </w:lvl>
    <w:lvl w:ilvl="8" w:tplc="E1B8F0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B6"/>
    <w:rsid w:val="00002285"/>
    <w:rsid w:val="00081A4E"/>
    <w:rsid w:val="000D1E96"/>
    <w:rsid w:val="0017489D"/>
    <w:rsid w:val="001F2C19"/>
    <w:rsid w:val="00264B4C"/>
    <w:rsid w:val="00291A82"/>
    <w:rsid w:val="003517D1"/>
    <w:rsid w:val="00363F4E"/>
    <w:rsid w:val="00364303"/>
    <w:rsid w:val="003B50B2"/>
    <w:rsid w:val="003E46B9"/>
    <w:rsid w:val="004A7F04"/>
    <w:rsid w:val="004B19CC"/>
    <w:rsid w:val="0058342D"/>
    <w:rsid w:val="00646D2B"/>
    <w:rsid w:val="007B399C"/>
    <w:rsid w:val="007C5C53"/>
    <w:rsid w:val="00875E75"/>
    <w:rsid w:val="008F537C"/>
    <w:rsid w:val="009A3BFD"/>
    <w:rsid w:val="00A47F26"/>
    <w:rsid w:val="00C5343B"/>
    <w:rsid w:val="00CE7AC8"/>
    <w:rsid w:val="00D16A12"/>
    <w:rsid w:val="00D21080"/>
    <w:rsid w:val="00D37454"/>
    <w:rsid w:val="00D84D6E"/>
    <w:rsid w:val="00DC73B6"/>
    <w:rsid w:val="00DF2216"/>
    <w:rsid w:val="00E84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AD4F"/>
  <w15:chartTrackingRefBased/>
  <w15:docId w15:val="{12565E96-2261-4831-B5DE-0AB1C197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90087">
      <w:bodyDiv w:val="1"/>
      <w:marLeft w:val="0"/>
      <w:marRight w:val="0"/>
      <w:marTop w:val="0"/>
      <w:marBottom w:val="0"/>
      <w:divBdr>
        <w:top w:val="none" w:sz="0" w:space="0" w:color="auto"/>
        <w:left w:val="none" w:sz="0" w:space="0" w:color="auto"/>
        <w:bottom w:val="none" w:sz="0" w:space="0" w:color="auto"/>
        <w:right w:val="none" w:sz="0" w:space="0" w:color="auto"/>
      </w:divBdr>
    </w:div>
    <w:div w:id="586303900">
      <w:bodyDiv w:val="1"/>
      <w:marLeft w:val="0"/>
      <w:marRight w:val="0"/>
      <w:marTop w:val="0"/>
      <w:marBottom w:val="0"/>
      <w:divBdr>
        <w:top w:val="none" w:sz="0" w:space="0" w:color="auto"/>
        <w:left w:val="none" w:sz="0" w:space="0" w:color="auto"/>
        <w:bottom w:val="none" w:sz="0" w:space="0" w:color="auto"/>
        <w:right w:val="none" w:sz="0" w:space="0" w:color="auto"/>
      </w:divBdr>
    </w:div>
    <w:div w:id="789661853">
      <w:bodyDiv w:val="1"/>
      <w:marLeft w:val="0"/>
      <w:marRight w:val="0"/>
      <w:marTop w:val="0"/>
      <w:marBottom w:val="0"/>
      <w:divBdr>
        <w:top w:val="none" w:sz="0" w:space="0" w:color="auto"/>
        <w:left w:val="none" w:sz="0" w:space="0" w:color="auto"/>
        <w:bottom w:val="none" w:sz="0" w:space="0" w:color="auto"/>
        <w:right w:val="none" w:sz="0" w:space="0" w:color="auto"/>
      </w:divBdr>
      <w:divsChild>
        <w:div w:id="1938247432">
          <w:marLeft w:val="0"/>
          <w:marRight w:val="0"/>
          <w:marTop w:val="77"/>
          <w:marBottom w:val="0"/>
          <w:divBdr>
            <w:top w:val="none" w:sz="0" w:space="0" w:color="auto"/>
            <w:left w:val="none" w:sz="0" w:space="0" w:color="auto"/>
            <w:bottom w:val="none" w:sz="0" w:space="0" w:color="auto"/>
            <w:right w:val="none" w:sz="0" w:space="0" w:color="auto"/>
          </w:divBdr>
        </w:div>
        <w:div w:id="434642297">
          <w:marLeft w:val="0"/>
          <w:marRight w:val="0"/>
          <w:marTop w:val="77"/>
          <w:marBottom w:val="0"/>
          <w:divBdr>
            <w:top w:val="none" w:sz="0" w:space="0" w:color="auto"/>
            <w:left w:val="none" w:sz="0" w:space="0" w:color="auto"/>
            <w:bottom w:val="none" w:sz="0" w:space="0" w:color="auto"/>
            <w:right w:val="none" w:sz="0" w:space="0" w:color="auto"/>
          </w:divBdr>
        </w:div>
        <w:div w:id="1788503292">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1685</Words>
  <Characters>962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Рибалка Наталія Володимирівна</dc:creator>
  <cp:keywords/>
  <dc:description/>
  <cp:lastModifiedBy>Рибалка Наталія Володимирівна</cp:lastModifiedBy>
  <cp:revision>12</cp:revision>
  <dcterms:created xsi:type="dcterms:W3CDTF">2023-04-21T09:23:00Z</dcterms:created>
  <dcterms:modified xsi:type="dcterms:W3CDTF">2023-04-24T06:47:00Z</dcterms:modified>
</cp:coreProperties>
</file>