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E1A5" w14:textId="77777777" w:rsidR="00EA7493" w:rsidRPr="00EA7493" w:rsidRDefault="00EA7493" w:rsidP="00CC37BA">
      <w:pPr>
        <w:rPr>
          <w:rFonts w:ascii="Calibri" w:hAnsi="Calibri" w:cs="Calibri"/>
          <w:b/>
          <w:color w:val="000000"/>
          <w:lang w:val="en-US"/>
        </w:rPr>
      </w:pPr>
      <w:r w:rsidRPr="00EA7493">
        <w:rPr>
          <w:rFonts w:ascii="Calibri" w:hAnsi="Calibri" w:cs="Calibri"/>
          <w:b/>
          <w:color w:val="000000"/>
          <w:lang w:val="en-US"/>
        </w:rPr>
        <w:t xml:space="preserve">Theme </w:t>
      </w:r>
      <w:proofErr w:type="gramStart"/>
      <w:r w:rsidRPr="00EA7493">
        <w:rPr>
          <w:rFonts w:ascii="Calibri" w:hAnsi="Calibri" w:cs="Calibri"/>
          <w:b/>
          <w:color w:val="000000"/>
          <w:lang w:val="en-US"/>
        </w:rPr>
        <w:t>4 :</w:t>
      </w:r>
      <w:proofErr w:type="gramEnd"/>
      <w:r w:rsidRPr="00EA7493">
        <w:rPr>
          <w:rFonts w:ascii="Calibri" w:hAnsi="Calibri" w:cs="Calibri"/>
          <w:b/>
          <w:color w:val="000000"/>
          <w:lang w:val="en-US"/>
        </w:rPr>
        <w:t xml:space="preserve"> Integrating the views of society into decision-making considering technical, environmental, social, and economic factors</w:t>
      </w:r>
    </w:p>
    <w:p w14:paraId="46C34407" w14:textId="77777777" w:rsidR="00EA7493" w:rsidRDefault="00EA7493" w:rsidP="00CC37BA">
      <w:pPr>
        <w:rPr>
          <w:rStyle w:val="markedcontent"/>
          <w:sz w:val="27"/>
          <w:szCs w:val="27"/>
          <w:lang w:val="en-US"/>
        </w:rPr>
      </w:pPr>
    </w:p>
    <w:p w14:paraId="2E2A7AB6" w14:textId="3165C20A" w:rsidR="00F374CD" w:rsidRDefault="00F374CD" w:rsidP="00CC37BA">
      <w:pPr>
        <w:rPr>
          <w:rStyle w:val="markedcontent"/>
          <w:sz w:val="27"/>
          <w:szCs w:val="27"/>
          <w:lang w:val="en-US"/>
        </w:rPr>
      </w:pPr>
      <w:bookmarkStart w:id="0" w:name="_GoBack"/>
      <w:r>
        <w:rPr>
          <w:rStyle w:val="markedcontent"/>
          <w:sz w:val="27"/>
          <w:szCs w:val="27"/>
          <w:lang w:val="en-US"/>
        </w:rPr>
        <w:t>Evolution of radioactive waste management in France</w:t>
      </w:r>
    </w:p>
    <w:bookmarkEnd w:id="0"/>
    <w:p w14:paraId="16FD3504" w14:textId="22E5D468" w:rsidR="00CC37BA" w:rsidRDefault="00CC37BA" w:rsidP="00CC37BA">
      <w:pPr>
        <w:rPr>
          <w:rFonts w:ascii="Calibri" w:hAnsi="Calibri" w:cs="Calibri"/>
          <w:color w:val="000000"/>
          <w:sz w:val="20"/>
          <w:lang w:val="en-US"/>
        </w:rPr>
      </w:pPr>
      <w:r>
        <w:rPr>
          <w:rFonts w:ascii="Calibri" w:hAnsi="Calibri" w:cs="Calibri"/>
          <w:color w:val="000000"/>
          <w:sz w:val="20"/>
          <w:lang w:val="en-US"/>
        </w:rPr>
        <w:t>Within the EU, r</w:t>
      </w:r>
      <w:r w:rsidRPr="00CC37BA">
        <w:rPr>
          <w:rFonts w:ascii="Calibri" w:hAnsi="Calibri" w:cs="Calibri"/>
          <w:color w:val="000000"/>
          <w:sz w:val="20"/>
          <w:lang w:val="en-US"/>
        </w:rPr>
        <w:t>ecycling of waste from nuclear facilities</w:t>
      </w:r>
      <w:r w:rsidR="00EA7493">
        <w:rPr>
          <w:rFonts w:ascii="Calibri" w:hAnsi="Calibri" w:cs="Calibri"/>
          <w:color w:val="000000"/>
          <w:sz w:val="20"/>
          <w:lang w:val="en-US"/>
        </w:rPr>
        <w:t xml:space="preserve"> is a</w:t>
      </w:r>
      <w:r>
        <w:rPr>
          <w:rFonts w:ascii="Calibri" w:hAnsi="Calibri" w:cs="Calibri"/>
          <w:color w:val="000000"/>
          <w:sz w:val="20"/>
          <w:lang w:val="en-US"/>
        </w:rPr>
        <w:t xml:space="preserve"> common </w:t>
      </w:r>
      <w:r w:rsidRPr="00CC37BA">
        <w:rPr>
          <w:rFonts w:ascii="Calibri" w:hAnsi="Calibri" w:cs="Calibri"/>
          <w:color w:val="000000"/>
          <w:sz w:val="20"/>
          <w:lang w:val="en-US"/>
        </w:rPr>
        <w:t xml:space="preserve">practice </w:t>
      </w:r>
      <w:r>
        <w:rPr>
          <w:rFonts w:ascii="Calibri" w:hAnsi="Calibri" w:cs="Calibri"/>
          <w:color w:val="000000"/>
          <w:sz w:val="20"/>
          <w:lang w:val="en-US"/>
        </w:rPr>
        <w:t>used by M</w:t>
      </w:r>
      <w:r w:rsidRPr="00CC37BA">
        <w:rPr>
          <w:rFonts w:ascii="Calibri" w:hAnsi="Calibri" w:cs="Calibri"/>
          <w:color w:val="000000"/>
          <w:sz w:val="20"/>
          <w:lang w:val="en-US"/>
        </w:rPr>
        <w:t>ember</w:t>
      </w:r>
      <w:r>
        <w:rPr>
          <w:rFonts w:ascii="Calibri" w:hAnsi="Calibri" w:cs="Calibri"/>
          <w:color w:val="000000"/>
          <w:sz w:val="20"/>
          <w:lang w:val="en-US"/>
        </w:rPr>
        <w:t xml:space="preserve"> States by implementing </w:t>
      </w:r>
      <w:r w:rsidRPr="00CC37BA">
        <w:rPr>
          <w:rFonts w:ascii="Calibri" w:hAnsi="Calibri" w:cs="Calibri"/>
          <w:color w:val="000000"/>
          <w:sz w:val="20"/>
          <w:lang w:val="en-US"/>
        </w:rPr>
        <w:t>“clearance levels” under certain conditions for conventional applications, pursuant to the Directive of December</w:t>
      </w:r>
      <w:r w:rsidR="00EE58C3">
        <w:rPr>
          <w:rFonts w:ascii="Calibri" w:hAnsi="Calibri" w:cs="Calibri"/>
          <w:color w:val="000000"/>
          <w:sz w:val="20"/>
          <w:lang w:val="en-US"/>
        </w:rPr>
        <w:t xml:space="preserve"> 5,</w:t>
      </w:r>
      <w:r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CC37BA">
        <w:rPr>
          <w:rFonts w:ascii="Calibri" w:hAnsi="Calibri" w:cs="Calibri"/>
          <w:color w:val="000000"/>
          <w:sz w:val="20"/>
          <w:lang w:val="en-US"/>
        </w:rPr>
        <w:t>2013</w:t>
      </w:r>
      <w:r w:rsidR="00EA7493">
        <w:rPr>
          <w:rFonts w:ascii="Calibri" w:hAnsi="Calibri" w:cs="Calibri"/>
          <w:color w:val="000000"/>
          <w:sz w:val="20"/>
          <w:lang w:val="en-US"/>
        </w:rPr>
        <w:t xml:space="preserve">. </w:t>
      </w:r>
      <w:r w:rsidR="00F374CD">
        <w:rPr>
          <w:rFonts w:ascii="Calibri" w:hAnsi="Calibri" w:cs="Calibri"/>
          <w:color w:val="000000"/>
          <w:sz w:val="20"/>
          <w:lang w:val="en-US"/>
        </w:rPr>
        <w:t>I</w:t>
      </w:r>
      <w:r>
        <w:rPr>
          <w:rFonts w:ascii="Calibri" w:hAnsi="Calibri" w:cs="Calibri"/>
          <w:color w:val="000000"/>
          <w:sz w:val="20"/>
          <w:lang w:val="en-US"/>
        </w:rPr>
        <w:t>n France</w:t>
      </w:r>
      <w:r w:rsidR="00F374CD">
        <w:rPr>
          <w:rFonts w:ascii="Calibri" w:hAnsi="Calibri" w:cs="Calibri"/>
          <w:color w:val="000000"/>
          <w:sz w:val="20"/>
          <w:lang w:val="en-US"/>
        </w:rPr>
        <w:t>,</w:t>
      </w:r>
      <w:r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3A19B4">
        <w:rPr>
          <w:rFonts w:ascii="Calibri" w:hAnsi="Calibri" w:cs="Calibri"/>
          <w:color w:val="000000"/>
          <w:sz w:val="20"/>
          <w:lang w:val="en-US"/>
        </w:rPr>
        <w:t>only one</w:t>
      </w:r>
      <w:r>
        <w:rPr>
          <w:rFonts w:ascii="Calibri" w:hAnsi="Calibri" w:cs="Calibri"/>
          <w:color w:val="000000"/>
          <w:sz w:val="20"/>
          <w:lang w:val="en-US"/>
        </w:rPr>
        <w:t xml:space="preserve"> facility</w:t>
      </w:r>
      <w:r w:rsidR="003A19B4">
        <w:rPr>
          <w:rFonts w:ascii="Calibri" w:hAnsi="Calibri" w:cs="Calibri"/>
          <w:color w:val="000000"/>
          <w:sz w:val="20"/>
          <w:lang w:val="en-US"/>
        </w:rPr>
        <w:t>,</w:t>
      </w:r>
      <w:r>
        <w:rPr>
          <w:rFonts w:ascii="Calibri" w:hAnsi="Calibri" w:cs="Calibri"/>
          <w:color w:val="000000"/>
          <w:sz w:val="20"/>
          <w:lang w:val="en-US"/>
        </w:rPr>
        <w:t xml:space="preserve"> operated by </w:t>
      </w:r>
      <w:proofErr w:type="spellStart"/>
      <w:r>
        <w:rPr>
          <w:rFonts w:ascii="Calibri" w:hAnsi="Calibri" w:cs="Calibri"/>
          <w:color w:val="000000"/>
          <w:sz w:val="20"/>
          <w:lang w:val="en-US"/>
        </w:rPr>
        <w:t>Cyclife</w:t>
      </w:r>
      <w:proofErr w:type="spellEnd"/>
      <w:r w:rsidR="003A19B4">
        <w:rPr>
          <w:rFonts w:ascii="Calibri" w:hAnsi="Calibri" w:cs="Calibri"/>
          <w:color w:val="000000"/>
          <w:sz w:val="20"/>
          <w:lang w:val="en-US"/>
        </w:rPr>
        <w:t>,</w:t>
      </w:r>
      <w:r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3A19B4">
        <w:rPr>
          <w:rFonts w:ascii="Calibri" w:hAnsi="Calibri" w:cs="Calibri"/>
          <w:color w:val="000000"/>
          <w:sz w:val="20"/>
          <w:lang w:val="en-US"/>
        </w:rPr>
        <w:t xml:space="preserve">allows the </w:t>
      </w:r>
      <w:r w:rsidRPr="00CC37BA">
        <w:rPr>
          <w:rFonts w:ascii="Calibri" w:hAnsi="Calibri" w:cs="Calibri"/>
          <w:color w:val="000000"/>
          <w:sz w:val="20"/>
          <w:lang w:val="en-US"/>
        </w:rPr>
        <w:t xml:space="preserve">recycling </w:t>
      </w:r>
      <w:r w:rsidR="003A19B4">
        <w:rPr>
          <w:rFonts w:ascii="Calibri" w:hAnsi="Calibri" w:cs="Calibri"/>
          <w:color w:val="000000"/>
          <w:sz w:val="20"/>
          <w:lang w:val="en-US"/>
        </w:rPr>
        <w:t xml:space="preserve">of </w:t>
      </w:r>
      <w:r w:rsidRPr="00CC37BA">
        <w:rPr>
          <w:rFonts w:ascii="Calibri" w:hAnsi="Calibri" w:cs="Calibri"/>
          <w:color w:val="000000"/>
          <w:sz w:val="20"/>
          <w:lang w:val="en-US"/>
        </w:rPr>
        <w:t>metal</w:t>
      </w:r>
      <w:r w:rsidR="003A19B4">
        <w:rPr>
          <w:rFonts w:ascii="Calibri" w:hAnsi="Calibri" w:cs="Calibri"/>
          <w:color w:val="000000"/>
          <w:sz w:val="20"/>
          <w:lang w:val="en-US"/>
        </w:rPr>
        <w:t>lic</w:t>
      </w:r>
      <w:r w:rsidRPr="00CC37BA">
        <w:rPr>
          <w:rFonts w:ascii="Calibri" w:hAnsi="Calibri" w:cs="Calibri"/>
          <w:color w:val="000000"/>
          <w:sz w:val="20"/>
          <w:lang w:val="en-US"/>
        </w:rPr>
        <w:t xml:space="preserve"> materials</w:t>
      </w:r>
      <w:r w:rsidR="00B56207">
        <w:rPr>
          <w:rFonts w:ascii="Calibri" w:hAnsi="Calibri" w:cs="Calibri"/>
          <w:color w:val="000000"/>
          <w:sz w:val="20"/>
          <w:lang w:val="en-US"/>
        </w:rPr>
        <w:t xml:space="preserve"> by melting of metal scrap</w:t>
      </w:r>
      <w:r w:rsidR="00F374CD">
        <w:rPr>
          <w:rFonts w:ascii="Calibri" w:hAnsi="Calibri" w:cs="Calibri"/>
          <w:color w:val="000000"/>
          <w:sz w:val="20"/>
          <w:lang w:val="en-US"/>
        </w:rPr>
        <w:t>,</w:t>
      </w:r>
      <w:r w:rsidRPr="00CC37BA">
        <w:rPr>
          <w:rFonts w:ascii="Calibri" w:hAnsi="Calibri" w:cs="Calibri"/>
          <w:color w:val="000000"/>
          <w:sz w:val="20"/>
          <w:lang w:val="en-US"/>
        </w:rPr>
        <w:t xml:space="preserve"> in the nuclear </w:t>
      </w:r>
      <w:r>
        <w:rPr>
          <w:rFonts w:ascii="Calibri" w:hAnsi="Calibri" w:cs="Calibri"/>
          <w:color w:val="000000"/>
          <w:sz w:val="20"/>
          <w:lang w:val="en-US"/>
        </w:rPr>
        <w:t xml:space="preserve">sector only. </w:t>
      </w:r>
    </w:p>
    <w:p w14:paraId="1A04A402" w14:textId="14073693" w:rsidR="00CC37BA" w:rsidRDefault="005E0DC6" w:rsidP="00CC37BA">
      <w:pPr>
        <w:rPr>
          <w:rFonts w:ascii="Calibri" w:hAnsi="Calibri" w:cs="Calibri"/>
          <w:color w:val="000000"/>
          <w:sz w:val="20"/>
          <w:lang w:val="en-US"/>
        </w:rPr>
      </w:pPr>
      <w:proofErr w:type="spellStart"/>
      <w:r>
        <w:rPr>
          <w:rFonts w:ascii="Calibri" w:hAnsi="Calibri" w:cs="Calibri"/>
          <w:color w:val="000000"/>
          <w:sz w:val="20"/>
          <w:lang w:val="en-US"/>
        </w:rPr>
        <w:t>Reutilisation</w:t>
      </w:r>
      <w:proofErr w:type="spellEnd"/>
      <w:r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CC37BA" w:rsidRPr="00CC37BA">
        <w:rPr>
          <w:rFonts w:ascii="Calibri" w:hAnsi="Calibri" w:cs="Calibri"/>
          <w:color w:val="000000"/>
          <w:sz w:val="20"/>
          <w:lang w:val="en-US"/>
        </w:rPr>
        <w:t xml:space="preserve">conditions are regulated by the </w:t>
      </w:r>
      <w:r w:rsidR="00EE58C3">
        <w:rPr>
          <w:rFonts w:ascii="Calibri" w:hAnsi="Calibri" w:cs="Calibri"/>
          <w:color w:val="000000"/>
          <w:sz w:val="20"/>
          <w:lang w:val="en-US"/>
        </w:rPr>
        <w:t xml:space="preserve">French </w:t>
      </w:r>
      <w:r w:rsidR="00CC37BA" w:rsidRPr="00CC37BA">
        <w:rPr>
          <w:rFonts w:ascii="Calibri" w:hAnsi="Calibri" w:cs="Calibri"/>
          <w:color w:val="000000"/>
          <w:sz w:val="20"/>
          <w:lang w:val="en-US"/>
        </w:rPr>
        <w:t xml:space="preserve">Public Health Code. </w:t>
      </w:r>
      <w:r w:rsidR="003A19B4">
        <w:rPr>
          <w:rFonts w:ascii="Calibri" w:hAnsi="Calibri" w:cs="Calibri"/>
          <w:color w:val="000000"/>
          <w:sz w:val="20"/>
          <w:lang w:val="en-US"/>
        </w:rPr>
        <w:t>Until</w:t>
      </w:r>
      <w:r w:rsidR="00CC37BA">
        <w:rPr>
          <w:rFonts w:ascii="Calibri" w:hAnsi="Calibri" w:cs="Calibri"/>
          <w:color w:val="000000"/>
          <w:sz w:val="20"/>
          <w:lang w:val="en-US"/>
        </w:rPr>
        <w:t xml:space="preserve"> 2022, </w:t>
      </w:r>
      <w:r w:rsidR="00CC37BA" w:rsidRPr="00CC37BA">
        <w:rPr>
          <w:rFonts w:ascii="Calibri" w:hAnsi="Calibri" w:cs="Calibri"/>
          <w:color w:val="000000"/>
          <w:sz w:val="20"/>
          <w:lang w:val="en-US"/>
        </w:rPr>
        <w:t>its</w:t>
      </w:r>
      <w:r w:rsidR="00CC37BA">
        <w:rPr>
          <w:rFonts w:ascii="Calibri" w:hAnsi="Calibri" w:cs="Calibri"/>
          <w:color w:val="000000"/>
          <w:sz w:val="20"/>
          <w:lang w:val="en-US"/>
        </w:rPr>
        <w:t xml:space="preserve"> Article R. 1333-3 prohibited</w:t>
      </w:r>
      <w:r w:rsidR="00CC37BA" w:rsidRPr="00CC37BA">
        <w:rPr>
          <w:rFonts w:ascii="Calibri" w:hAnsi="Calibri" w:cs="Calibri"/>
          <w:color w:val="000000"/>
          <w:sz w:val="20"/>
          <w:lang w:val="en-US"/>
        </w:rPr>
        <w:t xml:space="preserve"> the use of materials or waste from nuclear activities, </w:t>
      </w:r>
      <w:r w:rsidR="003A19B4">
        <w:rPr>
          <w:rFonts w:ascii="Calibri" w:hAnsi="Calibri" w:cs="Calibri"/>
          <w:color w:val="000000"/>
          <w:sz w:val="20"/>
          <w:lang w:val="en-US"/>
        </w:rPr>
        <w:t>potentially</w:t>
      </w:r>
      <w:r w:rsidR="00CC37BA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CC37BA" w:rsidRPr="00CC37BA">
        <w:rPr>
          <w:rFonts w:ascii="Calibri" w:hAnsi="Calibri" w:cs="Calibri"/>
          <w:color w:val="000000"/>
          <w:sz w:val="20"/>
          <w:lang w:val="en-US"/>
        </w:rPr>
        <w:t>contaminated by radionuclides, in the manufacture of consumer goods and building materials.</w:t>
      </w:r>
      <w:r w:rsidR="00CC37BA">
        <w:rPr>
          <w:rFonts w:ascii="Calibri" w:hAnsi="Calibri" w:cs="Calibri"/>
          <w:color w:val="000000"/>
          <w:sz w:val="20"/>
          <w:lang w:val="en-US"/>
        </w:rPr>
        <w:t xml:space="preserve"> </w:t>
      </w:r>
    </w:p>
    <w:p w14:paraId="36431374" w14:textId="73C55547" w:rsidR="00CC37BA" w:rsidRPr="00CC37BA" w:rsidRDefault="00EA7493" w:rsidP="00CC37BA">
      <w:pPr>
        <w:rPr>
          <w:rFonts w:ascii="Calibri" w:hAnsi="Calibri" w:cs="Calibri"/>
          <w:color w:val="000000"/>
          <w:sz w:val="20"/>
          <w:lang w:val="en-US"/>
        </w:rPr>
      </w:pPr>
      <w:r>
        <w:rPr>
          <w:rFonts w:ascii="Calibri" w:hAnsi="Calibri" w:cs="Calibri"/>
          <w:color w:val="000000"/>
          <w:sz w:val="20"/>
          <w:lang w:val="en-US"/>
        </w:rPr>
        <w:t>While d</w:t>
      </w:r>
      <w:r w:rsidR="00CC37BA" w:rsidRPr="00CC37BA">
        <w:rPr>
          <w:rFonts w:ascii="Calibri" w:hAnsi="Calibri" w:cs="Calibri"/>
          <w:color w:val="000000"/>
          <w:sz w:val="20"/>
          <w:lang w:val="en-US"/>
        </w:rPr>
        <w:t>ecommissioning of nuclear facilities</w:t>
      </w:r>
      <w:r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B56207">
        <w:rPr>
          <w:rFonts w:ascii="Calibri" w:hAnsi="Calibri" w:cs="Calibri"/>
          <w:color w:val="000000"/>
          <w:sz w:val="20"/>
          <w:lang w:val="en-US"/>
        </w:rPr>
        <w:t>increases</w:t>
      </w:r>
      <w:r>
        <w:rPr>
          <w:rFonts w:ascii="Calibri" w:hAnsi="Calibri" w:cs="Calibri"/>
          <w:color w:val="000000"/>
          <w:sz w:val="20"/>
          <w:lang w:val="en-US"/>
        </w:rPr>
        <w:t xml:space="preserve"> in France</w:t>
      </w:r>
      <w:r w:rsidR="00CC37BA">
        <w:rPr>
          <w:rFonts w:ascii="Calibri" w:hAnsi="Calibri" w:cs="Calibri"/>
          <w:color w:val="000000"/>
          <w:sz w:val="20"/>
          <w:lang w:val="en-US"/>
        </w:rPr>
        <w:t>, a large volume of very low-level waste (VLLW) will be gene</w:t>
      </w:r>
      <w:r>
        <w:rPr>
          <w:rFonts w:ascii="Calibri" w:hAnsi="Calibri" w:cs="Calibri"/>
          <w:color w:val="000000"/>
          <w:sz w:val="20"/>
          <w:lang w:val="en-US"/>
        </w:rPr>
        <w:t xml:space="preserve">rated in the next few decades, in particular </w:t>
      </w:r>
      <w:r w:rsidR="00CC37BA" w:rsidRPr="00CC37BA">
        <w:rPr>
          <w:rFonts w:ascii="Calibri" w:hAnsi="Calibri" w:cs="Calibri"/>
          <w:color w:val="000000"/>
          <w:sz w:val="20"/>
          <w:lang w:val="en-US"/>
        </w:rPr>
        <w:t xml:space="preserve">metal waste. </w:t>
      </w:r>
    </w:p>
    <w:p w14:paraId="464E1E09" w14:textId="5225DBCB" w:rsidR="00CC37BA" w:rsidRDefault="00A81F58" w:rsidP="00CC37BA">
      <w:pPr>
        <w:rPr>
          <w:rFonts w:ascii="Calibri" w:hAnsi="Calibri" w:cs="Calibri"/>
          <w:color w:val="000000"/>
          <w:sz w:val="20"/>
          <w:lang w:val="en-US"/>
        </w:rPr>
      </w:pPr>
      <w:r>
        <w:rPr>
          <w:rFonts w:ascii="Calibri" w:hAnsi="Calibri" w:cs="Calibri"/>
          <w:color w:val="000000"/>
          <w:sz w:val="20"/>
          <w:lang w:val="en-US"/>
        </w:rPr>
        <w:t>A</w:t>
      </w:r>
      <w:r w:rsidR="00CC37BA" w:rsidRPr="00CC37BA">
        <w:rPr>
          <w:rFonts w:ascii="Calibri" w:hAnsi="Calibri" w:cs="Calibri"/>
          <w:color w:val="000000"/>
          <w:sz w:val="20"/>
          <w:lang w:val="en-US"/>
        </w:rPr>
        <w:t xml:space="preserve"> public debate held in 2019 in preparation for the 5</w:t>
      </w:r>
      <w:r w:rsidR="00CC37BA" w:rsidRPr="004F2714">
        <w:rPr>
          <w:rFonts w:ascii="Calibri" w:hAnsi="Calibri" w:cs="Calibri"/>
          <w:color w:val="000000"/>
          <w:sz w:val="20"/>
          <w:vertAlign w:val="superscript"/>
          <w:lang w:val="en-US"/>
        </w:rPr>
        <w:t>th</w:t>
      </w:r>
      <w:r w:rsidR="00B56207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CC37BA" w:rsidRPr="00CC37BA">
        <w:rPr>
          <w:rFonts w:ascii="Calibri" w:hAnsi="Calibri" w:cs="Calibri"/>
          <w:color w:val="000000"/>
          <w:sz w:val="20"/>
          <w:lang w:val="en-US"/>
        </w:rPr>
        <w:t xml:space="preserve">issue of </w:t>
      </w:r>
      <w:r w:rsidR="004F2714">
        <w:rPr>
          <w:rFonts w:ascii="Calibri" w:hAnsi="Calibri" w:cs="Calibri"/>
          <w:color w:val="000000"/>
          <w:sz w:val="20"/>
          <w:lang w:val="en-US"/>
        </w:rPr>
        <w:t>n</w:t>
      </w:r>
      <w:r w:rsidR="00B56207">
        <w:rPr>
          <w:rFonts w:ascii="Calibri" w:hAnsi="Calibri" w:cs="Calibri"/>
          <w:color w:val="000000"/>
          <w:sz w:val="20"/>
          <w:lang w:val="en-US"/>
        </w:rPr>
        <w:t xml:space="preserve">ational radioactive </w:t>
      </w:r>
      <w:r>
        <w:rPr>
          <w:rFonts w:ascii="Calibri" w:hAnsi="Calibri" w:cs="Calibri"/>
          <w:color w:val="000000"/>
          <w:sz w:val="20"/>
          <w:lang w:val="en-US"/>
        </w:rPr>
        <w:t>waste management plan (</w:t>
      </w:r>
      <w:r w:rsidR="00CC37BA" w:rsidRPr="00CC37BA">
        <w:rPr>
          <w:rFonts w:ascii="Calibri" w:hAnsi="Calibri" w:cs="Calibri"/>
          <w:color w:val="000000"/>
          <w:sz w:val="20"/>
          <w:lang w:val="en-US"/>
        </w:rPr>
        <w:t>PNGMDR</w:t>
      </w:r>
      <w:r>
        <w:rPr>
          <w:rFonts w:ascii="Calibri" w:hAnsi="Calibri" w:cs="Calibri"/>
          <w:color w:val="000000"/>
          <w:sz w:val="20"/>
          <w:lang w:val="en-US"/>
        </w:rPr>
        <w:t>)</w:t>
      </w:r>
      <w:r w:rsidR="00CC37BA" w:rsidRPr="00CC37BA">
        <w:rPr>
          <w:rFonts w:ascii="Calibri" w:hAnsi="Calibri" w:cs="Calibri"/>
          <w:color w:val="000000"/>
          <w:sz w:val="20"/>
          <w:lang w:val="en-US"/>
        </w:rPr>
        <w:t xml:space="preserve"> confirmed the need to develop new VLLW management solutions. </w:t>
      </w:r>
      <w:r w:rsidR="00B56207">
        <w:rPr>
          <w:rFonts w:ascii="Calibri" w:hAnsi="Calibri" w:cs="Calibri"/>
          <w:color w:val="000000"/>
          <w:sz w:val="20"/>
          <w:lang w:val="en-US"/>
        </w:rPr>
        <w:t xml:space="preserve">In early 2022, </w:t>
      </w:r>
      <w:r w:rsidR="00EE58C3">
        <w:rPr>
          <w:rFonts w:ascii="Calibri" w:hAnsi="Calibri" w:cs="Calibri"/>
          <w:color w:val="000000"/>
          <w:sz w:val="20"/>
          <w:lang w:val="en-US"/>
        </w:rPr>
        <w:t xml:space="preserve">as a result of a process involving all stakeholders, </w:t>
      </w:r>
      <w:r w:rsidR="00B56207">
        <w:rPr>
          <w:rFonts w:ascii="Calibri" w:hAnsi="Calibri" w:cs="Calibri"/>
          <w:color w:val="000000"/>
          <w:sz w:val="20"/>
          <w:lang w:val="en-US"/>
        </w:rPr>
        <w:t xml:space="preserve">new regulations were issued allowing the recycling of </w:t>
      </w:r>
      <w:r w:rsidR="006C1B49">
        <w:rPr>
          <w:rFonts w:ascii="Calibri" w:hAnsi="Calibri" w:cs="Calibri"/>
          <w:color w:val="000000"/>
          <w:sz w:val="20"/>
          <w:lang w:val="en-US"/>
        </w:rPr>
        <w:t>VL</w:t>
      </w:r>
      <w:r w:rsidR="00A02EB0">
        <w:rPr>
          <w:rFonts w:ascii="Calibri" w:hAnsi="Calibri" w:cs="Calibri"/>
          <w:color w:val="000000"/>
          <w:sz w:val="20"/>
          <w:lang w:val="en-US"/>
        </w:rPr>
        <w:t>L</w:t>
      </w:r>
      <w:r w:rsidR="00B56207">
        <w:rPr>
          <w:rFonts w:ascii="Calibri" w:hAnsi="Calibri" w:cs="Calibri"/>
          <w:color w:val="000000"/>
          <w:sz w:val="20"/>
          <w:lang w:val="en-US"/>
        </w:rPr>
        <w:t xml:space="preserve"> metal waste in the conventional sector.</w:t>
      </w:r>
    </w:p>
    <w:p w14:paraId="57BDA306" w14:textId="1C70566C" w:rsidR="00EA7493" w:rsidRPr="00CC37BA" w:rsidRDefault="00EA7493" w:rsidP="00CC37BA">
      <w:pPr>
        <w:rPr>
          <w:rFonts w:ascii="Calibri" w:hAnsi="Calibri" w:cs="Calibri"/>
          <w:color w:val="000000"/>
          <w:sz w:val="20"/>
          <w:lang w:val="en-US"/>
        </w:rPr>
      </w:pPr>
      <w:r>
        <w:rPr>
          <w:rFonts w:ascii="Calibri" w:hAnsi="Calibri" w:cs="Calibri"/>
          <w:color w:val="000000"/>
          <w:sz w:val="20"/>
          <w:lang w:val="en-US"/>
        </w:rPr>
        <w:t>The paper will provide details on stakeholder engagement regarding t</w:t>
      </w:r>
      <w:r w:rsidR="00A81F58">
        <w:rPr>
          <w:rFonts w:ascii="Calibri" w:hAnsi="Calibri" w:cs="Calibri"/>
          <w:color w:val="000000"/>
          <w:sz w:val="20"/>
          <w:lang w:val="en-US"/>
        </w:rPr>
        <w:t>he management of VLLW in France</w:t>
      </w:r>
      <w:r w:rsidR="005E0DC6">
        <w:rPr>
          <w:rFonts w:ascii="Calibri" w:hAnsi="Calibri" w:cs="Calibri"/>
          <w:color w:val="000000"/>
          <w:sz w:val="20"/>
          <w:lang w:val="en-US"/>
        </w:rPr>
        <w:t>, focus on the decision to rec</w:t>
      </w:r>
      <w:r w:rsidR="00B5651A">
        <w:rPr>
          <w:rFonts w:ascii="Calibri" w:hAnsi="Calibri" w:cs="Calibri"/>
          <w:color w:val="000000"/>
          <w:sz w:val="20"/>
          <w:lang w:val="en-US"/>
        </w:rPr>
        <w:t xml:space="preserve">ycle certain type of </w:t>
      </w:r>
      <w:r w:rsidR="00F374CD">
        <w:rPr>
          <w:rFonts w:ascii="Calibri" w:hAnsi="Calibri" w:cs="Calibri"/>
          <w:color w:val="000000"/>
          <w:sz w:val="20"/>
          <w:lang w:val="en-US"/>
        </w:rPr>
        <w:t xml:space="preserve">VLL </w:t>
      </w:r>
      <w:r w:rsidR="00B5651A">
        <w:rPr>
          <w:rFonts w:ascii="Calibri" w:hAnsi="Calibri" w:cs="Calibri"/>
          <w:color w:val="000000"/>
          <w:sz w:val="20"/>
          <w:lang w:val="en-US"/>
        </w:rPr>
        <w:t>metal</w:t>
      </w:r>
      <w:r w:rsidR="00F374CD">
        <w:rPr>
          <w:rFonts w:ascii="Calibri" w:hAnsi="Calibri" w:cs="Calibri"/>
          <w:color w:val="000000"/>
          <w:sz w:val="20"/>
          <w:lang w:val="en-US"/>
        </w:rPr>
        <w:t xml:space="preserve"> waste</w:t>
      </w:r>
      <w:r w:rsidR="00EE58C3">
        <w:rPr>
          <w:rFonts w:ascii="Calibri" w:hAnsi="Calibri" w:cs="Calibri"/>
          <w:color w:val="000000"/>
          <w:sz w:val="20"/>
          <w:lang w:val="en-US"/>
        </w:rPr>
        <w:t>,</w:t>
      </w:r>
      <w:r w:rsidR="00F374CD">
        <w:rPr>
          <w:rFonts w:ascii="Calibri" w:hAnsi="Calibri" w:cs="Calibri"/>
          <w:color w:val="000000"/>
          <w:sz w:val="20"/>
          <w:lang w:val="en-US"/>
        </w:rPr>
        <w:t xml:space="preserve"> and </w:t>
      </w:r>
      <w:r w:rsidR="00EE58C3">
        <w:rPr>
          <w:rFonts w:ascii="Calibri" w:hAnsi="Calibri" w:cs="Calibri"/>
          <w:color w:val="000000"/>
          <w:sz w:val="20"/>
          <w:lang w:val="en-US"/>
        </w:rPr>
        <w:t xml:space="preserve">on </w:t>
      </w:r>
      <w:r w:rsidR="00F374CD">
        <w:rPr>
          <w:rFonts w:ascii="Calibri" w:hAnsi="Calibri" w:cs="Calibri"/>
          <w:color w:val="000000"/>
          <w:sz w:val="20"/>
          <w:lang w:val="en-US"/>
        </w:rPr>
        <w:t>provisions</w:t>
      </w:r>
      <w:r w:rsidR="00DC2DE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EE58C3">
        <w:rPr>
          <w:rFonts w:ascii="Calibri" w:hAnsi="Calibri" w:cs="Calibri"/>
          <w:color w:val="000000"/>
          <w:sz w:val="20"/>
          <w:lang w:val="en-US"/>
        </w:rPr>
        <w:t xml:space="preserve">developed </w:t>
      </w:r>
      <w:r w:rsidR="00B5651A">
        <w:rPr>
          <w:rFonts w:ascii="Calibri" w:hAnsi="Calibri" w:cs="Calibri"/>
          <w:color w:val="000000"/>
          <w:sz w:val="20"/>
          <w:lang w:val="en-US"/>
        </w:rPr>
        <w:t>to address pu</w:t>
      </w:r>
      <w:r w:rsidR="00F374CD">
        <w:rPr>
          <w:rFonts w:ascii="Calibri" w:hAnsi="Calibri" w:cs="Calibri"/>
          <w:color w:val="000000"/>
          <w:sz w:val="20"/>
          <w:lang w:val="en-US"/>
        </w:rPr>
        <w:t xml:space="preserve">blic </w:t>
      </w:r>
      <w:proofErr w:type="gramStart"/>
      <w:r w:rsidR="00F374CD">
        <w:rPr>
          <w:rFonts w:ascii="Calibri" w:hAnsi="Calibri" w:cs="Calibri"/>
          <w:color w:val="000000"/>
          <w:sz w:val="20"/>
          <w:lang w:val="en-US"/>
        </w:rPr>
        <w:t>expectation</w:t>
      </w:r>
      <w:r w:rsidR="00B56207">
        <w:rPr>
          <w:rFonts w:ascii="Calibri" w:hAnsi="Calibri" w:cs="Calibri"/>
          <w:color w:val="000000"/>
          <w:sz w:val="20"/>
          <w:lang w:val="en-US"/>
        </w:rPr>
        <w:t>s</w:t>
      </w:r>
      <w:proofErr w:type="gramEnd"/>
      <w:r w:rsidR="00F374CD">
        <w:rPr>
          <w:rFonts w:ascii="Calibri" w:hAnsi="Calibri" w:cs="Calibri"/>
          <w:color w:val="000000"/>
          <w:sz w:val="20"/>
          <w:lang w:val="en-US"/>
        </w:rPr>
        <w:t xml:space="preserve"> regarding VVLW</w:t>
      </w:r>
      <w:r w:rsidR="00EE58C3">
        <w:rPr>
          <w:rFonts w:ascii="Calibri" w:hAnsi="Calibri" w:cs="Calibri"/>
          <w:color w:val="000000"/>
          <w:sz w:val="20"/>
          <w:lang w:val="en-US"/>
        </w:rPr>
        <w:t xml:space="preserve"> management</w:t>
      </w:r>
      <w:r w:rsidR="00F374CD">
        <w:rPr>
          <w:rFonts w:ascii="Calibri" w:hAnsi="Calibri" w:cs="Calibri"/>
          <w:color w:val="000000"/>
          <w:sz w:val="20"/>
          <w:lang w:val="en-US"/>
        </w:rPr>
        <w:t>.</w:t>
      </w:r>
    </w:p>
    <w:p w14:paraId="34CAE038" w14:textId="4CAA2465" w:rsidR="00CC37BA" w:rsidRPr="00CC37BA" w:rsidRDefault="00CC37BA" w:rsidP="00CC37BA">
      <w:pPr>
        <w:rPr>
          <w:rFonts w:ascii="Calibri" w:hAnsi="Calibri" w:cs="Calibri"/>
          <w:color w:val="000000"/>
          <w:sz w:val="20"/>
          <w:lang w:val="en-US"/>
        </w:rPr>
      </w:pPr>
    </w:p>
    <w:sectPr w:rsidR="00CC37BA" w:rsidRPr="00CC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ectral">
    <w:altName w:val="Cambria"/>
    <w:panose1 w:val="02020502060000000000"/>
    <w:charset w:val="00"/>
    <w:family w:val="roman"/>
    <w:pitch w:val="variable"/>
    <w:sig w:usb0="E000007F" w:usb1="4000E43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310"/>
    <w:multiLevelType w:val="hybridMultilevel"/>
    <w:tmpl w:val="9978F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02EE"/>
    <w:multiLevelType w:val="hybridMultilevel"/>
    <w:tmpl w:val="C8AE5D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16911"/>
    <w:multiLevelType w:val="hybridMultilevel"/>
    <w:tmpl w:val="63D672AC"/>
    <w:lvl w:ilvl="0" w:tplc="84924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272B6"/>
    <w:multiLevelType w:val="hybridMultilevel"/>
    <w:tmpl w:val="48E84ADE"/>
    <w:lvl w:ilvl="0" w:tplc="24286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3554E"/>
    <w:multiLevelType w:val="hybridMultilevel"/>
    <w:tmpl w:val="7B446FE4"/>
    <w:lvl w:ilvl="0" w:tplc="4F2CE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95EA4"/>
    <w:multiLevelType w:val="hybridMultilevel"/>
    <w:tmpl w:val="0BDAF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679FF"/>
    <w:multiLevelType w:val="hybridMultilevel"/>
    <w:tmpl w:val="F558C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6862"/>
    <w:multiLevelType w:val="hybridMultilevel"/>
    <w:tmpl w:val="841ED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81E43"/>
    <w:multiLevelType w:val="hybridMultilevel"/>
    <w:tmpl w:val="3AD68AC0"/>
    <w:lvl w:ilvl="0" w:tplc="C422CC7A">
      <w:start w:val="1"/>
      <w:numFmt w:val="bullet"/>
      <w:lvlText w:val="-"/>
      <w:lvlJc w:val="left"/>
      <w:pPr>
        <w:ind w:left="1080" w:hanging="360"/>
      </w:pPr>
      <w:rPr>
        <w:rFonts w:ascii="Spectral" w:hAnsi="Spectr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74"/>
    <w:rsid w:val="0000372B"/>
    <w:rsid w:val="000438B4"/>
    <w:rsid w:val="001347F0"/>
    <w:rsid w:val="001D6D51"/>
    <w:rsid w:val="0021634B"/>
    <w:rsid w:val="00251511"/>
    <w:rsid w:val="00281BC5"/>
    <w:rsid w:val="00295A01"/>
    <w:rsid w:val="00383A74"/>
    <w:rsid w:val="00385CE6"/>
    <w:rsid w:val="003A19B4"/>
    <w:rsid w:val="003A5659"/>
    <w:rsid w:val="004273BB"/>
    <w:rsid w:val="004F2714"/>
    <w:rsid w:val="00512C1A"/>
    <w:rsid w:val="005E0DC6"/>
    <w:rsid w:val="006900E5"/>
    <w:rsid w:val="006C1B49"/>
    <w:rsid w:val="00743214"/>
    <w:rsid w:val="00751CD8"/>
    <w:rsid w:val="008C0AE2"/>
    <w:rsid w:val="00927F42"/>
    <w:rsid w:val="009D61AE"/>
    <w:rsid w:val="00A02EB0"/>
    <w:rsid w:val="00A636AF"/>
    <w:rsid w:val="00A75CD8"/>
    <w:rsid w:val="00A81F58"/>
    <w:rsid w:val="00A95839"/>
    <w:rsid w:val="00AD765D"/>
    <w:rsid w:val="00B56207"/>
    <w:rsid w:val="00B5651A"/>
    <w:rsid w:val="00BD78F2"/>
    <w:rsid w:val="00CC37BA"/>
    <w:rsid w:val="00CD6983"/>
    <w:rsid w:val="00D70D92"/>
    <w:rsid w:val="00DC2DE0"/>
    <w:rsid w:val="00DD0104"/>
    <w:rsid w:val="00E067D2"/>
    <w:rsid w:val="00EA7493"/>
    <w:rsid w:val="00EE58C3"/>
    <w:rsid w:val="00F374CD"/>
    <w:rsid w:val="00F95530"/>
    <w:rsid w:val="00FE051E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4301"/>
  <w15:chartTrackingRefBased/>
  <w15:docId w15:val="{7F1716E2-5CD4-4F06-8BB4-4E332D1B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E051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56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6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56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6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565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65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Policepardfaut"/>
    <w:rsid w:val="00CC37BA"/>
  </w:style>
  <w:style w:type="paragraph" w:styleId="NormalWeb">
    <w:name w:val="Normal (Web)"/>
    <w:basedOn w:val="Normal"/>
    <w:uiPriority w:val="99"/>
    <w:semiHidden/>
    <w:unhideWhenUsed/>
    <w:rsid w:val="00CC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edcontent">
    <w:name w:val="markedcontent"/>
    <w:basedOn w:val="Policepardfaut"/>
    <w:rsid w:val="00EA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3922-AB9E-49A2-A7B6-D30A800E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ASN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COUTURIER Marion</dc:creator>
  <cp:keywords/>
  <dc:description/>
  <cp:lastModifiedBy>MESSIER Cedric</cp:lastModifiedBy>
  <cp:revision>2</cp:revision>
  <dcterms:created xsi:type="dcterms:W3CDTF">2023-05-17T06:53:00Z</dcterms:created>
  <dcterms:modified xsi:type="dcterms:W3CDTF">2023-05-17T06:53:00Z</dcterms:modified>
</cp:coreProperties>
</file>