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15" w:rsidRDefault="005C0F28" w:rsidP="005C0F28">
      <w:pPr>
        <w:jc w:val="center"/>
        <w:rPr>
          <w:lang w:val="en-US"/>
        </w:rPr>
      </w:pPr>
      <w:r>
        <w:rPr>
          <w:lang w:val="en-US"/>
        </w:rPr>
        <w:t>Commonalities between materials development in fission and fusion technologies.</w:t>
      </w:r>
    </w:p>
    <w:p w:rsidR="00783131" w:rsidRDefault="00783131" w:rsidP="005C0F28">
      <w:pPr>
        <w:jc w:val="center"/>
        <w:rPr>
          <w:lang w:val="en-US"/>
        </w:rPr>
      </w:pPr>
    </w:p>
    <w:p w:rsidR="00783131" w:rsidRDefault="00783131" w:rsidP="00783131">
      <w:pPr>
        <w:jc w:val="center"/>
        <w:rPr>
          <w:lang w:val="en-US"/>
        </w:rPr>
      </w:pPr>
      <w:r>
        <w:rPr>
          <w:lang w:val="en-US"/>
        </w:rPr>
        <w:t xml:space="preserve">G. Aiello </w:t>
      </w:r>
      <w:r>
        <w:rPr>
          <w:lang w:val="en-US"/>
        </w:rPr>
        <w:br/>
      </w:r>
      <w:proofErr w:type="spellStart"/>
      <w:r w:rsidRPr="00783131">
        <w:rPr>
          <w:lang w:val="en-US"/>
        </w:rPr>
        <w:t>EUROfusion</w:t>
      </w:r>
      <w:proofErr w:type="spellEnd"/>
      <w:r w:rsidRPr="00783131">
        <w:rPr>
          <w:lang w:val="en-US"/>
        </w:rPr>
        <w:t xml:space="preserve"> – </w:t>
      </w:r>
      <w:proofErr w:type="spellStart"/>
      <w:r w:rsidRPr="00783131">
        <w:rPr>
          <w:lang w:val="en-US"/>
        </w:rPr>
        <w:t>Programme</w:t>
      </w:r>
      <w:proofErr w:type="spellEnd"/>
      <w:r w:rsidRPr="00783131">
        <w:rPr>
          <w:lang w:val="en-US"/>
        </w:rPr>
        <w:t xml:space="preserve"> Management Unit </w:t>
      </w:r>
      <w:r>
        <w:rPr>
          <w:lang w:val="en-US"/>
        </w:rPr>
        <w:t>,</w:t>
      </w:r>
      <w:r w:rsidR="00774B5D">
        <w:rPr>
          <w:lang w:val="en-US"/>
        </w:rPr>
        <w:t xml:space="preserve"> Fusion</w:t>
      </w:r>
      <w:r w:rsidRPr="00783131">
        <w:rPr>
          <w:lang w:val="en-US"/>
        </w:rPr>
        <w:t xml:space="preserve"> Technology Department</w:t>
      </w:r>
      <w:r>
        <w:rPr>
          <w:lang w:val="en-US"/>
        </w:rPr>
        <w:t xml:space="preserve">, </w:t>
      </w:r>
      <w:bookmarkStart w:id="0" w:name="_GoBack"/>
      <w:bookmarkEnd w:id="0"/>
      <w:r w:rsidR="00774B5D">
        <w:rPr>
          <w:lang w:val="en-US"/>
        </w:rPr>
        <w:br/>
      </w:r>
      <w:proofErr w:type="spellStart"/>
      <w:r w:rsidRPr="00783131">
        <w:rPr>
          <w:lang w:val="en-US"/>
        </w:rPr>
        <w:t>Boltzmannstrasse</w:t>
      </w:r>
      <w:proofErr w:type="spellEnd"/>
      <w:r w:rsidRPr="00783131">
        <w:rPr>
          <w:lang w:val="en-US"/>
        </w:rPr>
        <w:t xml:space="preserve"> 2, 85748 </w:t>
      </w:r>
      <w:proofErr w:type="spellStart"/>
      <w:r w:rsidRPr="00783131">
        <w:rPr>
          <w:lang w:val="en-US"/>
        </w:rPr>
        <w:t>Garching</w:t>
      </w:r>
      <w:proofErr w:type="spellEnd"/>
      <w:r w:rsidRPr="00783131">
        <w:rPr>
          <w:lang w:val="en-US"/>
        </w:rPr>
        <w:t>, Germany</w:t>
      </w:r>
    </w:p>
    <w:p w:rsidR="00783131" w:rsidRPr="00783131" w:rsidRDefault="00783131" w:rsidP="00783131">
      <w:pPr>
        <w:jc w:val="center"/>
        <w:rPr>
          <w:lang w:val="en-US"/>
        </w:rPr>
      </w:pPr>
    </w:p>
    <w:p w:rsidR="00934D2F" w:rsidRDefault="005C0F28" w:rsidP="005C0F28">
      <w:pPr>
        <w:jc w:val="both"/>
        <w:rPr>
          <w:lang w:val="en-US"/>
        </w:rPr>
      </w:pPr>
      <w:r>
        <w:rPr>
          <w:lang w:val="en-US"/>
        </w:rPr>
        <w:t xml:space="preserve">Synergies for fission and fusion reactors material’s development </w:t>
      </w:r>
      <w:proofErr w:type="gramStart"/>
      <w:r>
        <w:rPr>
          <w:lang w:val="en-US"/>
        </w:rPr>
        <w:t>could be realized</w:t>
      </w:r>
      <w:proofErr w:type="gramEnd"/>
      <w:r>
        <w:rPr>
          <w:lang w:val="en-US"/>
        </w:rPr>
        <w:t xml:space="preserve"> in several areas. </w:t>
      </w:r>
      <w:r w:rsidR="003C139D">
        <w:rPr>
          <w:lang w:val="en-US"/>
        </w:rPr>
        <w:t>Despite the differences</w:t>
      </w:r>
      <w:r>
        <w:rPr>
          <w:lang w:val="en-US"/>
        </w:rPr>
        <w:t xml:space="preserve">, the In-Vessel components in a fusion reactor face similar technological issues as core components of advanced Gen IV nuclear reactors, operating with similar coolants, temperature windows and </w:t>
      </w:r>
      <w:proofErr w:type="gramStart"/>
      <w:r>
        <w:rPr>
          <w:lang w:val="en-US"/>
        </w:rPr>
        <w:t>neutron wall load parameters</w:t>
      </w:r>
      <w:proofErr w:type="gramEnd"/>
      <w:r>
        <w:rPr>
          <w:lang w:val="en-US"/>
        </w:rPr>
        <w:t xml:space="preserve">. </w:t>
      </w:r>
      <w:r w:rsidR="007871BF">
        <w:rPr>
          <w:lang w:val="en-US"/>
        </w:rPr>
        <w:t xml:space="preserve">The quest for higher efficiencies and extended lifetimes leads to </w:t>
      </w:r>
      <w:r w:rsidR="003C139D">
        <w:rPr>
          <w:lang w:val="en-US"/>
        </w:rPr>
        <w:t>a common interest in developing structural materials capable of prolonged operation at high temperature and fast neutron irradiation</w:t>
      </w:r>
      <w:r w:rsidR="007871BF">
        <w:rPr>
          <w:lang w:val="en-US"/>
        </w:rPr>
        <w:t xml:space="preserve">, whose application </w:t>
      </w:r>
      <w:proofErr w:type="gramStart"/>
      <w:r w:rsidR="007871BF">
        <w:rPr>
          <w:lang w:val="en-US"/>
        </w:rPr>
        <w:t>must be supported</w:t>
      </w:r>
      <w:proofErr w:type="gramEnd"/>
      <w:r w:rsidR="007871BF">
        <w:rPr>
          <w:lang w:val="en-US"/>
        </w:rPr>
        <w:t xml:space="preserve"> by extended design rules for both type of nuclear systems</w:t>
      </w:r>
      <w:r w:rsidR="003C139D">
        <w:rPr>
          <w:lang w:val="en-US"/>
        </w:rPr>
        <w:t xml:space="preserve">. Many of the structural materials considered for </w:t>
      </w:r>
      <w:r w:rsidR="007871BF">
        <w:rPr>
          <w:lang w:val="en-US"/>
        </w:rPr>
        <w:t>future GEN-IV and fusion</w:t>
      </w:r>
      <w:r w:rsidR="003C139D">
        <w:rPr>
          <w:lang w:val="en-US"/>
        </w:rPr>
        <w:t xml:space="preserve"> </w:t>
      </w:r>
      <w:r w:rsidR="007871BF">
        <w:rPr>
          <w:lang w:val="en-US"/>
        </w:rPr>
        <w:t>power plants</w:t>
      </w:r>
      <w:r w:rsidR="003C139D">
        <w:rPr>
          <w:lang w:val="en-US"/>
        </w:rPr>
        <w:t xml:space="preserve"> are similar, including </w:t>
      </w:r>
      <w:proofErr w:type="spellStart"/>
      <w:r w:rsidR="003C139D">
        <w:rPr>
          <w:lang w:val="en-US"/>
        </w:rPr>
        <w:t>ferritic</w:t>
      </w:r>
      <w:proofErr w:type="spellEnd"/>
      <w:r w:rsidR="003C139D">
        <w:rPr>
          <w:lang w:val="en-US"/>
        </w:rPr>
        <w:t xml:space="preserve">/martensitic steels, oxide dispersion strengthened alloys and refractory alloys/ceramic composites. </w:t>
      </w:r>
      <w:r w:rsidR="00955FCE">
        <w:rPr>
          <w:lang w:val="en-US"/>
        </w:rPr>
        <w:t xml:space="preserve">There are also many commonalities in the chemical compatibility issues with non-aqueous coolants like </w:t>
      </w:r>
      <w:proofErr w:type="spellStart"/>
      <w:r w:rsidR="00955FCE">
        <w:rPr>
          <w:lang w:val="en-US"/>
        </w:rPr>
        <w:t>Pb</w:t>
      </w:r>
      <w:proofErr w:type="spellEnd"/>
      <w:r w:rsidR="00955FCE">
        <w:rPr>
          <w:lang w:val="en-US"/>
        </w:rPr>
        <w:t>-based alloys (</w:t>
      </w:r>
      <w:proofErr w:type="spellStart"/>
      <w:r w:rsidR="00955FCE">
        <w:rPr>
          <w:lang w:val="en-US"/>
        </w:rPr>
        <w:t>Pb</w:t>
      </w:r>
      <w:proofErr w:type="spellEnd"/>
      <w:r w:rsidR="00955FCE">
        <w:rPr>
          <w:lang w:val="en-US"/>
        </w:rPr>
        <w:t xml:space="preserve">-Bi, </w:t>
      </w:r>
      <w:proofErr w:type="spellStart"/>
      <w:r w:rsidR="00955FCE">
        <w:rPr>
          <w:lang w:val="en-US"/>
        </w:rPr>
        <w:t>Pb</w:t>
      </w:r>
      <w:proofErr w:type="spellEnd"/>
      <w:r w:rsidR="00955FCE">
        <w:rPr>
          <w:lang w:val="en-US"/>
        </w:rPr>
        <w:t xml:space="preserve">-Li), alkali metals (Na, Li) and inert gases (He). Those call for the development of appropriate corrosion barriers and/or optimization of the coolant chemistry. Finally, the underlying physical phenomena responsible for the degradation of material properties under irradiation </w:t>
      </w:r>
      <w:r w:rsidR="00934D2F">
        <w:rPr>
          <w:lang w:val="en-US"/>
        </w:rPr>
        <w:t xml:space="preserve">are the same. </w:t>
      </w:r>
      <w:proofErr w:type="gramStart"/>
      <w:r w:rsidR="00934D2F">
        <w:rPr>
          <w:lang w:val="en-US"/>
        </w:rPr>
        <w:t>Modeling of radiation effects calls upon the same theories, mathematical models and computational tools in fission as in fusion and could speed up the development of high-performance materials.</w:t>
      </w:r>
      <w:proofErr w:type="gramEnd"/>
    </w:p>
    <w:p w:rsidR="005C0F28" w:rsidRPr="005C0F28" w:rsidRDefault="00934D2F" w:rsidP="005C0F28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5C0F28" w:rsidRPr="005C0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28"/>
    <w:rsid w:val="00081D0C"/>
    <w:rsid w:val="003634BD"/>
    <w:rsid w:val="003C139D"/>
    <w:rsid w:val="005C0F28"/>
    <w:rsid w:val="00774B5D"/>
    <w:rsid w:val="00783131"/>
    <w:rsid w:val="007871BF"/>
    <w:rsid w:val="00787C15"/>
    <w:rsid w:val="00934D2F"/>
    <w:rsid w:val="00955FCE"/>
    <w:rsid w:val="009F28A9"/>
    <w:rsid w:val="00B16C9D"/>
    <w:rsid w:val="00D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FC5E"/>
  <w15:chartTrackingRefBased/>
  <w15:docId w15:val="{F581186D-310D-469C-B2AF-E5D057A5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EUROfusion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 Giacomo</dc:creator>
  <cp:keywords/>
  <dc:description/>
  <cp:lastModifiedBy>Aiello Giacomo</cp:lastModifiedBy>
  <cp:revision>3</cp:revision>
  <dcterms:created xsi:type="dcterms:W3CDTF">2022-03-15T12:16:00Z</dcterms:created>
  <dcterms:modified xsi:type="dcterms:W3CDTF">2022-03-15T12:34:00Z</dcterms:modified>
</cp:coreProperties>
</file>