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935C" w14:textId="5006A12B" w:rsidR="00604C59" w:rsidRDefault="00B51B79" w:rsidP="00073700">
      <w:pPr>
        <w:pStyle w:val="Authornameandaffiliation"/>
        <w:ind w:left="0"/>
        <w:jc w:val="both"/>
        <w:rPr>
          <w:b/>
          <w:bCs/>
          <w:caps/>
          <w:noProof/>
          <w:sz w:val="24"/>
          <w:szCs w:val="24"/>
          <w:lang w:val="en-GB"/>
        </w:rPr>
      </w:pPr>
      <w:r>
        <w:rPr>
          <w:b/>
          <w:bCs/>
          <w:caps/>
          <w:noProof/>
          <w:sz w:val="24"/>
          <w:szCs w:val="24"/>
          <w:lang w:val="en-GB"/>
        </w:rPr>
        <w:t>fission and fusion</w:t>
      </w:r>
      <w:r w:rsidR="005A5C9D">
        <w:rPr>
          <w:b/>
          <w:bCs/>
          <w:caps/>
          <w:noProof/>
          <w:sz w:val="24"/>
          <w:szCs w:val="24"/>
          <w:lang w:val="en-GB"/>
        </w:rPr>
        <w:t xml:space="preserve"> WATER</w:t>
      </w:r>
      <w:r>
        <w:rPr>
          <w:b/>
          <w:bCs/>
          <w:caps/>
          <w:noProof/>
          <w:sz w:val="24"/>
          <w:szCs w:val="24"/>
          <w:lang w:val="en-GB"/>
        </w:rPr>
        <w:t xml:space="preserve"> </w:t>
      </w:r>
      <w:r w:rsidR="005A5C9D">
        <w:rPr>
          <w:b/>
          <w:bCs/>
          <w:caps/>
          <w:noProof/>
          <w:sz w:val="24"/>
          <w:szCs w:val="24"/>
          <w:lang w:val="en-GB"/>
        </w:rPr>
        <w:t>cooling circuits:</w:t>
      </w:r>
      <w:r w:rsidR="009308A2">
        <w:rPr>
          <w:b/>
          <w:bCs/>
          <w:caps/>
          <w:noProof/>
          <w:sz w:val="24"/>
          <w:szCs w:val="24"/>
          <w:lang w:val="en-GB"/>
        </w:rPr>
        <w:t xml:space="preserve"> chemistry, </w:t>
      </w:r>
      <w:r w:rsidR="00075B88">
        <w:rPr>
          <w:b/>
          <w:bCs/>
          <w:caps/>
          <w:noProof/>
          <w:sz w:val="24"/>
          <w:szCs w:val="24"/>
          <w:lang w:val="en-GB"/>
        </w:rPr>
        <w:t>corrosion mitigation</w:t>
      </w:r>
      <w:r w:rsidR="009308A2" w:rsidRPr="009308A2">
        <w:rPr>
          <w:b/>
          <w:bCs/>
          <w:caps/>
          <w:noProof/>
          <w:sz w:val="24"/>
          <w:szCs w:val="24"/>
          <w:lang w:val="en-GB"/>
        </w:rPr>
        <w:t xml:space="preserve"> </w:t>
      </w:r>
      <w:r w:rsidR="009308A2">
        <w:rPr>
          <w:b/>
          <w:bCs/>
          <w:caps/>
          <w:noProof/>
          <w:sz w:val="24"/>
          <w:szCs w:val="24"/>
          <w:lang w:val="en-GB"/>
        </w:rPr>
        <w:t>and materials</w:t>
      </w:r>
    </w:p>
    <w:p w14:paraId="4C14E663" w14:textId="77777777" w:rsidR="00652622" w:rsidRPr="00073700" w:rsidRDefault="00652622" w:rsidP="00073700">
      <w:pPr>
        <w:pStyle w:val="Authornameandaffiliation"/>
        <w:ind w:left="0"/>
        <w:jc w:val="both"/>
        <w:rPr>
          <w:sz w:val="24"/>
          <w:szCs w:val="24"/>
          <w:lang w:val="en-GB"/>
        </w:rPr>
      </w:pPr>
    </w:p>
    <w:p w14:paraId="68D50F1D" w14:textId="1B5C987B" w:rsidR="00CD7ABF" w:rsidRPr="00E123EF" w:rsidRDefault="00E123EF" w:rsidP="008A77F6">
      <w:pPr>
        <w:pStyle w:val="Authornameandaffiliation"/>
        <w:ind w:left="0"/>
        <w:rPr>
          <w:sz w:val="24"/>
          <w:szCs w:val="24"/>
          <w:lang w:val="it-IT"/>
        </w:rPr>
      </w:pPr>
      <w:r w:rsidRPr="00E123EF">
        <w:rPr>
          <w:sz w:val="24"/>
          <w:szCs w:val="24"/>
          <w:lang w:val="it-IT"/>
        </w:rPr>
        <w:t>C. GASPARRINI</w:t>
      </w:r>
      <w:r w:rsidR="00CD7ABF" w:rsidRPr="00E123EF">
        <w:rPr>
          <w:sz w:val="24"/>
          <w:szCs w:val="24"/>
          <w:vertAlign w:val="superscript"/>
          <w:lang w:val="it-IT"/>
        </w:rPr>
        <w:t>1</w:t>
      </w:r>
      <w:r w:rsidRPr="00E123EF">
        <w:rPr>
          <w:sz w:val="24"/>
          <w:szCs w:val="24"/>
          <w:vertAlign w:val="superscript"/>
          <w:lang w:val="it-IT"/>
        </w:rPr>
        <w:t>,2</w:t>
      </w:r>
      <w:r w:rsidR="00CD7ABF" w:rsidRPr="00E123EF">
        <w:rPr>
          <w:sz w:val="24"/>
          <w:szCs w:val="24"/>
          <w:lang w:val="it-IT"/>
        </w:rPr>
        <w:t xml:space="preserve">, </w:t>
      </w:r>
      <w:r w:rsidR="00C11FCA" w:rsidRPr="00E123EF">
        <w:rPr>
          <w:sz w:val="24"/>
          <w:szCs w:val="24"/>
          <w:lang w:val="it-IT"/>
        </w:rPr>
        <w:t xml:space="preserve">A. </w:t>
      </w:r>
      <w:r w:rsidR="00C11FCA" w:rsidRPr="000F60E4">
        <w:rPr>
          <w:sz w:val="24"/>
          <w:szCs w:val="24"/>
          <w:lang w:val="it-IT"/>
        </w:rPr>
        <w:t>XU</w:t>
      </w:r>
      <w:r w:rsidR="00C11FCA" w:rsidRPr="000F60E4">
        <w:rPr>
          <w:sz w:val="24"/>
          <w:szCs w:val="24"/>
          <w:vertAlign w:val="superscript"/>
          <w:lang w:val="it-IT"/>
        </w:rPr>
        <w:t>3</w:t>
      </w:r>
      <w:r w:rsidR="00A709BA" w:rsidRPr="000F60E4">
        <w:rPr>
          <w:sz w:val="24"/>
          <w:szCs w:val="24"/>
          <w:vertAlign w:val="superscript"/>
          <w:lang w:val="it-IT"/>
        </w:rPr>
        <w:t>,4</w:t>
      </w:r>
      <w:r w:rsidR="00C11FCA" w:rsidRPr="000F60E4">
        <w:rPr>
          <w:sz w:val="24"/>
          <w:szCs w:val="24"/>
          <w:lang w:val="it-IT"/>
        </w:rPr>
        <w:t xml:space="preserve">, </w:t>
      </w:r>
      <w:r w:rsidR="00ED7EA0" w:rsidRPr="000F60E4">
        <w:rPr>
          <w:sz w:val="24"/>
          <w:szCs w:val="24"/>
          <w:lang w:val="it-IT"/>
        </w:rPr>
        <w:t>O. MURÁNSKY</w:t>
      </w:r>
      <w:r w:rsidR="00ED7EA0" w:rsidRPr="000F60E4">
        <w:rPr>
          <w:sz w:val="24"/>
          <w:szCs w:val="24"/>
          <w:vertAlign w:val="superscript"/>
          <w:lang w:val="it-IT"/>
        </w:rPr>
        <w:t>3</w:t>
      </w:r>
      <w:r w:rsidR="00A709BA" w:rsidRPr="000F60E4">
        <w:rPr>
          <w:sz w:val="24"/>
          <w:szCs w:val="24"/>
          <w:vertAlign w:val="superscript"/>
          <w:lang w:val="it-IT"/>
        </w:rPr>
        <w:t>,4</w:t>
      </w:r>
      <w:r w:rsidR="00ED7EA0" w:rsidRPr="000F60E4">
        <w:rPr>
          <w:sz w:val="24"/>
          <w:szCs w:val="24"/>
          <w:lang w:val="it-IT"/>
        </w:rPr>
        <w:t>,</w:t>
      </w:r>
      <w:r w:rsidR="00D536C0">
        <w:rPr>
          <w:sz w:val="24"/>
          <w:szCs w:val="24"/>
          <w:lang w:val="it-IT"/>
        </w:rPr>
        <w:t xml:space="preserve"> </w:t>
      </w:r>
      <w:r w:rsidRPr="000F60E4">
        <w:rPr>
          <w:sz w:val="24"/>
          <w:szCs w:val="24"/>
          <w:lang w:val="it-IT"/>
        </w:rPr>
        <w:t>N. TE</w:t>
      </w:r>
      <w:r w:rsidR="00B51B79" w:rsidRPr="000F60E4">
        <w:rPr>
          <w:sz w:val="24"/>
          <w:szCs w:val="24"/>
          <w:lang w:val="it-IT"/>
        </w:rPr>
        <w:t>R</w:t>
      </w:r>
      <w:r w:rsidRPr="000F60E4">
        <w:rPr>
          <w:sz w:val="24"/>
          <w:szCs w:val="24"/>
          <w:lang w:val="it-IT"/>
        </w:rPr>
        <w:t>RANOVA</w:t>
      </w:r>
      <w:r w:rsidR="00A709BA" w:rsidRPr="000F60E4">
        <w:rPr>
          <w:sz w:val="24"/>
          <w:szCs w:val="24"/>
          <w:vertAlign w:val="superscript"/>
          <w:lang w:val="it-IT"/>
        </w:rPr>
        <w:t>5</w:t>
      </w:r>
      <w:r w:rsidR="00CD7ABF" w:rsidRPr="000F60E4">
        <w:rPr>
          <w:sz w:val="24"/>
          <w:szCs w:val="24"/>
          <w:lang w:val="it-IT"/>
        </w:rPr>
        <w:t xml:space="preserve">, </w:t>
      </w:r>
      <w:r w:rsidR="004352B8" w:rsidRPr="000F60E4">
        <w:rPr>
          <w:sz w:val="24"/>
          <w:szCs w:val="24"/>
          <w:lang w:val="it-IT"/>
        </w:rPr>
        <w:t>R. VILLARI</w:t>
      </w:r>
      <w:r w:rsidR="00A709BA" w:rsidRPr="000F60E4">
        <w:rPr>
          <w:sz w:val="24"/>
          <w:szCs w:val="24"/>
          <w:vertAlign w:val="superscript"/>
          <w:lang w:val="it-IT"/>
        </w:rPr>
        <w:t>5</w:t>
      </w:r>
      <w:r w:rsidR="00ED7EA0" w:rsidRPr="000F60E4">
        <w:rPr>
          <w:sz w:val="24"/>
          <w:szCs w:val="24"/>
          <w:lang w:val="it-IT"/>
        </w:rPr>
        <w:t>,</w:t>
      </w:r>
      <w:r w:rsidR="00CF06F7" w:rsidRPr="000F60E4">
        <w:rPr>
          <w:sz w:val="24"/>
          <w:szCs w:val="24"/>
          <w:lang w:val="it-IT"/>
        </w:rPr>
        <w:t xml:space="preserve"> </w:t>
      </w:r>
      <w:r w:rsidR="00397A98" w:rsidRPr="000F60E4">
        <w:rPr>
          <w:sz w:val="24"/>
          <w:szCs w:val="24"/>
          <w:lang w:val="it-IT"/>
        </w:rPr>
        <w:t>E. LO PICCOLO</w:t>
      </w:r>
      <w:r w:rsidR="00397A98" w:rsidRPr="000F60E4">
        <w:rPr>
          <w:sz w:val="24"/>
          <w:szCs w:val="24"/>
          <w:vertAlign w:val="superscript"/>
          <w:lang w:val="it-IT"/>
        </w:rPr>
        <w:t>6</w:t>
      </w:r>
      <w:r w:rsidR="00397A98" w:rsidRPr="000F60E4">
        <w:rPr>
          <w:sz w:val="24"/>
          <w:szCs w:val="24"/>
          <w:lang w:val="it-IT"/>
        </w:rPr>
        <w:t>, R. TORELLA</w:t>
      </w:r>
      <w:r w:rsidR="00397A98" w:rsidRPr="000F60E4">
        <w:rPr>
          <w:sz w:val="24"/>
          <w:szCs w:val="24"/>
          <w:vertAlign w:val="superscript"/>
          <w:lang w:val="it-IT"/>
        </w:rPr>
        <w:t>6</w:t>
      </w:r>
      <w:r w:rsidR="00397A98" w:rsidRPr="000F60E4">
        <w:rPr>
          <w:sz w:val="24"/>
          <w:szCs w:val="24"/>
          <w:lang w:val="it-IT"/>
        </w:rPr>
        <w:t xml:space="preserve">, </w:t>
      </w:r>
      <w:r w:rsidR="00CF06F7" w:rsidRPr="000F60E4">
        <w:rPr>
          <w:sz w:val="24"/>
          <w:szCs w:val="24"/>
          <w:lang w:val="it-IT"/>
        </w:rPr>
        <w:t>M. WENMAN</w:t>
      </w:r>
      <w:r w:rsidR="00CF06F7" w:rsidRPr="000F60E4">
        <w:rPr>
          <w:sz w:val="24"/>
          <w:szCs w:val="24"/>
          <w:vertAlign w:val="superscript"/>
          <w:lang w:val="it-IT"/>
        </w:rPr>
        <w:t>2</w:t>
      </w:r>
      <w:r w:rsidR="00CF06F7" w:rsidRPr="000F60E4">
        <w:rPr>
          <w:sz w:val="24"/>
          <w:szCs w:val="24"/>
          <w:lang w:val="it-IT"/>
        </w:rPr>
        <w:t xml:space="preserve">, </w:t>
      </w:r>
      <w:r w:rsidRPr="000F60E4">
        <w:rPr>
          <w:sz w:val="24"/>
          <w:szCs w:val="24"/>
          <w:lang w:val="it-IT"/>
        </w:rPr>
        <w:t>S. PEDRAZZINI</w:t>
      </w:r>
      <w:r w:rsidR="00B51B79" w:rsidRPr="000F60E4">
        <w:rPr>
          <w:sz w:val="24"/>
          <w:szCs w:val="24"/>
          <w:vertAlign w:val="superscript"/>
          <w:lang w:val="it-IT"/>
        </w:rPr>
        <w:t>2</w:t>
      </w:r>
      <w:r w:rsidRPr="000F60E4">
        <w:rPr>
          <w:sz w:val="24"/>
          <w:szCs w:val="24"/>
          <w:lang w:val="it-IT"/>
        </w:rPr>
        <w:t>,</w:t>
      </w:r>
      <w:r w:rsidR="00B51B79" w:rsidRPr="000F60E4">
        <w:rPr>
          <w:sz w:val="24"/>
          <w:szCs w:val="24"/>
          <w:lang w:val="it-IT"/>
        </w:rPr>
        <w:t xml:space="preserve"> </w:t>
      </w:r>
      <w:r w:rsidR="002F3A4C" w:rsidRPr="000F60E4">
        <w:rPr>
          <w:sz w:val="24"/>
          <w:szCs w:val="24"/>
          <w:lang w:val="it-IT"/>
        </w:rPr>
        <w:t>G.G. SCATIGNO</w:t>
      </w:r>
      <w:r w:rsidR="00397A98" w:rsidRPr="000F60E4">
        <w:rPr>
          <w:sz w:val="24"/>
          <w:szCs w:val="24"/>
          <w:vertAlign w:val="superscript"/>
          <w:lang w:val="it-IT"/>
        </w:rPr>
        <w:t>7</w:t>
      </w:r>
      <w:r w:rsidR="00B51B79" w:rsidRPr="000F60E4">
        <w:rPr>
          <w:sz w:val="24"/>
          <w:szCs w:val="24"/>
          <w:lang w:val="it-IT"/>
        </w:rPr>
        <w:t>,</w:t>
      </w:r>
      <w:r w:rsidRPr="000F60E4">
        <w:rPr>
          <w:sz w:val="24"/>
          <w:szCs w:val="24"/>
          <w:lang w:val="it-IT"/>
        </w:rPr>
        <w:t xml:space="preserve"> </w:t>
      </w:r>
      <w:r w:rsidR="002F3A4C" w:rsidRPr="000F60E4">
        <w:rPr>
          <w:sz w:val="24"/>
          <w:szCs w:val="24"/>
          <w:lang w:val="it-IT"/>
        </w:rPr>
        <w:t>T.</w:t>
      </w:r>
      <w:r w:rsidR="00C7097E">
        <w:rPr>
          <w:sz w:val="24"/>
          <w:szCs w:val="24"/>
          <w:lang w:val="it-IT"/>
        </w:rPr>
        <w:t>L.</w:t>
      </w:r>
      <w:r w:rsidR="002F3A4C" w:rsidRPr="000F60E4">
        <w:rPr>
          <w:sz w:val="24"/>
          <w:szCs w:val="24"/>
          <w:lang w:val="it-IT"/>
        </w:rPr>
        <w:t xml:space="preserve"> MARTIN</w:t>
      </w:r>
      <w:r w:rsidR="00397A98" w:rsidRPr="000F60E4">
        <w:rPr>
          <w:sz w:val="24"/>
          <w:szCs w:val="24"/>
          <w:vertAlign w:val="superscript"/>
          <w:lang w:val="it-IT"/>
        </w:rPr>
        <w:t>8</w:t>
      </w:r>
      <w:r w:rsidR="00CD7ABF" w:rsidRPr="000F60E4">
        <w:rPr>
          <w:sz w:val="24"/>
          <w:szCs w:val="24"/>
          <w:lang w:val="it-IT"/>
        </w:rPr>
        <w:t xml:space="preserve">, </w:t>
      </w:r>
      <w:r w:rsidRPr="000F60E4">
        <w:rPr>
          <w:sz w:val="24"/>
          <w:szCs w:val="24"/>
          <w:lang w:val="it-IT"/>
        </w:rPr>
        <w:t>P. SONATO</w:t>
      </w:r>
      <w:r w:rsidRPr="000F60E4">
        <w:rPr>
          <w:sz w:val="24"/>
          <w:szCs w:val="24"/>
          <w:vertAlign w:val="superscript"/>
          <w:lang w:val="it-IT"/>
        </w:rPr>
        <w:t>1,</w:t>
      </w:r>
      <w:r w:rsidR="00397A98" w:rsidRPr="000F60E4">
        <w:rPr>
          <w:sz w:val="24"/>
          <w:szCs w:val="24"/>
          <w:vertAlign w:val="superscript"/>
          <w:lang w:val="it-IT"/>
        </w:rPr>
        <w:t>9</w:t>
      </w:r>
      <w:r w:rsidR="00CD7ABF" w:rsidRPr="00E123EF">
        <w:rPr>
          <w:sz w:val="24"/>
          <w:szCs w:val="24"/>
          <w:lang w:val="it-IT"/>
        </w:rPr>
        <w:t xml:space="preserve"> </w:t>
      </w:r>
    </w:p>
    <w:p w14:paraId="42BABAC4" w14:textId="56E0A3F5" w:rsidR="00E123EF" w:rsidRPr="000672E9" w:rsidRDefault="00CD7ABF" w:rsidP="00E123EF">
      <w:pPr>
        <w:pStyle w:val="Authornameandaffiliation"/>
        <w:ind w:left="0"/>
        <w:jc w:val="both"/>
        <w:rPr>
          <w:lang w:val="it-IT"/>
        </w:rPr>
      </w:pPr>
      <w:r w:rsidRPr="000672E9">
        <w:rPr>
          <w:vertAlign w:val="superscript"/>
          <w:lang w:val="it-IT"/>
        </w:rPr>
        <w:t>1</w:t>
      </w:r>
      <w:r w:rsidR="00E123EF" w:rsidRPr="000672E9">
        <w:rPr>
          <w:lang w:val="it-IT"/>
        </w:rPr>
        <w:t xml:space="preserve"> Consorzio RFX, </w:t>
      </w:r>
      <w:proofErr w:type="spellStart"/>
      <w:r w:rsidR="00E123EF" w:rsidRPr="000672E9">
        <w:rPr>
          <w:lang w:val="it-IT"/>
        </w:rPr>
        <w:t>Padua</w:t>
      </w:r>
      <w:proofErr w:type="spellEnd"/>
      <w:r w:rsidR="00E123EF" w:rsidRPr="000672E9">
        <w:rPr>
          <w:lang w:val="it-IT"/>
        </w:rPr>
        <w:t xml:space="preserve">, </w:t>
      </w:r>
      <w:proofErr w:type="spellStart"/>
      <w:r w:rsidR="00E123EF" w:rsidRPr="000672E9">
        <w:rPr>
          <w:lang w:val="it-IT"/>
        </w:rPr>
        <w:t>Italy</w:t>
      </w:r>
      <w:proofErr w:type="spellEnd"/>
    </w:p>
    <w:p w14:paraId="4F6648E4" w14:textId="519DF449" w:rsidR="00CD7ABF" w:rsidRPr="000672E9" w:rsidRDefault="00CD7ABF" w:rsidP="00CD7ABF">
      <w:pPr>
        <w:pStyle w:val="Authornameandaffiliation"/>
        <w:ind w:left="0"/>
        <w:jc w:val="both"/>
        <w:rPr>
          <w:lang w:val="it-IT"/>
        </w:rPr>
      </w:pPr>
      <w:r w:rsidRPr="000672E9">
        <w:rPr>
          <w:vertAlign w:val="superscript"/>
          <w:lang w:val="it-IT"/>
        </w:rPr>
        <w:t>2</w:t>
      </w:r>
      <w:r w:rsidR="00B51B79" w:rsidRPr="000672E9">
        <w:rPr>
          <w:lang w:val="it-IT"/>
        </w:rPr>
        <w:t xml:space="preserve"> Imperial College </w:t>
      </w:r>
      <w:proofErr w:type="spellStart"/>
      <w:r w:rsidR="00B51B79" w:rsidRPr="000672E9">
        <w:rPr>
          <w:lang w:val="it-IT"/>
        </w:rPr>
        <w:t>London</w:t>
      </w:r>
      <w:proofErr w:type="spellEnd"/>
      <w:r w:rsidR="00B51B79" w:rsidRPr="000672E9">
        <w:rPr>
          <w:lang w:val="it-IT"/>
        </w:rPr>
        <w:t xml:space="preserve">, </w:t>
      </w:r>
      <w:proofErr w:type="spellStart"/>
      <w:r w:rsidR="00B51B79" w:rsidRPr="000672E9">
        <w:rPr>
          <w:lang w:val="it-IT"/>
        </w:rPr>
        <w:t>London</w:t>
      </w:r>
      <w:proofErr w:type="spellEnd"/>
      <w:r w:rsidR="00B51B79" w:rsidRPr="000672E9">
        <w:rPr>
          <w:lang w:val="it-IT"/>
        </w:rPr>
        <w:t>, U.K.</w:t>
      </w:r>
    </w:p>
    <w:p w14:paraId="220743F9" w14:textId="44E9F012" w:rsidR="00CD7ABF" w:rsidRPr="00014A8C" w:rsidRDefault="00CD7ABF" w:rsidP="00CD7ABF">
      <w:pPr>
        <w:pStyle w:val="Authornameandaffiliation"/>
        <w:ind w:left="0"/>
        <w:jc w:val="both"/>
      </w:pPr>
      <w:r w:rsidRPr="00014A8C">
        <w:rPr>
          <w:vertAlign w:val="superscript"/>
        </w:rPr>
        <w:t>3</w:t>
      </w:r>
      <w:r w:rsidR="00B51B79" w:rsidRPr="00014A8C">
        <w:rPr>
          <w:vertAlign w:val="superscript"/>
        </w:rPr>
        <w:t xml:space="preserve"> </w:t>
      </w:r>
      <w:r w:rsidR="00C11FCA" w:rsidRPr="00014A8C">
        <w:t xml:space="preserve">Australian Nuclear Science and Technology </w:t>
      </w:r>
      <w:proofErr w:type="spellStart"/>
      <w:r w:rsidR="00C11FCA" w:rsidRPr="00014A8C">
        <w:t>Organisation</w:t>
      </w:r>
      <w:proofErr w:type="spellEnd"/>
      <w:r w:rsidR="00C11FCA" w:rsidRPr="00014A8C">
        <w:t>, Sydney, Australia</w:t>
      </w:r>
    </w:p>
    <w:p w14:paraId="5DABB8B5" w14:textId="110DAC66" w:rsidR="00A709BA" w:rsidRPr="00014A8C" w:rsidRDefault="00A709BA" w:rsidP="00CD7ABF">
      <w:pPr>
        <w:pStyle w:val="Authornameandaffiliation"/>
        <w:ind w:left="0"/>
        <w:jc w:val="both"/>
      </w:pPr>
      <w:r w:rsidRPr="000F60E4">
        <w:rPr>
          <w:vertAlign w:val="superscript"/>
        </w:rPr>
        <w:t>4</w:t>
      </w:r>
      <w:r w:rsidRPr="00014A8C">
        <w:t xml:space="preserve"> University of New South Wales, Sydney, Australia</w:t>
      </w:r>
    </w:p>
    <w:p w14:paraId="7DCE0CB8" w14:textId="70BDFA11" w:rsidR="00B51B79" w:rsidRPr="00014A8C" w:rsidRDefault="00A709BA" w:rsidP="00CD7ABF">
      <w:pPr>
        <w:pStyle w:val="Authornameandaffiliation"/>
        <w:ind w:left="0"/>
        <w:jc w:val="both"/>
      </w:pPr>
      <w:r w:rsidRPr="00014A8C">
        <w:rPr>
          <w:vertAlign w:val="superscript"/>
        </w:rPr>
        <w:t>5</w:t>
      </w:r>
      <w:r w:rsidR="00F82B7A" w:rsidRPr="00014A8C">
        <w:rPr>
          <w:vertAlign w:val="superscript"/>
        </w:rPr>
        <w:t xml:space="preserve"> </w:t>
      </w:r>
      <w:r w:rsidR="00C11FCA" w:rsidRPr="00014A8C">
        <w:t xml:space="preserve">Italian National Agency for </w:t>
      </w:r>
      <w:r w:rsidR="003446ED">
        <w:t>N</w:t>
      </w:r>
      <w:r w:rsidR="00C11FCA" w:rsidRPr="00014A8C">
        <w:t xml:space="preserve">ew </w:t>
      </w:r>
      <w:r w:rsidR="003446ED">
        <w:t>T</w:t>
      </w:r>
      <w:r w:rsidR="00C11FCA" w:rsidRPr="00014A8C">
        <w:t xml:space="preserve">echnologies, </w:t>
      </w:r>
      <w:r w:rsidR="003446ED">
        <w:t>E</w:t>
      </w:r>
      <w:r w:rsidR="00C11FCA" w:rsidRPr="00014A8C">
        <w:t xml:space="preserve">nergy and </w:t>
      </w:r>
      <w:r w:rsidR="003446ED">
        <w:t>S</w:t>
      </w:r>
      <w:r w:rsidR="00C11FCA" w:rsidRPr="00014A8C">
        <w:t xml:space="preserve">ustainable </w:t>
      </w:r>
      <w:r w:rsidR="003446ED">
        <w:t>E</w:t>
      </w:r>
      <w:r w:rsidR="00C11FCA" w:rsidRPr="00014A8C">
        <w:t xml:space="preserve">conomic </w:t>
      </w:r>
      <w:r w:rsidR="003446ED">
        <w:t>D</w:t>
      </w:r>
      <w:r w:rsidR="00C11FCA" w:rsidRPr="00014A8C">
        <w:t>evelopment (ENEA), Italy</w:t>
      </w:r>
    </w:p>
    <w:p w14:paraId="0B5F024D" w14:textId="4D406B96" w:rsidR="00397A98" w:rsidRPr="000F60E4" w:rsidRDefault="00A709BA" w:rsidP="00CD7ABF">
      <w:pPr>
        <w:pStyle w:val="Authornameandaffiliation"/>
        <w:ind w:left="0"/>
        <w:jc w:val="both"/>
        <w:rPr>
          <w:lang w:val="it-IT"/>
        </w:rPr>
      </w:pPr>
      <w:r w:rsidRPr="000F60E4">
        <w:rPr>
          <w:vertAlign w:val="superscript"/>
          <w:lang w:val="it-IT"/>
        </w:rPr>
        <w:t>6</w:t>
      </w:r>
      <w:r w:rsidR="002F3A4C" w:rsidRPr="000F60E4">
        <w:rPr>
          <w:lang w:val="it-IT"/>
        </w:rPr>
        <w:t xml:space="preserve"> </w:t>
      </w:r>
      <w:r w:rsidR="00397A98" w:rsidRPr="000F60E4">
        <w:rPr>
          <w:lang w:val="it-IT"/>
        </w:rPr>
        <w:t xml:space="preserve">RINA </w:t>
      </w:r>
      <w:proofErr w:type="spellStart"/>
      <w:r w:rsidR="00397A98" w:rsidRPr="000F60E4">
        <w:rPr>
          <w:lang w:val="it-IT"/>
        </w:rPr>
        <w:t>Consulting</w:t>
      </w:r>
      <w:proofErr w:type="spellEnd"/>
      <w:r w:rsidR="00397A98" w:rsidRPr="000F60E4">
        <w:rPr>
          <w:lang w:val="it-IT"/>
        </w:rPr>
        <w:t>-Centro Sviluppo Materiali S.p.A.</w:t>
      </w:r>
      <w:r w:rsidR="006200D6">
        <w:rPr>
          <w:lang w:val="it-IT"/>
        </w:rPr>
        <w:t>,</w:t>
      </w:r>
      <w:r w:rsidR="00397A98" w:rsidRPr="000F60E4">
        <w:rPr>
          <w:lang w:val="it-IT"/>
        </w:rPr>
        <w:t xml:space="preserve"> Rom</w:t>
      </w:r>
      <w:r w:rsidR="006200D6">
        <w:rPr>
          <w:lang w:val="it-IT"/>
        </w:rPr>
        <w:t>e</w:t>
      </w:r>
      <w:r w:rsidR="00397A98" w:rsidRPr="000F60E4">
        <w:rPr>
          <w:lang w:val="it-IT"/>
        </w:rPr>
        <w:t xml:space="preserve">, </w:t>
      </w:r>
      <w:proofErr w:type="spellStart"/>
      <w:r w:rsidR="00397A98" w:rsidRPr="000F60E4">
        <w:rPr>
          <w:lang w:val="it-IT"/>
        </w:rPr>
        <w:t>Italy</w:t>
      </w:r>
      <w:proofErr w:type="spellEnd"/>
    </w:p>
    <w:p w14:paraId="6432A68C" w14:textId="36350AFD" w:rsidR="002F3A4C" w:rsidRPr="002F62AE" w:rsidRDefault="00397A98" w:rsidP="00CD7ABF">
      <w:pPr>
        <w:pStyle w:val="Authornameandaffiliation"/>
        <w:ind w:left="0"/>
        <w:jc w:val="both"/>
      </w:pPr>
      <w:r w:rsidRPr="002F62AE">
        <w:rPr>
          <w:vertAlign w:val="superscript"/>
        </w:rPr>
        <w:t xml:space="preserve">7 </w:t>
      </w:r>
      <w:r w:rsidR="002F3A4C" w:rsidRPr="002F62AE">
        <w:t>EDF, Gloucester, U.K.</w:t>
      </w:r>
    </w:p>
    <w:p w14:paraId="76D405D3" w14:textId="6D34F10F" w:rsidR="00B51B79" w:rsidRPr="00014A8C" w:rsidRDefault="00397A98" w:rsidP="00B51B79">
      <w:pPr>
        <w:pStyle w:val="Authornameandaffiliation"/>
        <w:ind w:left="0"/>
        <w:jc w:val="both"/>
      </w:pPr>
      <w:r w:rsidRPr="00014A8C">
        <w:rPr>
          <w:vertAlign w:val="superscript"/>
        </w:rPr>
        <w:t>8</w:t>
      </w:r>
      <w:r w:rsidR="00F82B7A" w:rsidRPr="00014A8C">
        <w:rPr>
          <w:vertAlign w:val="superscript"/>
        </w:rPr>
        <w:t xml:space="preserve"> </w:t>
      </w:r>
      <w:r w:rsidR="00C7097E">
        <w:t>University of Bristol</w:t>
      </w:r>
      <w:r w:rsidR="00B51B79" w:rsidRPr="00014A8C">
        <w:t xml:space="preserve">, Bristol, U.K. </w:t>
      </w:r>
    </w:p>
    <w:p w14:paraId="5D9EC7B1" w14:textId="0A72FF4E" w:rsidR="00CD7ABF" w:rsidRPr="00014A8C" w:rsidRDefault="00397A98" w:rsidP="00073700">
      <w:pPr>
        <w:pStyle w:val="Authornameandaffiliation"/>
        <w:ind w:left="0"/>
        <w:jc w:val="both"/>
      </w:pPr>
      <w:r w:rsidRPr="00014A8C">
        <w:rPr>
          <w:vertAlign w:val="superscript"/>
        </w:rPr>
        <w:t>9</w:t>
      </w:r>
      <w:r w:rsidR="00F82B7A" w:rsidRPr="00014A8C">
        <w:rPr>
          <w:vertAlign w:val="superscript"/>
        </w:rPr>
        <w:t xml:space="preserve"> </w:t>
      </w:r>
      <w:r w:rsidR="00B51B79" w:rsidRPr="00014A8C">
        <w:t>Padua University, Padua, Italy</w:t>
      </w:r>
    </w:p>
    <w:p w14:paraId="698AC8EF" w14:textId="77777777" w:rsidR="00B51B79" w:rsidRPr="009F6838" w:rsidRDefault="00B51B79" w:rsidP="00CD7ABF">
      <w:pPr>
        <w:pStyle w:val="Authornameandaffiliation"/>
        <w:ind w:left="0"/>
        <w:jc w:val="both"/>
        <w:rPr>
          <w:szCs w:val="24"/>
        </w:rPr>
      </w:pPr>
    </w:p>
    <w:p w14:paraId="338D162C" w14:textId="0931B4DD" w:rsidR="00CD7ABF" w:rsidRPr="002F3A4C" w:rsidRDefault="00CD7ABF" w:rsidP="00073700">
      <w:pPr>
        <w:pStyle w:val="Authornameandaffiliation"/>
        <w:ind w:left="0"/>
        <w:jc w:val="both"/>
        <w:rPr>
          <w:sz w:val="24"/>
          <w:szCs w:val="24"/>
        </w:rPr>
      </w:pPr>
      <w:r w:rsidRPr="00CD7ABF">
        <w:rPr>
          <w:sz w:val="24"/>
          <w:szCs w:val="24"/>
        </w:rPr>
        <w:t xml:space="preserve">Email contact of corresponding author: </w:t>
      </w:r>
      <w:r w:rsidR="00C80CD3">
        <w:rPr>
          <w:sz w:val="24"/>
          <w:szCs w:val="24"/>
        </w:rPr>
        <w:t>c</w:t>
      </w:r>
      <w:r w:rsidR="00E123EF">
        <w:rPr>
          <w:sz w:val="24"/>
          <w:szCs w:val="24"/>
        </w:rPr>
        <w:t>laudia.gasparrini@igi.cnr.it</w:t>
      </w:r>
    </w:p>
    <w:p w14:paraId="2CA170C2" w14:textId="0008ED8B" w:rsidR="00347F31" w:rsidRDefault="009A795C" w:rsidP="003B4EEA">
      <w:pPr>
        <w:overflowPunct/>
        <w:autoSpaceDE/>
        <w:autoSpaceDN/>
        <w:adjustRightInd/>
        <w:spacing w:before="280" w:after="280"/>
        <w:jc w:val="both"/>
        <w:textAlignment w:val="auto"/>
        <w:rPr>
          <w:rFonts w:eastAsiaTheme="minorHAnsi"/>
          <w:sz w:val="24"/>
          <w:szCs w:val="24"/>
          <w:lang w:eastAsia="ar-SA"/>
        </w:rPr>
      </w:pPr>
      <w:r w:rsidRPr="009A795C">
        <w:rPr>
          <w:rFonts w:eastAsiaTheme="minorHAnsi"/>
          <w:sz w:val="24"/>
          <w:szCs w:val="24"/>
          <w:lang w:eastAsia="ar-SA"/>
        </w:rPr>
        <w:t>The need to satisfy the world</w:t>
      </w:r>
      <w:r w:rsidR="00B722A7">
        <w:rPr>
          <w:rFonts w:eastAsiaTheme="minorHAnsi"/>
          <w:sz w:val="24"/>
          <w:szCs w:val="24"/>
          <w:lang w:eastAsia="ar-SA"/>
        </w:rPr>
        <w:t>’s</w:t>
      </w:r>
      <w:r w:rsidRPr="009A795C">
        <w:rPr>
          <w:rFonts w:eastAsiaTheme="minorHAnsi"/>
          <w:sz w:val="24"/>
          <w:szCs w:val="24"/>
          <w:lang w:eastAsia="ar-SA"/>
        </w:rPr>
        <w:t xml:space="preserve"> ever-increasing demand </w:t>
      </w:r>
      <w:r w:rsidR="00B259ED">
        <w:rPr>
          <w:rFonts w:eastAsiaTheme="minorHAnsi"/>
          <w:sz w:val="24"/>
          <w:szCs w:val="24"/>
          <w:lang w:eastAsia="ar-SA"/>
        </w:rPr>
        <w:t xml:space="preserve">for a </w:t>
      </w:r>
      <w:r w:rsidRPr="009A795C">
        <w:rPr>
          <w:rFonts w:eastAsiaTheme="minorHAnsi"/>
          <w:sz w:val="24"/>
          <w:szCs w:val="24"/>
          <w:lang w:eastAsia="ar-SA"/>
        </w:rPr>
        <w:t>low carbon, secure and affordable</w:t>
      </w:r>
      <w:r w:rsidR="00B259ED" w:rsidRPr="00B259ED">
        <w:rPr>
          <w:rFonts w:eastAsiaTheme="minorHAnsi"/>
          <w:sz w:val="24"/>
          <w:szCs w:val="24"/>
          <w:lang w:eastAsia="ar-SA"/>
        </w:rPr>
        <w:t xml:space="preserve"> </w:t>
      </w:r>
      <w:r w:rsidR="00B259ED" w:rsidRPr="009A795C">
        <w:rPr>
          <w:rFonts w:eastAsiaTheme="minorHAnsi"/>
          <w:sz w:val="24"/>
          <w:szCs w:val="24"/>
          <w:lang w:eastAsia="ar-SA"/>
        </w:rPr>
        <w:t>electricity</w:t>
      </w:r>
      <w:r w:rsidR="00B259ED">
        <w:rPr>
          <w:rFonts w:eastAsiaTheme="minorHAnsi"/>
          <w:sz w:val="24"/>
          <w:szCs w:val="24"/>
          <w:lang w:eastAsia="ar-SA"/>
        </w:rPr>
        <w:t xml:space="preserve"> and energy</w:t>
      </w:r>
      <w:r w:rsidRPr="009A795C">
        <w:rPr>
          <w:rFonts w:eastAsiaTheme="minorHAnsi"/>
          <w:sz w:val="24"/>
          <w:szCs w:val="24"/>
          <w:lang w:eastAsia="ar-SA"/>
        </w:rPr>
        <w:t xml:space="preserve"> source is one of the greatest challenges of this century</w:t>
      </w:r>
      <w:r w:rsidR="00C80CD3">
        <w:rPr>
          <w:rFonts w:eastAsiaTheme="minorHAnsi"/>
          <w:sz w:val="24"/>
          <w:szCs w:val="24"/>
          <w:lang w:eastAsia="ar-SA"/>
        </w:rPr>
        <w:fldChar w:fldCharType="begin" w:fldLock="1"/>
      </w:r>
      <w:r w:rsidR="00BF6453">
        <w:rPr>
          <w:rFonts w:eastAsiaTheme="minorHAnsi"/>
          <w:sz w:val="24"/>
          <w:szCs w:val="24"/>
          <w:lang w:eastAsia="ar-SA"/>
        </w:rPr>
        <w:instrText>ADDIN CSL_CITATION {"citationItems":[{"id":"ITEM-1","itemData":{"author":[{"dropping-particle":"","family":"INTERNATIONAL ATOMIC ENERGY AGENCY","given":"","non-dropping-particle":"","parse-names":false,"suffix":""}],"id":"ITEM-1","issued":{"date-parts":[["2021"]]},"title":"Nuclear energy for net zero world","type":"article-journal"},"uris":["http://www.mendeley.com/documents/?uuid=104df863-d1cd-44f8-84a6-8210911cc4b1"]}],"mendeley":{"formattedCitation":"[1]","plainTextFormattedCitation":"[1]","previouslyFormattedCitation":"[1]"},"properties":{"noteIndex":0},"schema":"https://github.com/citation-style-language/schema/raw/master/csl-citation.json"}</w:instrText>
      </w:r>
      <w:r w:rsidR="00C80CD3">
        <w:rPr>
          <w:rFonts w:eastAsiaTheme="minorHAnsi"/>
          <w:sz w:val="24"/>
          <w:szCs w:val="24"/>
          <w:lang w:eastAsia="ar-SA"/>
        </w:rPr>
        <w:fldChar w:fldCharType="separate"/>
      </w:r>
      <w:r w:rsidR="00C80CD3" w:rsidRPr="00C80CD3">
        <w:rPr>
          <w:rFonts w:eastAsiaTheme="minorHAnsi"/>
          <w:noProof/>
          <w:sz w:val="24"/>
          <w:szCs w:val="24"/>
          <w:lang w:eastAsia="ar-SA"/>
        </w:rPr>
        <w:t>[1]</w:t>
      </w:r>
      <w:r w:rsidR="00C80CD3">
        <w:rPr>
          <w:rFonts w:eastAsiaTheme="minorHAnsi"/>
          <w:sz w:val="24"/>
          <w:szCs w:val="24"/>
          <w:lang w:eastAsia="ar-SA"/>
        </w:rPr>
        <w:fldChar w:fldCharType="end"/>
      </w:r>
      <w:r w:rsidRPr="009A795C">
        <w:rPr>
          <w:rFonts w:eastAsiaTheme="minorHAnsi"/>
          <w:sz w:val="24"/>
          <w:szCs w:val="24"/>
          <w:lang w:eastAsia="ar-SA"/>
        </w:rPr>
        <w:t xml:space="preserve">. Nuclear fusion technology is aiming to </w:t>
      </w:r>
      <w:r w:rsidR="00A07E5C">
        <w:rPr>
          <w:rFonts w:eastAsiaTheme="minorHAnsi"/>
          <w:sz w:val="24"/>
          <w:szCs w:val="24"/>
          <w:lang w:eastAsia="ar-SA"/>
        </w:rPr>
        <w:t xml:space="preserve">join the family of </w:t>
      </w:r>
      <w:r w:rsidRPr="009A795C">
        <w:rPr>
          <w:rFonts w:eastAsiaTheme="minorHAnsi"/>
          <w:sz w:val="24"/>
          <w:szCs w:val="24"/>
          <w:lang w:eastAsia="ar-SA"/>
        </w:rPr>
        <w:t>non-greenhouse gas emitting electricity sources</w:t>
      </w:r>
      <w:r w:rsidR="00B722A7">
        <w:rPr>
          <w:rFonts w:eastAsiaTheme="minorHAnsi"/>
          <w:sz w:val="24"/>
          <w:szCs w:val="24"/>
          <w:lang w:eastAsia="ar-SA"/>
        </w:rPr>
        <w:t>,</w:t>
      </w:r>
      <w:r>
        <w:rPr>
          <w:rFonts w:eastAsiaTheme="minorHAnsi"/>
          <w:sz w:val="24"/>
          <w:szCs w:val="24"/>
          <w:lang w:eastAsia="ar-SA"/>
        </w:rPr>
        <w:t xml:space="preserve"> </w:t>
      </w:r>
      <w:r w:rsidR="00C80CD3">
        <w:rPr>
          <w:rFonts w:eastAsiaTheme="minorHAnsi"/>
          <w:sz w:val="24"/>
          <w:szCs w:val="24"/>
          <w:lang w:eastAsia="ar-SA"/>
        </w:rPr>
        <w:t xml:space="preserve">currently </w:t>
      </w:r>
      <w:r w:rsidR="00A07E5C">
        <w:rPr>
          <w:rFonts w:eastAsiaTheme="minorHAnsi"/>
          <w:sz w:val="24"/>
          <w:szCs w:val="24"/>
          <w:lang w:eastAsia="ar-SA"/>
        </w:rPr>
        <w:t>co</w:t>
      </w:r>
      <w:r w:rsidR="004E0384">
        <w:rPr>
          <w:rFonts w:eastAsiaTheme="minorHAnsi"/>
          <w:sz w:val="24"/>
          <w:szCs w:val="24"/>
          <w:lang w:eastAsia="ar-SA"/>
        </w:rPr>
        <w:t>nsisting</w:t>
      </w:r>
      <w:r w:rsidR="00A07E5C">
        <w:rPr>
          <w:rFonts w:eastAsiaTheme="minorHAnsi"/>
          <w:sz w:val="24"/>
          <w:szCs w:val="24"/>
          <w:lang w:eastAsia="ar-SA"/>
        </w:rPr>
        <w:t xml:space="preserve"> of</w:t>
      </w:r>
      <w:r w:rsidR="00CA73B7">
        <w:rPr>
          <w:rFonts w:eastAsiaTheme="minorHAnsi"/>
          <w:sz w:val="24"/>
          <w:szCs w:val="24"/>
          <w:lang w:eastAsia="ar-SA"/>
        </w:rPr>
        <w:t xml:space="preserve"> </w:t>
      </w:r>
      <w:r w:rsidR="00B259ED">
        <w:rPr>
          <w:rFonts w:eastAsiaTheme="minorHAnsi"/>
          <w:sz w:val="24"/>
          <w:szCs w:val="24"/>
          <w:lang w:eastAsia="ar-SA"/>
        </w:rPr>
        <w:t>renewable</w:t>
      </w:r>
      <w:r w:rsidR="00EE645E">
        <w:rPr>
          <w:rFonts w:eastAsiaTheme="minorHAnsi"/>
          <w:sz w:val="24"/>
          <w:szCs w:val="24"/>
          <w:lang w:eastAsia="ar-SA"/>
        </w:rPr>
        <w:t>s</w:t>
      </w:r>
      <w:r w:rsidR="00B259ED">
        <w:rPr>
          <w:rFonts w:eastAsiaTheme="minorHAnsi"/>
          <w:sz w:val="24"/>
          <w:szCs w:val="24"/>
          <w:lang w:eastAsia="ar-SA"/>
        </w:rPr>
        <w:t xml:space="preserve"> and </w:t>
      </w:r>
      <w:r>
        <w:rPr>
          <w:rFonts w:eastAsiaTheme="minorHAnsi"/>
          <w:sz w:val="24"/>
          <w:szCs w:val="24"/>
          <w:lang w:eastAsia="ar-SA"/>
        </w:rPr>
        <w:t xml:space="preserve">nuclear fission </w:t>
      </w:r>
      <w:r w:rsidR="00A07E5C">
        <w:rPr>
          <w:rFonts w:eastAsiaTheme="minorHAnsi"/>
          <w:sz w:val="24"/>
          <w:szCs w:val="24"/>
          <w:lang w:eastAsia="ar-SA"/>
        </w:rPr>
        <w:t xml:space="preserve">power </w:t>
      </w:r>
      <w:r>
        <w:rPr>
          <w:rFonts w:eastAsiaTheme="minorHAnsi"/>
          <w:sz w:val="24"/>
          <w:szCs w:val="24"/>
          <w:lang w:eastAsia="ar-SA"/>
        </w:rPr>
        <w:t>plants</w:t>
      </w:r>
      <w:r w:rsidRPr="009A795C">
        <w:rPr>
          <w:rFonts w:eastAsiaTheme="minorHAnsi"/>
          <w:sz w:val="24"/>
          <w:szCs w:val="24"/>
          <w:lang w:eastAsia="ar-SA"/>
        </w:rPr>
        <w:t xml:space="preserve">. </w:t>
      </w:r>
      <w:r w:rsidR="009A7814" w:rsidRPr="009A795C">
        <w:rPr>
          <w:rFonts w:eastAsiaTheme="minorHAnsi"/>
          <w:sz w:val="24"/>
          <w:szCs w:val="24"/>
          <w:lang w:eastAsia="ar-SA"/>
        </w:rPr>
        <w:t>For the realization of the first commercial fusion reactor</w:t>
      </w:r>
      <w:r w:rsidR="00B722A7">
        <w:rPr>
          <w:rFonts w:eastAsiaTheme="minorHAnsi"/>
          <w:sz w:val="24"/>
          <w:szCs w:val="24"/>
          <w:lang w:eastAsia="ar-SA"/>
        </w:rPr>
        <w:t>,</w:t>
      </w:r>
      <w:r w:rsidR="009A7814" w:rsidRPr="009A795C">
        <w:rPr>
          <w:rFonts w:eastAsiaTheme="minorHAnsi"/>
          <w:sz w:val="24"/>
          <w:szCs w:val="24"/>
          <w:lang w:eastAsia="ar-SA"/>
        </w:rPr>
        <w:t xml:space="preserve"> multiple challenges are</w:t>
      </w:r>
      <w:r w:rsidR="009A7814">
        <w:rPr>
          <w:rFonts w:eastAsiaTheme="minorHAnsi"/>
          <w:sz w:val="24"/>
          <w:szCs w:val="24"/>
          <w:lang w:eastAsia="ar-SA"/>
        </w:rPr>
        <w:t xml:space="preserve"> yet</w:t>
      </w:r>
      <w:r w:rsidR="009A7814" w:rsidRPr="009A795C">
        <w:rPr>
          <w:rFonts w:eastAsiaTheme="minorHAnsi"/>
          <w:sz w:val="24"/>
          <w:szCs w:val="24"/>
          <w:lang w:eastAsia="ar-SA"/>
        </w:rPr>
        <w:t xml:space="preserve"> to be solved</w:t>
      </w:r>
      <w:r w:rsidR="00347F31">
        <w:rPr>
          <w:rFonts w:eastAsiaTheme="minorHAnsi"/>
          <w:sz w:val="24"/>
          <w:szCs w:val="24"/>
          <w:lang w:eastAsia="ar-SA"/>
        </w:rPr>
        <w:t>, but t</w:t>
      </w:r>
      <w:r w:rsidR="009A7814">
        <w:rPr>
          <w:rFonts w:eastAsiaTheme="minorHAnsi"/>
          <w:sz w:val="24"/>
          <w:szCs w:val="24"/>
          <w:lang w:eastAsia="ar-SA"/>
        </w:rPr>
        <w:t>he technological transfer from 60+ years op</w:t>
      </w:r>
      <w:r w:rsidR="00347F31">
        <w:rPr>
          <w:rFonts w:eastAsiaTheme="minorHAnsi"/>
          <w:sz w:val="24"/>
          <w:szCs w:val="24"/>
          <w:lang w:eastAsia="ar-SA"/>
        </w:rPr>
        <w:t xml:space="preserve">erational experience of </w:t>
      </w:r>
      <w:r w:rsidR="009A7814">
        <w:rPr>
          <w:rFonts w:eastAsiaTheme="minorHAnsi"/>
          <w:sz w:val="24"/>
          <w:szCs w:val="24"/>
          <w:lang w:eastAsia="ar-SA"/>
        </w:rPr>
        <w:t>fission power plants</w:t>
      </w:r>
      <w:r w:rsidR="00B722A7">
        <w:rPr>
          <w:rFonts w:eastAsiaTheme="minorHAnsi"/>
          <w:sz w:val="24"/>
          <w:szCs w:val="24"/>
          <w:lang w:eastAsia="ar-SA"/>
        </w:rPr>
        <w:t>, including</w:t>
      </w:r>
      <w:r w:rsidR="009A7814">
        <w:rPr>
          <w:rFonts w:eastAsiaTheme="minorHAnsi"/>
          <w:sz w:val="24"/>
          <w:szCs w:val="24"/>
          <w:lang w:eastAsia="ar-SA"/>
        </w:rPr>
        <w:t xml:space="preserve"> materials research, cooling circuit optimisation and corrosion mitigation strategies</w:t>
      </w:r>
      <w:r w:rsidR="00B722A7">
        <w:rPr>
          <w:rFonts w:eastAsiaTheme="minorHAnsi"/>
          <w:sz w:val="24"/>
          <w:szCs w:val="24"/>
          <w:lang w:eastAsia="ar-SA"/>
        </w:rPr>
        <w:t>,</w:t>
      </w:r>
      <w:r w:rsidR="009A7814">
        <w:rPr>
          <w:rFonts w:eastAsiaTheme="minorHAnsi"/>
          <w:sz w:val="24"/>
          <w:szCs w:val="24"/>
          <w:lang w:eastAsia="ar-SA"/>
        </w:rPr>
        <w:t xml:space="preserve"> can be key to ensure the success of fusion reactors</w:t>
      </w:r>
      <w:r w:rsidR="009A7814" w:rsidRPr="009A795C">
        <w:rPr>
          <w:rFonts w:eastAsiaTheme="minorHAnsi"/>
          <w:sz w:val="24"/>
          <w:szCs w:val="24"/>
          <w:lang w:eastAsia="ar-SA"/>
        </w:rPr>
        <w:t xml:space="preserve">. </w:t>
      </w:r>
      <w:r w:rsidR="00B722A7">
        <w:rPr>
          <w:rFonts w:eastAsiaTheme="minorHAnsi"/>
          <w:sz w:val="24"/>
          <w:szCs w:val="24"/>
          <w:lang w:eastAsia="ar-SA"/>
        </w:rPr>
        <w:t>This is especially the case as fusion reactors are expected to use similar coolants and structural materials as</w:t>
      </w:r>
      <w:r w:rsidR="00347F31">
        <w:rPr>
          <w:rFonts w:eastAsiaTheme="minorHAnsi"/>
          <w:sz w:val="24"/>
          <w:szCs w:val="24"/>
          <w:lang w:eastAsia="ar-SA"/>
        </w:rPr>
        <w:t xml:space="preserve"> the</w:t>
      </w:r>
      <w:r w:rsidR="00B722A7">
        <w:rPr>
          <w:rFonts w:eastAsiaTheme="minorHAnsi"/>
          <w:sz w:val="24"/>
          <w:szCs w:val="24"/>
          <w:lang w:eastAsia="ar-SA"/>
        </w:rPr>
        <w:t xml:space="preserve"> </w:t>
      </w:r>
      <w:r w:rsidR="009A7814">
        <w:rPr>
          <w:rFonts w:eastAsiaTheme="minorHAnsi"/>
          <w:sz w:val="24"/>
          <w:szCs w:val="24"/>
          <w:lang w:eastAsia="ar-SA"/>
        </w:rPr>
        <w:t xml:space="preserve">current </w:t>
      </w:r>
      <w:r w:rsidR="00B722A7">
        <w:rPr>
          <w:rFonts w:eastAsiaTheme="minorHAnsi"/>
          <w:sz w:val="24"/>
          <w:szCs w:val="24"/>
          <w:lang w:eastAsia="ar-SA"/>
        </w:rPr>
        <w:t>light water reactors</w:t>
      </w:r>
      <w:r w:rsidR="0028232F">
        <w:rPr>
          <w:rFonts w:eastAsiaTheme="minorHAnsi"/>
          <w:sz w:val="24"/>
          <w:szCs w:val="24"/>
          <w:lang w:eastAsia="ar-SA"/>
        </w:rPr>
        <w:t xml:space="preserve"> fleet</w:t>
      </w:r>
      <w:r w:rsidR="00B722A7">
        <w:rPr>
          <w:rFonts w:eastAsiaTheme="minorHAnsi"/>
          <w:sz w:val="24"/>
          <w:szCs w:val="24"/>
          <w:lang w:eastAsia="ar-SA"/>
        </w:rPr>
        <w:t xml:space="preserve"> (LWRs)</w:t>
      </w:r>
      <w:r w:rsidR="009A7814">
        <w:rPr>
          <w:rFonts w:eastAsiaTheme="minorHAnsi"/>
          <w:sz w:val="24"/>
          <w:szCs w:val="24"/>
          <w:lang w:eastAsia="ar-SA"/>
        </w:rPr>
        <w:t>.</w:t>
      </w:r>
      <w:r w:rsidR="00347F31">
        <w:rPr>
          <w:rFonts w:eastAsiaTheme="minorHAnsi"/>
          <w:sz w:val="24"/>
          <w:szCs w:val="24"/>
          <w:lang w:eastAsia="ar-SA"/>
        </w:rPr>
        <w:t xml:space="preserve"> </w:t>
      </w:r>
    </w:p>
    <w:p w14:paraId="308B49E0" w14:textId="3F19399E" w:rsidR="00E617CD" w:rsidRDefault="00CF06F7" w:rsidP="003B4EEA">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challenges faced by </w:t>
      </w:r>
      <w:r w:rsidR="001C23E4">
        <w:rPr>
          <w:rFonts w:eastAsiaTheme="minorHAnsi"/>
          <w:sz w:val="24"/>
          <w:szCs w:val="24"/>
          <w:lang w:eastAsia="ar-SA"/>
        </w:rPr>
        <w:t xml:space="preserve">materials </w:t>
      </w:r>
      <w:r>
        <w:rPr>
          <w:rFonts w:eastAsiaTheme="minorHAnsi"/>
          <w:sz w:val="24"/>
          <w:szCs w:val="24"/>
          <w:lang w:eastAsia="ar-SA"/>
        </w:rPr>
        <w:t xml:space="preserve">in nuclear power plant </w:t>
      </w:r>
      <w:r w:rsidR="001C23E4">
        <w:rPr>
          <w:rFonts w:eastAsiaTheme="minorHAnsi"/>
          <w:sz w:val="24"/>
          <w:szCs w:val="24"/>
          <w:lang w:eastAsia="ar-SA"/>
        </w:rPr>
        <w:t>cooling circuits</w:t>
      </w:r>
      <w:r w:rsidR="00C22AE9">
        <w:rPr>
          <w:rFonts w:eastAsiaTheme="minorHAnsi"/>
          <w:sz w:val="24"/>
          <w:szCs w:val="24"/>
          <w:lang w:eastAsia="ar-SA"/>
        </w:rPr>
        <w:t xml:space="preserve"> are very </w:t>
      </w:r>
      <w:r w:rsidR="00260980">
        <w:rPr>
          <w:rFonts w:eastAsiaTheme="minorHAnsi"/>
          <w:sz w:val="24"/>
          <w:szCs w:val="24"/>
          <w:lang w:eastAsia="ar-SA"/>
        </w:rPr>
        <w:t xml:space="preserve">unique. Materials need </w:t>
      </w:r>
      <w:r>
        <w:rPr>
          <w:rFonts w:eastAsiaTheme="minorHAnsi"/>
          <w:sz w:val="24"/>
          <w:szCs w:val="24"/>
          <w:lang w:eastAsia="ar-SA"/>
        </w:rPr>
        <w:t>to</w:t>
      </w:r>
      <w:r w:rsidR="001C23E4">
        <w:rPr>
          <w:rFonts w:eastAsiaTheme="minorHAnsi"/>
          <w:sz w:val="24"/>
          <w:szCs w:val="24"/>
          <w:lang w:eastAsia="ar-SA"/>
        </w:rPr>
        <w:t xml:space="preserve"> maintain their mechanical properties </w:t>
      </w:r>
      <w:r w:rsidR="00252BD0">
        <w:rPr>
          <w:rFonts w:eastAsiaTheme="minorHAnsi"/>
          <w:sz w:val="24"/>
          <w:szCs w:val="24"/>
          <w:lang w:eastAsia="ar-SA"/>
        </w:rPr>
        <w:t>intact for 40+ years (</w:t>
      </w:r>
      <w:r w:rsidR="00AC443E">
        <w:rPr>
          <w:rFonts w:eastAsiaTheme="minorHAnsi"/>
          <w:sz w:val="24"/>
          <w:szCs w:val="24"/>
          <w:lang w:eastAsia="ar-SA"/>
        </w:rPr>
        <w:t>and even</w:t>
      </w:r>
      <w:r w:rsidR="00252BD0">
        <w:rPr>
          <w:rFonts w:eastAsiaTheme="minorHAnsi"/>
          <w:sz w:val="24"/>
          <w:szCs w:val="24"/>
          <w:lang w:eastAsia="ar-SA"/>
        </w:rPr>
        <w:t xml:space="preserve"> 60+ </w:t>
      </w:r>
      <w:r w:rsidR="00AC443E">
        <w:rPr>
          <w:rFonts w:eastAsiaTheme="minorHAnsi"/>
          <w:sz w:val="24"/>
          <w:szCs w:val="24"/>
          <w:lang w:eastAsia="ar-SA"/>
        </w:rPr>
        <w:t xml:space="preserve">or 80+ </w:t>
      </w:r>
      <w:r w:rsidR="00252BD0">
        <w:rPr>
          <w:rFonts w:eastAsiaTheme="minorHAnsi"/>
          <w:sz w:val="24"/>
          <w:szCs w:val="24"/>
          <w:lang w:eastAsia="ar-SA"/>
        </w:rPr>
        <w:t xml:space="preserve">years for </w:t>
      </w:r>
      <w:r w:rsidR="001D1A8B">
        <w:rPr>
          <w:rFonts w:eastAsiaTheme="minorHAnsi"/>
          <w:sz w:val="24"/>
          <w:szCs w:val="24"/>
          <w:lang w:eastAsia="ar-SA"/>
        </w:rPr>
        <w:t xml:space="preserve">current </w:t>
      </w:r>
      <w:r w:rsidR="00252BD0">
        <w:rPr>
          <w:rFonts w:eastAsiaTheme="minorHAnsi"/>
          <w:sz w:val="24"/>
          <w:szCs w:val="24"/>
          <w:lang w:eastAsia="ar-SA"/>
        </w:rPr>
        <w:t xml:space="preserve">fission power plants) </w:t>
      </w:r>
      <w:r w:rsidR="001D1A8B">
        <w:rPr>
          <w:rFonts w:eastAsiaTheme="minorHAnsi"/>
          <w:sz w:val="24"/>
          <w:szCs w:val="24"/>
          <w:lang w:eastAsia="ar-SA"/>
        </w:rPr>
        <w:t>while operating at</w:t>
      </w:r>
      <w:r w:rsidR="00260980">
        <w:rPr>
          <w:rFonts w:eastAsiaTheme="minorHAnsi"/>
          <w:sz w:val="24"/>
          <w:szCs w:val="24"/>
          <w:lang w:eastAsia="ar-SA"/>
        </w:rPr>
        <w:t xml:space="preserve"> </w:t>
      </w:r>
      <w:r w:rsidR="001C23E4">
        <w:rPr>
          <w:rFonts w:eastAsiaTheme="minorHAnsi"/>
          <w:sz w:val="24"/>
          <w:szCs w:val="24"/>
          <w:lang w:eastAsia="ar-SA"/>
        </w:rPr>
        <w:t>tempera</w:t>
      </w:r>
      <w:r w:rsidR="00260980">
        <w:rPr>
          <w:rFonts w:eastAsiaTheme="minorHAnsi"/>
          <w:sz w:val="24"/>
          <w:szCs w:val="24"/>
          <w:lang w:eastAsia="ar-SA"/>
        </w:rPr>
        <w:t>ture</w:t>
      </w:r>
      <w:r w:rsidR="003446ED">
        <w:rPr>
          <w:rFonts w:eastAsiaTheme="minorHAnsi"/>
          <w:sz w:val="24"/>
          <w:szCs w:val="24"/>
          <w:lang w:eastAsia="ar-SA"/>
        </w:rPr>
        <w:t xml:space="preserve">, </w:t>
      </w:r>
      <w:r w:rsidR="001D1A8B">
        <w:rPr>
          <w:rFonts w:eastAsiaTheme="minorHAnsi"/>
          <w:sz w:val="24"/>
          <w:szCs w:val="24"/>
          <w:lang w:eastAsia="ar-SA"/>
        </w:rPr>
        <w:t>around 300°C for the current LWR fleet</w:t>
      </w:r>
      <w:r w:rsidR="00B722A7">
        <w:rPr>
          <w:rFonts w:eastAsiaTheme="minorHAnsi"/>
          <w:sz w:val="24"/>
          <w:szCs w:val="24"/>
          <w:lang w:eastAsia="ar-SA"/>
        </w:rPr>
        <w:t>, up to 530°C</w:t>
      </w:r>
      <w:r w:rsidR="001D1A8B">
        <w:rPr>
          <w:rFonts w:eastAsiaTheme="minorHAnsi"/>
          <w:sz w:val="24"/>
          <w:szCs w:val="24"/>
          <w:lang w:eastAsia="ar-SA"/>
        </w:rPr>
        <w:t xml:space="preserve"> </w:t>
      </w:r>
      <w:r w:rsidR="00B722A7">
        <w:rPr>
          <w:rFonts w:eastAsiaTheme="minorHAnsi"/>
          <w:sz w:val="24"/>
          <w:szCs w:val="24"/>
          <w:lang w:eastAsia="ar-SA"/>
        </w:rPr>
        <w:t>for the U</w:t>
      </w:r>
      <w:r w:rsidR="003446ED">
        <w:rPr>
          <w:rFonts w:eastAsiaTheme="minorHAnsi"/>
          <w:sz w:val="24"/>
          <w:szCs w:val="24"/>
          <w:lang w:eastAsia="ar-SA"/>
        </w:rPr>
        <w:t>K’s A</w:t>
      </w:r>
      <w:r w:rsidR="00B722A7">
        <w:rPr>
          <w:rFonts w:eastAsiaTheme="minorHAnsi"/>
          <w:sz w:val="24"/>
          <w:szCs w:val="24"/>
          <w:lang w:eastAsia="ar-SA"/>
        </w:rPr>
        <w:t xml:space="preserve">dvanced </w:t>
      </w:r>
      <w:r w:rsidR="003446ED">
        <w:rPr>
          <w:rFonts w:eastAsiaTheme="minorHAnsi"/>
          <w:sz w:val="24"/>
          <w:szCs w:val="24"/>
          <w:lang w:eastAsia="ar-SA"/>
        </w:rPr>
        <w:t>G</w:t>
      </w:r>
      <w:r w:rsidR="00B722A7">
        <w:rPr>
          <w:rFonts w:eastAsiaTheme="minorHAnsi"/>
          <w:sz w:val="24"/>
          <w:szCs w:val="24"/>
          <w:lang w:eastAsia="ar-SA"/>
        </w:rPr>
        <w:t xml:space="preserve">as cooled </w:t>
      </w:r>
      <w:r w:rsidR="003446ED">
        <w:rPr>
          <w:rFonts w:eastAsiaTheme="minorHAnsi"/>
          <w:sz w:val="24"/>
          <w:szCs w:val="24"/>
          <w:lang w:eastAsia="ar-SA"/>
        </w:rPr>
        <w:t>R</w:t>
      </w:r>
      <w:r w:rsidR="00B722A7">
        <w:rPr>
          <w:rFonts w:eastAsiaTheme="minorHAnsi"/>
          <w:sz w:val="24"/>
          <w:szCs w:val="24"/>
          <w:lang w:eastAsia="ar-SA"/>
        </w:rPr>
        <w:t xml:space="preserve">eactors (AGRs) </w:t>
      </w:r>
      <w:r w:rsidR="001D1A8B">
        <w:rPr>
          <w:rFonts w:eastAsiaTheme="minorHAnsi"/>
          <w:sz w:val="24"/>
          <w:szCs w:val="24"/>
          <w:lang w:eastAsia="ar-SA"/>
        </w:rPr>
        <w:t>and up to 1000</w:t>
      </w:r>
      <w:r w:rsidR="00861558">
        <w:rPr>
          <w:rFonts w:eastAsiaTheme="minorHAnsi"/>
          <w:sz w:val="24"/>
          <w:szCs w:val="24"/>
          <w:lang w:eastAsia="ar-SA"/>
        </w:rPr>
        <w:t>°</w:t>
      </w:r>
      <w:r w:rsidR="00B722A7">
        <w:rPr>
          <w:rFonts w:eastAsiaTheme="minorHAnsi"/>
          <w:sz w:val="24"/>
          <w:szCs w:val="24"/>
          <w:lang w:eastAsia="ar-SA"/>
        </w:rPr>
        <w:t>C</w:t>
      </w:r>
      <w:r w:rsidR="001D1A8B">
        <w:rPr>
          <w:rFonts w:eastAsiaTheme="minorHAnsi"/>
          <w:sz w:val="24"/>
          <w:szCs w:val="24"/>
          <w:lang w:eastAsia="ar-SA"/>
        </w:rPr>
        <w:t xml:space="preserve"> for </w:t>
      </w:r>
      <w:r w:rsidR="00B722A7">
        <w:rPr>
          <w:rFonts w:eastAsiaTheme="minorHAnsi"/>
          <w:sz w:val="24"/>
          <w:szCs w:val="24"/>
          <w:lang w:eastAsia="ar-SA"/>
        </w:rPr>
        <w:t xml:space="preserve">future designs of </w:t>
      </w:r>
      <w:r w:rsidR="003446ED">
        <w:rPr>
          <w:rFonts w:eastAsiaTheme="minorHAnsi"/>
          <w:sz w:val="24"/>
          <w:szCs w:val="24"/>
          <w:lang w:eastAsia="ar-SA"/>
        </w:rPr>
        <w:t>V</w:t>
      </w:r>
      <w:r w:rsidR="001D1A8B">
        <w:rPr>
          <w:rFonts w:eastAsiaTheme="minorHAnsi"/>
          <w:sz w:val="24"/>
          <w:szCs w:val="24"/>
          <w:lang w:eastAsia="ar-SA"/>
        </w:rPr>
        <w:t xml:space="preserve">ery </w:t>
      </w:r>
      <w:r w:rsidR="003446ED">
        <w:rPr>
          <w:rFonts w:eastAsiaTheme="minorHAnsi"/>
          <w:sz w:val="24"/>
          <w:szCs w:val="24"/>
          <w:lang w:eastAsia="ar-SA"/>
        </w:rPr>
        <w:t>H</w:t>
      </w:r>
      <w:r w:rsidR="001D1A8B">
        <w:rPr>
          <w:rFonts w:eastAsiaTheme="minorHAnsi"/>
          <w:sz w:val="24"/>
          <w:szCs w:val="24"/>
          <w:lang w:eastAsia="ar-SA"/>
        </w:rPr>
        <w:t xml:space="preserve">igh </w:t>
      </w:r>
      <w:r w:rsidR="003446ED">
        <w:rPr>
          <w:rFonts w:eastAsiaTheme="minorHAnsi"/>
          <w:sz w:val="24"/>
          <w:szCs w:val="24"/>
          <w:lang w:eastAsia="ar-SA"/>
        </w:rPr>
        <w:t>T</w:t>
      </w:r>
      <w:r w:rsidR="001D1A8B">
        <w:rPr>
          <w:rFonts w:eastAsiaTheme="minorHAnsi"/>
          <w:sz w:val="24"/>
          <w:szCs w:val="24"/>
          <w:lang w:eastAsia="ar-SA"/>
        </w:rPr>
        <w:t xml:space="preserve">emperature </w:t>
      </w:r>
      <w:r w:rsidR="003446ED">
        <w:rPr>
          <w:rFonts w:eastAsiaTheme="minorHAnsi"/>
          <w:sz w:val="24"/>
          <w:szCs w:val="24"/>
          <w:lang w:eastAsia="ar-SA"/>
        </w:rPr>
        <w:t>Reactors (VHTR)</w:t>
      </w:r>
      <w:r w:rsidR="00260980">
        <w:rPr>
          <w:rFonts w:eastAsiaTheme="minorHAnsi"/>
          <w:sz w:val="24"/>
          <w:szCs w:val="24"/>
          <w:lang w:eastAsia="ar-SA"/>
        </w:rPr>
        <w:t xml:space="preserve">, under neutron irradiation </w:t>
      </w:r>
      <w:r w:rsidR="001D1A8B">
        <w:rPr>
          <w:rFonts w:eastAsiaTheme="minorHAnsi"/>
          <w:sz w:val="24"/>
          <w:szCs w:val="24"/>
          <w:lang w:eastAsia="ar-SA"/>
        </w:rPr>
        <w:t xml:space="preserve">(up to 100 </w:t>
      </w:r>
      <w:proofErr w:type="spellStart"/>
      <w:r w:rsidR="001D1A8B">
        <w:rPr>
          <w:rFonts w:eastAsiaTheme="minorHAnsi"/>
          <w:sz w:val="24"/>
          <w:szCs w:val="24"/>
          <w:lang w:eastAsia="ar-SA"/>
        </w:rPr>
        <w:t>dpa</w:t>
      </w:r>
      <w:proofErr w:type="spellEnd"/>
      <w:r w:rsidR="001D1A8B">
        <w:rPr>
          <w:rFonts w:eastAsiaTheme="minorHAnsi"/>
          <w:sz w:val="24"/>
          <w:szCs w:val="24"/>
          <w:lang w:eastAsia="ar-SA"/>
        </w:rPr>
        <w:t>)</w:t>
      </w:r>
      <w:r w:rsidR="00B722A7">
        <w:rPr>
          <w:rFonts w:eastAsiaTheme="minorHAnsi"/>
          <w:sz w:val="24"/>
          <w:szCs w:val="24"/>
          <w:lang w:eastAsia="ar-SA"/>
        </w:rPr>
        <w:t xml:space="preserve"> and</w:t>
      </w:r>
      <w:r w:rsidR="001D1A8B">
        <w:rPr>
          <w:rFonts w:eastAsiaTheme="minorHAnsi"/>
          <w:sz w:val="24"/>
          <w:szCs w:val="24"/>
          <w:lang w:eastAsia="ar-SA"/>
        </w:rPr>
        <w:t xml:space="preserve"> </w:t>
      </w:r>
      <w:r w:rsidR="00935405">
        <w:rPr>
          <w:rFonts w:eastAsiaTheme="minorHAnsi"/>
          <w:sz w:val="24"/>
          <w:szCs w:val="24"/>
          <w:lang w:eastAsia="ar-SA"/>
        </w:rPr>
        <w:t>in</w:t>
      </w:r>
      <w:r w:rsidR="001C23E4">
        <w:rPr>
          <w:rFonts w:eastAsiaTheme="minorHAnsi"/>
          <w:sz w:val="24"/>
          <w:szCs w:val="24"/>
          <w:lang w:eastAsia="ar-SA"/>
        </w:rPr>
        <w:t xml:space="preserve"> a corrosive environment. </w:t>
      </w:r>
      <w:r w:rsidR="00B722A7">
        <w:rPr>
          <w:rFonts w:eastAsiaTheme="minorHAnsi"/>
          <w:sz w:val="24"/>
          <w:szCs w:val="24"/>
          <w:lang w:eastAsia="ar-SA"/>
        </w:rPr>
        <w:t>In the past, n</w:t>
      </w:r>
      <w:r w:rsidR="00D908E0">
        <w:rPr>
          <w:rFonts w:eastAsiaTheme="minorHAnsi"/>
          <w:sz w:val="24"/>
          <w:szCs w:val="24"/>
          <w:lang w:eastAsia="ar-SA"/>
        </w:rPr>
        <w:t>u</w:t>
      </w:r>
      <w:r w:rsidR="001D1A8B">
        <w:rPr>
          <w:rFonts w:eastAsiaTheme="minorHAnsi"/>
          <w:sz w:val="24"/>
          <w:szCs w:val="24"/>
          <w:lang w:eastAsia="ar-SA"/>
        </w:rPr>
        <w:t>clear fission plants have</w:t>
      </w:r>
      <w:r w:rsidR="00AC443E" w:rsidRPr="005575B9">
        <w:rPr>
          <w:rFonts w:eastAsiaTheme="minorHAnsi"/>
          <w:sz w:val="24"/>
          <w:szCs w:val="24"/>
          <w:lang w:eastAsia="ar-SA"/>
        </w:rPr>
        <w:t xml:space="preserve"> exploited</w:t>
      </w:r>
      <w:r w:rsidR="00AC443E">
        <w:rPr>
          <w:rFonts w:eastAsiaTheme="minorHAnsi"/>
          <w:sz w:val="24"/>
          <w:szCs w:val="24"/>
          <w:lang w:eastAsia="ar-SA"/>
        </w:rPr>
        <w:t xml:space="preserve"> </w:t>
      </w:r>
      <w:r w:rsidR="00861558">
        <w:rPr>
          <w:rFonts w:eastAsiaTheme="minorHAnsi"/>
          <w:sz w:val="24"/>
          <w:szCs w:val="24"/>
          <w:lang w:eastAsia="ar-SA"/>
        </w:rPr>
        <w:t xml:space="preserve">various coolants </w:t>
      </w:r>
      <w:r w:rsidR="00AC443E">
        <w:rPr>
          <w:rFonts w:eastAsiaTheme="minorHAnsi"/>
          <w:sz w:val="24"/>
          <w:szCs w:val="24"/>
          <w:lang w:eastAsia="ar-SA"/>
        </w:rPr>
        <w:t>for research purposes or for commercial purposes (energy and electricity production</w:t>
      </w:r>
      <w:r w:rsidR="00861558">
        <w:rPr>
          <w:rFonts w:eastAsiaTheme="minorHAnsi"/>
          <w:sz w:val="24"/>
          <w:szCs w:val="24"/>
          <w:lang w:eastAsia="ar-SA"/>
        </w:rPr>
        <w:t>)</w:t>
      </w:r>
      <w:r w:rsidR="00AC443E">
        <w:rPr>
          <w:rFonts w:eastAsiaTheme="minorHAnsi"/>
          <w:sz w:val="24"/>
          <w:szCs w:val="24"/>
          <w:lang w:eastAsia="ar-SA"/>
        </w:rPr>
        <w:t>: gases, liquid metals</w:t>
      </w:r>
      <w:r w:rsidR="00935405">
        <w:rPr>
          <w:rFonts w:eastAsiaTheme="minorHAnsi"/>
          <w:sz w:val="24"/>
          <w:szCs w:val="24"/>
          <w:lang w:eastAsia="ar-SA"/>
        </w:rPr>
        <w:t xml:space="preserve"> </w:t>
      </w:r>
      <w:r w:rsidR="00AC443E">
        <w:rPr>
          <w:rFonts w:eastAsiaTheme="minorHAnsi"/>
          <w:sz w:val="24"/>
          <w:szCs w:val="24"/>
          <w:lang w:eastAsia="ar-SA"/>
        </w:rPr>
        <w:t>and molten salts</w:t>
      </w:r>
      <w:r w:rsidR="00B722A7">
        <w:rPr>
          <w:rFonts w:eastAsiaTheme="minorHAnsi"/>
          <w:sz w:val="24"/>
          <w:szCs w:val="24"/>
          <w:lang w:eastAsia="ar-SA"/>
        </w:rPr>
        <w:t>, although water is by far the most common in current designs</w:t>
      </w:r>
      <w:r w:rsidR="00AC443E">
        <w:rPr>
          <w:rFonts w:eastAsiaTheme="minorHAnsi"/>
          <w:sz w:val="24"/>
          <w:szCs w:val="24"/>
          <w:lang w:eastAsia="ar-SA"/>
        </w:rPr>
        <w:t xml:space="preserve">. </w:t>
      </w:r>
      <w:r w:rsidR="00811A72">
        <w:rPr>
          <w:rFonts w:eastAsiaTheme="minorHAnsi"/>
          <w:sz w:val="24"/>
          <w:szCs w:val="24"/>
          <w:lang w:eastAsia="ar-SA"/>
        </w:rPr>
        <w:t xml:space="preserve">The Generation IV roadmap for advanced reactors </w:t>
      </w:r>
      <w:r w:rsidR="00E617CD">
        <w:rPr>
          <w:rFonts w:eastAsiaTheme="minorHAnsi"/>
          <w:sz w:val="24"/>
          <w:szCs w:val="24"/>
          <w:lang w:eastAsia="ar-SA"/>
        </w:rPr>
        <w:t xml:space="preserve">anticipates </w:t>
      </w:r>
      <w:r w:rsidR="00811A72">
        <w:rPr>
          <w:rFonts w:eastAsiaTheme="minorHAnsi"/>
          <w:sz w:val="24"/>
          <w:szCs w:val="24"/>
          <w:lang w:eastAsia="ar-SA"/>
        </w:rPr>
        <w:t xml:space="preserve">the use of liquid metals (lead &amp; lead/bismuth </w:t>
      </w:r>
      <w:r w:rsidR="00811A72" w:rsidRPr="00811A72">
        <w:rPr>
          <w:rFonts w:eastAsiaTheme="minorHAnsi"/>
          <w:sz w:val="24"/>
          <w:szCs w:val="24"/>
          <w:lang w:eastAsia="ar-SA"/>
        </w:rPr>
        <w:t>eutectic</w:t>
      </w:r>
      <w:r w:rsidR="00811A72">
        <w:rPr>
          <w:rFonts w:eastAsiaTheme="minorHAnsi"/>
          <w:sz w:val="24"/>
          <w:szCs w:val="24"/>
          <w:lang w:eastAsia="ar-SA"/>
        </w:rPr>
        <w:t xml:space="preserve"> or sodium), gases (helium), water and molten salts (mainly fluorides) as coolant</w:t>
      </w:r>
      <w:r w:rsidR="001160CC">
        <w:rPr>
          <w:rFonts w:eastAsiaTheme="minorHAnsi"/>
          <w:sz w:val="24"/>
          <w:szCs w:val="24"/>
          <w:lang w:eastAsia="ar-SA"/>
        </w:rPr>
        <w:t>s</w:t>
      </w:r>
      <w:r w:rsidR="00B722A7">
        <w:rPr>
          <w:rFonts w:eastAsiaTheme="minorHAnsi"/>
          <w:sz w:val="24"/>
          <w:szCs w:val="24"/>
          <w:lang w:eastAsia="ar-SA"/>
        </w:rPr>
        <w:t xml:space="preserve"> </w:t>
      </w:r>
      <w:r w:rsidR="001160CC">
        <w:rPr>
          <w:rFonts w:eastAsiaTheme="minorHAnsi"/>
          <w:sz w:val="24"/>
          <w:szCs w:val="24"/>
          <w:lang w:eastAsia="ar-SA"/>
        </w:rPr>
        <w:fldChar w:fldCharType="begin" w:fldLock="1"/>
      </w:r>
      <w:r w:rsidR="00F75005">
        <w:rPr>
          <w:rFonts w:eastAsiaTheme="minorHAnsi"/>
          <w:sz w:val="24"/>
          <w:szCs w:val="24"/>
          <w:lang w:eastAsia="ar-SA"/>
        </w:rPr>
        <w:instrText>ADDIN CSL_CITATION {"citationItems":[{"id":"ITEM-1","itemData":{"author":[{"dropping-particle":"","family":"U.S. DOE Nuclear Energy Research Advisory Committee and the Generation IV International Forum","given":"","non-dropping-particle":"","parse-names":false,"suffix":""}],"id":"ITEM-1","issued":{"date-parts":[["2002"]]},"title":"A technology roadmap for Generation IV nuclear energy systems","type":"report"},"uris":["http://www.mendeley.com/documents/?uuid=19479ad9-fd13-478a-8e29-2517604999a1"]}],"mendeley":{"formattedCitation":"[2]","plainTextFormattedCitation":"[2]","previouslyFormattedCitation":"[2]"},"properties":{"noteIndex":0},"schema":"https://github.com/citation-style-language/schema/raw/master/csl-citation.json"}</w:instrText>
      </w:r>
      <w:r w:rsidR="001160CC">
        <w:rPr>
          <w:rFonts w:eastAsiaTheme="minorHAnsi"/>
          <w:sz w:val="24"/>
          <w:szCs w:val="24"/>
          <w:lang w:eastAsia="ar-SA"/>
        </w:rPr>
        <w:fldChar w:fldCharType="separate"/>
      </w:r>
      <w:r w:rsidR="001160CC" w:rsidRPr="001160CC">
        <w:rPr>
          <w:rFonts w:eastAsiaTheme="minorHAnsi"/>
          <w:noProof/>
          <w:sz w:val="24"/>
          <w:szCs w:val="24"/>
          <w:lang w:eastAsia="ar-SA"/>
        </w:rPr>
        <w:t>[2]</w:t>
      </w:r>
      <w:r w:rsidR="001160CC">
        <w:rPr>
          <w:rFonts w:eastAsiaTheme="minorHAnsi"/>
          <w:sz w:val="24"/>
          <w:szCs w:val="24"/>
          <w:lang w:eastAsia="ar-SA"/>
        </w:rPr>
        <w:fldChar w:fldCharType="end"/>
      </w:r>
      <w:r w:rsidR="00811A72">
        <w:rPr>
          <w:rFonts w:eastAsiaTheme="minorHAnsi"/>
          <w:sz w:val="24"/>
          <w:szCs w:val="24"/>
          <w:lang w:eastAsia="ar-SA"/>
        </w:rPr>
        <w:t>.</w:t>
      </w:r>
      <w:r w:rsidR="00E617CD">
        <w:rPr>
          <w:rFonts w:eastAsiaTheme="minorHAnsi"/>
          <w:sz w:val="24"/>
          <w:szCs w:val="24"/>
          <w:lang w:eastAsia="ar-SA"/>
        </w:rPr>
        <w:t xml:space="preserve"> Potential f</w:t>
      </w:r>
      <w:r w:rsidR="009A7814">
        <w:rPr>
          <w:rFonts w:eastAsiaTheme="minorHAnsi"/>
          <w:sz w:val="24"/>
          <w:szCs w:val="24"/>
          <w:lang w:eastAsia="ar-SA"/>
        </w:rPr>
        <w:t>usion reactor</w:t>
      </w:r>
      <w:r w:rsidR="00E617CD">
        <w:rPr>
          <w:rFonts w:eastAsiaTheme="minorHAnsi"/>
          <w:sz w:val="24"/>
          <w:szCs w:val="24"/>
          <w:lang w:eastAsia="ar-SA"/>
        </w:rPr>
        <w:t xml:space="preserve"> coolants are quite similar, with </w:t>
      </w:r>
      <w:r w:rsidR="009A7814">
        <w:rPr>
          <w:rFonts w:eastAsiaTheme="minorHAnsi"/>
          <w:sz w:val="24"/>
          <w:szCs w:val="24"/>
          <w:lang w:eastAsia="ar-SA"/>
        </w:rPr>
        <w:t>water, gases (helium) and</w:t>
      </w:r>
      <w:r w:rsidR="001160CC">
        <w:rPr>
          <w:rFonts w:eastAsiaTheme="minorHAnsi"/>
          <w:sz w:val="24"/>
          <w:szCs w:val="24"/>
          <w:lang w:eastAsia="ar-SA"/>
        </w:rPr>
        <w:t xml:space="preserve"> liquid metals (lith</w:t>
      </w:r>
      <w:r w:rsidR="00B722A7">
        <w:rPr>
          <w:rFonts w:eastAsiaTheme="minorHAnsi"/>
          <w:sz w:val="24"/>
          <w:szCs w:val="24"/>
          <w:lang w:eastAsia="ar-SA"/>
        </w:rPr>
        <w:t>i</w:t>
      </w:r>
      <w:r w:rsidR="001160CC">
        <w:rPr>
          <w:rFonts w:eastAsiaTheme="minorHAnsi"/>
          <w:sz w:val="24"/>
          <w:szCs w:val="24"/>
          <w:lang w:eastAsia="ar-SA"/>
        </w:rPr>
        <w:t>um, lead/lithium)</w:t>
      </w:r>
      <w:r w:rsidR="00B722A7">
        <w:rPr>
          <w:rFonts w:eastAsiaTheme="minorHAnsi"/>
          <w:sz w:val="24"/>
          <w:szCs w:val="24"/>
          <w:lang w:eastAsia="ar-SA"/>
        </w:rPr>
        <w:t xml:space="preserve"> </w:t>
      </w:r>
      <w:r w:rsidR="00F75005">
        <w:rPr>
          <w:rFonts w:eastAsiaTheme="minorHAnsi"/>
          <w:sz w:val="24"/>
          <w:szCs w:val="24"/>
          <w:lang w:eastAsia="ar-SA"/>
        </w:rPr>
        <w:fldChar w:fldCharType="begin" w:fldLock="1"/>
      </w:r>
      <w:r w:rsidR="00F75005">
        <w:rPr>
          <w:rFonts w:eastAsiaTheme="minorHAnsi"/>
          <w:sz w:val="24"/>
          <w:szCs w:val="24"/>
          <w:lang w:eastAsia="ar-SA"/>
        </w:rPr>
        <w:instrText>ADDIN CSL_CITATION {"citationItems":[{"id":"ITEM-1","itemData":{"author":[{"dropping-particle":"","family":"Donné","given":"Tony","non-dropping-particle":"","parse-names":false,"suffix":""},{"dropping-particle":"","family":"Morris","given":"William","non-dropping-particle":"","parse-names":false,"suffix":""}],"id":"ITEM-1","issued":{"date-parts":[["2018"]]},"title":"European research roadmap to the realisation of fusion energy","type":"article-journal"},"uris":["http://www.mendeley.com/documents/?uuid=0c5d76e6-5bdb-4647-97e1-6cff4a0c58d5"]}],"mendeley":{"formattedCitation":"[3]","plainTextFormattedCitation":"[3]","previouslyFormattedCitation":"[3]"},"properties":{"noteIndex":0},"schema":"https://github.com/citation-style-language/schema/raw/master/csl-citation.json"}</w:instrText>
      </w:r>
      <w:r w:rsidR="00F75005">
        <w:rPr>
          <w:rFonts w:eastAsiaTheme="minorHAnsi"/>
          <w:sz w:val="24"/>
          <w:szCs w:val="24"/>
          <w:lang w:eastAsia="ar-SA"/>
        </w:rPr>
        <w:fldChar w:fldCharType="separate"/>
      </w:r>
      <w:r w:rsidR="00F75005" w:rsidRPr="00F75005">
        <w:rPr>
          <w:rFonts w:eastAsiaTheme="minorHAnsi"/>
          <w:noProof/>
          <w:sz w:val="24"/>
          <w:szCs w:val="24"/>
          <w:lang w:eastAsia="ar-SA"/>
        </w:rPr>
        <w:t>[3]</w:t>
      </w:r>
      <w:r w:rsidR="00F75005">
        <w:rPr>
          <w:rFonts w:eastAsiaTheme="minorHAnsi"/>
          <w:sz w:val="24"/>
          <w:szCs w:val="24"/>
          <w:lang w:eastAsia="ar-SA"/>
        </w:rPr>
        <w:fldChar w:fldCharType="end"/>
      </w:r>
      <w:r w:rsidR="009A7814">
        <w:rPr>
          <w:rFonts w:eastAsiaTheme="minorHAnsi"/>
          <w:sz w:val="24"/>
          <w:szCs w:val="24"/>
          <w:lang w:eastAsia="ar-SA"/>
        </w:rPr>
        <w:t xml:space="preserve"> </w:t>
      </w:r>
      <w:r w:rsidR="00E617CD">
        <w:rPr>
          <w:rFonts w:eastAsiaTheme="minorHAnsi"/>
          <w:sz w:val="24"/>
          <w:szCs w:val="24"/>
          <w:lang w:eastAsia="ar-SA"/>
        </w:rPr>
        <w:t>under consideration</w:t>
      </w:r>
      <w:r w:rsidR="00AC443E">
        <w:rPr>
          <w:rFonts w:eastAsiaTheme="minorHAnsi"/>
          <w:sz w:val="24"/>
          <w:szCs w:val="24"/>
          <w:lang w:eastAsia="ar-SA"/>
        </w:rPr>
        <w:t>.</w:t>
      </w:r>
      <w:r w:rsidR="00D908E0">
        <w:rPr>
          <w:rFonts w:eastAsiaTheme="minorHAnsi"/>
          <w:sz w:val="24"/>
          <w:szCs w:val="24"/>
          <w:lang w:eastAsia="ar-SA"/>
        </w:rPr>
        <w:t xml:space="preserve"> </w:t>
      </w:r>
      <w:r w:rsidR="00F75005">
        <w:rPr>
          <w:rFonts w:eastAsiaTheme="minorHAnsi"/>
          <w:sz w:val="24"/>
          <w:szCs w:val="24"/>
          <w:lang w:eastAsia="ar-SA"/>
        </w:rPr>
        <w:t>Notably</w:t>
      </w:r>
      <w:r w:rsidR="005037F4">
        <w:rPr>
          <w:rFonts w:eastAsiaTheme="minorHAnsi"/>
          <w:sz w:val="24"/>
          <w:szCs w:val="24"/>
          <w:lang w:eastAsia="ar-SA"/>
        </w:rPr>
        <w:t>,</w:t>
      </w:r>
      <w:r w:rsidR="00F75005">
        <w:rPr>
          <w:rFonts w:eastAsiaTheme="minorHAnsi"/>
          <w:sz w:val="24"/>
          <w:szCs w:val="24"/>
          <w:lang w:eastAsia="ar-SA"/>
        </w:rPr>
        <w:t xml:space="preserve"> two types of innovative fission reactors</w:t>
      </w:r>
      <w:r w:rsidR="001D1A8B">
        <w:rPr>
          <w:rFonts w:eastAsiaTheme="minorHAnsi"/>
          <w:sz w:val="24"/>
          <w:szCs w:val="24"/>
          <w:lang w:eastAsia="ar-SA"/>
        </w:rPr>
        <w:t xml:space="preserve"> </w:t>
      </w:r>
      <w:r w:rsidR="005037F4">
        <w:rPr>
          <w:rFonts w:eastAsiaTheme="minorHAnsi"/>
          <w:sz w:val="24"/>
          <w:szCs w:val="24"/>
          <w:lang w:eastAsia="ar-SA"/>
        </w:rPr>
        <w:t>are</w:t>
      </w:r>
      <w:r w:rsidR="00F75005">
        <w:rPr>
          <w:rFonts w:eastAsiaTheme="minorHAnsi"/>
          <w:sz w:val="24"/>
          <w:szCs w:val="24"/>
          <w:lang w:eastAsia="ar-SA"/>
        </w:rPr>
        <w:t xml:space="preserve"> already in operation</w:t>
      </w:r>
      <w:r w:rsidR="001D1A8B">
        <w:rPr>
          <w:rFonts w:eastAsiaTheme="minorHAnsi"/>
          <w:sz w:val="24"/>
          <w:szCs w:val="24"/>
          <w:lang w:eastAsia="ar-SA"/>
        </w:rPr>
        <w:t xml:space="preserve"> in the world</w:t>
      </w:r>
      <w:r w:rsidR="00F75005">
        <w:rPr>
          <w:rFonts w:eastAsiaTheme="minorHAnsi"/>
          <w:sz w:val="24"/>
          <w:szCs w:val="24"/>
          <w:lang w:eastAsia="ar-SA"/>
        </w:rPr>
        <w:t xml:space="preserve">: the </w:t>
      </w:r>
      <w:r w:rsidR="00F75005" w:rsidRPr="00F75005">
        <w:rPr>
          <w:rFonts w:eastAsiaTheme="minorHAnsi"/>
          <w:sz w:val="24"/>
          <w:szCs w:val="24"/>
          <w:lang w:eastAsia="ar-SA"/>
        </w:rPr>
        <w:t>high temperature gas</w:t>
      </w:r>
      <w:r w:rsidR="00E617CD">
        <w:rPr>
          <w:rFonts w:eastAsiaTheme="minorHAnsi"/>
          <w:sz w:val="24"/>
          <w:szCs w:val="24"/>
          <w:lang w:eastAsia="ar-SA"/>
        </w:rPr>
        <w:t xml:space="preserve"> (helium) </w:t>
      </w:r>
      <w:r w:rsidR="00F75005" w:rsidRPr="00F75005">
        <w:rPr>
          <w:rFonts w:eastAsiaTheme="minorHAnsi"/>
          <w:sz w:val="24"/>
          <w:szCs w:val="24"/>
          <w:lang w:eastAsia="ar-SA"/>
        </w:rPr>
        <w:t>cooled reactor-pebble bed module (HTR-PM)</w:t>
      </w:r>
      <w:r w:rsidR="00F75005">
        <w:rPr>
          <w:rFonts w:eastAsiaTheme="minorHAnsi"/>
          <w:sz w:val="24"/>
          <w:szCs w:val="24"/>
          <w:lang w:eastAsia="ar-SA"/>
        </w:rPr>
        <w:t xml:space="preserve"> in China </w:t>
      </w:r>
      <w:r w:rsidR="001D1A8B">
        <w:rPr>
          <w:rFonts w:eastAsiaTheme="minorHAnsi"/>
          <w:sz w:val="24"/>
          <w:szCs w:val="24"/>
          <w:lang w:eastAsia="ar-SA"/>
        </w:rPr>
        <w:t xml:space="preserve">and the sodium fast reactors </w:t>
      </w:r>
      <w:proofErr w:type="spellStart"/>
      <w:r w:rsidR="001D1A8B" w:rsidRPr="001D1A8B">
        <w:rPr>
          <w:rFonts w:eastAsiaTheme="minorHAnsi"/>
          <w:sz w:val="24"/>
          <w:szCs w:val="24"/>
          <w:lang w:eastAsia="ar-SA"/>
        </w:rPr>
        <w:t>Beloyarsk</w:t>
      </w:r>
      <w:proofErr w:type="spellEnd"/>
      <w:r w:rsidR="001D1A8B" w:rsidRPr="001D1A8B">
        <w:rPr>
          <w:rFonts w:eastAsiaTheme="minorHAnsi"/>
          <w:sz w:val="24"/>
          <w:szCs w:val="24"/>
          <w:lang w:eastAsia="ar-SA"/>
        </w:rPr>
        <w:t xml:space="preserve"> Nuclear Power Station (BN-600 and BN-800)</w:t>
      </w:r>
      <w:r w:rsidR="001D1A8B">
        <w:rPr>
          <w:rFonts w:eastAsiaTheme="minorHAnsi"/>
          <w:sz w:val="24"/>
          <w:szCs w:val="24"/>
          <w:lang w:eastAsia="ar-SA"/>
        </w:rPr>
        <w:t xml:space="preserve"> in Russia.</w:t>
      </w:r>
      <w:r w:rsidR="00F75005">
        <w:rPr>
          <w:rFonts w:eastAsiaTheme="minorHAnsi"/>
          <w:sz w:val="24"/>
          <w:szCs w:val="24"/>
          <w:lang w:eastAsia="ar-SA"/>
        </w:rPr>
        <w:t xml:space="preserve"> </w:t>
      </w:r>
    </w:p>
    <w:p w14:paraId="20AFBAF8" w14:textId="1CC9D7A9" w:rsidR="00A07E5C" w:rsidRDefault="00E617CD" w:rsidP="003B4EEA">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Although learning from advanced fission reactors will have a lot of helpful overlap with fusion, s</w:t>
      </w:r>
      <w:r w:rsidR="00571A79">
        <w:rPr>
          <w:rFonts w:eastAsiaTheme="minorHAnsi"/>
          <w:sz w:val="24"/>
          <w:szCs w:val="24"/>
          <w:lang w:eastAsia="ar-SA"/>
        </w:rPr>
        <w:t xml:space="preserve">ome challenges remain unique to the nuclear fusion community, such as the 14 MeV </w:t>
      </w:r>
      <w:r w:rsidR="00FD6269">
        <w:rPr>
          <w:rFonts w:eastAsiaTheme="minorHAnsi"/>
          <w:sz w:val="24"/>
          <w:szCs w:val="24"/>
          <w:lang w:eastAsia="ar-SA"/>
        </w:rPr>
        <w:t>f</w:t>
      </w:r>
      <w:r w:rsidR="00FD6269" w:rsidRPr="00FD6269">
        <w:rPr>
          <w:rFonts w:eastAsiaTheme="minorHAnsi"/>
          <w:sz w:val="24"/>
          <w:szCs w:val="24"/>
          <w:lang w:eastAsia="ar-SA"/>
        </w:rPr>
        <w:t>usion relevant neutron load and spectrum</w:t>
      </w:r>
      <w:r w:rsidR="00FD6269">
        <w:rPr>
          <w:rFonts w:eastAsiaTheme="minorHAnsi"/>
          <w:sz w:val="24"/>
          <w:szCs w:val="24"/>
          <w:lang w:eastAsia="ar-SA"/>
        </w:rPr>
        <w:t xml:space="preserve"> </w:t>
      </w:r>
      <w:r w:rsidR="00571A79">
        <w:rPr>
          <w:rFonts w:eastAsiaTheme="minorHAnsi"/>
          <w:sz w:val="24"/>
          <w:szCs w:val="24"/>
          <w:lang w:eastAsia="ar-SA"/>
        </w:rPr>
        <w:t>and its interaction with materials</w:t>
      </w:r>
      <w:r>
        <w:rPr>
          <w:rFonts w:eastAsiaTheme="minorHAnsi"/>
          <w:sz w:val="24"/>
          <w:szCs w:val="24"/>
          <w:lang w:eastAsia="ar-SA"/>
        </w:rPr>
        <w:t>,</w:t>
      </w:r>
      <w:r w:rsidR="00F943F1">
        <w:rPr>
          <w:rFonts w:eastAsiaTheme="minorHAnsi"/>
          <w:sz w:val="24"/>
          <w:szCs w:val="24"/>
          <w:lang w:eastAsia="ar-SA"/>
        </w:rPr>
        <w:t xml:space="preserve"> </w:t>
      </w:r>
      <w:r>
        <w:rPr>
          <w:rFonts w:eastAsiaTheme="minorHAnsi"/>
          <w:sz w:val="24"/>
          <w:szCs w:val="24"/>
          <w:lang w:eastAsia="ar-SA"/>
        </w:rPr>
        <w:t>which</w:t>
      </w:r>
      <w:r w:rsidR="00F943F1">
        <w:rPr>
          <w:rFonts w:eastAsiaTheme="minorHAnsi"/>
          <w:sz w:val="24"/>
          <w:szCs w:val="24"/>
          <w:lang w:eastAsia="ar-SA"/>
        </w:rPr>
        <w:t xml:space="preserve"> will</w:t>
      </w:r>
      <w:r w:rsidR="009A7814">
        <w:rPr>
          <w:rFonts w:eastAsiaTheme="minorHAnsi"/>
          <w:sz w:val="24"/>
          <w:szCs w:val="24"/>
          <w:lang w:eastAsia="ar-SA"/>
        </w:rPr>
        <w:t xml:space="preserve"> need to</w:t>
      </w:r>
      <w:r w:rsidR="00F943F1">
        <w:rPr>
          <w:rFonts w:eastAsiaTheme="minorHAnsi"/>
          <w:sz w:val="24"/>
          <w:szCs w:val="24"/>
          <w:lang w:eastAsia="ar-SA"/>
        </w:rPr>
        <w:t xml:space="preserve"> be addressed</w:t>
      </w:r>
      <w:r w:rsidR="00A24D06">
        <w:rPr>
          <w:rFonts w:eastAsiaTheme="minorHAnsi"/>
          <w:sz w:val="24"/>
          <w:szCs w:val="24"/>
          <w:lang w:eastAsia="ar-SA"/>
        </w:rPr>
        <w:t xml:space="preserve"> in</w:t>
      </w:r>
      <w:r w:rsidR="002B077C">
        <w:rPr>
          <w:rFonts w:eastAsiaTheme="minorHAnsi"/>
          <w:sz w:val="24"/>
          <w:szCs w:val="24"/>
          <w:lang w:eastAsia="ar-SA"/>
        </w:rPr>
        <w:t xml:space="preserve"> an International Fusion Materials Irradiation F</w:t>
      </w:r>
      <w:r w:rsidR="00A24D06" w:rsidRPr="00A24D06">
        <w:rPr>
          <w:rFonts w:eastAsiaTheme="minorHAnsi"/>
          <w:sz w:val="24"/>
          <w:szCs w:val="24"/>
          <w:lang w:eastAsia="ar-SA"/>
        </w:rPr>
        <w:t>acility (IFMIF)</w:t>
      </w:r>
      <w:r w:rsidR="00FD6269">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{"citationItems":[{"id":"ITEM-1","itemData":{"DOI":"10.1098/rsta.2017.0432","ISSN":"1364503X","author":[{"dropping-particle":"","family":"Donné","given":"A. J.H.","non-dropping-particle":"","parse-names":false,"suffix":""}],"container-title":"Philosophical Transactions of the Royal Society A: Mathematical, Physical and Engineering Sciences","id":"ITEM-1","issue":"2141","issued":{"date-parts":[["2019"]]},"title":"The European roadmap towards fusion electricity","type":"article-journal","volume":"377"},"uris":["http://www.mendeley.com/documents/?uuid=8a3b86a4-2ba2-45e2-a099-8f64be051a52"]}],"mendeley":{"formattedCitation":"[4]","plainTextFormattedCitation":"[4]","previouslyFormattedCitation":"[4]"},"properties":{"noteIndex":0},"schema":"https://github.com/citation-style-language/schema/raw/master/csl-citation.json"}</w:instrText>
      </w:r>
      <w:r w:rsidR="00FD6269">
        <w:rPr>
          <w:rFonts w:eastAsiaTheme="minorHAnsi"/>
          <w:sz w:val="24"/>
          <w:szCs w:val="24"/>
          <w:lang w:eastAsia="ar-SA"/>
        </w:rPr>
        <w:fldChar w:fldCharType="separate"/>
      </w:r>
      <w:r w:rsidR="008A3932" w:rsidRPr="008A3932">
        <w:rPr>
          <w:rFonts w:eastAsiaTheme="minorHAnsi"/>
          <w:noProof/>
          <w:sz w:val="24"/>
          <w:szCs w:val="24"/>
          <w:lang w:eastAsia="ar-SA"/>
        </w:rPr>
        <w:t>[4]</w:t>
      </w:r>
      <w:r w:rsidR="00FD6269">
        <w:rPr>
          <w:rFonts w:eastAsiaTheme="minorHAnsi"/>
          <w:sz w:val="24"/>
          <w:szCs w:val="24"/>
          <w:lang w:eastAsia="ar-SA"/>
        </w:rPr>
        <w:fldChar w:fldCharType="end"/>
      </w:r>
      <w:r w:rsidR="00E00343">
        <w:rPr>
          <w:rFonts w:eastAsiaTheme="minorHAnsi"/>
          <w:sz w:val="24"/>
          <w:szCs w:val="24"/>
          <w:lang w:eastAsia="ar-SA"/>
        </w:rPr>
        <w:t>. Materials development f</w:t>
      </w:r>
      <w:r w:rsidR="001243DD">
        <w:rPr>
          <w:rFonts w:eastAsiaTheme="minorHAnsi"/>
          <w:sz w:val="24"/>
          <w:szCs w:val="24"/>
          <w:lang w:eastAsia="ar-SA"/>
        </w:rPr>
        <w:t xml:space="preserve">or fusion has progressed </w:t>
      </w:r>
      <w:r w:rsidR="000F60E4">
        <w:rPr>
          <w:rFonts w:eastAsiaTheme="minorHAnsi"/>
          <w:sz w:val="24"/>
          <w:szCs w:val="24"/>
          <w:lang w:eastAsia="ar-SA"/>
        </w:rPr>
        <w:t>so far</w:t>
      </w:r>
      <w:r w:rsidR="00E00343">
        <w:rPr>
          <w:rFonts w:eastAsiaTheme="minorHAnsi"/>
          <w:sz w:val="24"/>
          <w:szCs w:val="24"/>
          <w:lang w:eastAsia="ar-SA"/>
        </w:rPr>
        <w:t xml:space="preserve"> </w:t>
      </w:r>
      <w:r w:rsidR="000F60E4">
        <w:rPr>
          <w:rFonts w:eastAsiaTheme="minorHAnsi"/>
          <w:sz w:val="24"/>
          <w:szCs w:val="24"/>
          <w:lang w:eastAsia="ar-SA"/>
        </w:rPr>
        <w:t>through</w:t>
      </w:r>
      <w:r w:rsidR="00E00343">
        <w:rPr>
          <w:rFonts w:eastAsiaTheme="minorHAnsi"/>
          <w:sz w:val="24"/>
          <w:szCs w:val="24"/>
          <w:lang w:eastAsia="ar-SA"/>
        </w:rPr>
        <w:t xml:space="preserve"> testing</w:t>
      </w:r>
      <w:r w:rsidR="00FD6269">
        <w:rPr>
          <w:rFonts w:eastAsiaTheme="minorHAnsi"/>
          <w:sz w:val="24"/>
          <w:szCs w:val="24"/>
          <w:lang w:eastAsia="ar-SA"/>
        </w:rPr>
        <w:t xml:space="preserve"> </w:t>
      </w:r>
      <w:r w:rsidR="00E00343">
        <w:rPr>
          <w:rFonts w:eastAsiaTheme="minorHAnsi"/>
          <w:sz w:val="24"/>
          <w:szCs w:val="24"/>
          <w:lang w:eastAsia="ar-SA"/>
        </w:rPr>
        <w:t>in nuclear fission</w:t>
      </w:r>
      <w:r w:rsidR="000F60E4">
        <w:rPr>
          <w:rFonts w:eastAsiaTheme="minorHAnsi"/>
          <w:sz w:val="24"/>
          <w:szCs w:val="24"/>
          <w:lang w:eastAsia="ar-SA"/>
        </w:rPr>
        <w:t xml:space="preserve"> reactors</w:t>
      </w:r>
      <w:r w:rsidR="00571A79">
        <w:rPr>
          <w:rFonts w:eastAsiaTheme="minorHAnsi"/>
          <w:sz w:val="24"/>
          <w:szCs w:val="24"/>
          <w:lang w:eastAsia="ar-SA"/>
        </w:rPr>
        <w:t>.</w:t>
      </w:r>
      <w:r w:rsidR="00D24889">
        <w:rPr>
          <w:rFonts w:eastAsiaTheme="minorHAnsi"/>
          <w:sz w:val="24"/>
          <w:szCs w:val="24"/>
          <w:lang w:eastAsia="ar-SA"/>
        </w:rPr>
        <w:t xml:space="preserve"> </w:t>
      </w:r>
      <w:r w:rsidR="00861163" w:rsidRPr="00861163">
        <w:rPr>
          <w:rFonts w:eastAsiaTheme="minorHAnsi"/>
          <w:sz w:val="24"/>
          <w:szCs w:val="24"/>
          <w:lang w:eastAsia="ar-SA"/>
        </w:rPr>
        <w:t>At the same time</w:t>
      </w:r>
      <w:r>
        <w:rPr>
          <w:rFonts w:eastAsiaTheme="minorHAnsi"/>
          <w:sz w:val="24"/>
          <w:szCs w:val="24"/>
          <w:lang w:eastAsia="ar-SA"/>
        </w:rPr>
        <w:t>,</w:t>
      </w:r>
      <w:r w:rsidR="00861163" w:rsidRPr="00861163">
        <w:rPr>
          <w:rFonts w:eastAsiaTheme="minorHAnsi"/>
          <w:sz w:val="24"/>
          <w:szCs w:val="24"/>
          <w:lang w:eastAsia="ar-SA"/>
        </w:rPr>
        <w:t xml:space="preserve"> technological progress typically developed by the nuclear fusion community, like manufacturing of low activation materials to minimise long lasting radioactive waste, can </w:t>
      </w:r>
      <w:r>
        <w:rPr>
          <w:rFonts w:eastAsiaTheme="minorHAnsi"/>
          <w:sz w:val="24"/>
          <w:szCs w:val="24"/>
          <w:lang w:eastAsia="ar-SA"/>
        </w:rPr>
        <w:t xml:space="preserve">also </w:t>
      </w:r>
      <w:r w:rsidR="00861163" w:rsidRPr="00861163">
        <w:rPr>
          <w:rFonts w:eastAsiaTheme="minorHAnsi"/>
          <w:sz w:val="24"/>
          <w:szCs w:val="24"/>
          <w:lang w:eastAsia="ar-SA"/>
        </w:rPr>
        <w:t xml:space="preserve">benefit the fission community. </w:t>
      </w:r>
      <w:r w:rsidR="00571A79">
        <w:rPr>
          <w:rFonts w:eastAsiaTheme="minorHAnsi"/>
          <w:sz w:val="24"/>
          <w:szCs w:val="24"/>
          <w:lang w:eastAsia="ar-SA"/>
        </w:rPr>
        <w:t xml:space="preserve">In the roadmap to the realisation of </w:t>
      </w:r>
      <w:r w:rsidR="00995641">
        <w:rPr>
          <w:rFonts w:eastAsiaTheme="minorHAnsi"/>
          <w:sz w:val="24"/>
          <w:szCs w:val="24"/>
          <w:lang w:eastAsia="ar-SA"/>
        </w:rPr>
        <w:t xml:space="preserve">electricity from </w:t>
      </w:r>
      <w:r w:rsidR="00571A79">
        <w:rPr>
          <w:rFonts w:eastAsiaTheme="minorHAnsi"/>
          <w:sz w:val="24"/>
          <w:szCs w:val="24"/>
          <w:lang w:eastAsia="ar-SA"/>
        </w:rPr>
        <w:t xml:space="preserve">fusion </w:t>
      </w:r>
      <w:r w:rsidR="00995641">
        <w:rPr>
          <w:rFonts w:eastAsiaTheme="minorHAnsi"/>
          <w:sz w:val="24"/>
          <w:szCs w:val="24"/>
          <w:lang w:eastAsia="ar-SA"/>
        </w:rPr>
        <w:lastRenderedPageBreak/>
        <w:t>thanks to</w:t>
      </w:r>
      <w:r w:rsidR="00D908E0">
        <w:rPr>
          <w:rFonts w:eastAsiaTheme="minorHAnsi"/>
          <w:sz w:val="24"/>
          <w:szCs w:val="24"/>
          <w:lang w:eastAsia="ar-SA"/>
        </w:rPr>
        <w:t xml:space="preserve"> ITER</w:t>
      </w:r>
      <w:r w:rsidR="00995641">
        <w:rPr>
          <w:rFonts w:eastAsiaTheme="minorHAnsi"/>
          <w:sz w:val="24"/>
          <w:szCs w:val="24"/>
          <w:lang w:eastAsia="ar-SA"/>
        </w:rPr>
        <w:t xml:space="preserve"> and finally</w:t>
      </w:r>
      <w:r w:rsidR="00571A79">
        <w:rPr>
          <w:rFonts w:eastAsiaTheme="minorHAnsi"/>
          <w:sz w:val="24"/>
          <w:szCs w:val="24"/>
          <w:lang w:eastAsia="ar-SA"/>
        </w:rPr>
        <w:t xml:space="preserve"> DEMO</w:t>
      </w:r>
      <w:r w:rsidR="00995641">
        <w:rPr>
          <w:rFonts w:eastAsiaTheme="minorHAnsi"/>
          <w:sz w:val="24"/>
          <w:szCs w:val="24"/>
          <w:lang w:eastAsia="ar-SA"/>
        </w:rPr>
        <w:t xml:space="preserve"> power plant</w:t>
      </w:r>
      <w:r w:rsidR="007D0A2C">
        <w:rPr>
          <w:rFonts w:eastAsiaTheme="minorHAnsi"/>
          <w:sz w:val="24"/>
          <w:szCs w:val="24"/>
          <w:lang w:eastAsia="ar-SA"/>
        </w:rPr>
        <w:fldChar w:fldCharType="begin" w:fldLock="1"/>
      </w:r>
      <w:r w:rsidR="00F75005">
        <w:rPr>
          <w:rFonts w:eastAsiaTheme="minorHAnsi"/>
          <w:sz w:val="24"/>
          <w:szCs w:val="24"/>
          <w:lang w:eastAsia="ar-SA"/>
        </w:rPr>
        <w:instrText>ADDIN CSL_CITATION {"citationItems":[{"id":"ITEM-1","itemData":{"author":[{"dropping-particle":"","family":"Donné","given":"Tony","non-dropping-particle":"","parse-names":false,"suffix":""},{"dropping-particle":"","family":"Morris","given":"William","non-dropping-particle":"","parse-names":false,"suffix":""}],"id":"ITEM-1","issued":{"date-parts":[["2018"]]},"title":"European research roadmap to the realisation of fusion energy","type":"article-journal"},"uris":["http://www.mendeley.com/documents/?uuid=0c5d76e6-5bdb-4647-97e1-6cff4a0c58d5"]}],"mendeley":{"formattedCitation":"[3]","plainTextFormattedCitation":"[3]","previouslyFormattedCitation":"[3]"},"properties":{"noteIndex":0},"schema":"https://github.com/citation-style-language/schema/raw/master/csl-citation.json"}</w:instrText>
      </w:r>
      <w:r w:rsidR="007D0A2C">
        <w:rPr>
          <w:rFonts w:eastAsiaTheme="minorHAnsi"/>
          <w:sz w:val="24"/>
          <w:szCs w:val="24"/>
          <w:lang w:eastAsia="ar-SA"/>
        </w:rPr>
        <w:fldChar w:fldCharType="separate"/>
      </w:r>
      <w:r w:rsidR="00F75005" w:rsidRPr="00F75005">
        <w:rPr>
          <w:rFonts w:eastAsiaTheme="minorHAnsi"/>
          <w:noProof/>
          <w:sz w:val="24"/>
          <w:szCs w:val="24"/>
          <w:lang w:eastAsia="ar-SA"/>
        </w:rPr>
        <w:t>[3]</w:t>
      </w:r>
      <w:r w:rsidR="007D0A2C">
        <w:rPr>
          <w:rFonts w:eastAsiaTheme="minorHAnsi"/>
          <w:sz w:val="24"/>
          <w:szCs w:val="24"/>
          <w:lang w:eastAsia="ar-SA"/>
        </w:rPr>
        <w:fldChar w:fldCharType="end"/>
      </w:r>
      <w:r w:rsidR="002B077C">
        <w:rPr>
          <w:rFonts w:eastAsiaTheme="minorHAnsi"/>
          <w:sz w:val="24"/>
          <w:szCs w:val="24"/>
          <w:lang w:eastAsia="ar-SA"/>
        </w:rPr>
        <w:t xml:space="preserve"> operation</w:t>
      </w:r>
      <w:r w:rsidR="00571A79">
        <w:rPr>
          <w:rFonts w:eastAsiaTheme="minorHAnsi"/>
          <w:sz w:val="24"/>
          <w:szCs w:val="24"/>
          <w:lang w:eastAsia="ar-SA"/>
        </w:rPr>
        <w:t xml:space="preserve">, several experimental machines are </w:t>
      </w:r>
      <w:r w:rsidR="001243DD">
        <w:rPr>
          <w:rFonts w:eastAsiaTheme="minorHAnsi"/>
          <w:sz w:val="24"/>
          <w:szCs w:val="24"/>
          <w:lang w:eastAsia="ar-SA"/>
        </w:rPr>
        <w:t>being constructed</w:t>
      </w:r>
      <w:r w:rsidR="00F943F1">
        <w:rPr>
          <w:rFonts w:eastAsiaTheme="minorHAnsi"/>
          <w:sz w:val="24"/>
          <w:szCs w:val="24"/>
          <w:lang w:eastAsia="ar-SA"/>
        </w:rPr>
        <w:t xml:space="preserve"> </w:t>
      </w:r>
      <w:r w:rsidR="001243DD">
        <w:rPr>
          <w:rFonts w:eastAsiaTheme="minorHAnsi"/>
          <w:sz w:val="24"/>
          <w:szCs w:val="24"/>
          <w:lang w:eastAsia="ar-SA"/>
        </w:rPr>
        <w:t xml:space="preserve">to </w:t>
      </w:r>
      <w:r w:rsidR="00995641">
        <w:rPr>
          <w:rFonts w:eastAsiaTheme="minorHAnsi"/>
          <w:sz w:val="24"/>
          <w:szCs w:val="24"/>
          <w:lang w:eastAsia="ar-SA"/>
        </w:rPr>
        <w:t>address</w:t>
      </w:r>
      <w:r w:rsidR="001243DD">
        <w:rPr>
          <w:rFonts w:eastAsiaTheme="minorHAnsi"/>
          <w:sz w:val="24"/>
          <w:szCs w:val="24"/>
          <w:lang w:eastAsia="ar-SA"/>
        </w:rPr>
        <w:t xml:space="preserve"> some of the</w:t>
      </w:r>
      <w:r w:rsidR="00995641">
        <w:rPr>
          <w:rFonts w:eastAsiaTheme="minorHAnsi"/>
          <w:sz w:val="24"/>
          <w:szCs w:val="24"/>
          <w:lang w:eastAsia="ar-SA"/>
        </w:rPr>
        <w:t xml:space="preserve"> key</w:t>
      </w:r>
      <w:r>
        <w:rPr>
          <w:rFonts w:eastAsiaTheme="minorHAnsi"/>
          <w:sz w:val="24"/>
          <w:szCs w:val="24"/>
          <w:lang w:eastAsia="ar-SA"/>
        </w:rPr>
        <w:t xml:space="preserve"> unsolved</w:t>
      </w:r>
      <w:r w:rsidR="001243DD">
        <w:rPr>
          <w:rFonts w:eastAsiaTheme="minorHAnsi"/>
          <w:sz w:val="24"/>
          <w:szCs w:val="24"/>
          <w:lang w:eastAsia="ar-SA"/>
        </w:rPr>
        <w:t xml:space="preserve"> </w:t>
      </w:r>
      <w:r w:rsidR="00F943F1">
        <w:rPr>
          <w:rFonts w:eastAsiaTheme="minorHAnsi"/>
          <w:sz w:val="24"/>
          <w:szCs w:val="24"/>
          <w:lang w:eastAsia="ar-SA"/>
        </w:rPr>
        <w:t xml:space="preserve">technological </w:t>
      </w:r>
      <w:r w:rsidR="001243DD">
        <w:rPr>
          <w:rFonts w:eastAsiaTheme="minorHAnsi"/>
          <w:sz w:val="24"/>
          <w:szCs w:val="24"/>
          <w:lang w:eastAsia="ar-SA"/>
        </w:rPr>
        <w:t xml:space="preserve">challenges. </w:t>
      </w:r>
      <w:r w:rsidR="00FF6767">
        <w:rPr>
          <w:rFonts w:eastAsiaTheme="minorHAnsi"/>
          <w:sz w:val="24"/>
          <w:szCs w:val="24"/>
          <w:lang w:eastAsia="ar-SA"/>
        </w:rPr>
        <w:t xml:space="preserve">These machines are the Italian </w:t>
      </w:r>
      <w:proofErr w:type="spellStart"/>
      <w:r w:rsidR="00CC2B1E">
        <w:rPr>
          <w:rFonts w:eastAsiaTheme="minorHAnsi"/>
          <w:sz w:val="24"/>
          <w:szCs w:val="24"/>
          <w:lang w:eastAsia="ar-SA"/>
        </w:rPr>
        <w:t>Di</w:t>
      </w:r>
      <w:r w:rsidR="00FF6767">
        <w:rPr>
          <w:rFonts w:eastAsiaTheme="minorHAnsi"/>
          <w:sz w:val="24"/>
          <w:szCs w:val="24"/>
          <w:lang w:eastAsia="ar-SA"/>
        </w:rPr>
        <w:t>vertor</w:t>
      </w:r>
      <w:proofErr w:type="spellEnd"/>
      <w:r w:rsidR="00FF6767">
        <w:rPr>
          <w:rFonts w:eastAsiaTheme="minorHAnsi"/>
          <w:sz w:val="24"/>
          <w:szCs w:val="24"/>
          <w:lang w:eastAsia="ar-SA"/>
        </w:rPr>
        <w:t xml:space="preserve"> Tokamak Test Facility (</w:t>
      </w:r>
      <w:r w:rsidR="00CC2B1E">
        <w:rPr>
          <w:rFonts w:eastAsiaTheme="minorHAnsi"/>
          <w:sz w:val="24"/>
          <w:szCs w:val="24"/>
          <w:lang w:eastAsia="ar-SA"/>
        </w:rPr>
        <w:t>DTT)</w:t>
      </w:r>
      <w:r w:rsidR="00CC2B1E">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{"citationItems":[{"id":"ITEM-1","itemData":{"ISBN":"9788882863784","author":[{"dropping-particle":"","family":"Italian National Agency for New Technologies Energy and Sustainable Economic Development (ENEA) edited by Aldo Pizzuto","given":"","non-dropping-particle":"","parse-names":false,"suffix":""}],"id":"ITEM-1","issued":{"date-parts":[["2019"]]},"title":"DTT Divertor Tokamak Test Facility Interim Design Report","type":"book"},"uris":["http://www.mendeley.com/documents/?uuid=0e1790e6-bd8c-4445-94fc-2ef7ff63186d"]}],"mendeley":{"formattedCitation":"[5]","plainTextFormattedCitation":"[5]","previouslyFormattedCitation":"[5]"},"properties":{"noteIndex":0},"schema":"https://github.com/citation-style-language/schema/raw/master/csl-citation.json"}</w:instrText>
      </w:r>
      <w:r w:rsidR="00CC2B1E">
        <w:rPr>
          <w:rFonts w:eastAsiaTheme="minorHAnsi"/>
          <w:sz w:val="24"/>
          <w:szCs w:val="24"/>
          <w:lang w:eastAsia="ar-SA"/>
        </w:rPr>
        <w:fldChar w:fldCharType="separate"/>
      </w:r>
      <w:r w:rsidR="008A3932" w:rsidRPr="008A3932">
        <w:rPr>
          <w:rFonts w:eastAsiaTheme="minorHAnsi"/>
          <w:noProof/>
          <w:sz w:val="24"/>
          <w:szCs w:val="24"/>
          <w:lang w:eastAsia="ar-SA"/>
        </w:rPr>
        <w:t>[5]</w:t>
      </w:r>
      <w:r w:rsidR="00CC2B1E">
        <w:rPr>
          <w:rFonts w:eastAsiaTheme="minorHAnsi"/>
          <w:sz w:val="24"/>
          <w:szCs w:val="24"/>
          <w:lang w:eastAsia="ar-SA"/>
        </w:rPr>
        <w:fldChar w:fldCharType="end"/>
      </w:r>
      <w:r w:rsidR="00CC2B1E">
        <w:rPr>
          <w:rFonts w:eastAsiaTheme="minorHAnsi"/>
          <w:sz w:val="24"/>
          <w:szCs w:val="24"/>
          <w:lang w:eastAsia="ar-SA"/>
        </w:rPr>
        <w:t xml:space="preserve">, </w:t>
      </w:r>
      <w:r w:rsidR="00CC2B1E" w:rsidRPr="00E05520">
        <w:rPr>
          <w:rFonts w:eastAsiaTheme="minorHAnsi"/>
          <w:sz w:val="24"/>
          <w:szCs w:val="24"/>
          <w:lang w:eastAsia="ar-SA"/>
        </w:rPr>
        <w:t>Korea Superconducting Tokamak Advanced Research</w:t>
      </w:r>
      <w:r w:rsidR="00CC2B1E">
        <w:rPr>
          <w:rFonts w:eastAsiaTheme="minorHAnsi"/>
          <w:sz w:val="24"/>
          <w:szCs w:val="24"/>
          <w:lang w:eastAsia="ar-SA"/>
        </w:rPr>
        <w:t xml:space="preserve"> (KSTAR) and J</w:t>
      </w:r>
      <w:r w:rsidR="00CC2B1E" w:rsidRPr="005215F4">
        <w:rPr>
          <w:rFonts w:eastAsiaTheme="minorHAnsi"/>
          <w:sz w:val="24"/>
          <w:szCs w:val="24"/>
          <w:lang w:eastAsia="ar-SA"/>
        </w:rPr>
        <w:t>apan Torus-60</w:t>
      </w:r>
      <w:r w:rsidR="00CC2B1E">
        <w:rPr>
          <w:rFonts w:eastAsiaTheme="minorHAnsi"/>
          <w:sz w:val="24"/>
          <w:szCs w:val="24"/>
          <w:lang w:eastAsia="ar-SA"/>
        </w:rPr>
        <w:t xml:space="preserve"> Super Advanced (JT60SA)</w:t>
      </w:r>
      <w:r w:rsidR="00CC2B1E">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{"citationItems":[{"id":"ITEM-1","itemData":{"DOI":"10.1016/j.fusengdes.2009.01.035","ISSN":"09203796","abstract":"In the present study a complete neutronic analysis has been performed for the current design of the JT-60SA toroidal field coil (TFC) system. The MCNP5 Monte Carlo code has been used to calculate the nuclear heating, neutron spectra and absorbed dose in the TFC components, assuming a DD neutron emission rate of 1.5 × 1017 n/s (and 1% DT). Nuclear heating of the winding pack is lower than 0.3 mW/cm3 and the maximum nuclear heating of the TFC case is 0.4 mW/cm3. The overall nuclear heating, including the safety margin, is less than 8 kW. Spatial distribution of the nuclear heating has been provided along poloidal, radial and toroidal directions as to be used for thermo-hydraulic analysis and the design of TFC system. The absorbed dose to insulator is as low as to avoid the replacement during the whole life of the machine. Neutron fluxes have been used as input for a preliminary activation analysis performed with FISPACT inventory code. Activity and contact dose rates have been calculated at different cooling times, after 10 years of operations in some representative zone of the winding pack and the case. All the TFC materials can be easily recycled within the first day after shutdown and the hands-on recycling is possible within less than 30 years. © 2009 Elsevier B.V. All rights reserved.","author":[{"dropping-particle":"","family":"Villari","given":"R.","non-dropping-particle":"","parse-names":false,"suffix":""},{"dropping-particle":"","family":"Barabaschi","given":"P.","non-dropping-particle":"","parse-names":false,"suffix":""},{"dropping-particle":"","family":"Cucchiaro","given":"A.","non-dropping-particle":"","parse-names":false,"suffix":""},{"dropping-particle":"della","family":"Corte","given":"A.","non-dropping-particle":"","parse-names":false,"suffix":""},{"dropping-particle":"","family":"Zenobio","given":"A.","non-dropping-particle":"Di","parse-names":false,"suffix":""},{"dropping-particle":"","family":"Dolgetta","given":"N.","non-dropping-particle":"","parse-names":false,"suffix":""},{"dropping-particle":"","family":"Lacroix","given":"B.","non-dropping-particle":"","parse-names":false,"suffix":""},{"dropping-particle":"","family":"Moro","given":"F.","non-dropping-particle":"","parse-names":false,"suffix":""},{"dropping-particle":"","family":"Muzzi","given":"L.","non-dropping-particle":"","parse-names":false,"suffix":""},{"dropping-particle":"","family":"Nicollet","given":"S.","non-dropping-particle":"","parse-names":false,"suffix":""},{"dropping-particle":"","family":"Petrizzi","given":"L.","non-dropping-particle":"","parse-names":false,"suffix":""},{"dropping-particle":"","family":"Pizzuto","given":"A.","non-dropping-particle":"","parse-names":false,"suffix":""},{"dropping-particle":"","family":"Polli","given":"G. M.","non-dropping-particle":"","parse-names":false,"suffix":""},{"dropping-particle":"","family":"Portafaix","given":"C.","non-dropping-particle":"","parse-names":false,"suffix":""},{"dropping-particle":"","family":"Ramogida","given":"G.","non-dropping-particle":"","parse-names":false,"suffix":""},{"dropping-particle":"","family":"Reccia","given":"L.","non-dropping-particle":"","parse-names":false,"suffix":""},{"dropping-particle":"","family":"Roccella","given":"S.","non-dropping-particle":"","parse-names":false,"suffix":""},{"dropping-particle":"","family":"Sukegawa","given":"A.","non-dropping-particle":"","parse-names":false,"suffix":""},{"dropping-particle":"","family":"Turtu","given":"S.","non-dropping-particle":"","parse-names":false,"suffix":""},{"dropping-particle":"","family":"Yoshida","given":"K.","non-dropping-particle":"","parse-names":false,"suffix":""},{"dropping-particle":"","family":"Zani","given":"L.","non-dropping-particle":"","parse-names":false,"suffix":""}],"container-title":"Fusion Engineering and Design","id":"ITEM-1","issue":"7-11","issued":{"date-parts":[["2009"]]},"page":"1947-1952","title":"Neutronic analysis of the JT-60SA toroidal magnets","type":"article-journal","volume":"84"},"uris":["http://www.mendeley.com/documents/?uuid=ced03013-acc1-4c8b-b9ba-a0a419fb0db4"]}],"mendeley":{"formattedCitation":"[6]","plainTextFormattedCitation":"[6]","previouslyFormattedCitation":"[6]"},"properties":{"noteIndex":0},"schema":"https://github.com/citation-style-language/schema/raw/master/csl-citation.json"}</w:instrText>
      </w:r>
      <w:r w:rsidR="00CC2B1E">
        <w:rPr>
          <w:rFonts w:eastAsiaTheme="minorHAnsi"/>
          <w:sz w:val="24"/>
          <w:szCs w:val="24"/>
          <w:lang w:eastAsia="ar-SA"/>
        </w:rPr>
        <w:fldChar w:fldCharType="separate"/>
      </w:r>
      <w:r w:rsidR="008A3932" w:rsidRPr="008A3932">
        <w:rPr>
          <w:rFonts w:eastAsiaTheme="minorHAnsi"/>
          <w:noProof/>
          <w:sz w:val="24"/>
          <w:szCs w:val="24"/>
          <w:lang w:eastAsia="ar-SA"/>
        </w:rPr>
        <w:t>[6]</w:t>
      </w:r>
      <w:r w:rsidR="00CC2B1E">
        <w:rPr>
          <w:rFonts w:eastAsiaTheme="minorHAnsi"/>
          <w:sz w:val="24"/>
          <w:szCs w:val="24"/>
          <w:lang w:eastAsia="ar-SA"/>
        </w:rPr>
        <w:fldChar w:fldCharType="end"/>
      </w:r>
      <w:r w:rsidR="00CC2B1E">
        <w:rPr>
          <w:rFonts w:eastAsiaTheme="minorHAnsi"/>
          <w:sz w:val="24"/>
          <w:szCs w:val="24"/>
          <w:lang w:eastAsia="ar-SA"/>
        </w:rPr>
        <w:t xml:space="preserve">. </w:t>
      </w:r>
      <w:r w:rsidR="001243DD">
        <w:rPr>
          <w:rFonts w:eastAsiaTheme="minorHAnsi"/>
          <w:sz w:val="24"/>
          <w:szCs w:val="24"/>
          <w:lang w:eastAsia="ar-SA"/>
        </w:rPr>
        <w:t>For the successful realization of these experimental machine</w:t>
      </w:r>
      <w:r>
        <w:rPr>
          <w:rFonts w:eastAsiaTheme="minorHAnsi"/>
          <w:sz w:val="24"/>
          <w:szCs w:val="24"/>
          <w:lang w:eastAsia="ar-SA"/>
        </w:rPr>
        <w:t xml:space="preserve">s, </w:t>
      </w:r>
      <w:r w:rsidR="001243DD">
        <w:rPr>
          <w:rFonts w:eastAsiaTheme="minorHAnsi"/>
          <w:sz w:val="24"/>
          <w:szCs w:val="24"/>
          <w:lang w:eastAsia="ar-SA"/>
        </w:rPr>
        <w:t xml:space="preserve">a </w:t>
      </w:r>
      <w:r w:rsidR="00D908E0">
        <w:rPr>
          <w:rFonts w:eastAsiaTheme="minorHAnsi"/>
          <w:sz w:val="24"/>
          <w:szCs w:val="24"/>
          <w:lang w:eastAsia="ar-SA"/>
        </w:rPr>
        <w:t>syner</w:t>
      </w:r>
      <w:r w:rsidR="00F943F1">
        <w:rPr>
          <w:rFonts w:eastAsiaTheme="minorHAnsi"/>
          <w:sz w:val="24"/>
          <w:szCs w:val="24"/>
          <w:lang w:eastAsia="ar-SA"/>
        </w:rPr>
        <w:t>gy</w:t>
      </w:r>
      <w:r w:rsidR="00D908E0">
        <w:rPr>
          <w:rFonts w:eastAsiaTheme="minorHAnsi"/>
          <w:sz w:val="24"/>
          <w:szCs w:val="24"/>
          <w:lang w:eastAsia="ar-SA"/>
        </w:rPr>
        <w:t xml:space="preserve"> </w:t>
      </w:r>
      <w:r w:rsidR="009C4C9E">
        <w:rPr>
          <w:rFonts w:eastAsiaTheme="minorHAnsi"/>
          <w:sz w:val="24"/>
          <w:szCs w:val="24"/>
          <w:lang w:eastAsia="ar-SA"/>
        </w:rPr>
        <w:t xml:space="preserve">from fission experience </w:t>
      </w:r>
      <w:r w:rsidR="000F60E4">
        <w:rPr>
          <w:rFonts w:eastAsiaTheme="minorHAnsi"/>
          <w:sz w:val="24"/>
          <w:szCs w:val="24"/>
          <w:lang w:eastAsia="ar-SA"/>
        </w:rPr>
        <w:t xml:space="preserve">has already started </w:t>
      </w:r>
      <w:r w:rsidR="001243DD">
        <w:rPr>
          <w:rFonts w:eastAsiaTheme="minorHAnsi"/>
          <w:sz w:val="24"/>
          <w:szCs w:val="24"/>
          <w:lang w:eastAsia="ar-SA"/>
        </w:rPr>
        <w:t xml:space="preserve">and will be described </w:t>
      </w:r>
      <w:r>
        <w:rPr>
          <w:rFonts w:eastAsiaTheme="minorHAnsi"/>
          <w:sz w:val="24"/>
          <w:szCs w:val="24"/>
          <w:lang w:eastAsia="ar-SA"/>
        </w:rPr>
        <w:t>in this report</w:t>
      </w:r>
      <w:r w:rsidR="00D908E0">
        <w:rPr>
          <w:rFonts w:eastAsiaTheme="minorHAnsi"/>
          <w:sz w:val="24"/>
          <w:szCs w:val="24"/>
          <w:lang w:eastAsia="ar-SA"/>
        </w:rPr>
        <w:t>.</w:t>
      </w:r>
    </w:p>
    <w:p w14:paraId="1F97734C" w14:textId="0F676E35" w:rsidR="00D96357" w:rsidRPr="008C3966" w:rsidRDefault="008369E4" w:rsidP="000672E9">
      <w:pPr>
        <w:pStyle w:val="Heading3"/>
        <w:numPr>
          <w:ilvl w:val="0"/>
          <w:numId w:val="0"/>
        </w:numPr>
        <w:rPr>
          <w:rFonts w:eastAsiaTheme="minorHAnsi"/>
          <w:sz w:val="22"/>
          <w:lang w:eastAsia="ar-SA"/>
        </w:rPr>
      </w:pPr>
      <w:r w:rsidRPr="008C3966">
        <w:rPr>
          <w:rFonts w:eastAsiaTheme="minorHAnsi"/>
          <w:sz w:val="22"/>
          <w:lang w:eastAsia="ar-SA"/>
        </w:rPr>
        <w:t>Water chemistry</w:t>
      </w:r>
      <w:r w:rsidR="00353E57" w:rsidRPr="008C3966">
        <w:rPr>
          <w:rFonts w:eastAsiaTheme="minorHAnsi"/>
          <w:sz w:val="22"/>
          <w:lang w:eastAsia="ar-SA"/>
        </w:rPr>
        <w:t>, corrosion</w:t>
      </w:r>
      <w:r w:rsidR="00D96357" w:rsidRPr="008C3966">
        <w:rPr>
          <w:rFonts w:eastAsiaTheme="minorHAnsi"/>
          <w:sz w:val="22"/>
          <w:lang w:eastAsia="ar-SA"/>
        </w:rPr>
        <w:t xml:space="preserve"> and </w:t>
      </w:r>
      <w:r w:rsidRPr="008C3966">
        <w:rPr>
          <w:rFonts w:eastAsiaTheme="minorHAnsi"/>
          <w:sz w:val="22"/>
          <w:lang w:eastAsia="ar-SA"/>
        </w:rPr>
        <w:t>stress corrosion cracking (SCC)</w:t>
      </w:r>
      <w:r w:rsidR="00C51EAC" w:rsidRPr="008C3966">
        <w:rPr>
          <w:rFonts w:eastAsiaTheme="minorHAnsi"/>
          <w:sz w:val="22"/>
          <w:lang w:eastAsia="ar-SA"/>
        </w:rPr>
        <w:t xml:space="preserve"> in LWRs and fusion machines</w:t>
      </w:r>
    </w:p>
    <w:p w14:paraId="1C0932CF" w14:textId="287A06BD" w:rsidR="00300183" w:rsidRDefault="00871684" w:rsidP="00916EA2">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W</w:t>
      </w:r>
      <w:r w:rsidR="00AC443E">
        <w:rPr>
          <w:rFonts w:eastAsiaTheme="minorHAnsi"/>
          <w:sz w:val="24"/>
          <w:szCs w:val="24"/>
          <w:lang w:eastAsia="ar-SA"/>
        </w:rPr>
        <w:t xml:space="preserve">ater chemistry </w:t>
      </w:r>
      <w:r>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{"citationItems":[{"id":"ITEM-1","itemData":{"author":[{"dropping-particle":"","family":"EPRI","given":"","non-dropping-particle":"","parse-names":false,"suffix":""}],"id":"ITEM-1","issued":{"date-parts":[["2014"]]},"title":"Pressurized water reactor primary water chemistry guidelines","type":"article-journal","volume":"1"},"uris":["http://www.mendeley.com/documents/?uuid=1fef19d8-62cd-49b4-beec-66a4c259c031"]}],"mendeley":{"formattedCitation":"[7]","plainTextFormattedCitation":"[7]","previouslyFormattedCitation":"[7]"},"properties":{"noteIndex":0},"schema":"https://github.com/citation-style-language/schema/raw/master/csl-citation.json"}</w:instrText>
      </w:r>
      <w:r>
        <w:rPr>
          <w:rFonts w:eastAsiaTheme="minorHAnsi"/>
          <w:sz w:val="24"/>
          <w:szCs w:val="24"/>
          <w:lang w:eastAsia="ar-SA"/>
        </w:rPr>
        <w:fldChar w:fldCharType="separate"/>
      </w:r>
      <w:r w:rsidR="008A3932" w:rsidRPr="008A3932">
        <w:rPr>
          <w:rFonts w:eastAsiaTheme="minorHAnsi"/>
          <w:noProof/>
          <w:sz w:val="24"/>
          <w:szCs w:val="24"/>
          <w:lang w:eastAsia="ar-SA"/>
        </w:rPr>
        <w:t>[7]</w:t>
      </w:r>
      <w:r>
        <w:rPr>
          <w:rFonts w:eastAsiaTheme="minorHAnsi"/>
          <w:sz w:val="24"/>
          <w:szCs w:val="24"/>
          <w:lang w:eastAsia="ar-SA"/>
        </w:rPr>
        <w:fldChar w:fldCharType="end"/>
      </w:r>
      <w:r w:rsidR="00916EA2">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{"citationItems":[{"id":"ITEM-1","itemData":{"author":[{"dropping-particle":"","family":"EPRI","given":"","non-dropping-particle":"","parse-names":false,"suffix":""}],"id":"ITEM-1","issued":{"date-parts":[["2002"]]},"title":"Review of VVER primary water chemistry and the potential for its use in PWRs","type":"article-journal"},"uris":["http://www.mendeley.com/documents/?uuid=c6ce0faf-c2d8-40fa-a85d-571d117d36c0"]}],"mendeley":{"formattedCitation":"[8]","plainTextFormattedCitation":"[8]","previouslyFormattedCitation":"[8]"},"properties":{"noteIndex":0},"schema":"https://github.com/citation-style-language/schema/raw/master/csl-citation.json"}</w:instrText>
      </w:r>
      <w:r w:rsidR="00916EA2">
        <w:rPr>
          <w:rFonts w:eastAsiaTheme="minorHAnsi"/>
          <w:sz w:val="24"/>
          <w:szCs w:val="24"/>
          <w:lang w:eastAsia="ar-SA"/>
        </w:rPr>
        <w:fldChar w:fldCharType="separate"/>
      </w:r>
      <w:r w:rsidR="008A3932" w:rsidRPr="008A3932">
        <w:rPr>
          <w:rFonts w:eastAsiaTheme="minorHAnsi"/>
          <w:noProof/>
          <w:sz w:val="24"/>
          <w:szCs w:val="24"/>
          <w:lang w:eastAsia="ar-SA"/>
        </w:rPr>
        <w:t>[8]</w:t>
      </w:r>
      <w:r w:rsidR="00916EA2">
        <w:rPr>
          <w:rFonts w:eastAsiaTheme="minorHAnsi"/>
          <w:sz w:val="24"/>
          <w:szCs w:val="24"/>
          <w:lang w:eastAsia="ar-SA"/>
        </w:rPr>
        <w:fldChar w:fldCharType="end"/>
      </w:r>
      <w:r w:rsidR="00347F31">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{"citationItems":[{"id":"ITEM-1","itemData":{"ISBN":"9201001932","author":[{"dropping-particle":"","family":"INTERNATIONAL ATOMIC ENERGY AGENCY","given":"","non-dropping-particle":"","parse-names":false,"suffix":""}],"container-title":"Technical Report Series no 347","id":"ITEM-1","issued":{"date-parts":[["1993"]]},"title":"Coolant technology of water cooled reactors: an overview","type":"article-journal"},"uris":["http://www.mendeley.com/documents/?uuid=b852a9ad-be5a-46d4-8b9e-e1fd0cc3217f"]}],"mendeley":{"formattedCitation":"[9]","plainTextFormattedCitation":"[9]","previouslyFormattedCitation":"[9]"},"properties":{"noteIndex":0},"schema":"https://github.com/citation-style-language/schema/raw/master/csl-citation.json"}</w:instrText>
      </w:r>
      <w:r w:rsidR="00347F31">
        <w:rPr>
          <w:rFonts w:eastAsiaTheme="minorHAnsi"/>
          <w:sz w:val="24"/>
          <w:szCs w:val="24"/>
          <w:lang w:eastAsia="ar-SA"/>
        </w:rPr>
        <w:fldChar w:fldCharType="separate"/>
      </w:r>
      <w:r w:rsidR="008A3932" w:rsidRPr="008A3932">
        <w:rPr>
          <w:rFonts w:eastAsiaTheme="minorHAnsi"/>
          <w:noProof/>
          <w:sz w:val="24"/>
          <w:szCs w:val="24"/>
          <w:lang w:eastAsia="ar-SA"/>
        </w:rPr>
        <w:t>[9]</w:t>
      </w:r>
      <w:r w:rsidR="00347F31">
        <w:rPr>
          <w:rFonts w:eastAsiaTheme="minorHAnsi"/>
          <w:sz w:val="24"/>
          <w:szCs w:val="24"/>
          <w:lang w:eastAsia="ar-SA"/>
        </w:rPr>
        <w:fldChar w:fldCharType="end"/>
      </w:r>
      <w:r w:rsidR="00AC443E">
        <w:rPr>
          <w:rFonts w:eastAsiaTheme="minorHAnsi"/>
          <w:sz w:val="24"/>
          <w:szCs w:val="24"/>
          <w:lang w:eastAsia="ar-SA"/>
        </w:rPr>
        <w:t xml:space="preserve"> and</w:t>
      </w:r>
      <w:r>
        <w:rPr>
          <w:rFonts w:eastAsiaTheme="minorHAnsi"/>
          <w:sz w:val="24"/>
          <w:szCs w:val="24"/>
          <w:lang w:eastAsia="ar-SA"/>
        </w:rPr>
        <w:t xml:space="preserve"> the</w:t>
      </w:r>
      <w:r w:rsidR="00AC443E">
        <w:rPr>
          <w:rFonts w:eastAsiaTheme="minorHAnsi"/>
          <w:sz w:val="24"/>
          <w:szCs w:val="24"/>
          <w:lang w:eastAsia="ar-SA"/>
        </w:rPr>
        <w:t xml:space="preserve"> mechanistic understanding of corrosion issues</w:t>
      </w:r>
      <w:r>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{"citationItems":[{"id":"ITEM-1","itemData":{"author":[{"dropping-particle":"","family":"EPRI","given":"","non-dropping-particle":"","parse-names":false,"suffix":""}],"id":"ITEM-1","issued":{"date-parts":[["2020"]]},"title":"Stress corrosion cracking testing guidelines","type":"article-journal"},"uris":["http://www.mendeley.com/documents/?uuid=0965d426-f08d-412b-9076-aac9c5d0b593"]}],"mendeley":{"formattedCitation":"[10]","plainTextFormattedCitation":"[10]","previouslyFormattedCitation":"[10]"},"properties":{"noteIndex":0},"schema":"https://github.com/citation-style-language/schema/raw/master/csl-citation.json"}</w:instrText>
      </w:r>
      <w:r>
        <w:rPr>
          <w:rFonts w:eastAsiaTheme="minorHAnsi"/>
          <w:sz w:val="24"/>
          <w:szCs w:val="24"/>
          <w:lang w:eastAsia="ar-SA"/>
        </w:rPr>
        <w:fldChar w:fldCharType="separate"/>
      </w:r>
      <w:r w:rsidR="008A3932" w:rsidRPr="008A3932">
        <w:rPr>
          <w:rFonts w:eastAsiaTheme="minorHAnsi"/>
          <w:noProof/>
          <w:sz w:val="24"/>
          <w:szCs w:val="24"/>
          <w:lang w:eastAsia="ar-SA"/>
        </w:rPr>
        <w:t>[10]</w:t>
      </w:r>
      <w:r>
        <w:rPr>
          <w:rFonts w:eastAsiaTheme="minorHAnsi"/>
          <w:sz w:val="24"/>
          <w:szCs w:val="24"/>
          <w:lang w:eastAsia="ar-SA"/>
        </w:rPr>
        <w:fldChar w:fldCharType="end"/>
      </w:r>
      <w:r w:rsidR="00310BC2">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{"citationItems":[{"id":"ITEM-1","itemData":{"ISBN":"978–92–0–117210–5","ISSN":"1995–7807","author":[{"dropping-particle":"","family":"INTERNATIONAL ATOMIC ENERGY AGENCY","given":"","non-dropping-particle":"","parse-names":false,"suffix":""}],"container-title":"IAEA Nuclear Energy Series NPT-T-3.13","id":"ITEM-1","issued":{"date-parts":[["2011"]]},"title":"Stress corrosion cracking in light water reactors : good practices and lessons learned","type":"article-journal"},"uris":["http://www.mendeley.com/documents/?uuid=b5b44f89-f7af-4e0b-a619-5b0e5d589daf"]}],"mendeley":{"formattedCitation":"[11]","plainTextFormattedCitation":"[11]","previouslyFormattedCitation":"[11]"},"properties":{"noteIndex":0},"schema":"https://github.com/citation-style-language/schema/raw/master/csl-citation.json"}</w:instrText>
      </w:r>
      <w:r w:rsidR="00310BC2">
        <w:rPr>
          <w:rFonts w:eastAsiaTheme="minorHAnsi"/>
          <w:sz w:val="24"/>
          <w:szCs w:val="24"/>
          <w:lang w:eastAsia="ar-SA"/>
        </w:rPr>
        <w:fldChar w:fldCharType="separate"/>
      </w:r>
      <w:r w:rsidR="008A3932" w:rsidRPr="008A3932">
        <w:rPr>
          <w:rFonts w:eastAsiaTheme="minorHAnsi"/>
          <w:noProof/>
          <w:sz w:val="24"/>
          <w:szCs w:val="24"/>
          <w:lang w:eastAsia="ar-SA"/>
        </w:rPr>
        <w:t>[11]</w:t>
      </w:r>
      <w:r w:rsidR="00310BC2">
        <w:rPr>
          <w:rFonts w:eastAsiaTheme="minorHAnsi"/>
          <w:sz w:val="24"/>
          <w:szCs w:val="24"/>
          <w:lang w:eastAsia="ar-SA"/>
        </w:rPr>
        <w:fldChar w:fldCharType="end"/>
      </w:r>
      <w:r w:rsidR="00AC443E">
        <w:rPr>
          <w:rFonts w:eastAsiaTheme="minorHAnsi"/>
          <w:sz w:val="24"/>
          <w:szCs w:val="24"/>
          <w:lang w:eastAsia="ar-SA"/>
        </w:rPr>
        <w:t xml:space="preserve"> in </w:t>
      </w:r>
      <w:r w:rsidR="002B077C">
        <w:rPr>
          <w:rFonts w:eastAsiaTheme="minorHAnsi"/>
          <w:sz w:val="24"/>
          <w:szCs w:val="24"/>
          <w:lang w:eastAsia="ar-SA"/>
        </w:rPr>
        <w:t>LWRs</w:t>
      </w:r>
      <w:r>
        <w:rPr>
          <w:rFonts w:eastAsiaTheme="minorHAnsi"/>
          <w:sz w:val="24"/>
          <w:szCs w:val="24"/>
          <w:lang w:eastAsia="ar-SA"/>
        </w:rPr>
        <w:t xml:space="preserve"> is being </w:t>
      </w:r>
      <w:r w:rsidR="00E617CD">
        <w:rPr>
          <w:rFonts w:eastAsiaTheme="minorHAnsi"/>
          <w:sz w:val="24"/>
          <w:szCs w:val="24"/>
          <w:lang w:eastAsia="ar-SA"/>
        </w:rPr>
        <w:t xml:space="preserve">extensively </w:t>
      </w:r>
      <w:r>
        <w:rPr>
          <w:rFonts w:eastAsiaTheme="minorHAnsi"/>
          <w:sz w:val="24"/>
          <w:szCs w:val="24"/>
          <w:lang w:eastAsia="ar-SA"/>
        </w:rPr>
        <w:t>investigated by the fission community</w:t>
      </w:r>
      <w:r w:rsidR="00AC443E">
        <w:rPr>
          <w:rFonts w:eastAsiaTheme="minorHAnsi"/>
          <w:sz w:val="24"/>
          <w:szCs w:val="24"/>
          <w:lang w:eastAsia="ar-SA"/>
        </w:rPr>
        <w:t xml:space="preserve">. </w:t>
      </w:r>
      <w:r w:rsidR="00652622">
        <w:rPr>
          <w:rFonts w:eastAsiaTheme="minorHAnsi"/>
          <w:sz w:val="24"/>
          <w:szCs w:val="24"/>
          <w:lang w:eastAsia="ar-SA"/>
        </w:rPr>
        <w:t>Within the water</w:t>
      </w:r>
      <w:r w:rsidR="00E617CD">
        <w:rPr>
          <w:rFonts w:eastAsiaTheme="minorHAnsi"/>
          <w:sz w:val="24"/>
          <w:szCs w:val="24"/>
          <w:lang w:eastAsia="ar-SA"/>
        </w:rPr>
        <w:t>-cooled</w:t>
      </w:r>
      <w:r w:rsidR="00652622">
        <w:rPr>
          <w:rFonts w:eastAsiaTheme="minorHAnsi"/>
          <w:sz w:val="24"/>
          <w:szCs w:val="24"/>
          <w:lang w:eastAsia="ar-SA"/>
        </w:rPr>
        <w:t xml:space="preserve"> </w:t>
      </w:r>
      <w:r w:rsidR="002B077C">
        <w:rPr>
          <w:rFonts w:eastAsiaTheme="minorHAnsi"/>
          <w:sz w:val="24"/>
          <w:szCs w:val="24"/>
          <w:lang w:eastAsia="ar-SA"/>
        </w:rPr>
        <w:t xml:space="preserve">reactors </w:t>
      </w:r>
      <w:r w:rsidR="00652622">
        <w:rPr>
          <w:rFonts w:eastAsiaTheme="minorHAnsi"/>
          <w:sz w:val="24"/>
          <w:szCs w:val="24"/>
          <w:lang w:eastAsia="ar-SA"/>
        </w:rPr>
        <w:t>family</w:t>
      </w:r>
      <w:r w:rsidR="002B077C">
        <w:rPr>
          <w:rFonts w:eastAsiaTheme="minorHAnsi"/>
          <w:sz w:val="24"/>
          <w:szCs w:val="24"/>
          <w:lang w:eastAsia="ar-SA"/>
        </w:rPr>
        <w:t>, P</w:t>
      </w:r>
      <w:r w:rsidR="00652622">
        <w:rPr>
          <w:rFonts w:eastAsiaTheme="minorHAnsi"/>
          <w:sz w:val="24"/>
          <w:szCs w:val="24"/>
          <w:lang w:eastAsia="ar-SA"/>
        </w:rPr>
        <w:t xml:space="preserve">ressurized </w:t>
      </w:r>
      <w:r w:rsidR="002B077C">
        <w:rPr>
          <w:rFonts w:eastAsiaTheme="minorHAnsi"/>
          <w:sz w:val="24"/>
          <w:szCs w:val="24"/>
          <w:lang w:eastAsia="ar-SA"/>
        </w:rPr>
        <w:t>W</w:t>
      </w:r>
      <w:r w:rsidR="00652622">
        <w:rPr>
          <w:rFonts w:eastAsiaTheme="minorHAnsi"/>
          <w:sz w:val="24"/>
          <w:szCs w:val="24"/>
          <w:lang w:eastAsia="ar-SA"/>
        </w:rPr>
        <w:t xml:space="preserve">ater </w:t>
      </w:r>
      <w:r w:rsidR="002B077C">
        <w:rPr>
          <w:rFonts w:eastAsiaTheme="minorHAnsi"/>
          <w:sz w:val="24"/>
          <w:szCs w:val="24"/>
          <w:lang w:eastAsia="ar-SA"/>
        </w:rPr>
        <w:t>R</w:t>
      </w:r>
      <w:r w:rsidR="00652622">
        <w:rPr>
          <w:rFonts w:eastAsiaTheme="minorHAnsi"/>
          <w:sz w:val="24"/>
          <w:szCs w:val="24"/>
          <w:lang w:eastAsia="ar-SA"/>
        </w:rPr>
        <w:t>eactors (PWRs) and</w:t>
      </w:r>
      <w:r w:rsidR="004607CB" w:rsidRPr="004607CB">
        <w:t xml:space="preserve"> </w:t>
      </w:r>
      <w:proofErr w:type="spellStart"/>
      <w:r w:rsidR="004607CB" w:rsidRPr="004607CB">
        <w:rPr>
          <w:rFonts w:eastAsiaTheme="minorHAnsi"/>
          <w:sz w:val="24"/>
          <w:szCs w:val="24"/>
          <w:lang w:eastAsia="ar-SA"/>
        </w:rPr>
        <w:t>Voda</w:t>
      </w:r>
      <w:proofErr w:type="spellEnd"/>
      <w:r w:rsidR="004607CB" w:rsidRPr="004607CB">
        <w:rPr>
          <w:rFonts w:eastAsiaTheme="minorHAnsi"/>
          <w:sz w:val="24"/>
          <w:szCs w:val="24"/>
          <w:lang w:eastAsia="ar-SA"/>
        </w:rPr>
        <w:t xml:space="preserve"> </w:t>
      </w:r>
      <w:proofErr w:type="spellStart"/>
      <w:r w:rsidR="004607CB" w:rsidRPr="004607CB">
        <w:rPr>
          <w:rFonts w:eastAsiaTheme="minorHAnsi"/>
          <w:sz w:val="24"/>
          <w:szCs w:val="24"/>
          <w:lang w:eastAsia="ar-SA"/>
        </w:rPr>
        <w:t>Voda</w:t>
      </w:r>
      <w:proofErr w:type="spellEnd"/>
      <w:r w:rsidR="004607CB" w:rsidRPr="004607CB">
        <w:rPr>
          <w:rFonts w:eastAsiaTheme="minorHAnsi"/>
          <w:sz w:val="24"/>
          <w:szCs w:val="24"/>
          <w:lang w:eastAsia="ar-SA"/>
        </w:rPr>
        <w:t xml:space="preserve"> </w:t>
      </w:r>
      <w:proofErr w:type="spellStart"/>
      <w:r w:rsidR="004607CB" w:rsidRPr="004607CB">
        <w:rPr>
          <w:rFonts w:eastAsiaTheme="minorHAnsi"/>
          <w:sz w:val="24"/>
          <w:szCs w:val="24"/>
          <w:lang w:eastAsia="ar-SA"/>
        </w:rPr>
        <w:t>Energo</w:t>
      </w:r>
      <w:proofErr w:type="spellEnd"/>
      <w:r w:rsidR="004607CB" w:rsidRPr="004607CB">
        <w:rPr>
          <w:rFonts w:eastAsiaTheme="minorHAnsi"/>
          <w:sz w:val="24"/>
          <w:szCs w:val="24"/>
          <w:lang w:eastAsia="ar-SA"/>
        </w:rPr>
        <w:t xml:space="preserve"> Reactor</w:t>
      </w:r>
      <w:r w:rsidR="00652622">
        <w:rPr>
          <w:rFonts w:eastAsiaTheme="minorHAnsi"/>
          <w:sz w:val="24"/>
          <w:szCs w:val="24"/>
          <w:lang w:eastAsia="ar-SA"/>
        </w:rPr>
        <w:t xml:space="preserve"> </w:t>
      </w:r>
      <w:r w:rsidR="004607CB">
        <w:rPr>
          <w:rFonts w:eastAsiaTheme="minorHAnsi"/>
          <w:sz w:val="24"/>
          <w:szCs w:val="24"/>
          <w:lang w:eastAsia="ar-SA"/>
        </w:rPr>
        <w:t>(VVERs)</w:t>
      </w:r>
      <w:r w:rsidR="00C3233A">
        <w:rPr>
          <w:rFonts w:eastAsiaTheme="minorHAnsi"/>
          <w:sz w:val="24"/>
          <w:szCs w:val="24"/>
          <w:lang w:eastAsia="ar-SA"/>
        </w:rPr>
        <w:t xml:space="preserve"> </w:t>
      </w:r>
      <w:r w:rsidR="00E03893">
        <w:rPr>
          <w:rFonts w:eastAsiaTheme="minorHAnsi"/>
          <w:sz w:val="24"/>
          <w:szCs w:val="24"/>
          <w:lang w:eastAsia="ar-SA"/>
        </w:rPr>
        <w:t>have a controlled water chemistry</w:t>
      </w:r>
      <w:r w:rsidR="00554A57">
        <w:rPr>
          <w:rFonts w:eastAsiaTheme="minorHAnsi"/>
          <w:sz w:val="24"/>
          <w:szCs w:val="24"/>
          <w:lang w:eastAsia="ar-SA"/>
        </w:rPr>
        <w:t xml:space="preserve"> regime</w:t>
      </w:r>
      <w:r w:rsidR="00E03893">
        <w:rPr>
          <w:rFonts w:eastAsiaTheme="minorHAnsi"/>
          <w:sz w:val="24"/>
          <w:szCs w:val="24"/>
          <w:lang w:eastAsia="ar-SA"/>
        </w:rPr>
        <w:t xml:space="preserve"> that </w:t>
      </w:r>
      <w:r w:rsidR="00E34AFF">
        <w:rPr>
          <w:rFonts w:eastAsiaTheme="minorHAnsi"/>
          <w:sz w:val="24"/>
          <w:szCs w:val="24"/>
          <w:lang w:eastAsia="ar-SA"/>
        </w:rPr>
        <w:t xml:space="preserve">mainly </w:t>
      </w:r>
      <w:r w:rsidR="00E03893">
        <w:rPr>
          <w:rFonts w:eastAsiaTheme="minorHAnsi"/>
          <w:sz w:val="24"/>
          <w:szCs w:val="24"/>
          <w:lang w:eastAsia="ar-SA"/>
        </w:rPr>
        <w:t xml:space="preserve">uses boric acid and a base </w:t>
      </w:r>
      <w:r w:rsidR="004728A9">
        <w:rPr>
          <w:rFonts w:eastAsiaTheme="minorHAnsi"/>
          <w:sz w:val="24"/>
          <w:szCs w:val="24"/>
          <w:lang w:eastAsia="ar-SA"/>
        </w:rPr>
        <w:t>(</w:t>
      </w:r>
      <w:proofErr w:type="spellStart"/>
      <w:r w:rsidR="004728A9">
        <w:rPr>
          <w:rFonts w:eastAsiaTheme="minorHAnsi"/>
          <w:sz w:val="24"/>
          <w:szCs w:val="24"/>
          <w:lang w:eastAsia="ar-SA"/>
        </w:rPr>
        <w:t>LiOH</w:t>
      </w:r>
      <w:proofErr w:type="spellEnd"/>
      <w:r w:rsidR="004728A9">
        <w:rPr>
          <w:rFonts w:eastAsiaTheme="minorHAnsi"/>
          <w:sz w:val="24"/>
          <w:szCs w:val="24"/>
          <w:lang w:eastAsia="ar-SA"/>
        </w:rPr>
        <w:t xml:space="preserve"> or KOH) for maintaining an optimum </w:t>
      </w:r>
      <w:proofErr w:type="spellStart"/>
      <w:r w:rsidR="00E03893">
        <w:rPr>
          <w:rFonts w:eastAsiaTheme="minorHAnsi"/>
          <w:sz w:val="24"/>
          <w:szCs w:val="24"/>
          <w:lang w:eastAsia="ar-SA"/>
        </w:rPr>
        <w:t>pH.</w:t>
      </w:r>
      <w:proofErr w:type="spellEnd"/>
      <w:r w:rsidR="00E03893">
        <w:rPr>
          <w:rFonts w:eastAsiaTheme="minorHAnsi"/>
          <w:sz w:val="24"/>
          <w:szCs w:val="24"/>
          <w:lang w:eastAsia="ar-SA"/>
        </w:rPr>
        <w:t xml:space="preserve"> </w:t>
      </w:r>
      <w:r w:rsidR="00554A57">
        <w:rPr>
          <w:rFonts w:eastAsiaTheme="minorHAnsi"/>
          <w:sz w:val="24"/>
          <w:szCs w:val="24"/>
          <w:lang w:eastAsia="ar-SA"/>
        </w:rPr>
        <w:t>The main aim of LWR</w:t>
      </w:r>
      <w:r w:rsidR="001329E9">
        <w:rPr>
          <w:rFonts w:eastAsiaTheme="minorHAnsi"/>
          <w:sz w:val="24"/>
          <w:szCs w:val="24"/>
          <w:lang w:eastAsia="ar-SA"/>
        </w:rPr>
        <w:t>s</w:t>
      </w:r>
      <w:r w:rsidR="004728A9" w:rsidRPr="004728A9">
        <w:rPr>
          <w:rFonts w:eastAsiaTheme="minorHAnsi"/>
          <w:sz w:val="24"/>
          <w:szCs w:val="24"/>
          <w:lang w:eastAsia="ar-SA"/>
        </w:rPr>
        <w:t xml:space="preserve"> water chemistry is to ensure</w:t>
      </w:r>
      <w:r w:rsidR="00916EA2">
        <w:rPr>
          <w:rFonts w:eastAsiaTheme="minorHAnsi"/>
          <w:sz w:val="24"/>
          <w:szCs w:val="24"/>
          <w:lang w:eastAsia="ar-SA"/>
        </w:rPr>
        <w:t>:</w:t>
      </w:r>
      <w:r w:rsidR="004728A9" w:rsidRPr="004728A9">
        <w:rPr>
          <w:rFonts w:eastAsiaTheme="minorHAnsi"/>
          <w:sz w:val="24"/>
          <w:szCs w:val="24"/>
          <w:lang w:eastAsia="ar-SA"/>
        </w:rPr>
        <w:t xml:space="preserve"> materials integrity</w:t>
      </w:r>
      <w:r w:rsidR="004728A9">
        <w:rPr>
          <w:rFonts w:eastAsiaTheme="minorHAnsi"/>
          <w:sz w:val="24"/>
          <w:szCs w:val="24"/>
          <w:lang w:eastAsia="ar-SA"/>
        </w:rPr>
        <w:t>,</w:t>
      </w:r>
      <w:r w:rsidR="004728A9" w:rsidRPr="004728A9">
        <w:rPr>
          <w:rFonts w:eastAsiaTheme="minorHAnsi"/>
          <w:sz w:val="24"/>
          <w:szCs w:val="24"/>
          <w:lang w:eastAsia="ar-SA"/>
        </w:rPr>
        <w:t xml:space="preserve"> fuel cladding integrity and minimize out-of-core radiation fields</w:t>
      </w:r>
      <w:r w:rsidR="004728A9">
        <w:rPr>
          <w:rFonts w:eastAsiaTheme="minorHAnsi"/>
          <w:sz w:val="24"/>
          <w:szCs w:val="24"/>
          <w:lang w:eastAsia="ar-SA"/>
        </w:rPr>
        <w:t xml:space="preserve"> brought upon by the </w:t>
      </w:r>
      <w:proofErr w:type="spellStart"/>
      <w:r w:rsidR="004728A9">
        <w:rPr>
          <w:rFonts w:eastAsiaTheme="minorHAnsi"/>
          <w:sz w:val="24"/>
          <w:szCs w:val="24"/>
          <w:lang w:eastAsia="ar-SA"/>
        </w:rPr>
        <w:t>redeposition</w:t>
      </w:r>
      <w:proofErr w:type="spellEnd"/>
      <w:r w:rsidR="004728A9">
        <w:rPr>
          <w:rFonts w:eastAsiaTheme="minorHAnsi"/>
          <w:sz w:val="24"/>
          <w:szCs w:val="24"/>
          <w:lang w:eastAsia="ar-SA"/>
        </w:rPr>
        <w:t xml:space="preserve"> of activated corrosion products</w:t>
      </w:r>
      <w:r w:rsidR="0010133C">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{"citationItems":[{"id":"ITEM-1","itemData":{"abstract":"JT03360680 Complete document available on OLIS in its original format This document and any map included herein are without prejudice to the status of or sovereignty over any territory, to the delimitation of international frontiers and boundaries and to the name of any territory, city or area.","author":[{"dropping-particle":"","family":"NUCLEAR ENERGY AGENCY","given":"","non-dropping-particle":"","parse-names":false,"suffix":""}],"id":"ITEM-1","issued":{"date-parts":[["2014"]]},"title":"Radiation protection aspects of primary water chemistry and source-term management report","type":"article-journal"},"uris":["http://www.mendeley.com/documents/?uuid=da460a70-fac3-4af8-97f7-f80438a814db"]}],"mendeley":{"formattedCitation":"[12]","plainTextFormattedCitation":"[12]","previouslyFormattedCitation":"[12]"},"properties":{"noteIndex":0},"schema":"https://github.com/citation-style-language/schema/raw/master/csl-citation.json"}</w:instrText>
      </w:r>
      <w:r w:rsidR="0010133C">
        <w:rPr>
          <w:rFonts w:eastAsiaTheme="minorHAnsi"/>
          <w:sz w:val="24"/>
          <w:szCs w:val="24"/>
          <w:lang w:eastAsia="ar-SA"/>
        </w:rPr>
        <w:fldChar w:fldCharType="separate"/>
      </w:r>
      <w:r w:rsidR="008A3932" w:rsidRPr="008A3932">
        <w:rPr>
          <w:rFonts w:eastAsiaTheme="minorHAnsi"/>
          <w:noProof/>
          <w:sz w:val="24"/>
          <w:szCs w:val="24"/>
          <w:lang w:eastAsia="ar-SA"/>
        </w:rPr>
        <w:t>[12]</w:t>
      </w:r>
      <w:r w:rsidR="0010133C">
        <w:rPr>
          <w:rFonts w:eastAsiaTheme="minorHAnsi"/>
          <w:sz w:val="24"/>
          <w:szCs w:val="24"/>
          <w:lang w:eastAsia="ar-SA"/>
        </w:rPr>
        <w:fldChar w:fldCharType="end"/>
      </w:r>
      <w:r w:rsidR="0010133C">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{"citationItems":[{"id":"ITEM-1","itemData":{"author":[{"dropping-particle":"","family":"OECD","given":"","non-dropping-particle":"","parse-names":false,"suffix":""}],"id":"ITEM-1","issued":{"date-parts":[["2016"]]},"title":"Occupational exposures at nuclear power plants,twenty-sixth annual report of the ISOE Programme","type":"article-journal"},"uris":["http://www.mendeley.com/documents/?uuid=62672249-33a0-4638-9215-6ce0f2667f87"]}],"mendeley":{"formattedCitation":"[13]","plainTextFormattedCitation":"[13]","previouslyFormattedCitation":"[13]"},"properties":{"noteIndex":0},"schema":"https://github.com/citation-style-language/schema/raw/master/csl-citation.json"}</w:instrText>
      </w:r>
      <w:r w:rsidR="0010133C">
        <w:rPr>
          <w:rFonts w:eastAsiaTheme="minorHAnsi"/>
          <w:sz w:val="24"/>
          <w:szCs w:val="24"/>
          <w:lang w:eastAsia="ar-SA"/>
        </w:rPr>
        <w:fldChar w:fldCharType="separate"/>
      </w:r>
      <w:r w:rsidR="008A3932" w:rsidRPr="008A3932">
        <w:rPr>
          <w:rFonts w:eastAsiaTheme="minorHAnsi"/>
          <w:noProof/>
          <w:sz w:val="24"/>
          <w:szCs w:val="24"/>
          <w:lang w:eastAsia="ar-SA"/>
        </w:rPr>
        <w:t>[13]</w:t>
      </w:r>
      <w:r w:rsidR="0010133C">
        <w:rPr>
          <w:rFonts w:eastAsiaTheme="minorHAnsi"/>
          <w:sz w:val="24"/>
          <w:szCs w:val="24"/>
          <w:lang w:eastAsia="ar-SA"/>
        </w:rPr>
        <w:fldChar w:fldCharType="end"/>
      </w:r>
      <w:r w:rsidR="004728A9" w:rsidRPr="004728A9">
        <w:rPr>
          <w:rFonts w:eastAsiaTheme="minorHAnsi"/>
          <w:sz w:val="24"/>
          <w:szCs w:val="24"/>
          <w:lang w:eastAsia="ar-SA"/>
        </w:rPr>
        <w:t xml:space="preserve">. </w:t>
      </w:r>
      <w:r w:rsidR="00E34AFF">
        <w:rPr>
          <w:rFonts w:eastAsiaTheme="minorHAnsi"/>
          <w:sz w:val="24"/>
          <w:szCs w:val="24"/>
          <w:lang w:eastAsia="ar-SA"/>
        </w:rPr>
        <w:t>The</w:t>
      </w:r>
      <w:r w:rsidR="003B4EEA" w:rsidRPr="003B4EEA">
        <w:rPr>
          <w:rFonts w:eastAsiaTheme="minorHAnsi"/>
          <w:sz w:val="24"/>
          <w:szCs w:val="24"/>
          <w:lang w:eastAsia="ar-SA"/>
        </w:rPr>
        <w:t xml:space="preserve"> addition of boric acid (H</w:t>
      </w:r>
      <w:r w:rsidR="003B4EEA" w:rsidRPr="007D0A2C">
        <w:rPr>
          <w:rFonts w:eastAsiaTheme="minorHAnsi"/>
          <w:sz w:val="24"/>
          <w:szCs w:val="24"/>
          <w:vertAlign w:val="subscript"/>
          <w:lang w:eastAsia="ar-SA"/>
        </w:rPr>
        <w:t>3</w:t>
      </w:r>
      <w:r w:rsidR="003B4EEA" w:rsidRPr="003B4EEA">
        <w:rPr>
          <w:rFonts w:eastAsiaTheme="minorHAnsi"/>
          <w:sz w:val="24"/>
          <w:szCs w:val="24"/>
          <w:lang w:eastAsia="ar-SA"/>
        </w:rPr>
        <w:t>BO</w:t>
      </w:r>
      <w:r w:rsidR="003B4EEA" w:rsidRPr="007D0A2C">
        <w:rPr>
          <w:rFonts w:eastAsiaTheme="minorHAnsi"/>
          <w:sz w:val="24"/>
          <w:szCs w:val="24"/>
          <w:vertAlign w:val="subscript"/>
          <w:lang w:eastAsia="ar-SA"/>
        </w:rPr>
        <w:t>3</w:t>
      </w:r>
      <w:r w:rsidR="003B4EEA" w:rsidRPr="003B4EEA">
        <w:rPr>
          <w:rFonts w:eastAsiaTheme="minorHAnsi"/>
          <w:sz w:val="24"/>
          <w:szCs w:val="24"/>
          <w:lang w:eastAsia="ar-SA"/>
        </w:rPr>
        <w:t xml:space="preserve">) </w:t>
      </w:r>
      <w:r w:rsidR="00E617CD">
        <w:rPr>
          <w:rFonts w:eastAsiaTheme="minorHAnsi"/>
          <w:sz w:val="24"/>
          <w:szCs w:val="24"/>
          <w:lang w:eastAsia="ar-SA"/>
        </w:rPr>
        <w:t>to</w:t>
      </w:r>
      <w:r w:rsidR="00861558">
        <w:rPr>
          <w:rFonts w:eastAsiaTheme="minorHAnsi"/>
          <w:sz w:val="24"/>
          <w:szCs w:val="24"/>
          <w:lang w:eastAsia="ar-SA"/>
        </w:rPr>
        <w:t xml:space="preserve"> the water</w:t>
      </w:r>
      <w:r w:rsidR="00302D19">
        <w:rPr>
          <w:rFonts w:eastAsiaTheme="minorHAnsi"/>
          <w:sz w:val="24"/>
          <w:szCs w:val="24"/>
          <w:lang w:eastAsia="ar-SA"/>
        </w:rPr>
        <w:t xml:space="preserve"> </w:t>
      </w:r>
      <w:r w:rsidR="00004AA3">
        <w:rPr>
          <w:rFonts w:eastAsiaTheme="minorHAnsi"/>
          <w:sz w:val="24"/>
          <w:szCs w:val="24"/>
          <w:lang w:eastAsia="ar-SA"/>
        </w:rPr>
        <w:t>serves as</w:t>
      </w:r>
      <w:r w:rsidR="003B4EEA" w:rsidRPr="003B4EEA">
        <w:rPr>
          <w:rFonts w:eastAsiaTheme="minorHAnsi"/>
          <w:sz w:val="24"/>
          <w:szCs w:val="24"/>
          <w:lang w:eastAsia="ar-SA"/>
        </w:rPr>
        <w:t xml:space="preserve"> </w:t>
      </w:r>
      <w:r w:rsidR="007D0A2C">
        <w:rPr>
          <w:rFonts w:eastAsiaTheme="minorHAnsi"/>
          <w:sz w:val="24"/>
          <w:szCs w:val="24"/>
          <w:lang w:eastAsia="ar-SA"/>
        </w:rPr>
        <w:t>a reactivity control agent</w:t>
      </w:r>
      <w:r w:rsidR="00E34AFF">
        <w:rPr>
          <w:rFonts w:eastAsiaTheme="minorHAnsi"/>
          <w:sz w:val="24"/>
          <w:szCs w:val="24"/>
          <w:lang w:eastAsia="ar-SA"/>
        </w:rPr>
        <w:t xml:space="preserve"> </w:t>
      </w:r>
      <w:r w:rsidR="003B4EEA" w:rsidRPr="003B4EEA">
        <w:rPr>
          <w:rFonts w:eastAsiaTheme="minorHAnsi"/>
          <w:sz w:val="24"/>
          <w:szCs w:val="24"/>
          <w:lang w:eastAsia="ar-SA"/>
        </w:rPr>
        <w:t xml:space="preserve">since </w:t>
      </w:r>
      <w:r w:rsidR="003B4EEA" w:rsidRPr="007D0A2C">
        <w:rPr>
          <w:rFonts w:eastAsiaTheme="minorHAnsi"/>
          <w:sz w:val="24"/>
          <w:szCs w:val="24"/>
          <w:vertAlign w:val="superscript"/>
          <w:lang w:eastAsia="ar-SA"/>
        </w:rPr>
        <w:t>10</w:t>
      </w:r>
      <w:r w:rsidR="003B4EEA" w:rsidRPr="003B4EEA">
        <w:rPr>
          <w:rFonts w:eastAsiaTheme="minorHAnsi"/>
          <w:sz w:val="24"/>
          <w:szCs w:val="24"/>
          <w:lang w:eastAsia="ar-SA"/>
        </w:rPr>
        <w:t>B isotope has a high absorption cross section for thermal neutrons. Natural boric acid contains approximately 19.8%</w:t>
      </w:r>
      <w:proofErr w:type="gramStart"/>
      <w:r w:rsidR="003B4EEA" w:rsidRPr="00302D19">
        <w:rPr>
          <w:rFonts w:eastAsiaTheme="minorHAnsi"/>
          <w:sz w:val="24"/>
          <w:szCs w:val="24"/>
          <w:vertAlign w:val="superscript"/>
          <w:lang w:eastAsia="ar-SA"/>
        </w:rPr>
        <w:t>10</w:t>
      </w:r>
      <w:r w:rsidR="001143FC">
        <w:rPr>
          <w:rFonts w:eastAsiaTheme="minorHAnsi"/>
          <w:sz w:val="24"/>
          <w:szCs w:val="24"/>
          <w:lang w:eastAsia="ar-SA"/>
        </w:rPr>
        <w:t>B[</w:t>
      </w:r>
      <w:proofErr w:type="gramEnd"/>
      <w:r w:rsidR="001143FC">
        <w:rPr>
          <w:rFonts w:eastAsiaTheme="minorHAnsi"/>
          <w:sz w:val="24"/>
          <w:szCs w:val="24"/>
          <w:lang w:eastAsia="ar-SA"/>
        </w:rPr>
        <w:t xml:space="preserve">11], </w:t>
      </w:r>
      <w:r w:rsidR="003B4EEA" w:rsidRPr="003B4EEA">
        <w:rPr>
          <w:rFonts w:eastAsiaTheme="minorHAnsi"/>
          <w:sz w:val="24"/>
          <w:szCs w:val="24"/>
          <w:lang w:eastAsia="ar-SA"/>
        </w:rPr>
        <w:t xml:space="preserve">the remaining ~80% consists of </w:t>
      </w:r>
      <w:r w:rsidR="003B4EEA" w:rsidRPr="001143FC">
        <w:rPr>
          <w:rFonts w:eastAsiaTheme="minorHAnsi"/>
          <w:sz w:val="24"/>
          <w:szCs w:val="24"/>
          <w:vertAlign w:val="superscript"/>
          <w:lang w:eastAsia="ar-SA"/>
        </w:rPr>
        <w:t>11</w:t>
      </w:r>
      <w:r w:rsidR="003B4EEA" w:rsidRPr="003B4EEA">
        <w:rPr>
          <w:rFonts w:eastAsiaTheme="minorHAnsi"/>
          <w:sz w:val="24"/>
          <w:szCs w:val="24"/>
          <w:lang w:eastAsia="ar-SA"/>
        </w:rPr>
        <w:t>B</w:t>
      </w:r>
      <w:r w:rsidR="00F56E5E">
        <w:rPr>
          <w:rFonts w:eastAsiaTheme="minorHAnsi"/>
          <w:sz w:val="24"/>
          <w:szCs w:val="24"/>
          <w:lang w:eastAsia="ar-SA"/>
        </w:rPr>
        <w:t>, which has</w:t>
      </w:r>
      <w:r w:rsidR="00F42F8C">
        <w:rPr>
          <w:rFonts w:eastAsiaTheme="minorHAnsi"/>
          <w:sz w:val="24"/>
          <w:szCs w:val="24"/>
          <w:lang w:eastAsia="ar-SA"/>
        </w:rPr>
        <w:t xml:space="preserve"> a lower</w:t>
      </w:r>
      <w:r w:rsidR="003B4EEA" w:rsidRPr="003B4EEA">
        <w:rPr>
          <w:rFonts w:eastAsiaTheme="minorHAnsi"/>
          <w:sz w:val="24"/>
          <w:szCs w:val="24"/>
          <w:lang w:eastAsia="ar-SA"/>
        </w:rPr>
        <w:t xml:space="preserve"> thermal neutron absorption cross section. </w:t>
      </w:r>
      <w:r w:rsidR="00E05520">
        <w:rPr>
          <w:rFonts w:eastAsiaTheme="minorHAnsi"/>
          <w:sz w:val="24"/>
          <w:szCs w:val="24"/>
          <w:lang w:eastAsia="ar-SA"/>
        </w:rPr>
        <w:t>PWRs operate</w:t>
      </w:r>
      <w:r w:rsidR="003B4EEA" w:rsidRPr="003B4EEA">
        <w:rPr>
          <w:rFonts w:eastAsiaTheme="minorHAnsi"/>
          <w:sz w:val="24"/>
          <w:szCs w:val="24"/>
          <w:lang w:eastAsia="ar-SA"/>
        </w:rPr>
        <w:t xml:space="preserve"> with naturally boric acid</w:t>
      </w:r>
      <w:r w:rsidR="00651AEA">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{"citationItems":[{"id":"ITEM-1","itemData":{"abstract":"Plant managers introduced Enriched Boric Acid (EBA) in a number of Siemens-designed PWRs when the plants converted from uranium dioxide to mixed oxide fuel to improve fuel economy. The main cost saving associated with the use of EBA is improved fuel economy, including a reduction in the number of new fuel assemblies required. However, due to the high costs of implementing EBA and the fact that nuclear plant personnel exposures are at historically low levels, no U.S. PWR has implemented EBA. This report describes the successful application of EBA in Siemens PWRs, including the changeover and its impact on power operations. It also describes the similarities and differences in the design of Siemens and U.S. PWRs and the effect on the potential conversion to EBA at U.S. PWRs The main challenge to EBA conversion is demonstrating its cost effectiveness in PWRs continuing to burn uranium dioxide fuel. Investigators expect that the higher pH values achieved with EBA will reduce corrosion product release from primary system component surfaces and subsequent crud buildup on the reactor core. Operation at higher pH levels should reduce the potential for the axial offset anomaly (AOA), avoidance of which will be a continuing challenge as PWRs seek to operate at higher power levels.","author":[{"dropping-particle":"","family":"EPRI","given":"","non-dropping-particle":"","parse-names":false,"suffix":""}],"id":"ITEM-1","issued":{"date-parts":[["2001"]]},"page":"114","title":"An evaluation of Enriched Boric Acid in European PWRs","type":"article-journal","volume":"1003124"},"uris":["http://www.mendeley.com/documents/?uuid=05fef8b9-f542-4cd9-ab7c-0d6d4957bd6c"]}],"mendeley":{"formattedCitation":"[14]","plainTextFormattedCitation":"[14]","previouslyFormattedCitation":"[14]"},"properties":{"noteIndex":0},"schema":"https://github.com/citation-style-language/schema/raw/master/csl-citation.json"}</w:instrText>
      </w:r>
      <w:r w:rsidR="00651AEA">
        <w:rPr>
          <w:rFonts w:eastAsiaTheme="minorHAnsi"/>
          <w:sz w:val="24"/>
          <w:szCs w:val="24"/>
          <w:lang w:eastAsia="ar-SA"/>
        </w:rPr>
        <w:fldChar w:fldCharType="separate"/>
      </w:r>
      <w:r w:rsidR="008A3932" w:rsidRPr="008A3932">
        <w:rPr>
          <w:rFonts w:eastAsiaTheme="minorHAnsi"/>
          <w:noProof/>
          <w:sz w:val="24"/>
          <w:szCs w:val="24"/>
          <w:lang w:eastAsia="ar-SA"/>
        </w:rPr>
        <w:t>[14]</w:t>
      </w:r>
      <w:r w:rsidR="00651AEA">
        <w:rPr>
          <w:rFonts w:eastAsiaTheme="minorHAnsi"/>
          <w:sz w:val="24"/>
          <w:szCs w:val="24"/>
          <w:lang w:eastAsia="ar-SA"/>
        </w:rPr>
        <w:fldChar w:fldCharType="end"/>
      </w:r>
      <w:r w:rsidR="003B4EEA" w:rsidRPr="003B4EEA">
        <w:rPr>
          <w:rFonts w:eastAsiaTheme="minorHAnsi"/>
          <w:sz w:val="24"/>
          <w:szCs w:val="24"/>
          <w:lang w:eastAsia="ar-SA"/>
        </w:rPr>
        <w:t xml:space="preserve">, </w:t>
      </w:r>
      <w:r w:rsidR="00004AA3">
        <w:rPr>
          <w:rFonts w:eastAsiaTheme="minorHAnsi"/>
          <w:sz w:val="24"/>
          <w:szCs w:val="24"/>
          <w:lang w:eastAsia="ar-SA"/>
        </w:rPr>
        <w:t xml:space="preserve">though </w:t>
      </w:r>
      <w:r w:rsidR="003B4EEA" w:rsidRPr="003B4EEA">
        <w:rPr>
          <w:rFonts w:eastAsiaTheme="minorHAnsi"/>
          <w:sz w:val="24"/>
          <w:szCs w:val="24"/>
          <w:lang w:eastAsia="ar-SA"/>
        </w:rPr>
        <w:t xml:space="preserve">recently some plants have been converted to use enriched boric acid (up to 40% in </w:t>
      </w:r>
      <w:r w:rsidR="003B4EEA" w:rsidRPr="00E05520">
        <w:rPr>
          <w:rFonts w:eastAsiaTheme="minorHAnsi"/>
          <w:sz w:val="24"/>
          <w:szCs w:val="24"/>
          <w:vertAlign w:val="superscript"/>
          <w:lang w:eastAsia="ar-SA"/>
        </w:rPr>
        <w:t>10</w:t>
      </w:r>
      <w:r w:rsidR="003B4EEA" w:rsidRPr="003B4EEA">
        <w:rPr>
          <w:rFonts w:eastAsiaTheme="minorHAnsi"/>
          <w:sz w:val="24"/>
          <w:szCs w:val="24"/>
          <w:lang w:eastAsia="ar-SA"/>
        </w:rPr>
        <w:t xml:space="preserve">B), to </w:t>
      </w:r>
      <w:r w:rsidR="0011275D">
        <w:rPr>
          <w:rFonts w:eastAsiaTheme="minorHAnsi"/>
          <w:sz w:val="24"/>
          <w:szCs w:val="24"/>
          <w:lang w:eastAsia="ar-SA"/>
        </w:rPr>
        <w:t>reduce</w:t>
      </w:r>
      <w:r w:rsidR="003B4EEA" w:rsidRPr="003B4EEA">
        <w:rPr>
          <w:rFonts w:eastAsiaTheme="minorHAnsi"/>
          <w:sz w:val="24"/>
          <w:szCs w:val="24"/>
          <w:lang w:eastAsia="ar-SA"/>
        </w:rPr>
        <w:t xml:space="preserve"> the amount of boric acid</w:t>
      </w:r>
      <w:r w:rsidR="00E05520">
        <w:rPr>
          <w:rFonts w:eastAsiaTheme="minorHAnsi"/>
          <w:sz w:val="24"/>
          <w:szCs w:val="24"/>
          <w:lang w:eastAsia="ar-SA"/>
        </w:rPr>
        <w:t xml:space="preserve"> and </w:t>
      </w:r>
      <w:proofErr w:type="spellStart"/>
      <w:r w:rsidR="00E05520">
        <w:rPr>
          <w:rFonts w:eastAsiaTheme="minorHAnsi"/>
          <w:sz w:val="24"/>
          <w:szCs w:val="24"/>
          <w:lang w:eastAsia="ar-SA"/>
        </w:rPr>
        <w:t>LiOH</w:t>
      </w:r>
      <w:proofErr w:type="spellEnd"/>
      <w:r w:rsidR="003B4EEA" w:rsidRPr="003B4EEA">
        <w:rPr>
          <w:rFonts w:eastAsiaTheme="minorHAnsi"/>
          <w:sz w:val="24"/>
          <w:szCs w:val="24"/>
          <w:lang w:eastAsia="ar-SA"/>
        </w:rPr>
        <w:t xml:space="preserve"> </w:t>
      </w:r>
      <w:r w:rsidR="001143FC">
        <w:rPr>
          <w:rFonts w:eastAsiaTheme="minorHAnsi"/>
          <w:sz w:val="24"/>
          <w:szCs w:val="24"/>
          <w:lang w:eastAsia="ar-SA"/>
        </w:rPr>
        <w:t>(</w:t>
      </w:r>
      <w:r w:rsidR="001143FC" w:rsidRPr="003B4EEA">
        <w:rPr>
          <w:rFonts w:eastAsiaTheme="minorHAnsi"/>
          <w:sz w:val="24"/>
          <w:szCs w:val="24"/>
          <w:lang w:eastAsia="ar-SA"/>
        </w:rPr>
        <w:t>99.9</w:t>
      </w:r>
      <w:r w:rsidR="00337724">
        <w:rPr>
          <w:rFonts w:eastAsiaTheme="minorHAnsi"/>
          <w:sz w:val="24"/>
          <w:szCs w:val="24"/>
          <w:lang w:eastAsia="ar-SA"/>
        </w:rPr>
        <w:t>5</w:t>
      </w:r>
      <w:r w:rsidR="001143FC" w:rsidRPr="003B4EEA">
        <w:rPr>
          <w:rFonts w:eastAsiaTheme="minorHAnsi"/>
          <w:sz w:val="24"/>
          <w:szCs w:val="24"/>
          <w:lang w:eastAsia="ar-SA"/>
        </w:rPr>
        <w:t>%</w:t>
      </w:r>
      <w:r w:rsidR="001143FC">
        <w:rPr>
          <w:rFonts w:eastAsiaTheme="minorHAnsi"/>
          <w:sz w:val="24"/>
          <w:szCs w:val="24"/>
          <w:lang w:eastAsia="ar-SA"/>
        </w:rPr>
        <w:t xml:space="preserve"> </w:t>
      </w:r>
      <w:r w:rsidR="001143FC" w:rsidRPr="00A161EF">
        <w:rPr>
          <w:rFonts w:eastAsiaTheme="minorHAnsi"/>
          <w:sz w:val="24"/>
          <w:szCs w:val="24"/>
          <w:lang w:eastAsia="ar-SA"/>
        </w:rPr>
        <w:t xml:space="preserve">enriched in </w:t>
      </w:r>
      <w:r w:rsidR="001143FC" w:rsidRPr="00A161EF">
        <w:rPr>
          <w:rFonts w:eastAsiaTheme="minorHAnsi"/>
          <w:sz w:val="24"/>
          <w:szCs w:val="24"/>
          <w:vertAlign w:val="superscript"/>
          <w:lang w:eastAsia="ar-SA"/>
        </w:rPr>
        <w:t>7</w:t>
      </w:r>
      <w:r w:rsidR="001143FC" w:rsidRPr="00A161EF">
        <w:rPr>
          <w:rFonts w:eastAsiaTheme="minorHAnsi"/>
          <w:sz w:val="24"/>
          <w:szCs w:val="24"/>
          <w:lang w:eastAsia="ar-SA"/>
        </w:rPr>
        <w:t xml:space="preserve">Li) </w:t>
      </w:r>
      <w:r w:rsidR="003B4EEA" w:rsidRPr="00A161EF">
        <w:rPr>
          <w:rFonts w:eastAsiaTheme="minorHAnsi"/>
          <w:sz w:val="24"/>
          <w:szCs w:val="24"/>
          <w:lang w:eastAsia="ar-SA"/>
        </w:rPr>
        <w:t>to be i</w:t>
      </w:r>
      <w:r w:rsidR="001143FC" w:rsidRPr="00A161EF">
        <w:rPr>
          <w:rFonts w:eastAsiaTheme="minorHAnsi"/>
          <w:sz w:val="24"/>
          <w:szCs w:val="24"/>
          <w:lang w:eastAsia="ar-SA"/>
        </w:rPr>
        <w:t>nserted</w:t>
      </w:r>
      <w:r w:rsidR="003B4EEA" w:rsidRPr="00A161EF">
        <w:rPr>
          <w:rFonts w:eastAsiaTheme="minorHAnsi"/>
          <w:sz w:val="24"/>
          <w:szCs w:val="24"/>
          <w:lang w:eastAsia="ar-SA"/>
        </w:rPr>
        <w:t xml:space="preserve"> in the cooling circuit</w:t>
      </w:r>
      <w:r w:rsidR="00004AA3">
        <w:rPr>
          <w:rFonts w:eastAsiaTheme="minorHAnsi"/>
          <w:sz w:val="24"/>
          <w:szCs w:val="24"/>
          <w:lang w:eastAsia="ar-SA"/>
        </w:rPr>
        <w:t xml:space="preserve"> to </w:t>
      </w:r>
      <w:r w:rsidR="00916EA2" w:rsidRPr="00A161EF">
        <w:rPr>
          <w:rFonts w:eastAsiaTheme="minorHAnsi"/>
          <w:sz w:val="24"/>
          <w:szCs w:val="24"/>
          <w:lang w:eastAsia="ar-SA"/>
        </w:rPr>
        <w:t>operat</w:t>
      </w:r>
      <w:r w:rsidR="00A774AC">
        <w:rPr>
          <w:rFonts w:eastAsiaTheme="minorHAnsi"/>
          <w:sz w:val="24"/>
          <w:szCs w:val="24"/>
          <w:lang w:eastAsia="ar-SA"/>
        </w:rPr>
        <w:t>e</w:t>
      </w:r>
      <w:r w:rsidR="00916EA2" w:rsidRPr="00A161EF">
        <w:rPr>
          <w:rFonts w:eastAsiaTheme="minorHAnsi"/>
          <w:sz w:val="24"/>
          <w:szCs w:val="24"/>
          <w:lang w:eastAsia="ar-SA"/>
        </w:rPr>
        <w:t xml:space="preserve"> between </w:t>
      </w:r>
      <w:proofErr w:type="spellStart"/>
      <w:r w:rsidR="001329E9">
        <w:rPr>
          <w:rFonts w:eastAsiaTheme="minorHAnsi"/>
          <w:sz w:val="24"/>
          <w:szCs w:val="24"/>
          <w:lang w:eastAsia="ar-SA"/>
        </w:rPr>
        <w:t>pH</w:t>
      </w:r>
      <w:r w:rsidR="001329E9" w:rsidRPr="00004AA3">
        <w:rPr>
          <w:rFonts w:eastAsiaTheme="minorHAnsi"/>
          <w:sz w:val="24"/>
          <w:szCs w:val="24"/>
          <w:vertAlign w:val="subscript"/>
          <w:lang w:eastAsia="ar-SA"/>
        </w:rPr>
        <w:t>T</w:t>
      </w:r>
      <w:proofErr w:type="spellEnd"/>
      <w:r w:rsidR="001329E9">
        <w:rPr>
          <w:rFonts w:eastAsiaTheme="minorHAnsi"/>
          <w:sz w:val="24"/>
          <w:szCs w:val="24"/>
          <w:lang w:eastAsia="ar-SA"/>
        </w:rPr>
        <w:t>=</w:t>
      </w:r>
      <w:r w:rsidR="00916EA2" w:rsidRPr="00A161EF">
        <w:rPr>
          <w:rFonts w:eastAsiaTheme="minorHAnsi"/>
          <w:sz w:val="24"/>
          <w:szCs w:val="24"/>
          <w:lang w:eastAsia="ar-SA"/>
        </w:rPr>
        <w:t>6.9 and 7.4</w:t>
      </w:r>
      <w:r w:rsidR="00F56E5E">
        <w:rPr>
          <w:rFonts w:eastAsiaTheme="minorHAnsi"/>
          <w:sz w:val="24"/>
          <w:szCs w:val="24"/>
          <w:lang w:eastAsia="ar-SA"/>
        </w:rPr>
        <w:t xml:space="preserve"> </w:t>
      </w:r>
      <w:r w:rsidR="00916EA2" w:rsidRPr="00A161EF">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{"citationItems":[{"id":"ITEM-1","itemData":{"author":[{"dropping-particle":"","family":"EPRI","given":"","non-dropping-particle":"","parse-names":false,"suffix":""}],"id":"ITEM-1","issued":{"date-parts":[["2014"]]},"title":"Pressurized water reactor primary water chemistry guidelines","type":"article-journal","volume":"1"},"uris":["http://www.mendeley.com/documents/?uuid=1fef19d8-62cd-49b4-beec-66a4c259c031"]}],"mendeley":{"formattedCitation":"[7]","plainTextFormattedCitation":"[7]","previouslyFormattedCitation":"[7]"},"properties":{"noteIndex":0},"schema":"https://github.com/citation-style-language/schema/raw/master/csl-citation.json"}</w:instrText>
      </w:r>
      <w:r w:rsidR="00916EA2" w:rsidRPr="00A161EF">
        <w:rPr>
          <w:rFonts w:eastAsiaTheme="minorHAnsi"/>
          <w:sz w:val="24"/>
          <w:szCs w:val="24"/>
          <w:lang w:eastAsia="ar-SA"/>
        </w:rPr>
        <w:fldChar w:fldCharType="separate"/>
      </w:r>
      <w:r w:rsidR="008A3932" w:rsidRPr="008A3932">
        <w:rPr>
          <w:rFonts w:eastAsiaTheme="minorHAnsi"/>
          <w:noProof/>
          <w:sz w:val="24"/>
          <w:szCs w:val="24"/>
          <w:lang w:eastAsia="ar-SA"/>
        </w:rPr>
        <w:t>[7]</w:t>
      </w:r>
      <w:r w:rsidR="00916EA2" w:rsidRPr="00A161EF">
        <w:rPr>
          <w:rFonts w:eastAsiaTheme="minorHAnsi"/>
          <w:sz w:val="24"/>
          <w:szCs w:val="24"/>
          <w:lang w:eastAsia="ar-SA"/>
        </w:rPr>
        <w:fldChar w:fldCharType="end"/>
      </w:r>
      <w:r w:rsidR="00916EA2" w:rsidRPr="00A161EF">
        <w:rPr>
          <w:rFonts w:eastAsiaTheme="minorHAnsi"/>
          <w:sz w:val="24"/>
          <w:szCs w:val="24"/>
          <w:lang w:eastAsia="ar-SA"/>
        </w:rPr>
        <w:t>.</w:t>
      </w:r>
      <w:r w:rsidR="00004AA3">
        <w:rPr>
          <w:rFonts w:eastAsiaTheme="minorHAnsi"/>
          <w:sz w:val="24"/>
          <w:szCs w:val="24"/>
          <w:lang w:eastAsia="ar-SA"/>
        </w:rPr>
        <w:t xml:space="preserve"> </w:t>
      </w:r>
      <w:r w:rsidR="00861558">
        <w:rPr>
          <w:rFonts w:eastAsiaTheme="minorHAnsi"/>
          <w:sz w:val="24"/>
          <w:szCs w:val="24"/>
          <w:lang w:eastAsia="ar-SA"/>
        </w:rPr>
        <w:t>Other a</w:t>
      </w:r>
      <w:r w:rsidR="00252533" w:rsidRPr="00A161EF">
        <w:rPr>
          <w:rFonts w:eastAsiaTheme="minorHAnsi"/>
          <w:sz w:val="24"/>
          <w:szCs w:val="24"/>
          <w:lang w:eastAsia="ar-SA"/>
        </w:rPr>
        <w:t xml:space="preserve">dditives are injected to minimise water radiolysis and to maintain a reducing atmosphere. </w:t>
      </w:r>
      <w:r w:rsidR="00A161EF" w:rsidRPr="00A161EF">
        <w:rPr>
          <w:rFonts w:eastAsiaTheme="minorHAnsi"/>
          <w:sz w:val="24"/>
          <w:szCs w:val="24"/>
          <w:lang w:eastAsia="ar-SA"/>
        </w:rPr>
        <w:t>R</w:t>
      </w:r>
      <w:r w:rsidR="00252533" w:rsidRPr="00A161EF">
        <w:rPr>
          <w:rFonts w:eastAsiaTheme="minorHAnsi"/>
          <w:sz w:val="24"/>
          <w:szCs w:val="24"/>
          <w:lang w:eastAsia="ar-SA"/>
        </w:rPr>
        <w:t xml:space="preserve">educing conditions </w:t>
      </w:r>
      <w:r w:rsidR="00004AA3">
        <w:rPr>
          <w:rFonts w:eastAsiaTheme="minorHAnsi"/>
          <w:sz w:val="24"/>
          <w:szCs w:val="24"/>
          <w:lang w:eastAsia="ar-SA"/>
        </w:rPr>
        <w:t xml:space="preserve">and a very pure water (free from contaminants) </w:t>
      </w:r>
      <w:r w:rsidR="00F56E5E">
        <w:rPr>
          <w:rFonts w:eastAsiaTheme="minorHAnsi"/>
          <w:sz w:val="24"/>
          <w:szCs w:val="24"/>
          <w:lang w:eastAsia="ar-SA"/>
        </w:rPr>
        <w:t xml:space="preserve">have proven </w:t>
      </w:r>
      <w:r w:rsidR="00004AA3">
        <w:rPr>
          <w:rFonts w:eastAsiaTheme="minorHAnsi"/>
          <w:sz w:val="24"/>
          <w:szCs w:val="24"/>
          <w:lang w:eastAsia="ar-SA"/>
        </w:rPr>
        <w:t>to be</w:t>
      </w:r>
      <w:r w:rsidR="00252533" w:rsidRPr="00A161EF">
        <w:rPr>
          <w:rFonts w:eastAsiaTheme="minorHAnsi"/>
          <w:sz w:val="24"/>
          <w:szCs w:val="24"/>
          <w:lang w:eastAsia="ar-SA"/>
        </w:rPr>
        <w:t xml:space="preserve"> beneficial to counteract corrosion problems such as pitting, crevice corrosion and SCC</w:t>
      </w:r>
      <w:r w:rsidR="000F60E4">
        <w:rPr>
          <w:rFonts w:eastAsiaTheme="minorHAnsi"/>
          <w:sz w:val="24"/>
          <w:szCs w:val="24"/>
          <w:lang w:eastAsia="ar-SA"/>
        </w:rPr>
        <w:t xml:space="preserve"> in</w:t>
      </w:r>
      <w:r w:rsidR="00012C89">
        <w:rPr>
          <w:rFonts w:eastAsiaTheme="minorHAnsi"/>
          <w:sz w:val="24"/>
          <w:szCs w:val="24"/>
          <w:lang w:eastAsia="ar-SA"/>
        </w:rPr>
        <w:t xml:space="preserve"> PWRs</w:t>
      </w:r>
      <w:r w:rsidR="00F56E5E">
        <w:rPr>
          <w:rFonts w:eastAsiaTheme="minorHAnsi"/>
          <w:sz w:val="24"/>
          <w:szCs w:val="24"/>
          <w:lang w:eastAsia="ar-SA"/>
        </w:rPr>
        <w:t>. B</w:t>
      </w:r>
      <w:r w:rsidR="008369E4">
        <w:rPr>
          <w:rFonts w:eastAsiaTheme="minorHAnsi"/>
          <w:sz w:val="24"/>
          <w:szCs w:val="24"/>
          <w:lang w:eastAsia="ar-SA"/>
        </w:rPr>
        <w:t xml:space="preserve">oiling water reactors (BWRs) </w:t>
      </w:r>
      <w:r w:rsidR="00F56E5E">
        <w:rPr>
          <w:rFonts w:eastAsiaTheme="minorHAnsi"/>
          <w:sz w:val="24"/>
          <w:szCs w:val="24"/>
          <w:lang w:eastAsia="ar-SA"/>
        </w:rPr>
        <w:t xml:space="preserve">also </w:t>
      </w:r>
      <w:r w:rsidR="00300183">
        <w:rPr>
          <w:rFonts w:eastAsiaTheme="minorHAnsi"/>
          <w:sz w:val="24"/>
          <w:szCs w:val="24"/>
          <w:lang w:eastAsia="ar-SA"/>
        </w:rPr>
        <w:t xml:space="preserve">use </w:t>
      </w:r>
      <w:r w:rsidR="00012C89">
        <w:rPr>
          <w:rFonts w:eastAsiaTheme="minorHAnsi"/>
          <w:sz w:val="24"/>
          <w:szCs w:val="24"/>
          <w:lang w:eastAsia="ar-SA"/>
        </w:rPr>
        <w:t xml:space="preserve">pure water </w:t>
      </w:r>
      <w:r w:rsidR="00F760B2">
        <w:rPr>
          <w:rFonts w:eastAsiaTheme="minorHAnsi"/>
          <w:sz w:val="24"/>
          <w:szCs w:val="24"/>
          <w:lang w:eastAsia="ar-SA"/>
        </w:rPr>
        <w:t>free from pH-</w:t>
      </w:r>
      <w:r w:rsidR="008369E4">
        <w:rPr>
          <w:rFonts w:eastAsiaTheme="minorHAnsi"/>
          <w:sz w:val="24"/>
          <w:szCs w:val="24"/>
          <w:lang w:eastAsia="ar-SA"/>
        </w:rPr>
        <w:t>control additives (</w:t>
      </w:r>
      <w:r w:rsidR="00012C89">
        <w:rPr>
          <w:rFonts w:eastAsiaTheme="minorHAnsi"/>
          <w:sz w:val="24"/>
          <w:szCs w:val="24"/>
          <w:lang w:eastAsia="ar-SA"/>
        </w:rPr>
        <w:t>conductivity&lt;0.</w:t>
      </w:r>
      <w:r w:rsidR="00F760B2">
        <w:rPr>
          <w:rFonts w:eastAsiaTheme="minorHAnsi"/>
          <w:sz w:val="24"/>
          <w:szCs w:val="24"/>
          <w:lang w:eastAsia="ar-SA"/>
        </w:rPr>
        <w:t>1</w:t>
      </w:r>
      <w:r w:rsidR="00012C89">
        <w:rPr>
          <w:rFonts w:eastAsiaTheme="minorHAnsi"/>
          <w:sz w:val="24"/>
          <w:szCs w:val="24"/>
          <w:lang w:eastAsia="ar-SA"/>
        </w:rPr>
        <w:t xml:space="preserve"> </w:t>
      </w:r>
      <w:r w:rsidR="00012C89">
        <w:rPr>
          <w:rFonts w:ascii="Calibri" w:eastAsiaTheme="minorHAnsi" w:hAnsi="Calibri" w:cs="Calibri"/>
          <w:sz w:val="24"/>
          <w:szCs w:val="24"/>
          <w:lang w:eastAsia="ar-SA"/>
        </w:rPr>
        <w:t>µ</w:t>
      </w:r>
      <w:r w:rsidR="008369E4">
        <w:rPr>
          <w:rFonts w:eastAsiaTheme="minorHAnsi"/>
          <w:sz w:val="24"/>
          <w:szCs w:val="24"/>
          <w:lang w:eastAsia="ar-SA"/>
        </w:rPr>
        <w:t>S/cm at 25 °C</w:t>
      </w:r>
      <w:r w:rsidR="00F56E5E">
        <w:rPr>
          <w:rFonts w:eastAsiaTheme="minorHAnsi"/>
          <w:sz w:val="24"/>
          <w:szCs w:val="24"/>
          <w:lang w:eastAsia="ar-SA"/>
        </w:rPr>
        <w:t xml:space="preserve"> </w:t>
      </w:r>
      <w:r w:rsidR="00012C89">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{"citationItems":[{"id":"ITEM-1","itemData":{"DOI":"10.1016/j.nucengdes.2016.08.029","ISSN":"00295493","abstract":"After 40 years of light water reactor (LWR) operations in Japan, the sustainable development of water chemistry technologies has aimed to ensure the highest coolant system component integrity and fuel reliability performance for maintaining LWRs in the world; additionally, it aimed to achieve an excellent dose rate reduction. Although reasonable control and diagnostic parameters are utilized by each boiling water reactor (BWR) and pressurized water reactor (PWR) owner, it is recognized that specific values are not shared among everyone involved. To ensure the reliability of BWR and PWR operation and maintenance, relevant members of the Atomic Energy Society of Japan (AESJ) decided to establish guidelines for water chemistry. The Japanese BWR and PWR water chemistry guidelines provide strategies to improve material and fuel reliability performance as well as to reduce dosing rates. The guidelines also provide reasonable “control values”, “diagnostic values” and “action levels” for multiple parameters, and they stipulate responses when these levels are exceeded. Specifically, “conditioning parameters” are adopted in the Japanese PWR primary water chemistry guidelines. Good practices for operational conditions are also discussed with reference to long-term experience. This paper presents the purpose, technical background and framework of the preliminary water chemistry guidelines for Japanese BWRs and PWRs. It is expected that the guidelines will be helpful as an introduction to achieve safety and reliability during operations.","author":[{"dropping-particle":"","family":"Kawamura","given":"Hirotaka","non-dropping-particle":"","parse-names":false,"suffix":""},{"dropping-particle":"","family":"Hirano","given":"Hideo","non-dropping-particle":"","parse-names":false,"suffix":""},{"dropping-particle":"","family":"Katsumura","given":"Yousuke","non-dropping-particle":"","parse-names":false,"suffix":""},{"dropping-particle":"","family":"Uchida","given":"Shunsuke","non-dropping-particle":"","parse-names":false,"suffix":""},{"dropping-particle":"","family":"Mizuno","given":"Takayuki","non-dropping-particle":"","parse-names":false,"suffix":""},{"dropping-particle":"","family":"Kitajima","given":"Hideaki","non-dropping-particle":"","parse-names":false,"suffix":""},{"dropping-particle":"","family":"Tsuzuki","given":"Yasuo","non-dropping-particle":"","parse-names":false,"suffix":""},{"dropping-particle":"","family":"Terachi","given":"Takumi","non-dropping-particle":"","parse-names":false,"suffix":""},{"dropping-particle":"","family":"Nagase","given":"Makoto","non-dropping-particle":"","parse-names":false,"suffix":""},{"dropping-particle":"","family":"Usui","given":"Naoshi","non-dropping-particle":"","parse-names":false,"suffix":""},{"dropping-particle":"","family":"Takagi","given":"Junichi","non-dropping-particle":"","parse-names":false,"suffix":""},{"dropping-particle":"","family":"Urata","given":"Hidehiro","non-dropping-particle":"","parse-names":false,"suffix":""},{"dropping-particle":"","family":"Shoda","given":"Yasuhiko","non-dropping-particle":"","parse-names":false,"suffix":""},{"dropping-particle":"","family":"Nishimura","given":"Takao","non-dropping-particle":"","parse-names":false,"suffix":""}],"container-title":"Nuclear Engineering and Design","id":"ITEM-1","issued":{"date-parts":[["2016"]]},"page":"161-174","publisher":"Elsevier B.V.","title":"BWR water chemistry guidelines and PWR primary water chemistry guidelines in Japan – Purpose and technical background","type":"article-journal","volume":"309"},"uris":["http://www.mendeley.com/documents/?uuid=816e25ec-3fe2-48e7-b031-c833129fdd25"]}],"mendeley":{"formattedCitation":"[15]","plainTextFormattedCitation":"[15]","previouslyFormattedCitation":"[15]"},"properties":{"noteIndex":0},"schema":"https://github.com/citation-style-language/schema/raw/master/csl-citation.json"}</w:instrText>
      </w:r>
      <w:r w:rsidR="00012C89">
        <w:rPr>
          <w:rFonts w:eastAsiaTheme="minorHAnsi"/>
          <w:sz w:val="24"/>
          <w:szCs w:val="24"/>
          <w:lang w:eastAsia="ar-SA"/>
        </w:rPr>
        <w:fldChar w:fldCharType="separate"/>
      </w:r>
      <w:r w:rsidR="008A3932" w:rsidRPr="008A3932">
        <w:rPr>
          <w:rFonts w:eastAsiaTheme="minorHAnsi"/>
          <w:noProof/>
          <w:sz w:val="24"/>
          <w:szCs w:val="24"/>
          <w:lang w:eastAsia="ar-SA"/>
        </w:rPr>
        <w:t>[15]</w:t>
      </w:r>
      <w:r w:rsidR="00012C89">
        <w:rPr>
          <w:rFonts w:eastAsiaTheme="minorHAnsi"/>
          <w:sz w:val="24"/>
          <w:szCs w:val="24"/>
          <w:lang w:eastAsia="ar-SA"/>
        </w:rPr>
        <w:fldChar w:fldCharType="end"/>
      </w:r>
      <w:r w:rsidR="008369E4">
        <w:rPr>
          <w:rFonts w:eastAsiaTheme="minorHAnsi"/>
          <w:sz w:val="24"/>
          <w:szCs w:val="24"/>
          <w:lang w:eastAsia="ar-SA"/>
        </w:rPr>
        <w:t>)</w:t>
      </w:r>
      <w:r w:rsidR="00252533" w:rsidRPr="00A161EF">
        <w:rPr>
          <w:rFonts w:eastAsiaTheme="minorHAnsi"/>
          <w:sz w:val="24"/>
          <w:szCs w:val="24"/>
          <w:lang w:eastAsia="ar-SA"/>
        </w:rPr>
        <w:t xml:space="preserve">. </w:t>
      </w:r>
    </w:p>
    <w:p w14:paraId="3895E5CE" w14:textId="435E3B3A" w:rsidR="00C05B24" w:rsidRDefault="00252533" w:rsidP="00916EA2">
      <w:pPr>
        <w:overflowPunct/>
        <w:autoSpaceDE/>
        <w:autoSpaceDN/>
        <w:adjustRightInd/>
        <w:spacing w:before="280" w:after="280"/>
        <w:jc w:val="both"/>
        <w:textAlignment w:val="auto"/>
        <w:rPr>
          <w:rFonts w:eastAsiaTheme="minorHAnsi"/>
          <w:sz w:val="24"/>
          <w:szCs w:val="24"/>
          <w:lang w:eastAsia="ar-SA"/>
        </w:rPr>
      </w:pPr>
      <w:r w:rsidRPr="00A161EF">
        <w:rPr>
          <w:rFonts w:eastAsiaTheme="minorHAnsi"/>
          <w:sz w:val="24"/>
          <w:szCs w:val="24"/>
          <w:lang w:eastAsia="ar-SA"/>
        </w:rPr>
        <w:t>The re</w:t>
      </w:r>
      <w:r w:rsidR="001329E9">
        <w:rPr>
          <w:rFonts w:eastAsiaTheme="minorHAnsi"/>
          <w:sz w:val="24"/>
          <w:szCs w:val="24"/>
          <w:lang w:eastAsia="ar-SA"/>
        </w:rPr>
        <w:t xml:space="preserve">quired amount of hydrogen </w:t>
      </w:r>
      <w:r w:rsidRPr="00A161EF">
        <w:rPr>
          <w:rFonts w:eastAsiaTheme="minorHAnsi"/>
          <w:sz w:val="24"/>
          <w:szCs w:val="24"/>
          <w:lang w:eastAsia="ar-SA"/>
        </w:rPr>
        <w:t>added dep</w:t>
      </w:r>
      <w:r w:rsidR="00A161EF" w:rsidRPr="00A161EF">
        <w:rPr>
          <w:rFonts w:eastAsiaTheme="minorHAnsi"/>
          <w:sz w:val="24"/>
          <w:szCs w:val="24"/>
          <w:lang w:eastAsia="ar-SA"/>
        </w:rPr>
        <w:t>e</w:t>
      </w:r>
      <w:r w:rsidR="000F60E4">
        <w:rPr>
          <w:rFonts w:eastAsiaTheme="minorHAnsi"/>
          <w:sz w:val="24"/>
          <w:szCs w:val="24"/>
          <w:lang w:eastAsia="ar-SA"/>
        </w:rPr>
        <w:t>nds on the corrosion potential</w:t>
      </w:r>
      <w:r w:rsidR="00F56E5E">
        <w:rPr>
          <w:rFonts w:eastAsiaTheme="minorHAnsi"/>
          <w:sz w:val="24"/>
          <w:szCs w:val="24"/>
          <w:lang w:eastAsia="ar-SA"/>
        </w:rPr>
        <w:t>. I</w:t>
      </w:r>
      <w:r w:rsidR="00300183">
        <w:rPr>
          <w:rFonts w:eastAsiaTheme="minorHAnsi"/>
          <w:sz w:val="24"/>
          <w:szCs w:val="24"/>
          <w:lang w:eastAsia="ar-SA"/>
        </w:rPr>
        <w:t>n PWRs, 15-5</w:t>
      </w:r>
      <w:r w:rsidRPr="00A161EF">
        <w:rPr>
          <w:rFonts w:eastAsiaTheme="minorHAnsi"/>
          <w:sz w:val="24"/>
          <w:szCs w:val="24"/>
          <w:lang w:eastAsia="ar-SA"/>
        </w:rPr>
        <w:t>0</w:t>
      </w:r>
      <w:r w:rsidR="00A73CD0">
        <w:rPr>
          <w:rFonts w:eastAsiaTheme="minorHAnsi"/>
          <w:sz w:val="24"/>
          <w:szCs w:val="24"/>
          <w:lang w:eastAsia="ar-SA"/>
        </w:rPr>
        <w:t xml:space="preserve"> cm</w:t>
      </w:r>
      <w:r w:rsidR="00A73CD0" w:rsidRPr="00A73CD0">
        <w:rPr>
          <w:rFonts w:eastAsiaTheme="minorHAnsi"/>
          <w:sz w:val="24"/>
          <w:szCs w:val="24"/>
          <w:vertAlign w:val="superscript"/>
          <w:lang w:eastAsia="ar-SA"/>
        </w:rPr>
        <w:t>3</w:t>
      </w:r>
      <w:r w:rsidRPr="00A161EF">
        <w:rPr>
          <w:rFonts w:eastAsiaTheme="minorHAnsi"/>
          <w:sz w:val="24"/>
          <w:szCs w:val="24"/>
          <w:lang w:eastAsia="ar-SA"/>
        </w:rPr>
        <w:t xml:space="preserve"> (STP) H</w:t>
      </w:r>
      <w:r w:rsidRPr="00A161EF">
        <w:rPr>
          <w:rFonts w:eastAsiaTheme="minorHAnsi"/>
          <w:sz w:val="24"/>
          <w:szCs w:val="24"/>
          <w:vertAlign w:val="subscript"/>
          <w:lang w:eastAsia="ar-SA"/>
        </w:rPr>
        <w:t>2</w:t>
      </w:r>
      <w:r w:rsidRPr="00A161EF">
        <w:rPr>
          <w:rFonts w:eastAsiaTheme="minorHAnsi"/>
          <w:sz w:val="24"/>
          <w:szCs w:val="24"/>
          <w:lang w:eastAsia="ar-SA"/>
        </w:rPr>
        <w:t>/kg H</w:t>
      </w:r>
      <w:r w:rsidRPr="00A161EF">
        <w:rPr>
          <w:rFonts w:eastAsiaTheme="minorHAnsi"/>
          <w:sz w:val="24"/>
          <w:szCs w:val="24"/>
          <w:vertAlign w:val="subscript"/>
          <w:lang w:eastAsia="ar-SA"/>
        </w:rPr>
        <w:t>2</w:t>
      </w:r>
      <w:r w:rsidRPr="00A161EF">
        <w:rPr>
          <w:rFonts w:eastAsiaTheme="minorHAnsi"/>
          <w:sz w:val="24"/>
          <w:szCs w:val="24"/>
          <w:lang w:eastAsia="ar-SA"/>
        </w:rPr>
        <w:t xml:space="preserve">O are </w:t>
      </w:r>
      <w:r w:rsidR="00300183">
        <w:rPr>
          <w:rFonts w:eastAsiaTheme="minorHAnsi"/>
          <w:sz w:val="24"/>
          <w:szCs w:val="24"/>
          <w:lang w:eastAsia="ar-SA"/>
        </w:rPr>
        <w:t xml:space="preserve">usually </w:t>
      </w:r>
      <w:r w:rsidRPr="00A161EF">
        <w:rPr>
          <w:rFonts w:eastAsiaTheme="minorHAnsi"/>
          <w:sz w:val="24"/>
          <w:szCs w:val="24"/>
          <w:lang w:eastAsia="ar-SA"/>
        </w:rPr>
        <w:t>inserted in the coolant to suppress the formation of oxidising species induced by water radiol</w:t>
      </w:r>
      <w:r w:rsidR="00A161EF" w:rsidRPr="00A161EF">
        <w:rPr>
          <w:rFonts w:eastAsiaTheme="minorHAnsi"/>
          <w:sz w:val="24"/>
          <w:szCs w:val="24"/>
          <w:lang w:eastAsia="ar-SA"/>
        </w:rPr>
        <w:t>ysis. A study from Christensen</w:t>
      </w:r>
      <w:r w:rsidR="00F56E5E">
        <w:rPr>
          <w:rFonts w:eastAsiaTheme="minorHAnsi"/>
          <w:sz w:val="24"/>
          <w:szCs w:val="24"/>
          <w:lang w:eastAsia="ar-SA"/>
        </w:rPr>
        <w:t xml:space="preserve"> </w:t>
      </w:r>
      <w:r w:rsidR="00A161EF" w:rsidRPr="00A161EF">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{"citationItems":[{"id":"ITEM-1","itemData":{"DOI":"10.13182/NT95-A35086","ISSN":"00295450","abstract":"The production of radiolytic species in a pressurized water reactor has been calculated for various initial hydrogen and boron concentrations. The concentration of oxidants decreases with increasing hydrogen concentration, but the decrease is &lt;20% when [H2] is increased from 5 to 50 Ncm3/kg (N refers to normal conditions, i.e., 0 °C, 1.013 bar). The concentration of oxidants is reduced approximately 35% when the boron concentration is reduced from 340 to 0 ppm. The reduction is caused by a decrease in linear energy transfer (LET) of the mixed radiation. An increase in LET results in lower radical yields and higher molecular yields. For a hydrogen concentration of 15 Ncm3/kg and a boron concentration of 800 ppm, the highest H2O2 concentration - 17 ppb - is found at the highest dose rate in the fuel channel. The highest oxygen concentration - 0.7 ppb - is found at the entrance to the downcomer. The highest O2- concentration - 0.5 ppb - is found in the fuel channel. Of these species, O2- may be expected to have the highest rate constant in oxidation processes. At a hydrogen concentration of 5 Ncm3/kg, the oxidant concentrations are only slightly higher than the preceding values. A decrease in hydrogen concentration is supposed to be beneficial in decreasing the risk of primary water stress corrosion cracking of the steam generator alloy 600 material.","author":[{"dropping-particle":"","family":"Christensen","given":"Hilbert","non-dropping-particle":"","parse-names":false,"suffix":""}],"container-title":"Nuclear Technology","id":"ITEM-1","issue":"3","issued":{"date-parts":[["1995"]]},"page":"373-382","title":"Remodeling of the oxidant species during radiolysis of high-temperature water in a pressurized water reactor","type":"article-journal","volume":"109"},"uris":["http://www.mendeley.com/documents/?uuid=3770ee60-0210-4411-9df7-1f6e424d1dec"]}],"mendeley":{"formattedCitation":"[16]","plainTextFormattedCitation":"[16]","previouslyFormattedCitation":"[16]"},"properties":{"noteIndex":0},"schema":"https://github.com/citation-style-language/schema/raw/master/csl-citation.json"}</w:instrText>
      </w:r>
      <w:r w:rsidR="00A161EF" w:rsidRPr="00A161EF">
        <w:rPr>
          <w:rFonts w:eastAsiaTheme="minorHAnsi"/>
          <w:sz w:val="24"/>
          <w:szCs w:val="24"/>
          <w:lang w:eastAsia="ar-SA"/>
        </w:rPr>
        <w:fldChar w:fldCharType="separate"/>
      </w:r>
      <w:r w:rsidR="008A3932" w:rsidRPr="008A3932">
        <w:rPr>
          <w:rFonts w:eastAsiaTheme="minorHAnsi"/>
          <w:noProof/>
          <w:sz w:val="24"/>
          <w:szCs w:val="24"/>
          <w:lang w:eastAsia="ar-SA"/>
        </w:rPr>
        <w:t>[16]</w:t>
      </w:r>
      <w:r w:rsidR="00A161EF" w:rsidRPr="00A161EF">
        <w:rPr>
          <w:rFonts w:eastAsiaTheme="minorHAnsi"/>
          <w:sz w:val="24"/>
          <w:szCs w:val="24"/>
          <w:lang w:eastAsia="ar-SA"/>
        </w:rPr>
        <w:fldChar w:fldCharType="end"/>
      </w:r>
      <w:r w:rsidR="00A161EF" w:rsidRPr="00A161EF">
        <w:rPr>
          <w:rFonts w:eastAsiaTheme="minorHAnsi"/>
          <w:sz w:val="24"/>
          <w:szCs w:val="24"/>
          <w:lang w:eastAsia="ar-SA"/>
        </w:rPr>
        <w:t xml:space="preserve"> </w:t>
      </w:r>
      <w:r w:rsidRPr="00A161EF">
        <w:rPr>
          <w:rFonts w:eastAsiaTheme="minorHAnsi"/>
          <w:sz w:val="24"/>
          <w:szCs w:val="24"/>
          <w:lang w:eastAsia="ar-SA"/>
        </w:rPr>
        <w:t>has sho</w:t>
      </w:r>
      <w:r w:rsidR="00A161EF" w:rsidRPr="00A161EF">
        <w:rPr>
          <w:rFonts w:eastAsiaTheme="minorHAnsi"/>
          <w:sz w:val="24"/>
          <w:szCs w:val="24"/>
          <w:lang w:eastAsia="ar-SA"/>
        </w:rPr>
        <w:t>wed that a much lower value of H</w:t>
      </w:r>
      <w:r w:rsidR="00A161EF" w:rsidRPr="00A161EF">
        <w:rPr>
          <w:rFonts w:eastAsiaTheme="minorHAnsi"/>
          <w:sz w:val="24"/>
          <w:szCs w:val="24"/>
          <w:vertAlign w:val="subscript"/>
          <w:lang w:eastAsia="ar-SA"/>
        </w:rPr>
        <w:t>2</w:t>
      </w:r>
      <w:r w:rsidRPr="00A161EF">
        <w:rPr>
          <w:rFonts w:eastAsiaTheme="minorHAnsi"/>
          <w:sz w:val="24"/>
          <w:szCs w:val="24"/>
          <w:lang w:eastAsia="ar-SA"/>
        </w:rPr>
        <w:t xml:space="preserve">, around 5 </w:t>
      </w:r>
      <w:r w:rsidR="00A73CD0">
        <w:rPr>
          <w:rFonts w:eastAsiaTheme="minorHAnsi"/>
          <w:sz w:val="24"/>
          <w:szCs w:val="24"/>
          <w:lang w:eastAsia="ar-SA"/>
        </w:rPr>
        <w:t>cm</w:t>
      </w:r>
      <w:r w:rsidR="00A73CD0" w:rsidRPr="00A73CD0">
        <w:rPr>
          <w:rFonts w:eastAsiaTheme="minorHAnsi"/>
          <w:sz w:val="24"/>
          <w:szCs w:val="24"/>
          <w:vertAlign w:val="superscript"/>
          <w:lang w:eastAsia="ar-SA"/>
        </w:rPr>
        <w:t>3</w:t>
      </w:r>
      <w:r w:rsidRPr="00A161EF">
        <w:rPr>
          <w:rFonts w:eastAsiaTheme="minorHAnsi"/>
          <w:sz w:val="24"/>
          <w:szCs w:val="24"/>
          <w:lang w:eastAsia="ar-SA"/>
        </w:rPr>
        <w:t>/kg H</w:t>
      </w:r>
      <w:r w:rsidRPr="00A161EF">
        <w:rPr>
          <w:rFonts w:eastAsiaTheme="minorHAnsi"/>
          <w:sz w:val="24"/>
          <w:szCs w:val="24"/>
          <w:vertAlign w:val="subscript"/>
          <w:lang w:eastAsia="ar-SA"/>
        </w:rPr>
        <w:t>2</w:t>
      </w:r>
      <w:r w:rsidRPr="00A161EF">
        <w:rPr>
          <w:rFonts w:eastAsiaTheme="minorHAnsi"/>
          <w:sz w:val="24"/>
          <w:szCs w:val="24"/>
          <w:lang w:eastAsia="ar-SA"/>
        </w:rPr>
        <w:t xml:space="preserve">O, would be sufficient to suppress water radiolysis. Hydrazine </w:t>
      </w:r>
      <w:r w:rsidR="00A161EF" w:rsidRPr="00A161EF">
        <w:rPr>
          <w:rFonts w:eastAsiaTheme="minorHAnsi"/>
          <w:sz w:val="24"/>
          <w:szCs w:val="24"/>
          <w:lang w:eastAsia="ar-SA"/>
        </w:rPr>
        <w:t xml:space="preserve">is also currently added in the primary circuit </w:t>
      </w:r>
      <w:r w:rsidR="00300183">
        <w:rPr>
          <w:rFonts w:eastAsiaTheme="minorHAnsi"/>
          <w:sz w:val="24"/>
          <w:szCs w:val="24"/>
          <w:lang w:eastAsia="ar-SA"/>
        </w:rPr>
        <w:t xml:space="preserve">of PWRs </w:t>
      </w:r>
      <w:r w:rsidR="00A161EF" w:rsidRPr="00A161EF">
        <w:rPr>
          <w:rFonts w:eastAsiaTheme="minorHAnsi"/>
          <w:sz w:val="24"/>
          <w:szCs w:val="24"/>
          <w:lang w:eastAsia="ar-SA"/>
        </w:rPr>
        <w:t xml:space="preserve">as </w:t>
      </w:r>
      <w:r w:rsidRPr="00A161EF">
        <w:rPr>
          <w:rFonts w:eastAsiaTheme="minorHAnsi"/>
          <w:sz w:val="24"/>
          <w:szCs w:val="24"/>
          <w:lang w:eastAsia="ar-SA"/>
        </w:rPr>
        <w:t>an oxygen scavenger</w:t>
      </w:r>
      <w:r w:rsidR="00A161EF" w:rsidRPr="00A161EF">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{"citationItems":[{"id":"ITEM-1","itemData":{"author":[{"dropping-particle":"","family":"EPRI","given":"","non-dropping-particle":"","parse-names":false,"suffix":""}],"id":"ITEM-1","issued":{"date-parts":[["2014"]]},"title":"Pressurized water reactor primary water chemistry guidelines","type":"article-journal","volume":"1"},"uris":["http://www.mendeley.com/documents/?uuid=1fef19d8-62cd-49b4-beec-66a4c259c031"]}],"mendeley":{"formattedCitation":"[7]","plainTextFormattedCitation":"[7]","previouslyFormattedCitation":"[7]"},"properties":{"noteIndex":0},"schema":"https://github.com/citation-style-language/schema/raw/master/csl-citation.json"}</w:instrText>
      </w:r>
      <w:r w:rsidR="00A161EF" w:rsidRPr="00A161EF">
        <w:rPr>
          <w:rFonts w:eastAsiaTheme="minorHAnsi"/>
          <w:sz w:val="24"/>
          <w:szCs w:val="24"/>
          <w:lang w:eastAsia="ar-SA"/>
        </w:rPr>
        <w:fldChar w:fldCharType="separate"/>
      </w:r>
      <w:r w:rsidR="008A3932" w:rsidRPr="008A3932">
        <w:rPr>
          <w:rFonts w:eastAsiaTheme="minorHAnsi"/>
          <w:noProof/>
          <w:sz w:val="24"/>
          <w:szCs w:val="24"/>
          <w:lang w:eastAsia="ar-SA"/>
        </w:rPr>
        <w:t>[7]</w:t>
      </w:r>
      <w:r w:rsidR="00A161EF" w:rsidRPr="00A161EF">
        <w:rPr>
          <w:rFonts w:eastAsiaTheme="minorHAnsi"/>
          <w:sz w:val="24"/>
          <w:szCs w:val="24"/>
          <w:lang w:eastAsia="ar-SA"/>
        </w:rPr>
        <w:fldChar w:fldCharType="end"/>
      </w:r>
      <w:r w:rsidR="00300183">
        <w:rPr>
          <w:rFonts w:eastAsiaTheme="minorHAnsi"/>
          <w:sz w:val="24"/>
          <w:szCs w:val="24"/>
          <w:lang w:eastAsia="ar-SA"/>
        </w:rPr>
        <w:t>, while i</w:t>
      </w:r>
      <w:r w:rsidRPr="00A161EF">
        <w:rPr>
          <w:rFonts w:eastAsiaTheme="minorHAnsi"/>
          <w:sz w:val="24"/>
          <w:szCs w:val="24"/>
          <w:lang w:eastAsia="ar-SA"/>
        </w:rPr>
        <w:t xml:space="preserve">n VVERs </w:t>
      </w:r>
      <w:r w:rsidR="00300183">
        <w:rPr>
          <w:rFonts w:eastAsiaTheme="minorHAnsi"/>
          <w:sz w:val="24"/>
          <w:szCs w:val="24"/>
          <w:lang w:eastAsia="ar-SA"/>
        </w:rPr>
        <w:t xml:space="preserve">both </w:t>
      </w:r>
      <w:r w:rsidRPr="00A161EF">
        <w:rPr>
          <w:rFonts w:eastAsiaTheme="minorHAnsi"/>
          <w:sz w:val="24"/>
          <w:szCs w:val="24"/>
          <w:lang w:eastAsia="ar-SA"/>
        </w:rPr>
        <w:t xml:space="preserve">ammonia or hydrazine </w:t>
      </w:r>
      <w:r w:rsidR="00300183">
        <w:rPr>
          <w:rFonts w:eastAsiaTheme="minorHAnsi"/>
          <w:sz w:val="24"/>
          <w:szCs w:val="24"/>
          <w:lang w:eastAsia="ar-SA"/>
        </w:rPr>
        <w:t>are</w:t>
      </w:r>
      <w:r w:rsidRPr="00A161EF">
        <w:rPr>
          <w:rFonts w:eastAsiaTheme="minorHAnsi"/>
          <w:sz w:val="24"/>
          <w:szCs w:val="24"/>
          <w:lang w:eastAsia="ar-SA"/>
        </w:rPr>
        <w:t xml:space="preserve"> injected </w:t>
      </w:r>
      <w:r w:rsidR="00977F9A">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{"citationItems":[{"id":"ITEM-1","itemData":{"author":[{"dropping-particle":"","family":"EPRI","given":"","non-dropping-particle":"","parse-names":false,"suffix":""}],"id":"ITEM-1","issued":{"date-parts":[["2002"]]},"title":"Review of VVER primary water chemistry and the potential for its use in PWRs","type":"article-journal"},"uris":["http://www.mendeley.com/documents/?uuid=c6ce0faf-c2d8-40fa-a85d-571d117d36c0"]}],"mendeley":{"formattedCitation":"[8]","plainTextFormattedCitation":"[8]","previouslyFormattedCitation":"[8]"},"properties":{"noteIndex":0},"schema":"https://github.com/citation-style-language/schema/raw/master/csl-citation.json"}</w:instrText>
      </w:r>
      <w:r w:rsidR="00977F9A">
        <w:rPr>
          <w:rFonts w:eastAsiaTheme="minorHAnsi"/>
          <w:sz w:val="24"/>
          <w:szCs w:val="24"/>
          <w:lang w:eastAsia="ar-SA"/>
        </w:rPr>
        <w:fldChar w:fldCharType="separate"/>
      </w:r>
      <w:r w:rsidR="008A3932" w:rsidRPr="008A3932">
        <w:rPr>
          <w:rFonts w:eastAsiaTheme="minorHAnsi"/>
          <w:noProof/>
          <w:sz w:val="24"/>
          <w:szCs w:val="24"/>
          <w:lang w:eastAsia="ar-SA"/>
        </w:rPr>
        <w:t>[8]</w:t>
      </w:r>
      <w:r w:rsidR="00977F9A">
        <w:rPr>
          <w:rFonts w:eastAsiaTheme="minorHAnsi"/>
          <w:sz w:val="24"/>
          <w:szCs w:val="24"/>
          <w:lang w:eastAsia="ar-SA"/>
        </w:rPr>
        <w:fldChar w:fldCharType="end"/>
      </w:r>
      <w:r w:rsidR="00977F9A">
        <w:rPr>
          <w:rFonts w:eastAsiaTheme="minorHAnsi"/>
          <w:sz w:val="24"/>
          <w:szCs w:val="24"/>
          <w:lang w:eastAsia="ar-SA"/>
        </w:rPr>
        <w:t>.</w:t>
      </w:r>
      <w:r w:rsidR="00F56E5E">
        <w:rPr>
          <w:rFonts w:eastAsiaTheme="minorHAnsi"/>
          <w:sz w:val="24"/>
          <w:szCs w:val="24"/>
          <w:lang w:eastAsia="ar-SA"/>
        </w:rPr>
        <w:t xml:space="preserve"> </w:t>
      </w:r>
      <w:r w:rsidR="00300183">
        <w:rPr>
          <w:rFonts w:eastAsiaTheme="minorHAnsi"/>
          <w:sz w:val="24"/>
          <w:szCs w:val="24"/>
          <w:lang w:eastAsia="ar-SA"/>
        </w:rPr>
        <w:t>A</w:t>
      </w:r>
      <w:r w:rsidRPr="00A161EF">
        <w:rPr>
          <w:rFonts w:eastAsiaTheme="minorHAnsi"/>
          <w:sz w:val="24"/>
          <w:szCs w:val="24"/>
          <w:lang w:eastAsia="ar-SA"/>
        </w:rPr>
        <w:t xml:space="preserve">mmonia and hydrazine </w:t>
      </w:r>
      <w:proofErr w:type="spellStart"/>
      <w:r w:rsidRPr="00A161EF">
        <w:rPr>
          <w:rFonts w:eastAsiaTheme="minorHAnsi"/>
          <w:sz w:val="24"/>
          <w:szCs w:val="24"/>
          <w:lang w:eastAsia="ar-SA"/>
        </w:rPr>
        <w:t>radiolytically</w:t>
      </w:r>
      <w:proofErr w:type="spellEnd"/>
      <w:r w:rsidRPr="00A161EF">
        <w:rPr>
          <w:rFonts w:eastAsiaTheme="minorHAnsi"/>
          <w:sz w:val="24"/>
          <w:szCs w:val="24"/>
          <w:lang w:eastAsia="ar-SA"/>
        </w:rPr>
        <w:t xml:space="preserve"> decompose into hydrogen during reactor operation</w:t>
      </w:r>
      <w:r w:rsidR="00A161EF" w:rsidRPr="00A161EF">
        <w:rPr>
          <w:rFonts w:eastAsiaTheme="minorHAnsi"/>
          <w:sz w:val="24"/>
          <w:szCs w:val="24"/>
          <w:lang w:eastAsia="ar-SA"/>
        </w:rPr>
        <w:t>.</w:t>
      </w:r>
      <w:r w:rsidR="00A161EF" w:rsidRPr="00A161EF">
        <w:rPr>
          <w:sz w:val="24"/>
          <w:szCs w:val="24"/>
        </w:rPr>
        <w:t xml:space="preserve"> </w:t>
      </w:r>
      <w:r w:rsidR="00300183">
        <w:rPr>
          <w:sz w:val="24"/>
          <w:szCs w:val="24"/>
        </w:rPr>
        <w:t>Reducing conditions enhance</w:t>
      </w:r>
      <w:r w:rsidR="00977F9A">
        <w:rPr>
          <w:sz w:val="24"/>
          <w:szCs w:val="24"/>
        </w:rPr>
        <w:t xml:space="preserve"> </w:t>
      </w:r>
      <w:r w:rsidR="00A161EF" w:rsidRPr="00A161EF">
        <w:rPr>
          <w:rFonts w:eastAsiaTheme="minorHAnsi"/>
          <w:sz w:val="24"/>
          <w:szCs w:val="24"/>
          <w:lang w:eastAsia="ar-SA"/>
        </w:rPr>
        <w:t xml:space="preserve">primary circuit </w:t>
      </w:r>
      <w:r w:rsidR="002773D4">
        <w:rPr>
          <w:sz w:val="24"/>
          <w:szCs w:val="24"/>
        </w:rPr>
        <w:t xml:space="preserve">materials integrity </w:t>
      </w:r>
      <w:r w:rsidR="00A161EF" w:rsidRPr="00A161EF">
        <w:rPr>
          <w:rFonts w:eastAsiaTheme="minorHAnsi"/>
          <w:sz w:val="24"/>
          <w:szCs w:val="24"/>
          <w:lang w:eastAsia="ar-SA"/>
        </w:rPr>
        <w:t xml:space="preserve">by limiting </w:t>
      </w:r>
      <w:r w:rsidR="00977F9A">
        <w:rPr>
          <w:rFonts w:eastAsiaTheme="minorHAnsi"/>
          <w:sz w:val="24"/>
          <w:szCs w:val="24"/>
          <w:lang w:eastAsia="ar-SA"/>
        </w:rPr>
        <w:t>SCC</w:t>
      </w:r>
      <w:r w:rsidR="00A161EF" w:rsidRPr="00A161EF">
        <w:rPr>
          <w:rFonts w:eastAsiaTheme="minorHAnsi"/>
          <w:sz w:val="24"/>
          <w:szCs w:val="24"/>
          <w:lang w:eastAsia="ar-SA"/>
        </w:rPr>
        <w:t xml:space="preserve"> of stainless </w:t>
      </w:r>
      <w:r w:rsidR="002773D4">
        <w:rPr>
          <w:rFonts w:eastAsiaTheme="minorHAnsi"/>
          <w:sz w:val="24"/>
          <w:szCs w:val="24"/>
          <w:lang w:eastAsia="ar-SA"/>
        </w:rPr>
        <w:t>steel,</w:t>
      </w:r>
      <w:r w:rsidR="00A161EF" w:rsidRPr="00A161EF">
        <w:rPr>
          <w:rFonts w:eastAsiaTheme="minorHAnsi"/>
          <w:sz w:val="24"/>
          <w:szCs w:val="24"/>
          <w:lang w:eastAsia="ar-SA"/>
        </w:rPr>
        <w:t xml:space="preserve"> fuel clad corrosion</w:t>
      </w:r>
      <w:r w:rsidR="00977F9A">
        <w:rPr>
          <w:rFonts w:eastAsiaTheme="minorHAnsi"/>
          <w:sz w:val="24"/>
          <w:szCs w:val="24"/>
          <w:lang w:eastAsia="ar-SA"/>
        </w:rPr>
        <w:t xml:space="preserve"> and</w:t>
      </w:r>
      <w:r w:rsidR="002773D4">
        <w:rPr>
          <w:rFonts w:eastAsiaTheme="minorHAnsi"/>
          <w:sz w:val="24"/>
          <w:szCs w:val="24"/>
          <w:lang w:eastAsia="ar-SA"/>
        </w:rPr>
        <w:t xml:space="preserve"> </w:t>
      </w:r>
      <w:r w:rsidR="00A161EF" w:rsidRPr="00A161EF">
        <w:rPr>
          <w:rFonts w:eastAsiaTheme="minorHAnsi"/>
          <w:sz w:val="24"/>
          <w:szCs w:val="24"/>
          <w:lang w:eastAsia="ar-SA"/>
        </w:rPr>
        <w:t>corrosion product</w:t>
      </w:r>
      <w:r w:rsidR="00932AAB">
        <w:rPr>
          <w:rFonts w:eastAsiaTheme="minorHAnsi"/>
          <w:sz w:val="24"/>
          <w:szCs w:val="24"/>
          <w:lang w:eastAsia="ar-SA"/>
        </w:rPr>
        <w:t>s</w:t>
      </w:r>
      <w:r w:rsidR="00977F9A">
        <w:rPr>
          <w:rFonts w:eastAsiaTheme="minorHAnsi"/>
          <w:sz w:val="24"/>
          <w:szCs w:val="24"/>
          <w:lang w:eastAsia="ar-SA"/>
        </w:rPr>
        <w:t xml:space="preserve">. </w:t>
      </w:r>
      <w:r w:rsidR="00977F9A" w:rsidRPr="003B4EEA">
        <w:rPr>
          <w:rFonts w:eastAsiaTheme="minorHAnsi"/>
          <w:sz w:val="24"/>
          <w:szCs w:val="24"/>
          <w:lang w:eastAsia="ar-SA"/>
        </w:rPr>
        <w:t xml:space="preserve">To </w:t>
      </w:r>
      <w:r w:rsidR="002773D4">
        <w:rPr>
          <w:rFonts w:eastAsiaTheme="minorHAnsi"/>
          <w:sz w:val="24"/>
          <w:szCs w:val="24"/>
          <w:lang w:eastAsia="ar-SA"/>
        </w:rPr>
        <w:t xml:space="preserve">further </w:t>
      </w:r>
      <w:r w:rsidR="00977F9A" w:rsidRPr="003B4EEA">
        <w:rPr>
          <w:rFonts w:eastAsiaTheme="minorHAnsi"/>
          <w:sz w:val="24"/>
          <w:szCs w:val="24"/>
          <w:lang w:eastAsia="ar-SA"/>
        </w:rPr>
        <w:t xml:space="preserve">minimise </w:t>
      </w:r>
      <w:r w:rsidR="00977F9A" w:rsidRPr="00A161EF">
        <w:rPr>
          <w:rFonts w:eastAsiaTheme="minorHAnsi"/>
          <w:sz w:val="24"/>
          <w:szCs w:val="24"/>
          <w:lang w:eastAsia="ar-SA"/>
        </w:rPr>
        <w:t>out-of-core radiation fields</w:t>
      </w:r>
      <w:r w:rsidR="001329E9" w:rsidRPr="001329E9">
        <w:rPr>
          <w:rFonts w:eastAsiaTheme="minorHAnsi"/>
          <w:sz w:val="24"/>
          <w:szCs w:val="24"/>
          <w:lang w:eastAsia="ar-SA"/>
        </w:rPr>
        <w:t xml:space="preserve"> </w:t>
      </w:r>
      <w:r w:rsidR="001329E9">
        <w:rPr>
          <w:rFonts w:eastAsiaTheme="minorHAnsi"/>
          <w:sz w:val="24"/>
          <w:szCs w:val="24"/>
          <w:lang w:eastAsia="ar-SA"/>
        </w:rPr>
        <w:t>due to corrosion</w:t>
      </w:r>
      <w:r w:rsidR="00F56E5E">
        <w:rPr>
          <w:rFonts w:eastAsiaTheme="minorHAnsi"/>
          <w:sz w:val="24"/>
          <w:szCs w:val="24"/>
          <w:lang w:eastAsia="ar-SA"/>
        </w:rPr>
        <w:t>,</w:t>
      </w:r>
      <w:r w:rsidR="00977F9A">
        <w:rPr>
          <w:rFonts w:eastAsiaTheme="minorHAnsi"/>
          <w:sz w:val="24"/>
          <w:szCs w:val="24"/>
          <w:lang w:eastAsia="ar-SA"/>
        </w:rPr>
        <w:t xml:space="preserve"> </w:t>
      </w:r>
      <w:r w:rsidR="00977F9A" w:rsidRPr="003B4EEA">
        <w:rPr>
          <w:rFonts w:eastAsiaTheme="minorHAnsi"/>
          <w:sz w:val="24"/>
          <w:szCs w:val="24"/>
          <w:lang w:eastAsia="ar-SA"/>
        </w:rPr>
        <w:t>zinc</w:t>
      </w:r>
      <w:r w:rsidR="00932AAB">
        <w:rPr>
          <w:rFonts w:eastAsiaTheme="minorHAnsi"/>
          <w:sz w:val="24"/>
          <w:szCs w:val="24"/>
          <w:lang w:eastAsia="ar-SA"/>
        </w:rPr>
        <w:t xml:space="preserve"> injections</w:t>
      </w:r>
      <w:r w:rsidR="00977F9A">
        <w:rPr>
          <w:rFonts w:eastAsiaTheme="minorHAnsi"/>
          <w:sz w:val="24"/>
          <w:szCs w:val="24"/>
          <w:lang w:eastAsia="ar-SA"/>
        </w:rPr>
        <w:t xml:space="preserve"> or noble metal coating and </w:t>
      </w:r>
      <w:r w:rsidR="00977F9A" w:rsidRPr="00942AB4">
        <w:rPr>
          <w:rFonts w:eastAsiaTheme="minorHAnsi"/>
          <w:sz w:val="24"/>
          <w:szCs w:val="24"/>
          <w:lang w:eastAsia="ar-SA"/>
        </w:rPr>
        <w:t>on-line noble metal chemical addition</w:t>
      </w:r>
      <w:r w:rsidR="00977F9A">
        <w:rPr>
          <w:rFonts w:eastAsiaTheme="minorHAnsi"/>
          <w:sz w:val="24"/>
          <w:szCs w:val="24"/>
          <w:lang w:eastAsia="ar-SA"/>
        </w:rPr>
        <w:t xml:space="preserve"> (NCMA)</w:t>
      </w:r>
      <w:r w:rsidR="00977F9A">
        <w:rPr>
          <w:rFonts w:eastAsiaTheme="minorHAnsi"/>
          <w:sz w:val="24"/>
          <w:szCs w:val="24"/>
          <w:lang w:eastAsia="ar-SA"/>
        </w:rPr>
        <w:fldChar w:fldCharType="begin" w:fldLock="1"/>
      </w:r>
      <w:r w:rsidR="00C8647D">
        <w:rPr>
          <w:rFonts w:eastAsiaTheme="minorHAnsi"/>
          <w:sz w:val="24"/>
          <w:szCs w:val="24"/>
          <w:lang w:eastAsia="ar-SA"/>
        </w:rPr>
        <w:instrText>ADDIN CSL_CITATION {"citationItems":[{"id":"ITEM-1","itemData":{"ISBN":"978–92–0–117210–5","ISSN":"1995–7807","author":[{"dropping-particle":"","family":"INTERNATIONAL ATOMIC ENERGY AGENCY","given":"","non-dropping-particle":"","parse-names":false,"suffix":""}],"container-title":"IAEA Nuclear Energy Series NPT-T-3.13","id":"ITEM-1","issued":{"date-parts":[["2011"]]},"title":"Stress corrosion cracking in light water reactors : good practices and lessons learned","type":"article-journal"},"uris":["http://www.mendeley.com/documents/?uuid=b5b44f89-f7af-4e0b-a619-5b0e5d589daf"]}],"mendeley":{"formattedCitation":"[11]","plainTextFormattedCitation":"[11]","previouslyFormattedCitation":"[11]"},"properties":{"noteIndex":0},"schema":"https://github.com/citation-style-language/schema/raw/master/csl-citation.json"}</w:instrText>
      </w:r>
      <w:r w:rsidR="00977F9A">
        <w:rPr>
          <w:rFonts w:eastAsiaTheme="minorHAnsi"/>
          <w:sz w:val="24"/>
          <w:szCs w:val="24"/>
          <w:lang w:eastAsia="ar-SA"/>
        </w:rPr>
        <w:fldChar w:fldCharType="separate"/>
      </w:r>
      <w:r w:rsidR="008A3932" w:rsidRPr="008A3932">
        <w:rPr>
          <w:rFonts w:eastAsiaTheme="minorHAnsi"/>
          <w:noProof/>
          <w:sz w:val="24"/>
          <w:szCs w:val="24"/>
          <w:lang w:eastAsia="ar-SA"/>
        </w:rPr>
        <w:t>[11]</w:t>
      </w:r>
      <w:r w:rsidR="00977F9A">
        <w:rPr>
          <w:rFonts w:eastAsiaTheme="minorHAnsi"/>
          <w:sz w:val="24"/>
          <w:szCs w:val="24"/>
          <w:lang w:eastAsia="ar-SA"/>
        </w:rPr>
        <w:fldChar w:fldCharType="end"/>
      </w:r>
      <w:r w:rsidR="00977F9A">
        <w:rPr>
          <w:rFonts w:eastAsiaTheme="minorHAnsi"/>
          <w:sz w:val="24"/>
          <w:szCs w:val="24"/>
          <w:lang w:eastAsia="ar-SA"/>
        </w:rPr>
        <w:t xml:space="preserve"> have been tested in nu</w:t>
      </w:r>
      <w:r w:rsidR="002773D4">
        <w:rPr>
          <w:rFonts w:eastAsiaTheme="minorHAnsi"/>
          <w:sz w:val="24"/>
          <w:szCs w:val="24"/>
          <w:lang w:eastAsia="ar-SA"/>
        </w:rPr>
        <w:t>clear fission power plant</w:t>
      </w:r>
      <w:r w:rsidR="00977F9A">
        <w:rPr>
          <w:rFonts w:eastAsiaTheme="minorHAnsi"/>
          <w:sz w:val="24"/>
          <w:szCs w:val="24"/>
          <w:lang w:eastAsia="ar-SA"/>
        </w:rPr>
        <w:t xml:space="preserve"> primary </w:t>
      </w:r>
      <w:r w:rsidR="00977F9A" w:rsidRPr="00977F9A">
        <w:rPr>
          <w:rFonts w:eastAsiaTheme="minorHAnsi"/>
          <w:sz w:val="24"/>
          <w:szCs w:val="24"/>
          <w:lang w:eastAsia="ar-SA"/>
        </w:rPr>
        <w:t>circuit</w:t>
      </w:r>
      <w:r w:rsidR="002773D4">
        <w:rPr>
          <w:rFonts w:eastAsiaTheme="minorHAnsi"/>
          <w:sz w:val="24"/>
          <w:szCs w:val="24"/>
          <w:lang w:eastAsia="ar-SA"/>
        </w:rPr>
        <w:t>s</w:t>
      </w:r>
      <w:r w:rsidR="00977F9A" w:rsidRPr="00977F9A">
        <w:rPr>
          <w:rFonts w:eastAsiaTheme="minorHAnsi"/>
          <w:sz w:val="24"/>
          <w:szCs w:val="24"/>
          <w:lang w:eastAsia="ar-SA"/>
        </w:rPr>
        <w:t>.</w:t>
      </w:r>
      <w:r w:rsidR="00C05B24" w:rsidRPr="00C05B24">
        <w:rPr>
          <w:rFonts w:eastAsiaTheme="minorHAnsi"/>
          <w:sz w:val="24"/>
          <w:szCs w:val="24"/>
          <w:lang w:eastAsia="ar-SA"/>
        </w:rPr>
        <w:t xml:space="preserve"> </w:t>
      </w:r>
      <w:r w:rsidR="00C05B24">
        <w:rPr>
          <w:rFonts w:eastAsiaTheme="minorHAnsi"/>
          <w:sz w:val="24"/>
          <w:szCs w:val="24"/>
          <w:lang w:eastAsia="ar-SA"/>
        </w:rPr>
        <w:t>Similar water chemistry options are now</w:t>
      </w:r>
      <w:r w:rsidR="00C05B24" w:rsidRPr="00977F9A">
        <w:rPr>
          <w:rFonts w:eastAsiaTheme="minorHAnsi"/>
          <w:sz w:val="24"/>
          <w:szCs w:val="24"/>
          <w:lang w:eastAsia="ar-SA"/>
        </w:rPr>
        <w:t xml:space="preserve"> </w:t>
      </w:r>
      <w:r w:rsidR="000F60E4">
        <w:rPr>
          <w:rFonts w:eastAsiaTheme="minorHAnsi"/>
          <w:sz w:val="24"/>
          <w:szCs w:val="24"/>
          <w:lang w:eastAsia="ar-SA"/>
        </w:rPr>
        <w:t xml:space="preserve">being </w:t>
      </w:r>
      <w:r w:rsidR="00C05B24" w:rsidRPr="00977F9A">
        <w:rPr>
          <w:rFonts w:eastAsiaTheme="minorHAnsi"/>
          <w:sz w:val="24"/>
          <w:szCs w:val="24"/>
          <w:lang w:eastAsia="ar-SA"/>
        </w:rPr>
        <w:t>considered for the European DEMO water cooling loop</w:t>
      </w:r>
      <w:r w:rsidR="00F56E5E">
        <w:rPr>
          <w:rFonts w:eastAsiaTheme="minorHAnsi"/>
          <w:sz w:val="24"/>
          <w:szCs w:val="24"/>
          <w:lang w:eastAsia="ar-SA"/>
        </w:rPr>
        <w:t xml:space="preserve"> </w:t>
      </w:r>
      <w:r w:rsidR="00C05B24" w:rsidRPr="00977F9A">
        <w:rPr>
          <w:rFonts w:eastAsiaTheme="minorHAnsi"/>
          <w:sz w:val="24"/>
          <w:szCs w:val="24"/>
          <w:lang w:eastAsia="ar-SA"/>
        </w:rPr>
        <w:fldChar w:fldCharType="begin" w:fldLock="1"/>
      </w:r>
      <w:r w:rsidR="002F3A64">
        <w:rPr>
          <w:rFonts w:eastAsiaTheme="minorHAnsi"/>
          <w:sz w:val="24"/>
          <w:szCs w:val="24"/>
          <w:lang w:eastAsia="ar-SA"/>
        </w:rPr>
        <w:instrText>ADDIN CSL_CITATION {"citationItems":[{"id":"ITEM-1","itemData":{"DOI":"10.1016/j.fusengdes.2018.12.095","ISSN":"09203796","abstract":"The European DEMO design will potentially use single-phase water cooling in various components that require protection against corrosion. Coolant conditions will be similar to those of fission plant but with additional considerations arising from materials choices (Eurofer-97, CuCrZr) and 14 MeV neutron irradiation. Presently, many aspects of the water chemistry and corrosion behaviour are not well defined, and several strands of work, reported here, are ongoing to address these challenges under the EUROfusion framework in collaboration with industrial partners to leverage knowledge and expertise from elsewhere in the nuclear industry. Starting with the water-cooled lithium-lead blanket concept and considering the interaction of water with Eurofer-97, the foundation of this work has been the definition of a working water chemistry specification, supported by a review of relevant operating experience from light water fission reactors to understand the potential for technology transfer. Radiolysis modelling has been used to assess options for suppression of oxidising species under high energy neutron irradiation as these can be corrosive to components within the plant. High temperature water corrosion testing facilities have also been employed to expand the corrosion database and supplement existing experimental activities in the EUROfusion programme. In-vessel cooling of the divertor will use CuCrZr tubes under lower-temperature, high flow velocity conditions, which will lead to different considerations compared to the blanket and the potential for flow-accelerated corrosion. Additionally, high, unidirectional, heat fluxes lead to a radial temperature profile and the possibility of sub-nucleate boiling. A separate test setup, currently under construction, to expand this corrosion database is described.","author":[{"dropping-particle":"","family":"Harrington","given":"C.","non-dropping-particle":"","parse-names":false,"suffix":""},{"dropping-particle":"","family":"Baron-Wiechec","given":"A.","non-dropping-particle":"","parse-names":false,"suffix":""},{"dropping-particle":"","family":"Burrows","given":"R.","non-dropping-particle":"","parse-names":false,"suffix":""},{"dropping-particle":"","family":"Holmes","given":"R.","non-dropping-particle":"","parse-names":false,"suffix":""},{"dropping-particle":"","family":"Clark","given":"R.","non-dropping-particle":"","parse-names":false,"suffix":""},{"dropping-particle":"","family":"Walters","given":"S.","non-dropping-particle":"","parse-names":false,"suffix":""},{"dropping-particle":"","family":"Martin","given":"T. L.","non-dropping-particle":"","parse-names":false,"suffix":""},{"dropping-particle":"","family":"Springell","given":"R.","non-dropping-particle":"","parse-names":false,"suffix":""},{"dropping-particle":"","family":"Öijerholm","given":"J.","non-dropping-particle":"","parse-names":false,"suffix":""},{"dropping-particle":"","family":"Becker","given":"R.","non-dropping-particle":"","parse-names":false,"suffix":""},{"dropping-particle":"","family":"Gillén","given":"P.","non-dropping-particle":"","parse-names":false,"suffix":""},{"dropping-particle":"","family":"Torella","given":"R.","non-dropping-particle":"","parse-names":false,"suffix":""},{"dropping-particle":"","family":"Piccolo","given":"E","non-dropping-particle":"Lo","parse-names":false,"suffix":""}],"container-title":"Fusion Engineering and Design","id":"ITEM-1","issue":"January","issued":{"date-parts":[["2019"]]},"page":"478-481","publisher":"Elsevier","title":"Chemistry and corrosion research and development for the water cooling circuits of European DEMO","type":"article-journal","volume":"146"},"uris":["http://www.mendeley.com/documents/?uuid=e56780df-c6aa-413f-afdd-9fbf37fc214d"]}],"mendeley":{"formattedCitation":"[17]","plainTextFormattedCitation":"[17]","previouslyFormattedCitation":"[17]"},"properties":{"noteIndex":0},"schema":"https://github.com/citation-style-language/schema/raw/master/csl-citation.json"}</w:instrText>
      </w:r>
      <w:r w:rsidR="00C05B24" w:rsidRPr="00977F9A">
        <w:rPr>
          <w:rFonts w:eastAsiaTheme="minorHAnsi"/>
          <w:sz w:val="24"/>
          <w:szCs w:val="24"/>
          <w:lang w:eastAsia="ar-SA"/>
        </w:rPr>
        <w:fldChar w:fldCharType="separate"/>
      </w:r>
      <w:r w:rsidR="002F3A64" w:rsidRPr="002F3A64">
        <w:rPr>
          <w:rFonts w:eastAsiaTheme="minorHAnsi"/>
          <w:noProof/>
          <w:sz w:val="24"/>
          <w:szCs w:val="24"/>
          <w:lang w:eastAsia="ar-SA"/>
        </w:rPr>
        <w:t>[17]</w:t>
      </w:r>
      <w:r w:rsidR="00C05B24" w:rsidRPr="00977F9A">
        <w:rPr>
          <w:rFonts w:eastAsiaTheme="minorHAnsi"/>
          <w:sz w:val="24"/>
          <w:szCs w:val="24"/>
          <w:lang w:eastAsia="ar-SA"/>
        </w:rPr>
        <w:fldChar w:fldCharType="end"/>
      </w:r>
      <w:r w:rsidR="0042138F">
        <w:rPr>
          <w:rFonts w:eastAsiaTheme="minorHAnsi"/>
          <w:sz w:val="24"/>
          <w:szCs w:val="24"/>
          <w:lang w:eastAsia="ar-SA"/>
        </w:rPr>
        <w:fldChar w:fldCharType="begin" w:fldLock="1"/>
      </w:r>
      <w:r w:rsidR="002F3A64">
        <w:rPr>
          <w:rFonts w:eastAsiaTheme="minorHAnsi"/>
          <w:sz w:val="24"/>
          <w:szCs w:val="24"/>
          <w:lang w:eastAsia="ar-SA"/>
        </w:rPr>
        <w:instrText>ADDIN CSL_CITATION {"citationItems":[{"id":"ITEM-1","itemData":{"DOI":"10.3390/cmd2030027","ISSN":"2624-5558","abstract":"The determination of the water chemistry for cooling systems of nuclear fusion plants is under debate. It should be tailored for different types of fusion reactors: either experimental, e.g., ITER, JT-60SA, and DTT, or aimed at power generation, e.g., DEMO, given the different operation requirements. This paper presents the dual approach involving experiments and computer simulations chosen for the definition of DEMO water chemistry. Experimental work was performed to assess the corrosion susceptibility of reduced activation ferritic martensitic EUROFER 97 and AISI 316L in different water chemistry regimes. At the same time, the low corrosivity requirement brings an additional safety aspect for the radiation protection since some neutron-activated corrosion products (ACPs) create a gamma radiation when deposited outside the plasma chamber in components accessible to operators and these must be minimized. To evaluate the ACP inventory for DEMO, assessments were carried out using a reference computer code. Preliminary experimental activities to define the water chemistry of DTT under construction at ENEA were also conducted. The comparison of code results with experiments is two-fold important: for the validation of the computer code models and to determine data that are necessary to perform calculations.","author":[{"dropping-particle":"","family":"Piccolo","given":"Eugenio","non-dropping-particle":"Lo","parse-names":false,"suffix":""},{"dropping-particle":"","family":"Torella","given":"Raffaele","non-dropping-particle":"","parse-names":false,"suffix":""},{"dropping-particle":"","family":"Terranova","given":"Nicholas","non-dropping-particle":"","parse-names":false,"suffix":""},{"dropping-particle":"","family":"Pace","given":"Luigi","non-dropping-particle":"Di","parse-names":false,"suffix":""},{"dropping-particle":"","family":"Gasparrini","given":"Claudia","non-dropping-particle":"","parse-names":false,"suffix":""},{"dropping-particle":"","family":"Dalla Palma","given":"Mauro","non-dropping-particle":"","parse-names":false,"suffix":""}],"container-title":"Corrosion and Materials Degradation","id":"ITEM-1","issue":"3","issued":{"date-parts":[["2021","8","31"]]},"page":"512-530","title":"Preliminary assessment of cooling water chemistry for fusion power plants","type":"article-journal","volume":"2"},"uris":["http://www.mendeley.com/documents/?uuid=70a3badb-b393-4891-95bb-8fe59b3c43c4"]}],"mendeley":{"formattedCitation":"[18]","plainTextFormattedCitation":"[18]","previouslyFormattedCitation":"[18]"},"properties":{"noteIndex":0},"schema":"https://github.com/citation-style-language/schema/raw/master/csl-citation.json"}</w:instrText>
      </w:r>
      <w:r w:rsidR="0042138F">
        <w:rPr>
          <w:rFonts w:eastAsiaTheme="minorHAnsi"/>
          <w:sz w:val="24"/>
          <w:szCs w:val="24"/>
          <w:lang w:eastAsia="ar-SA"/>
        </w:rPr>
        <w:fldChar w:fldCharType="separate"/>
      </w:r>
      <w:r w:rsidR="002F3A64" w:rsidRPr="002F3A64">
        <w:rPr>
          <w:rFonts w:eastAsiaTheme="minorHAnsi"/>
          <w:noProof/>
          <w:sz w:val="24"/>
          <w:szCs w:val="24"/>
          <w:lang w:eastAsia="ar-SA"/>
        </w:rPr>
        <w:t>[18]</w:t>
      </w:r>
      <w:r w:rsidR="0042138F">
        <w:rPr>
          <w:rFonts w:eastAsiaTheme="minorHAnsi"/>
          <w:sz w:val="24"/>
          <w:szCs w:val="24"/>
          <w:lang w:eastAsia="ar-SA"/>
        </w:rPr>
        <w:fldChar w:fldCharType="end"/>
      </w:r>
      <w:r w:rsidR="00C05B24">
        <w:rPr>
          <w:rFonts w:eastAsiaTheme="minorHAnsi"/>
          <w:sz w:val="24"/>
          <w:szCs w:val="24"/>
          <w:lang w:eastAsia="ar-SA"/>
        </w:rPr>
        <w:t xml:space="preserve"> by </w:t>
      </w:r>
      <w:r w:rsidR="001329E9">
        <w:rPr>
          <w:rFonts w:eastAsiaTheme="minorHAnsi"/>
          <w:sz w:val="24"/>
          <w:szCs w:val="24"/>
          <w:lang w:eastAsia="ar-SA"/>
        </w:rPr>
        <w:t xml:space="preserve">choosing a </w:t>
      </w:r>
      <w:r w:rsidR="00C05B24">
        <w:rPr>
          <w:rFonts w:eastAsiaTheme="minorHAnsi"/>
          <w:sz w:val="24"/>
          <w:szCs w:val="24"/>
          <w:lang w:eastAsia="ar-SA"/>
        </w:rPr>
        <w:t>slightly alkaline</w:t>
      </w:r>
      <w:r w:rsidR="001329E9">
        <w:rPr>
          <w:rFonts w:eastAsiaTheme="minorHAnsi"/>
          <w:sz w:val="24"/>
          <w:szCs w:val="24"/>
          <w:lang w:eastAsia="ar-SA"/>
        </w:rPr>
        <w:t xml:space="preserve"> </w:t>
      </w:r>
      <w:proofErr w:type="spellStart"/>
      <w:r w:rsidR="001329E9">
        <w:rPr>
          <w:rFonts w:eastAsiaTheme="minorHAnsi"/>
          <w:sz w:val="24"/>
          <w:szCs w:val="24"/>
          <w:lang w:eastAsia="ar-SA"/>
        </w:rPr>
        <w:t>pH</w:t>
      </w:r>
      <w:r w:rsidR="001329E9" w:rsidRPr="001329E9">
        <w:rPr>
          <w:rFonts w:eastAsiaTheme="minorHAnsi"/>
          <w:sz w:val="24"/>
          <w:szCs w:val="24"/>
          <w:vertAlign w:val="subscript"/>
          <w:lang w:eastAsia="ar-SA"/>
        </w:rPr>
        <w:t>T</w:t>
      </w:r>
      <w:proofErr w:type="spellEnd"/>
      <w:r w:rsidR="00C05B24">
        <w:rPr>
          <w:rFonts w:eastAsiaTheme="minorHAnsi"/>
          <w:sz w:val="24"/>
          <w:szCs w:val="24"/>
          <w:lang w:eastAsia="ar-SA"/>
        </w:rPr>
        <w:t xml:space="preserve"> </w:t>
      </w:r>
      <w:r w:rsidR="001329E9">
        <w:rPr>
          <w:rFonts w:eastAsiaTheme="minorHAnsi"/>
          <w:sz w:val="24"/>
          <w:szCs w:val="24"/>
          <w:lang w:eastAsia="ar-SA"/>
        </w:rPr>
        <w:t xml:space="preserve">= 7.1 – 7.4 </w:t>
      </w:r>
      <w:r w:rsidR="00C05B24">
        <w:rPr>
          <w:rFonts w:eastAsiaTheme="minorHAnsi"/>
          <w:sz w:val="24"/>
          <w:szCs w:val="24"/>
          <w:lang w:eastAsia="ar-SA"/>
        </w:rPr>
        <w:t xml:space="preserve">through the addition of </w:t>
      </w:r>
      <w:proofErr w:type="spellStart"/>
      <w:r w:rsidR="00C05B24">
        <w:rPr>
          <w:rFonts w:eastAsiaTheme="minorHAnsi"/>
          <w:sz w:val="24"/>
          <w:szCs w:val="24"/>
          <w:lang w:eastAsia="ar-SA"/>
        </w:rPr>
        <w:t>LiOH</w:t>
      </w:r>
      <w:proofErr w:type="spellEnd"/>
      <w:r w:rsidR="00C05B24">
        <w:rPr>
          <w:rFonts w:eastAsiaTheme="minorHAnsi"/>
          <w:sz w:val="24"/>
          <w:szCs w:val="24"/>
          <w:lang w:eastAsia="ar-SA"/>
        </w:rPr>
        <w:t xml:space="preserve"> or KOH</w:t>
      </w:r>
      <w:r w:rsidR="00C05B24" w:rsidRPr="00977F9A">
        <w:rPr>
          <w:rFonts w:eastAsiaTheme="minorHAnsi"/>
          <w:sz w:val="24"/>
          <w:szCs w:val="24"/>
          <w:lang w:eastAsia="ar-SA"/>
        </w:rPr>
        <w:t>.</w:t>
      </w:r>
      <w:r w:rsidR="009A7814">
        <w:rPr>
          <w:rFonts w:eastAsiaTheme="minorHAnsi"/>
          <w:sz w:val="24"/>
          <w:szCs w:val="24"/>
          <w:lang w:eastAsia="ar-SA"/>
        </w:rPr>
        <w:t xml:space="preserve"> </w:t>
      </w:r>
    </w:p>
    <w:p w14:paraId="493938E2" w14:textId="3E748F41" w:rsidR="00B04AA2" w:rsidRDefault="00F42F8C" w:rsidP="003B4EEA">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During </w:t>
      </w:r>
      <w:r w:rsidR="002B6225">
        <w:rPr>
          <w:rFonts w:eastAsiaTheme="minorHAnsi"/>
          <w:sz w:val="24"/>
          <w:szCs w:val="24"/>
          <w:lang w:eastAsia="ar-SA"/>
        </w:rPr>
        <w:t>power plant</w:t>
      </w:r>
      <w:r>
        <w:rPr>
          <w:rFonts w:eastAsiaTheme="minorHAnsi"/>
          <w:sz w:val="24"/>
          <w:szCs w:val="24"/>
          <w:lang w:eastAsia="ar-SA"/>
        </w:rPr>
        <w:t xml:space="preserve">s operation some issues related to </w:t>
      </w:r>
      <w:r w:rsidR="002B6225">
        <w:rPr>
          <w:rFonts w:eastAsiaTheme="minorHAnsi"/>
          <w:sz w:val="24"/>
          <w:szCs w:val="24"/>
          <w:lang w:eastAsia="ar-SA"/>
        </w:rPr>
        <w:t>boric acid</w:t>
      </w:r>
      <w:r>
        <w:rPr>
          <w:rFonts w:eastAsiaTheme="minorHAnsi"/>
          <w:sz w:val="24"/>
          <w:szCs w:val="24"/>
          <w:lang w:eastAsia="ar-SA"/>
        </w:rPr>
        <w:t xml:space="preserve"> corrosion</w:t>
      </w:r>
      <w:r w:rsidR="00B04AA2">
        <w:rPr>
          <w:rFonts w:eastAsiaTheme="minorHAnsi"/>
          <w:sz w:val="24"/>
          <w:szCs w:val="24"/>
          <w:lang w:eastAsia="ar-SA"/>
        </w:rPr>
        <w:t xml:space="preserve"> at high concentrations</w:t>
      </w:r>
      <w:r w:rsidR="002B6225">
        <w:rPr>
          <w:rFonts w:eastAsiaTheme="minorHAnsi"/>
          <w:sz w:val="24"/>
          <w:szCs w:val="24"/>
          <w:lang w:eastAsia="ar-SA"/>
        </w:rPr>
        <w:fldChar w:fldCharType="begin" w:fldLock="1"/>
      </w:r>
      <w:r w:rsidR="002F3A64">
        <w:rPr>
          <w:rFonts w:eastAsiaTheme="minorHAnsi"/>
          <w:sz w:val="24"/>
          <w:szCs w:val="24"/>
          <w:lang w:eastAsia="ar-SA"/>
        </w:rPr>
        <w:instrText>ADDIN CSL_CITATION {"citationItems":[{"id":"ITEM-1","itemData":{"author":[{"dropping-particle":"","family":"EPRI","given":"","non-dropping-particle":"","parse-names":false,"suffix":""}],"id":"ITEM-1","issued":{"date-parts":[["2012"]]},"title":"Materials reliability program: boric acid corrosion guidebook, Revision 2: Managing boric acid corrosion issues at PWR power stations (MRP-058, Rev 2)","type":"report"},"uris":["http://www.mendeley.com/documents/?uuid=6e7d756c-e547-487a-9b84-36f55aef99c0"]}],"mendeley":{"formattedCitation":"[19]","plainTextFormattedCitation":"[19]","previouslyFormattedCitation":"[19]"},"properties":{"noteIndex":0},"schema":"https://github.com/citation-style-language/schema/raw/master/csl-citation.json"}</w:instrText>
      </w:r>
      <w:r w:rsidR="002B6225">
        <w:rPr>
          <w:rFonts w:eastAsiaTheme="minorHAnsi"/>
          <w:sz w:val="24"/>
          <w:szCs w:val="24"/>
          <w:lang w:eastAsia="ar-SA"/>
        </w:rPr>
        <w:fldChar w:fldCharType="separate"/>
      </w:r>
      <w:r w:rsidR="002F3A64" w:rsidRPr="002F3A64">
        <w:rPr>
          <w:rFonts w:eastAsiaTheme="minorHAnsi"/>
          <w:noProof/>
          <w:sz w:val="24"/>
          <w:szCs w:val="24"/>
          <w:lang w:eastAsia="ar-SA"/>
        </w:rPr>
        <w:t>[19]</w:t>
      </w:r>
      <w:r w:rsidR="002B6225">
        <w:rPr>
          <w:rFonts w:eastAsiaTheme="minorHAnsi"/>
          <w:sz w:val="24"/>
          <w:szCs w:val="24"/>
          <w:lang w:eastAsia="ar-SA"/>
        </w:rPr>
        <w:fldChar w:fldCharType="end"/>
      </w:r>
      <w:r w:rsidR="002B6225">
        <w:rPr>
          <w:rFonts w:eastAsiaTheme="minorHAnsi"/>
          <w:sz w:val="24"/>
          <w:szCs w:val="24"/>
          <w:lang w:eastAsia="ar-SA"/>
        </w:rPr>
        <w:fldChar w:fldCharType="begin" w:fldLock="1"/>
      </w:r>
      <w:r w:rsidR="002F3A64">
        <w:rPr>
          <w:rFonts w:eastAsiaTheme="minorHAnsi"/>
          <w:sz w:val="24"/>
          <w:szCs w:val="24"/>
          <w:lang w:eastAsia="ar-SA"/>
        </w:rPr>
        <w:instrText>ADDIN CSL_CITATION {"citationItems":[{"id":"ITEM-1","itemData":{"author":[{"dropping-particle":"","family":"Park","given":"J.H.","non-dropping-particle":"","parse-names":false,"suffix":""},{"dropping-particle":"","family":"Chopra","given":"O.K.","non-dropping-particle":"","parse-names":false,"suffix":""},{"dropping-particle":"","family":"Natesan","given":"K.","non-dropping-particle":"","parse-names":false,"suffix":""},{"dropping-particle":"","family":"Shack","given":"W.J.","non-dropping-particle":"","parse-names":false,"suffix":""}],"container-title":"NUREG/CR-6875 ANL-04/08","id":"ITEM-1","issued":{"date-parts":[["2005"]]},"title":"Boric acid corrosion of light water reactor pressure vessel materials","type":"article-journal"},"uris":["http://www.mendeley.com/documents/?uuid=2db47648-be46-4783-b597-49025554e3f0"]}],"mendeley":{"formattedCitation":"[20]","plainTextFormattedCitation":"[20]","previouslyFormattedCitation":"[20]"},"properties":{"noteIndex":0},"schema":"https://github.com/citation-style-language/schema/raw/master/csl-citation.json"}</w:instrText>
      </w:r>
      <w:r w:rsidR="002B6225">
        <w:rPr>
          <w:rFonts w:eastAsiaTheme="minorHAnsi"/>
          <w:sz w:val="24"/>
          <w:szCs w:val="24"/>
          <w:lang w:eastAsia="ar-SA"/>
        </w:rPr>
        <w:fldChar w:fldCharType="separate"/>
      </w:r>
      <w:r w:rsidR="002F3A64" w:rsidRPr="002F3A64">
        <w:rPr>
          <w:rFonts w:eastAsiaTheme="minorHAnsi"/>
          <w:noProof/>
          <w:sz w:val="24"/>
          <w:szCs w:val="24"/>
          <w:lang w:eastAsia="ar-SA"/>
        </w:rPr>
        <w:t>[20]</w:t>
      </w:r>
      <w:r w:rsidR="002B6225">
        <w:rPr>
          <w:rFonts w:eastAsiaTheme="minorHAnsi"/>
          <w:sz w:val="24"/>
          <w:szCs w:val="24"/>
          <w:lang w:eastAsia="ar-SA"/>
        </w:rPr>
        <w:fldChar w:fldCharType="end"/>
      </w:r>
      <w:r w:rsidR="00B05DE1">
        <w:rPr>
          <w:rFonts w:eastAsiaTheme="minorHAnsi"/>
          <w:sz w:val="24"/>
          <w:szCs w:val="24"/>
          <w:lang w:eastAsia="ar-SA"/>
        </w:rPr>
        <w:t xml:space="preserve"> were reported,</w:t>
      </w:r>
      <w:r w:rsidR="002B6225">
        <w:rPr>
          <w:rFonts w:eastAsiaTheme="minorHAnsi"/>
          <w:sz w:val="24"/>
          <w:szCs w:val="24"/>
          <w:lang w:eastAsia="ar-SA"/>
        </w:rPr>
        <w:t xml:space="preserve"> especially on the ferritic </w:t>
      </w:r>
      <w:r>
        <w:rPr>
          <w:rFonts w:eastAsiaTheme="minorHAnsi"/>
          <w:sz w:val="24"/>
          <w:szCs w:val="24"/>
          <w:lang w:eastAsia="ar-SA"/>
        </w:rPr>
        <w:t>steel</w:t>
      </w:r>
      <w:r w:rsidR="002B6225">
        <w:rPr>
          <w:rFonts w:eastAsiaTheme="minorHAnsi"/>
          <w:sz w:val="24"/>
          <w:szCs w:val="24"/>
          <w:lang w:eastAsia="ar-SA"/>
        </w:rPr>
        <w:t xml:space="preserve"> used for t</w:t>
      </w:r>
      <w:r>
        <w:rPr>
          <w:rFonts w:eastAsiaTheme="minorHAnsi"/>
          <w:sz w:val="24"/>
          <w:szCs w:val="24"/>
          <w:lang w:eastAsia="ar-SA"/>
        </w:rPr>
        <w:t>he reactor pressure vessel</w:t>
      </w:r>
      <w:r w:rsidR="002B6225">
        <w:rPr>
          <w:rFonts w:eastAsiaTheme="minorHAnsi"/>
          <w:sz w:val="24"/>
          <w:szCs w:val="24"/>
          <w:lang w:eastAsia="ar-SA"/>
        </w:rPr>
        <w:t xml:space="preserve">. </w:t>
      </w:r>
      <w:r w:rsidR="00B04AA2">
        <w:rPr>
          <w:rFonts w:eastAsiaTheme="minorHAnsi"/>
          <w:sz w:val="24"/>
          <w:szCs w:val="24"/>
          <w:lang w:eastAsia="ar-SA"/>
        </w:rPr>
        <w:t xml:space="preserve">These information are </w:t>
      </w:r>
      <w:r w:rsidR="00932AAB">
        <w:rPr>
          <w:rFonts w:eastAsiaTheme="minorHAnsi"/>
          <w:sz w:val="24"/>
          <w:szCs w:val="24"/>
          <w:lang w:eastAsia="ar-SA"/>
        </w:rPr>
        <w:t>useful</w:t>
      </w:r>
      <w:r w:rsidR="00B04AA2">
        <w:rPr>
          <w:rFonts w:eastAsiaTheme="minorHAnsi"/>
          <w:sz w:val="24"/>
          <w:szCs w:val="24"/>
          <w:lang w:eastAsia="ar-SA"/>
        </w:rPr>
        <w:t xml:space="preserve"> to the nuclear fusion community since </w:t>
      </w:r>
      <w:r w:rsidR="00B05DE1">
        <w:rPr>
          <w:rFonts w:eastAsiaTheme="minorHAnsi"/>
          <w:sz w:val="24"/>
          <w:szCs w:val="24"/>
          <w:lang w:eastAsia="ar-SA"/>
        </w:rPr>
        <w:t xml:space="preserve">many </w:t>
      </w:r>
      <w:r w:rsidR="00B04AA2">
        <w:rPr>
          <w:rFonts w:eastAsiaTheme="minorHAnsi"/>
          <w:sz w:val="24"/>
          <w:szCs w:val="24"/>
          <w:lang w:eastAsia="ar-SA"/>
        </w:rPr>
        <w:t>experimental fusion reactors</w:t>
      </w:r>
      <w:r w:rsidR="00FF6767">
        <w:rPr>
          <w:rFonts w:eastAsiaTheme="minorHAnsi"/>
          <w:sz w:val="24"/>
          <w:szCs w:val="24"/>
          <w:lang w:eastAsia="ar-SA"/>
        </w:rPr>
        <w:t xml:space="preserve">, notably </w:t>
      </w:r>
      <w:r w:rsidR="001329E9">
        <w:rPr>
          <w:rFonts w:eastAsiaTheme="minorHAnsi"/>
          <w:sz w:val="24"/>
          <w:szCs w:val="24"/>
          <w:lang w:eastAsia="ar-SA"/>
        </w:rPr>
        <w:t>DTT, KSTAR and JT60SA,</w:t>
      </w:r>
      <w:r w:rsidR="00B04AA2">
        <w:rPr>
          <w:rFonts w:eastAsiaTheme="minorHAnsi"/>
          <w:sz w:val="24"/>
          <w:szCs w:val="24"/>
          <w:lang w:eastAsia="ar-SA"/>
        </w:rPr>
        <w:t xml:space="preserve"> exploit the use of</w:t>
      </w:r>
      <w:r>
        <w:rPr>
          <w:rFonts w:eastAsiaTheme="minorHAnsi"/>
          <w:sz w:val="24"/>
          <w:szCs w:val="24"/>
          <w:lang w:eastAsia="ar-SA"/>
        </w:rPr>
        <w:t xml:space="preserve"> boric</w:t>
      </w:r>
      <w:r w:rsidR="00E05520">
        <w:rPr>
          <w:rFonts w:eastAsiaTheme="minorHAnsi"/>
          <w:sz w:val="24"/>
          <w:szCs w:val="24"/>
          <w:lang w:eastAsia="ar-SA"/>
        </w:rPr>
        <w:t xml:space="preserve"> acid </w:t>
      </w:r>
      <w:r w:rsidR="00B04AA2">
        <w:rPr>
          <w:rFonts w:eastAsiaTheme="minorHAnsi"/>
          <w:sz w:val="24"/>
          <w:szCs w:val="24"/>
          <w:lang w:eastAsia="ar-SA"/>
        </w:rPr>
        <w:t xml:space="preserve">at high concentrations in the vacuum vessel </w:t>
      </w:r>
      <w:r w:rsidR="00932AAB">
        <w:rPr>
          <w:rFonts w:eastAsiaTheme="minorHAnsi"/>
          <w:sz w:val="24"/>
          <w:szCs w:val="24"/>
          <w:lang w:eastAsia="ar-SA"/>
        </w:rPr>
        <w:t xml:space="preserve">(VV) </w:t>
      </w:r>
      <w:r w:rsidR="00D00088">
        <w:rPr>
          <w:rFonts w:eastAsiaTheme="minorHAnsi"/>
          <w:sz w:val="24"/>
          <w:szCs w:val="24"/>
          <w:lang w:eastAsia="ar-SA"/>
        </w:rPr>
        <w:t>cooling loop</w:t>
      </w:r>
      <w:r w:rsidR="00B05DE1">
        <w:rPr>
          <w:rFonts w:eastAsiaTheme="minorHAnsi"/>
          <w:sz w:val="24"/>
          <w:szCs w:val="24"/>
          <w:lang w:eastAsia="ar-SA"/>
        </w:rPr>
        <w:t xml:space="preserve">. </w:t>
      </w:r>
      <w:r w:rsidR="00D00088">
        <w:rPr>
          <w:rFonts w:eastAsiaTheme="minorHAnsi"/>
          <w:sz w:val="24"/>
          <w:szCs w:val="24"/>
          <w:lang w:eastAsia="ar-SA"/>
        </w:rPr>
        <w:t>In</w:t>
      </w:r>
      <w:r w:rsidR="00FF6767">
        <w:rPr>
          <w:rFonts w:eastAsiaTheme="minorHAnsi"/>
          <w:sz w:val="24"/>
          <w:szCs w:val="24"/>
          <w:lang w:eastAsia="ar-SA"/>
        </w:rPr>
        <w:t xml:space="preserve"> </w:t>
      </w:r>
      <w:r w:rsidR="00C66754">
        <w:rPr>
          <w:rFonts w:eastAsiaTheme="minorHAnsi"/>
          <w:sz w:val="24"/>
          <w:szCs w:val="24"/>
          <w:lang w:eastAsia="ar-SA"/>
        </w:rPr>
        <w:t xml:space="preserve">DTT </w:t>
      </w:r>
      <w:r w:rsidR="00932AAB">
        <w:rPr>
          <w:rFonts w:eastAsiaTheme="minorHAnsi"/>
          <w:sz w:val="24"/>
          <w:szCs w:val="24"/>
          <w:lang w:eastAsia="ar-SA"/>
        </w:rPr>
        <w:t xml:space="preserve">VV the requirement </w:t>
      </w:r>
      <w:r w:rsidR="00D00088">
        <w:rPr>
          <w:rFonts w:eastAsiaTheme="minorHAnsi"/>
          <w:sz w:val="24"/>
          <w:szCs w:val="24"/>
          <w:lang w:eastAsia="ar-SA"/>
        </w:rPr>
        <w:t>is to</w:t>
      </w:r>
      <w:r w:rsidR="00FF6767">
        <w:rPr>
          <w:rFonts w:eastAsiaTheme="minorHAnsi"/>
          <w:sz w:val="24"/>
          <w:szCs w:val="24"/>
          <w:lang w:eastAsia="ar-SA"/>
        </w:rPr>
        <w:t xml:space="preserve"> obtain</w:t>
      </w:r>
      <w:r w:rsidR="00C66754">
        <w:rPr>
          <w:rFonts w:eastAsiaTheme="minorHAnsi"/>
          <w:sz w:val="24"/>
          <w:szCs w:val="24"/>
          <w:lang w:eastAsia="ar-SA"/>
        </w:rPr>
        <w:t xml:space="preserve"> neutron shielding </w:t>
      </w:r>
      <w:r w:rsidR="00D00088">
        <w:rPr>
          <w:rFonts w:eastAsiaTheme="minorHAnsi"/>
          <w:sz w:val="24"/>
          <w:szCs w:val="24"/>
          <w:lang w:eastAsia="ar-SA"/>
        </w:rPr>
        <w:t xml:space="preserve">of </w:t>
      </w:r>
      <w:r w:rsidR="00C66754">
        <w:rPr>
          <w:rFonts w:eastAsiaTheme="minorHAnsi"/>
          <w:sz w:val="24"/>
          <w:szCs w:val="24"/>
          <w:lang w:eastAsia="ar-SA"/>
        </w:rPr>
        <w:t xml:space="preserve">the </w:t>
      </w:r>
      <w:r w:rsidR="00C66754" w:rsidRPr="00C66754">
        <w:rPr>
          <w:rFonts w:eastAsiaTheme="minorHAnsi"/>
          <w:sz w:val="24"/>
          <w:szCs w:val="24"/>
          <w:lang w:eastAsia="ar-SA"/>
        </w:rPr>
        <w:t xml:space="preserve">superconducting coils </w:t>
      </w:r>
      <w:r w:rsidR="00D00088">
        <w:rPr>
          <w:rFonts w:eastAsiaTheme="minorHAnsi"/>
          <w:sz w:val="24"/>
          <w:szCs w:val="24"/>
          <w:lang w:eastAsia="ar-SA"/>
        </w:rPr>
        <w:t xml:space="preserve">with the use of borated water </w:t>
      </w:r>
      <w:r w:rsidR="00FF6767">
        <w:rPr>
          <w:rFonts w:eastAsiaTheme="minorHAnsi"/>
          <w:sz w:val="24"/>
          <w:szCs w:val="24"/>
          <w:lang w:eastAsia="ar-SA"/>
        </w:rPr>
        <w:t>ensuring</w:t>
      </w:r>
      <w:r w:rsidR="00D00088">
        <w:rPr>
          <w:rFonts w:eastAsiaTheme="minorHAnsi"/>
          <w:sz w:val="24"/>
          <w:szCs w:val="24"/>
          <w:lang w:eastAsia="ar-SA"/>
        </w:rPr>
        <w:t xml:space="preserve"> neutron</w:t>
      </w:r>
      <w:r w:rsidR="00FF6767">
        <w:rPr>
          <w:rFonts w:eastAsiaTheme="minorHAnsi"/>
          <w:sz w:val="24"/>
          <w:szCs w:val="24"/>
          <w:lang w:eastAsia="ar-SA"/>
        </w:rPr>
        <w:t>s</w:t>
      </w:r>
      <w:r w:rsidR="00C66754" w:rsidRPr="00C66754">
        <w:rPr>
          <w:rFonts w:eastAsiaTheme="minorHAnsi"/>
          <w:sz w:val="24"/>
          <w:szCs w:val="24"/>
          <w:lang w:eastAsia="ar-SA"/>
        </w:rPr>
        <w:t xml:space="preserve"> </w:t>
      </w:r>
      <w:r w:rsidR="00932AAB">
        <w:rPr>
          <w:rFonts w:eastAsiaTheme="minorHAnsi"/>
          <w:sz w:val="24"/>
          <w:szCs w:val="24"/>
          <w:lang w:eastAsia="ar-SA"/>
        </w:rPr>
        <w:t xml:space="preserve">heating </w:t>
      </w:r>
      <w:r w:rsidR="00C66754">
        <w:rPr>
          <w:rFonts w:eastAsiaTheme="minorHAnsi"/>
          <w:sz w:val="24"/>
          <w:szCs w:val="24"/>
          <w:lang w:eastAsia="ar-SA"/>
        </w:rPr>
        <w:t xml:space="preserve">below 1 </w:t>
      </w:r>
      <w:proofErr w:type="spellStart"/>
      <w:r w:rsidR="00C66754">
        <w:rPr>
          <w:rFonts w:eastAsiaTheme="minorHAnsi"/>
          <w:sz w:val="24"/>
          <w:szCs w:val="24"/>
          <w:lang w:eastAsia="ar-SA"/>
        </w:rPr>
        <w:t>mW</w:t>
      </w:r>
      <w:proofErr w:type="spellEnd"/>
      <w:r w:rsidR="00C66754">
        <w:rPr>
          <w:rFonts w:eastAsiaTheme="minorHAnsi"/>
          <w:sz w:val="24"/>
          <w:szCs w:val="24"/>
          <w:lang w:eastAsia="ar-SA"/>
        </w:rPr>
        <w:t>/cm</w:t>
      </w:r>
      <w:r w:rsidR="00C66754" w:rsidRPr="002E1C04">
        <w:rPr>
          <w:rFonts w:eastAsiaTheme="minorHAnsi"/>
          <w:sz w:val="24"/>
          <w:szCs w:val="24"/>
          <w:vertAlign w:val="superscript"/>
          <w:lang w:eastAsia="ar-SA"/>
        </w:rPr>
        <w:t>3</w:t>
      </w:r>
      <w:r w:rsidR="00C66754">
        <w:rPr>
          <w:rFonts w:eastAsiaTheme="minorHAnsi"/>
          <w:sz w:val="24"/>
          <w:szCs w:val="24"/>
          <w:lang w:eastAsia="ar-SA"/>
        </w:rPr>
        <w:t xml:space="preserve"> </w:t>
      </w:r>
      <w:r w:rsidR="00C66754">
        <w:rPr>
          <w:rFonts w:eastAsiaTheme="minorHAnsi"/>
          <w:sz w:val="24"/>
          <w:szCs w:val="24"/>
          <w:lang w:eastAsia="ar-SA"/>
        </w:rPr>
        <w:fldChar w:fldCharType="begin" w:fldLock="1"/>
      </w:r>
      <w:r w:rsidR="002F3A64">
        <w:rPr>
          <w:rFonts w:eastAsiaTheme="minorHAnsi"/>
          <w:sz w:val="24"/>
          <w:szCs w:val="24"/>
          <w:lang w:eastAsia="ar-SA"/>
        </w:rPr>
        <w:instrText>ADDIN CSL_CITATION {"citationItems":[{"id":"ITEM-1","itemData":{"DOI":"10.1016/j.fusengdes.2020.111551","ISSN":"09203796","abstract":"Three-dimensional neutronics, activation and shutdown dose rate analyses were performed with MCNP5 Monte Carlo code, FISPACT-II inventory code and Advanced D1S dynamic tool for the design and licensing of Divertor Tokamak Test facility (DTT). Advanced shielding concepts and mitigation strategies have been studied to guarantee sufficient protection of the superconducting coils and to reduce the streaming and the neutron-induced radioactivity. The present nuclear design study provides main outcomes for the loads assessment, shielding and materials requirements and on maintenance strategy and storage of activated components.","author":[{"dropping-particle":"","family":"Villari","given":"Rosaria","non-dropping-particle":"","parse-names":false,"suffix":""},{"dropping-particle":"","family":"Angelone","given":"Maurizio","non-dropping-particle":"","parse-names":false,"suffix":""},{"dropping-particle":"","family":"Caiffi","given":"Barbara","non-dropping-particle":"","parse-names":false,"suffix":""},{"dropping-particle":"","family":"Colangeli","given":"Andrea","non-dropping-particle":"","parse-names":false,"suffix":""},{"dropping-particle":"","family":"Crisanti","given":"Flavio","non-dropping-particle":"","parse-names":false,"suffix":""},{"dropping-particle":"","family":"Flammini","given":"Davide","non-dropping-particle":"","parse-names":false,"suffix":""},{"dropping-particle":"","family":"Fonnesu","given":"Nicola","non-dropping-particle":"","parse-names":false,"suffix":""},{"dropping-particle":"","family":"Luis","given":"Raul","non-dropping-particle":"","parse-names":false,"suffix":""},{"dropping-particle":"","family":"Mariano","given":"Giovanni","non-dropping-particle":"","parse-names":false,"suffix":""},{"dropping-particle":"","family":"Marocco","given":"Daniele","non-dropping-particle":"","parse-names":false,"suffix":""},{"dropping-particle":"","family":"Moro","given":"Fabio","non-dropping-particle":"","parse-names":false,"suffix":""},{"dropping-particle":"","family":"Polli","given":"Gian Mario","non-dropping-particle":"","parse-names":false,"suffix":""},{"dropping-particle":"","family":"Sandri","given":"Sandro","non-dropping-particle":"","parse-names":false,"suffix":""}],"container-title":"Fusion Engineering and Design","id":"ITEM-1","issue":"September 2019","issued":{"date-parts":[["2020"]]},"title":"Nuclear design of Divertor Tokamak Test (DTT) facility","type":"article-journal","volume":"155"},"uris":["http://www.mendeley.com/documents/?uuid=78e1f666-ca0c-4e9e-b0ba-1100f1a1982d"]}],"mendeley":{"formattedCitation":"[21]","plainTextFormattedCitation":"[21]","previouslyFormattedCitation":"[21]"},"properties":{"noteIndex":0},"schema":"https://github.com/citation-style-language/schema/raw/master/csl-citation.json"}</w:instrText>
      </w:r>
      <w:r w:rsidR="00C66754">
        <w:rPr>
          <w:rFonts w:eastAsiaTheme="minorHAnsi"/>
          <w:sz w:val="24"/>
          <w:szCs w:val="24"/>
          <w:lang w:eastAsia="ar-SA"/>
        </w:rPr>
        <w:fldChar w:fldCharType="separate"/>
      </w:r>
      <w:r w:rsidR="002F3A64" w:rsidRPr="002F3A64">
        <w:rPr>
          <w:rFonts w:eastAsiaTheme="minorHAnsi"/>
          <w:noProof/>
          <w:sz w:val="24"/>
          <w:szCs w:val="24"/>
          <w:lang w:eastAsia="ar-SA"/>
        </w:rPr>
        <w:t>[21]</w:t>
      </w:r>
      <w:r w:rsidR="00C66754">
        <w:rPr>
          <w:rFonts w:eastAsiaTheme="minorHAnsi"/>
          <w:sz w:val="24"/>
          <w:szCs w:val="24"/>
          <w:lang w:eastAsia="ar-SA"/>
        </w:rPr>
        <w:fldChar w:fldCharType="end"/>
      </w:r>
      <w:r w:rsidR="00C66754" w:rsidRPr="00C66754">
        <w:rPr>
          <w:rFonts w:eastAsiaTheme="minorHAnsi"/>
          <w:sz w:val="24"/>
          <w:szCs w:val="24"/>
          <w:lang w:eastAsia="ar-SA"/>
        </w:rPr>
        <w:t xml:space="preserve">. 8000 ppm in B enriched to 95% in </w:t>
      </w:r>
      <w:r w:rsidR="00C66754" w:rsidRPr="00C66754">
        <w:rPr>
          <w:rFonts w:eastAsiaTheme="minorHAnsi"/>
          <w:sz w:val="24"/>
          <w:szCs w:val="24"/>
          <w:vertAlign w:val="superscript"/>
          <w:lang w:eastAsia="ar-SA"/>
        </w:rPr>
        <w:t>10</w:t>
      </w:r>
      <w:r w:rsidR="00C66754" w:rsidRPr="00C66754">
        <w:rPr>
          <w:rFonts w:eastAsiaTheme="minorHAnsi"/>
          <w:sz w:val="24"/>
          <w:szCs w:val="24"/>
          <w:lang w:eastAsia="ar-SA"/>
        </w:rPr>
        <w:t xml:space="preserve">B (4.58 </w:t>
      </w:r>
      <w:proofErr w:type="spellStart"/>
      <w:r w:rsidR="00C66754" w:rsidRPr="00C66754">
        <w:rPr>
          <w:rFonts w:eastAsiaTheme="minorHAnsi"/>
          <w:sz w:val="24"/>
          <w:szCs w:val="24"/>
          <w:lang w:eastAsia="ar-SA"/>
        </w:rPr>
        <w:t>wt</w:t>
      </w:r>
      <w:proofErr w:type="spellEnd"/>
      <w:r w:rsidR="00C66754" w:rsidRPr="00C66754">
        <w:rPr>
          <w:rFonts w:eastAsiaTheme="minorHAnsi"/>
          <w:sz w:val="24"/>
          <w:szCs w:val="24"/>
          <w:lang w:eastAsia="ar-SA"/>
        </w:rPr>
        <w:t>% H</w:t>
      </w:r>
      <w:r w:rsidR="00C66754" w:rsidRPr="00C66754">
        <w:rPr>
          <w:rFonts w:eastAsiaTheme="minorHAnsi"/>
          <w:sz w:val="24"/>
          <w:szCs w:val="24"/>
          <w:vertAlign w:val="subscript"/>
          <w:lang w:eastAsia="ar-SA"/>
        </w:rPr>
        <w:t>3</w:t>
      </w:r>
      <w:r w:rsidR="00C66754" w:rsidRPr="00C66754">
        <w:rPr>
          <w:rFonts w:eastAsiaTheme="minorHAnsi"/>
          <w:sz w:val="24"/>
          <w:szCs w:val="24"/>
          <w:lang w:eastAsia="ar-SA"/>
        </w:rPr>
        <w:t>BO</w:t>
      </w:r>
      <w:r w:rsidR="00C66754" w:rsidRPr="00C66754">
        <w:rPr>
          <w:rFonts w:eastAsiaTheme="minorHAnsi"/>
          <w:sz w:val="24"/>
          <w:szCs w:val="24"/>
          <w:vertAlign w:val="subscript"/>
          <w:lang w:eastAsia="ar-SA"/>
        </w:rPr>
        <w:t>3</w:t>
      </w:r>
      <w:r w:rsidR="000F60E4">
        <w:rPr>
          <w:rFonts w:eastAsiaTheme="minorHAnsi"/>
          <w:sz w:val="24"/>
          <w:szCs w:val="24"/>
          <w:lang w:eastAsia="ar-SA"/>
        </w:rPr>
        <w:t>)</w:t>
      </w:r>
      <w:r w:rsidR="00C66754" w:rsidRPr="00C66754">
        <w:rPr>
          <w:rFonts w:eastAsiaTheme="minorHAnsi"/>
          <w:sz w:val="24"/>
          <w:szCs w:val="24"/>
          <w:lang w:eastAsia="ar-SA"/>
        </w:rPr>
        <w:t xml:space="preserve"> </w:t>
      </w:r>
      <w:r w:rsidR="00932AAB">
        <w:rPr>
          <w:rFonts w:eastAsiaTheme="minorHAnsi"/>
          <w:sz w:val="24"/>
          <w:szCs w:val="24"/>
          <w:lang w:eastAsia="ar-SA"/>
        </w:rPr>
        <w:t>is needed in DTT VV</w:t>
      </w:r>
      <w:r w:rsidR="00FF6767">
        <w:rPr>
          <w:rFonts w:eastAsiaTheme="minorHAnsi"/>
          <w:sz w:val="24"/>
          <w:szCs w:val="24"/>
          <w:lang w:eastAsia="ar-SA"/>
        </w:rPr>
        <w:t>, this</w:t>
      </w:r>
      <w:r w:rsidR="00C66754" w:rsidRPr="00C66754">
        <w:rPr>
          <w:rFonts w:eastAsiaTheme="minorHAnsi"/>
          <w:sz w:val="24"/>
          <w:szCs w:val="24"/>
          <w:lang w:eastAsia="ar-SA"/>
        </w:rPr>
        <w:t xml:space="preserve"> is well above</w:t>
      </w:r>
      <w:r w:rsidR="00932AAB">
        <w:rPr>
          <w:rFonts w:eastAsiaTheme="minorHAnsi"/>
          <w:sz w:val="24"/>
          <w:szCs w:val="24"/>
          <w:lang w:eastAsia="ar-SA"/>
        </w:rPr>
        <w:t xml:space="preserve"> the current experience</w:t>
      </w:r>
      <w:r w:rsidR="002E1C04">
        <w:rPr>
          <w:rFonts w:eastAsiaTheme="minorHAnsi"/>
          <w:sz w:val="24"/>
          <w:szCs w:val="24"/>
          <w:lang w:eastAsia="ar-SA"/>
        </w:rPr>
        <w:t xml:space="preserve"> of boric acid</w:t>
      </w:r>
      <w:r w:rsidR="00932AAB">
        <w:rPr>
          <w:rFonts w:eastAsiaTheme="minorHAnsi"/>
          <w:sz w:val="24"/>
          <w:szCs w:val="24"/>
          <w:lang w:eastAsia="ar-SA"/>
        </w:rPr>
        <w:t xml:space="preserve"> addition</w:t>
      </w:r>
      <w:r w:rsidR="002E1C04">
        <w:rPr>
          <w:rFonts w:eastAsiaTheme="minorHAnsi"/>
          <w:sz w:val="24"/>
          <w:szCs w:val="24"/>
          <w:lang w:eastAsia="ar-SA"/>
        </w:rPr>
        <w:t xml:space="preserve"> </w:t>
      </w:r>
      <w:r w:rsidR="002E1C04">
        <w:rPr>
          <w:rFonts w:eastAsiaTheme="minorHAnsi"/>
          <w:sz w:val="24"/>
          <w:szCs w:val="24"/>
          <w:lang w:eastAsia="ar-SA"/>
        </w:rPr>
        <w:lastRenderedPageBreak/>
        <w:t>in PWR</w:t>
      </w:r>
      <w:r w:rsidR="00932AAB">
        <w:rPr>
          <w:rFonts w:eastAsiaTheme="minorHAnsi"/>
          <w:sz w:val="24"/>
          <w:szCs w:val="24"/>
          <w:lang w:eastAsia="ar-SA"/>
        </w:rPr>
        <w:t>s</w:t>
      </w:r>
      <w:r w:rsidR="002E1C04">
        <w:rPr>
          <w:rFonts w:eastAsiaTheme="minorHAnsi"/>
          <w:sz w:val="24"/>
          <w:szCs w:val="24"/>
          <w:lang w:eastAsia="ar-SA"/>
        </w:rPr>
        <w:t>.</w:t>
      </w:r>
      <w:r w:rsidR="00AD645C">
        <w:rPr>
          <w:rFonts w:eastAsiaTheme="minorHAnsi"/>
          <w:sz w:val="24"/>
          <w:szCs w:val="24"/>
          <w:lang w:eastAsia="ar-SA"/>
        </w:rPr>
        <w:t xml:space="preserve"> T</w:t>
      </w:r>
      <w:r w:rsidR="00B04AA2">
        <w:rPr>
          <w:rFonts w:eastAsiaTheme="minorHAnsi"/>
          <w:sz w:val="24"/>
          <w:szCs w:val="24"/>
          <w:lang w:eastAsia="ar-SA"/>
        </w:rPr>
        <w:t xml:space="preserve">he temperature and pressure </w:t>
      </w:r>
      <w:r w:rsidR="00AD645C">
        <w:rPr>
          <w:rFonts w:eastAsiaTheme="minorHAnsi"/>
          <w:sz w:val="24"/>
          <w:szCs w:val="24"/>
          <w:lang w:eastAsia="ar-SA"/>
        </w:rPr>
        <w:t xml:space="preserve">in the DTT </w:t>
      </w:r>
      <w:r w:rsidR="00B04AA2">
        <w:rPr>
          <w:rFonts w:eastAsiaTheme="minorHAnsi"/>
          <w:sz w:val="24"/>
          <w:szCs w:val="24"/>
          <w:lang w:eastAsia="ar-SA"/>
        </w:rPr>
        <w:t xml:space="preserve">are much lower than the ones found in </w:t>
      </w:r>
      <w:r w:rsidR="00C52AC0">
        <w:rPr>
          <w:rFonts w:eastAsiaTheme="minorHAnsi"/>
          <w:sz w:val="24"/>
          <w:szCs w:val="24"/>
          <w:lang w:eastAsia="ar-SA"/>
        </w:rPr>
        <w:t>PWRs</w:t>
      </w:r>
      <w:r w:rsidR="00932AAB">
        <w:rPr>
          <w:rFonts w:eastAsiaTheme="minorHAnsi"/>
          <w:sz w:val="24"/>
          <w:szCs w:val="24"/>
          <w:lang w:eastAsia="ar-SA"/>
        </w:rPr>
        <w:t>, however,</w:t>
      </w:r>
      <w:r w:rsidR="00AD645C">
        <w:rPr>
          <w:rFonts w:eastAsiaTheme="minorHAnsi"/>
          <w:sz w:val="24"/>
          <w:szCs w:val="24"/>
          <w:lang w:eastAsia="ar-SA"/>
        </w:rPr>
        <w:t xml:space="preserve"> pH of borated water</w:t>
      </w:r>
      <w:r w:rsidR="00932AAB">
        <w:rPr>
          <w:rFonts w:eastAsiaTheme="minorHAnsi"/>
          <w:sz w:val="24"/>
          <w:szCs w:val="24"/>
          <w:lang w:eastAsia="ar-SA"/>
        </w:rPr>
        <w:t xml:space="preserve"> </w:t>
      </w:r>
      <w:r w:rsidR="00AD645C">
        <w:rPr>
          <w:rFonts w:eastAsiaTheme="minorHAnsi"/>
          <w:sz w:val="24"/>
          <w:szCs w:val="24"/>
          <w:lang w:eastAsia="ar-SA"/>
        </w:rPr>
        <w:t xml:space="preserve">increases with </w:t>
      </w:r>
      <w:r w:rsidR="00932AAB">
        <w:rPr>
          <w:rFonts w:eastAsiaTheme="minorHAnsi"/>
          <w:sz w:val="24"/>
          <w:szCs w:val="24"/>
          <w:lang w:eastAsia="ar-SA"/>
        </w:rPr>
        <w:t>increasing temperature. The operation at low temperatur</w:t>
      </w:r>
      <w:r w:rsidR="00AD645C">
        <w:rPr>
          <w:rFonts w:eastAsiaTheme="minorHAnsi"/>
          <w:sz w:val="24"/>
          <w:szCs w:val="24"/>
          <w:lang w:eastAsia="ar-SA"/>
        </w:rPr>
        <w:t>e</w:t>
      </w:r>
      <w:r w:rsidR="00932AAB">
        <w:rPr>
          <w:rFonts w:eastAsiaTheme="minorHAnsi"/>
          <w:sz w:val="24"/>
          <w:szCs w:val="24"/>
          <w:lang w:eastAsia="ar-SA"/>
        </w:rPr>
        <w:t xml:space="preserve"> for the DTT</w:t>
      </w:r>
      <w:r w:rsidR="00AD645C">
        <w:rPr>
          <w:rFonts w:eastAsiaTheme="minorHAnsi"/>
          <w:sz w:val="24"/>
          <w:szCs w:val="24"/>
          <w:lang w:eastAsia="ar-SA"/>
        </w:rPr>
        <w:t xml:space="preserve"> </w:t>
      </w:r>
      <w:r w:rsidR="00932AAB">
        <w:rPr>
          <w:rFonts w:eastAsiaTheme="minorHAnsi"/>
          <w:sz w:val="24"/>
          <w:szCs w:val="24"/>
          <w:lang w:eastAsia="ar-SA"/>
        </w:rPr>
        <w:t xml:space="preserve">VV means that </w:t>
      </w:r>
      <w:r w:rsidR="00AD645C">
        <w:rPr>
          <w:rFonts w:eastAsiaTheme="minorHAnsi"/>
          <w:sz w:val="24"/>
          <w:szCs w:val="24"/>
          <w:lang w:eastAsia="ar-SA"/>
        </w:rPr>
        <w:t xml:space="preserve">water </w:t>
      </w:r>
      <w:r w:rsidR="00932AAB">
        <w:rPr>
          <w:rFonts w:eastAsiaTheme="minorHAnsi"/>
          <w:sz w:val="24"/>
          <w:szCs w:val="24"/>
          <w:lang w:eastAsia="ar-SA"/>
        </w:rPr>
        <w:t>pH is</w:t>
      </w:r>
      <w:r w:rsidR="00AD645C">
        <w:rPr>
          <w:rFonts w:eastAsiaTheme="minorHAnsi"/>
          <w:sz w:val="24"/>
          <w:szCs w:val="24"/>
          <w:lang w:eastAsia="ar-SA"/>
        </w:rPr>
        <w:t xml:space="preserve"> </w:t>
      </w:r>
      <w:r w:rsidR="0085117D">
        <w:rPr>
          <w:rFonts w:eastAsiaTheme="minorHAnsi"/>
          <w:sz w:val="24"/>
          <w:szCs w:val="24"/>
          <w:lang w:eastAsia="ar-SA"/>
        </w:rPr>
        <w:t>quite</w:t>
      </w:r>
      <w:r w:rsidR="0085117D" w:rsidRPr="0085117D">
        <w:rPr>
          <w:rFonts w:eastAsiaTheme="minorHAnsi"/>
          <w:sz w:val="24"/>
          <w:szCs w:val="24"/>
          <w:lang w:eastAsia="ar-SA"/>
        </w:rPr>
        <w:t xml:space="preserve"> acidic, pH</w:t>
      </w:r>
      <w:r w:rsidR="0085117D" w:rsidRPr="0085117D">
        <w:rPr>
          <w:rFonts w:eastAsiaTheme="minorHAnsi"/>
          <w:sz w:val="24"/>
          <w:szCs w:val="24"/>
          <w:vertAlign w:val="subscript"/>
          <w:lang w:eastAsia="ar-SA"/>
        </w:rPr>
        <w:t>60C</w:t>
      </w:r>
      <w:r w:rsidR="0085117D" w:rsidRPr="0085117D">
        <w:rPr>
          <w:rFonts w:eastAsiaTheme="minorHAnsi"/>
          <w:sz w:val="24"/>
          <w:szCs w:val="24"/>
          <w:lang w:eastAsia="ar-SA"/>
        </w:rPr>
        <w:t>=3.6</w:t>
      </w:r>
      <w:r w:rsidR="0085117D">
        <w:rPr>
          <w:rFonts w:eastAsiaTheme="minorHAnsi"/>
          <w:sz w:val="24"/>
          <w:szCs w:val="24"/>
          <w:lang w:eastAsia="ar-SA"/>
        </w:rPr>
        <w:fldChar w:fldCharType="begin" w:fldLock="1"/>
      </w:r>
      <w:r w:rsidR="002F3A64">
        <w:rPr>
          <w:rFonts w:eastAsiaTheme="minorHAnsi"/>
          <w:sz w:val="24"/>
          <w:szCs w:val="24"/>
          <w:lang w:eastAsia="ar-SA"/>
        </w:rPr>
        <w:instrText>ADDIN CSL_CITATION {"citationItems":[{"id":"ITEM-1","itemData":{"DOI":"10.3390/cmd2030027","ISSN":"2624-5558","abstract":"The determination of the water chemistry for cooling systems of nuclear fusion plants is under debate. It should be tailored for different types of fusion reactors: either experimental, e.g., ITER, JT-60SA, and DTT, or aimed at power generation, e.g., DEMO, given the different operation requirements. This paper presents the dual approach involving experiments and computer simulations chosen for the definition of DEMO water chemistry. Experimental work was performed to assess the corrosion susceptibility of reduced activation ferritic martensitic EUROFER 97 and AISI 316L in different water chemistry regimes. At the same time, the low corrosivity requirement brings an additional safety aspect for the radiation protection since some neutron-activated corrosion products (ACPs) create a gamma radiation when deposited outside the plasma chamber in components accessible to operators and these must be minimized. To evaluate the ACP inventory for DEMO, assessments were carried out using a reference computer code. Preliminary experimental activities to define the water chemistry of DTT under construction at ENEA were also conducted. The comparison of code results with experiments is two-fold important: for the validation of the computer code models and to determine data that are necessary to perform calculations.","author":[{"dropping-particle":"","family":"Piccolo","given":"Eugenio","non-dropping-particle":"Lo","parse-names":false,"suffix":""},{"dropping-particle":"","family":"Torella","given":"Raffaele","non-dropping-particle":"","parse-names":false,"suffix":""},{"dropping-particle":"","family":"Terranova","given":"Nicholas","non-dropping-particle":"","parse-names":false,"suffix":""},{"dropping-particle":"","family":"Pace","given":"Luigi","non-dropping-particle":"Di","parse-names":false,"suffix":""},{"dropping-particle":"","family":"Gasparrini","given":"Claudia","non-dropping-particle":"","parse-names":false,"suffix":""},{"dropping-particle":"","family":"Dalla Palma","given":"Mauro","non-dropping-particle":"","parse-names":false,"suffix":""}],"container-title":"Corrosion and Materials Degradation","id":"ITEM-1","issue":"3","issued":{"date-parts":[["2021","8","31"]]},"page":"512-530","title":"Preliminary assessment of cooling water chemistry for fusion power plants","type":"article-journal","volume":"2"},"uris":["http://www.mendeley.com/documents/?uuid=70a3badb-b393-4891-95bb-8fe59b3c43c4"]}],"mendeley":{"formattedCitation":"[18]","plainTextFormattedCitation":"[18]","previouslyFormattedCitation":"[18]"},"properties":{"noteIndex":0},"schema":"https://github.com/citation-style-language/schema/raw/master/csl-citation.json"}</w:instrText>
      </w:r>
      <w:r w:rsidR="0085117D">
        <w:rPr>
          <w:rFonts w:eastAsiaTheme="minorHAnsi"/>
          <w:sz w:val="24"/>
          <w:szCs w:val="24"/>
          <w:lang w:eastAsia="ar-SA"/>
        </w:rPr>
        <w:fldChar w:fldCharType="separate"/>
      </w:r>
      <w:r w:rsidR="002F3A64" w:rsidRPr="002F3A64">
        <w:rPr>
          <w:rFonts w:eastAsiaTheme="minorHAnsi"/>
          <w:noProof/>
          <w:sz w:val="24"/>
          <w:szCs w:val="24"/>
          <w:lang w:eastAsia="ar-SA"/>
        </w:rPr>
        <w:t>[18]</w:t>
      </w:r>
      <w:r w:rsidR="0085117D">
        <w:rPr>
          <w:rFonts w:eastAsiaTheme="minorHAnsi"/>
          <w:sz w:val="24"/>
          <w:szCs w:val="24"/>
          <w:lang w:eastAsia="ar-SA"/>
        </w:rPr>
        <w:fldChar w:fldCharType="end"/>
      </w:r>
      <w:r w:rsidR="0028232F">
        <w:rPr>
          <w:rFonts w:eastAsiaTheme="minorHAnsi"/>
          <w:sz w:val="24"/>
          <w:szCs w:val="24"/>
          <w:lang w:eastAsia="ar-SA"/>
        </w:rPr>
        <w:t>,</w:t>
      </w:r>
      <w:r w:rsidR="0028232F">
        <w:rPr>
          <w:rFonts w:eastAsiaTheme="minorHAnsi"/>
          <w:sz w:val="24"/>
          <w:szCs w:val="24"/>
          <w:lang w:eastAsia="ar-SA"/>
        </w:rPr>
        <w:fldChar w:fldCharType="begin" w:fldLock="1"/>
      </w:r>
      <w:r w:rsidR="002F3A64">
        <w:rPr>
          <w:rFonts w:eastAsiaTheme="minorHAnsi"/>
          <w:sz w:val="24"/>
          <w:szCs w:val="24"/>
          <w:lang w:eastAsia="ar-SA"/>
        </w:rPr>
        <w:instrText>ADDIN CSL_CITATION {"citationItems":[{"id":"ITEM-1","itemData":{"author":[{"dropping-particle":"","family":"Park","given":"J.H.","non-dropping-particle":"","parse-names":false,"suffix":""},{"dropping-particle":"","family":"Chopra","given":"O.K.","non-dropping-particle":"","parse-names":false,"suffix":""},{"dropping-particle":"","family":"Natesan","given":"K.","non-dropping-particle":"","parse-names":false,"suffix":""},{"dropping-particle":"","family":"Shack","given":"W.J.","non-dropping-particle":"","parse-names":false,"suffix":""}],"container-title":"NUREG/CR-6875 ANL-04/08","id":"ITEM-1","issued":{"date-parts":[["2005"]]},"title":"Boric acid corrosion of light water reactor pressure vessel materials","type":"article-journal"},"uris":["http://www.mendeley.com/documents/?uuid=2db47648-be46-4783-b597-49025554e3f0"]}],"mendeley":{"formattedCitation":"[20]","plainTextFormattedCitation":"[20]","previouslyFormattedCitation":"[20]"},"properties":{"noteIndex":0},"schema":"https://github.com/citation-style-language/schema/raw/master/csl-citation.json"}</w:instrText>
      </w:r>
      <w:r w:rsidR="0028232F">
        <w:rPr>
          <w:rFonts w:eastAsiaTheme="minorHAnsi"/>
          <w:sz w:val="24"/>
          <w:szCs w:val="24"/>
          <w:lang w:eastAsia="ar-SA"/>
        </w:rPr>
        <w:fldChar w:fldCharType="separate"/>
      </w:r>
      <w:r w:rsidR="002F3A64" w:rsidRPr="002F3A64">
        <w:rPr>
          <w:rFonts w:eastAsiaTheme="minorHAnsi"/>
          <w:noProof/>
          <w:sz w:val="24"/>
          <w:szCs w:val="24"/>
          <w:lang w:eastAsia="ar-SA"/>
        </w:rPr>
        <w:t>[20]</w:t>
      </w:r>
      <w:r w:rsidR="0028232F">
        <w:rPr>
          <w:rFonts w:eastAsiaTheme="minorHAnsi"/>
          <w:sz w:val="24"/>
          <w:szCs w:val="24"/>
          <w:lang w:eastAsia="ar-SA"/>
        </w:rPr>
        <w:fldChar w:fldCharType="end"/>
      </w:r>
      <w:r w:rsidR="0085117D">
        <w:rPr>
          <w:rFonts w:eastAsiaTheme="minorHAnsi"/>
          <w:sz w:val="24"/>
          <w:szCs w:val="24"/>
          <w:lang w:eastAsia="ar-SA"/>
        </w:rPr>
        <w:t>.</w:t>
      </w:r>
      <w:r w:rsidR="00F41C4E">
        <w:rPr>
          <w:rFonts w:eastAsiaTheme="minorHAnsi"/>
          <w:sz w:val="24"/>
          <w:szCs w:val="24"/>
          <w:lang w:eastAsia="ar-SA"/>
        </w:rPr>
        <w:t xml:space="preserve"> </w:t>
      </w:r>
      <w:r w:rsidR="00F56D8D">
        <w:rPr>
          <w:rFonts w:eastAsiaTheme="minorHAnsi"/>
          <w:sz w:val="24"/>
          <w:szCs w:val="24"/>
          <w:lang w:eastAsia="ar-SA"/>
        </w:rPr>
        <w:t xml:space="preserve">The experience from PWRs can help tailor the water chemistry for DTT </w:t>
      </w:r>
      <w:r w:rsidR="00932AAB">
        <w:rPr>
          <w:rFonts w:eastAsiaTheme="minorHAnsi"/>
          <w:sz w:val="24"/>
          <w:szCs w:val="24"/>
          <w:lang w:eastAsia="ar-SA"/>
        </w:rPr>
        <w:t xml:space="preserve">VV </w:t>
      </w:r>
      <w:r w:rsidR="00F56D8D">
        <w:rPr>
          <w:rFonts w:eastAsiaTheme="minorHAnsi"/>
          <w:sz w:val="24"/>
          <w:szCs w:val="24"/>
          <w:lang w:eastAsia="ar-SA"/>
        </w:rPr>
        <w:t>by choosing an appropriat</w:t>
      </w:r>
      <w:r w:rsidR="00CD086E">
        <w:rPr>
          <w:rFonts w:eastAsiaTheme="minorHAnsi"/>
          <w:sz w:val="24"/>
          <w:szCs w:val="24"/>
          <w:lang w:eastAsia="ar-SA"/>
        </w:rPr>
        <w:t xml:space="preserve">e level of </w:t>
      </w:r>
      <w:proofErr w:type="spellStart"/>
      <w:r w:rsidR="00CD086E">
        <w:rPr>
          <w:rFonts w:eastAsiaTheme="minorHAnsi"/>
          <w:sz w:val="24"/>
          <w:szCs w:val="24"/>
          <w:lang w:eastAsia="ar-SA"/>
        </w:rPr>
        <w:t>LiOH</w:t>
      </w:r>
      <w:proofErr w:type="spellEnd"/>
      <w:r w:rsidR="00CD086E">
        <w:rPr>
          <w:rFonts w:eastAsiaTheme="minorHAnsi"/>
          <w:sz w:val="24"/>
          <w:szCs w:val="24"/>
          <w:lang w:eastAsia="ar-SA"/>
        </w:rPr>
        <w:t xml:space="preserve"> or KOH addition. S</w:t>
      </w:r>
      <w:r w:rsidR="00F56D8D">
        <w:rPr>
          <w:rFonts w:eastAsiaTheme="minorHAnsi"/>
          <w:sz w:val="24"/>
          <w:szCs w:val="24"/>
          <w:lang w:eastAsia="ar-SA"/>
        </w:rPr>
        <w:t>till</w:t>
      </w:r>
      <w:r w:rsidR="00911CB9">
        <w:rPr>
          <w:rFonts w:eastAsiaTheme="minorHAnsi"/>
          <w:sz w:val="24"/>
          <w:szCs w:val="24"/>
          <w:lang w:eastAsia="ar-SA"/>
        </w:rPr>
        <w:t>,</w:t>
      </w:r>
      <w:r w:rsidR="00F56D8D">
        <w:rPr>
          <w:rFonts w:eastAsiaTheme="minorHAnsi"/>
          <w:sz w:val="24"/>
          <w:szCs w:val="24"/>
          <w:lang w:eastAsia="ar-SA"/>
        </w:rPr>
        <w:t xml:space="preserve"> more research is needed given the much higher concentration of the boric acid and the alternation between borated water and hot nitrogen </w:t>
      </w:r>
      <w:r w:rsidR="008F6064">
        <w:rPr>
          <w:rFonts w:eastAsiaTheme="minorHAnsi"/>
          <w:sz w:val="24"/>
          <w:szCs w:val="24"/>
          <w:lang w:eastAsia="ar-SA"/>
        </w:rPr>
        <w:t xml:space="preserve">gas at 200°C </w:t>
      </w:r>
      <w:r w:rsidR="00932AAB">
        <w:rPr>
          <w:rFonts w:eastAsiaTheme="minorHAnsi"/>
          <w:sz w:val="24"/>
          <w:szCs w:val="24"/>
          <w:lang w:eastAsia="ar-SA"/>
        </w:rPr>
        <w:t>in the DTT VV for</w:t>
      </w:r>
      <w:r w:rsidR="008F6064">
        <w:rPr>
          <w:rFonts w:eastAsiaTheme="minorHAnsi"/>
          <w:sz w:val="24"/>
          <w:szCs w:val="24"/>
          <w:lang w:eastAsia="ar-SA"/>
        </w:rPr>
        <w:t xml:space="preserve"> </w:t>
      </w:r>
      <w:r w:rsidR="00F56D8D">
        <w:rPr>
          <w:rFonts w:eastAsiaTheme="minorHAnsi"/>
          <w:sz w:val="24"/>
          <w:szCs w:val="24"/>
          <w:lang w:eastAsia="ar-SA"/>
        </w:rPr>
        <w:t xml:space="preserve">baking purposes </w:t>
      </w:r>
      <w:r w:rsidR="00C52AC0">
        <w:rPr>
          <w:rFonts w:eastAsiaTheme="minorHAnsi"/>
          <w:sz w:val="24"/>
          <w:szCs w:val="24"/>
          <w:lang w:eastAsia="ar-SA"/>
        </w:rPr>
        <w:t>which may induce</w:t>
      </w:r>
      <w:r w:rsidR="00F56D8D">
        <w:rPr>
          <w:rFonts w:eastAsiaTheme="minorHAnsi"/>
          <w:sz w:val="24"/>
          <w:szCs w:val="24"/>
          <w:lang w:eastAsia="ar-SA"/>
        </w:rPr>
        <w:t xml:space="preserve"> crystallisation of boric acid in crevices and enhance the risk for localised corrosion</w:t>
      </w:r>
      <w:r w:rsidR="00C52AC0">
        <w:rPr>
          <w:rFonts w:eastAsiaTheme="minorHAnsi"/>
          <w:sz w:val="24"/>
          <w:szCs w:val="24"/>
          <w:lang w:eastAsia="ar-SA"/>
        </w:rPr>
        <w:t xml:space="preserve"> in stainless steels</w:t>
      </w:r>
      <w:r w:rsidR="00F56D8D">
        <w:rPr>
          <w:rFonts w:eastAsiaTheme="minorHAnsi"/>
          <w:sz w:val="24"/>
          <w:szCs w:val="24"/>
          <w:lang w:eastAsia="ar-SA"/>
        </w:rPr>
        <w:t>.</w:t>
      </w:r>
      <w:r w:rsidR="00C52AC0">
        <w:rPr>
          <w:rFonts w:eastAsiaTheme="minorHAnsi"/>
          <w:sz w:val="24"/>
          <w:szCs w:val="24"/>
          <w:lang w:eastAsia="ar-SA"/>
        </w:rPr>
        <w:t xml:space="preserve"> </w:t>
      </w:r>
      <w:r w:rsidR="00932AAB">
        <w:rPr>
          <w:rFonts w:eastAsiaTheme="minorHAnsi"/>
          <w:sz w:val="24"/>
          <w:szCs w:val="24"/>
          <w:lang w:eastAsia="ar-SA"/>
        </w:rPr>
        <w:t xml:space="preserve"> </w:t>
      </w:r>
      <w:r w:rsidR="00C52AC0">
        <w:rPr>
          <w:rFonts w:eastAsiaTheme="minorHAnsi"/>
          <w:sz w:val="24"/>
          <w:szCs w:val="24"/>
          <w:lang w:eastAsia="ar-SA"/>
        </w:rPr>
        <w:t xml:space="preserve">Furthermore </w:t>
      </w:r>
      <w:r w:rsidR="008668B8">
        <w:rPr>
          <w:rFonts w:eastAsiaTheme="minorHAnsi"/>
          <w:sz w:val="24"/>
          <w:szCs w:val="24"/>
          <w:lang w:eastAsia="ar-SA"/>
        </w:rPr>
        <w:t xml:space="preserve">the </w:t>
      </w:r>
      <w:r w:rsidR="00C52AC0">
        <w:rPr>
          <w:rFonts w:eastAsiaTheme="minorHAnsi"/>
          <w:sz w:val="24"/>
          <w:szCs w:val="24"/>
          <w:lang w:eastAsia="ar-SA"/>
        </w:rPr>
        <w:t xml:space="preserve">presence of </w:t>
      </w:r>
      <w:r w:rsidR="00F41C4E" w:rsidRPr="004607CB">
        <w:rPr>
          <w:rFonts w:eastAsiaTheme="minorHAnsi"/>
          <w:sz w:val="24"/>
          <w:szCs w:val="24"/>
          <w:lang w:eastAsia="ar-SA"/>
        </w:rPr>
        <w:t>strong magnetic fields</w:t>
      </w:r>
      <w:r w:rsidR="00F41C4E">
        <w:rPr>
          <w:rFonts w:eastAsiaTheme="minorHAnsi"/>
          <w:sz w:val="24"/>
          <w:szCs w:val="24"/>
          <w:lang w:eastAsia="ar-SA"/>
        </w:rPr>
        <w:t xml:space="preserve"> may have an effect on corrosion mechanism and deposition</w:t>
      </w:r>
      <w:r w:rsidR="00F41C4E">
        <w:rPr>
          <w:rFonts w:eastAsiaTheme="minorHAnsi"/>
          <w:sz w:val="24"/>
          <w:szCs w:val="24"/>
          <w:lang w:eastAsia="ar-SA"/>
        </w:rPr>
        <w:fldChar w:fldCharType="begin" w:fldLock="1"/>
      </w:r>
      <w:r w:rsidR="002F3A64">
        <w:rPr>
          <w:rFonts w:eastAsiaTheme="minorHAnsi"/>
          <w:sz w:val="24"/>
          <w:szCs w:val="24"/>
          <w:lang w:eastAsia="ar-SA"/>
        </w:rPr>
        <w:instrText>ADDIN CSL_CITATION {"citationItems":[{"id":"ITEM-1","itemData":{"DOI":"10.1016/j.fusengdes.2018.04.054","ISSN":"09203796","abstract":"In defining the corrosion control requirements for DEMO, the impact of the mixed Eurofer-97/AISI 316 steel system and plant specific effects should be considered throughout, in particular, the effect of the intense magnetic fields present. A substantial amount of data related to corrosion resistance of structural materials is available for industrial applications in fission, but applies to different materials and neutronic conditions. Experimental work is being carried out under the DEMO Breeding Blanket Project of the EUROfusion programme, which will further develop the understanding of irradiation effects. However, there is very limited information regarding magnetic field-assisted corrosion under conditions relevant for the fusion environment readily available in the literature. This work reviews current knowledge and progress in establishing the possible influence of the intense magnetic field on corrosion behaviour of the main structural material, Eurofer-97, in the breeding blanket. To support the relevance of this problem statement, preliminary corrosion experimental results of Eurofer-97 coupons, obtained by using a simple apparatus that allows exposure to a magnetic field intensity of 0.88 T and temperatures up to 80 °C in water at atmospheric pressure, are presented as an initial qualitative investigation of possible magnetic field related effects.","author":[{"dropping-particle":"","family":"Burrows","given":"R.","non-dropping-particle":"","parse-names":false,"suffix":""},{"dropping-particle":"","family":"Baron-Wiechec","given":"A.","non-dropping-particle":"","parse-names":false,"suffix":""},{"dropping-particle":"","family":"Harrington","given":"C.","non-dropping-particle":"","parse-names":false,"suffix":""},{"dropping-particle":"","family":"Moore","given":"S.","non-dropping-particle":"","parse-names":false,"suffix":""},{"dropping-particle":"","family":"Chaney","given":"D.","non-dropping-particle":"","parse-names":false,"suffix":""},{"dropping-particle":"","family":"Martin","given":"T. L.","non-dropping-particle":"","parse-names":false,"suffix":""},{"dropping-particle":"","family":"Likonen","given":"J.","non-dropping-particle":"","parse-names":false,"suffix":""},{"dropping-particle":"","family":"Springell","given":"R.","non-dropping-particle":"","parse-names":false,"suffix":""},{"dropping-particle":"","family":"Surrey","given":"E.","non-dropping-particle":"","parse-names":false,"suffix":""}],"container-title":"Fusion Engineering and Design","id":"ITEM-1","issue":"March","issued":{"date-parts":[["2018"]]},"page":"1000-1006","title":"The possible effect of high magnetic fields on the aqueous corrosion behaviour of Eurofer","type":"article-journal","volume":"136"},"uris":["http://www.mendeley.com/documents/?uuid=cc010e52-8705-45a6-86fa-735dc439c0eb"]}],"mendeley":{"formattedCitation":"[22]","plainTextFormattedCitation":"[22]","previouslyFormattedCitation":"[22]"},"properties":{"noteIndex":0},"schema":"https://github.com/citation-style-language/schema/raw/master/csl-citation.json"}</w:instrText>
      </w:r>
      <w:r w:rsidR="00F41C4E">
        <w:rPr>
          <w:rFonts w:eastAsiaTheme="minorHAnsi"/>
          <w:sz w:val="24"/>
          <w:szCs w:val="24"/>
          <w:lang w:eastAsia="ar-SA"/>
        </w:rPr>
        <w:fldChar w:fldCharType="separate"/>
      </w:r>
      <w:r w:rsidR="002F3A64" w:rsidRPr="002F3A64">
        <w:rPr>
          <w:rFonts w:eastAsiaTheme="minorHAnsi"/>
          <w:noProof/>
          <w:sz w:val="24"/>
          <w:szCs w:val="24"/>
          <w:lang w:eastAsia="ar-SA"/>
        </w:rPr>
        <w:t>[22]</w:t>
      </w:r>
      <w:r w:rsidR="00F41C4E">
        <w:rPr>
          <w:rFonts w:eastAsiaTheme="minorHAnsi"/>
          <w:sz w:val="24"/>
          <w:szCs w:val="24"/>
          <w:lang w:eastAsia="ar-SA"/>
        </w:rPr>
        <w:fldChar w:fldCharType="end"/>
      </w:r>
      <w:r w:rsidR="00F41C4E">
        <w:rPr>
          <w:rFonts w:eastAsiaTheme="minorHAnsi"/>
          <w:sz w:val="24"/>
          <w:szCs w:val="24"/>
          <w:lang w:eastAsia="ar-SA"/>
        </w:rPr>
        <w:t>.</w:t>
      </w:r>
      <w:r w:rsidR="0029503A">
        <w:rPr>
          <w:rFonts w:eastAsiaTheme="minorHAnsi"/>
          <w:sz w:val="24"/>
          <w:szCs w:val="24"/>
          <w:lang w:eastAsia="ar-SA"/>
        </w:rPr>
        <w:t xml:space="preserve"> </w:t>
      </w:r>
      <w:r w:rsidR="000F60E4">
        <w:rPr>
          <w:rFonts w:eastAsiaTheme="minorHAnsi"/>
          <w:sz w:val="24"/>
          <w:szCs w:val="24"/>
          <w:lang w:eastAsia="ar-SA"/>
        </w:rPr>
        <w:t>Additional corrosion mitigation strategies that are established in nuclear fission power plants and that could be transferred to nuclear fusion reactors start-up phases are the</w:t>
      </w:r>
      <w:r w:rsidR="000F60E4" w:rsidRPr="00977F9A">
        <w:rPr>
          <w:rFonts w:eastAsiaTheme="minorHAnsi"/>
          <w:sz w:val="24"/>
          <w:szCs w:val="24"/>
          <w:lang w:eastAsia="ar-SA"/>
        </w:rPr>
        <w:t xml:space="preserve"> </w:t>
      </w:r>
      <w:r w:rsidR="00FF6767">
        <w:rPr>
          <w:rFonts w:eastAsiaTheme="minorHAnsi"/>
          <w:sz w:val="24"/>
          <w:szCs w:val="24"/>
          <w:lang w:eastAsia="ar-SA"/>
        </w:rPr>
        <w:t xml:space="preserve">pre-operational </w:t>
      </w:r>
      <w:r w:rsidR="000F60E4" w:rsidRPr="00977F9A">
        <w:rPr>
          <w:rFonts w:eastAsiaTheme="minorHAnsi"/>
          <w:sz w:val="24"/>
          <w:szCs w:val="24"/>
          <w:lang w:eastAsia="ar-SA"/>
        </w:rPr>
        <w:t xml:space="preserve">hot </w:t>
      </w:r>
      <w:r w:rsidR="00CA3399">
        <w:rPr>
          <w:rFonts w:eastAsiaTheme="minorHAnsi"/>
          <w:sz w:val="24"/>
          <w:szCs w:val="24"/>
          <w:lang w:eastAsia="ar-SA"/>
        </w:rPr>
        <w:t>performance</w:t>
      </w:r>
      <w:r w:rsidR="000F60E4" w:rsidRPr="00977F9A">
        <w:rPr>
          <w:rFonts w:eastAsiaTheme="minorHAnsi"/>
          <w:sz w:val="24"/>
          <w:szCs w:val="24"/>
          <w:lang w:eastAsia="ar-SA"/>
        </w:rPr>
        <w:t xml:space="preserve"> tests</w:t>
      </w:r>
      <w:r w:rsidR="008B328B">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{"citationItems":[{"id":"ITEM-1","itemData":{"author":[{"dropping-particle":"","family":"INTERNATIONAL ATOMIC ENERGY AGENCY","given":"","non-dropping-particle":"","parse-names":false,"suffix":""}],"container-title":"IAEA Safety Standards Series: Specific Safety Guide SSG-28","id":"ITEM-1","issued":{"date-parts":[["2003"]]},"title":"Commissioning for nuclear power plants: safety guide","type":"article-journal"},"uris":["http://www.mendeley.com/documents/?uuid=15db4a66-703d-4860-a1b2-05e036df955c"]}],"mendeley":{"formattedCitation":"[23]","plainTextFormattedCitation":"[23]","previouslyFormattedCitation":"[23]"},"properties":{"noteIndex":0},"schema":"https://github.com/citation-style-language/schema/raw/master/csl-citation.json"}</w:instrText>
      </w:r>
      <w:r w:rsidR="008B328B">
        <w:rPr>
          <w:rFonts w:eastAsiaTheme="minorHAnsi"/>
          <w:sz w:val="24"/>
          <w:szCs w:val="24"/>
          <w:lang w:eastAsia="ar-SA"/>
        </w:rPr>
        <w:fldChar w:fldCharType="separate"/>
      </w:r>
      <w:r w:rsidR="008B328B" w:rsidRPr="008B328B">
        <w:rPr>
          <w:rFonts w:eastAsiaTheme="minorHAnsi"/>
          <w:noProof/>
          <w:sz w:val="24"/>
          <w:szCs w:val="24"/>
          <w:lang w:eastAsia="ar-SA"/>
        </w:rPr>
        <w:t>[23]</w:t>
      </w:r>
      <w:r w:rsidR="008B328B">
        <w:rPr>
          <w:rFonts w:eastAsiaTheme="minorHAnsi"/>
          <w:sz w:val="24"/>
          <w:szCs w:val="24"/>
          <w:lang w:eastAsia="ar-SA"/>
        </w:rPr>
        <w:fldChar w:fldCharType="end"/>
      </w:r>
      <w:r w:rsidR="002B1C3D">
        <w:rPr>
          <w:rFonts w:eastAsiaTheme="minorHAnsi"/>
          <w:sz w:val="24"/>
          <w:szCs w:val="24"/>
          <w:lang w:eastAsia="ar-SA"/>
        </w:rPr>
        <w:t xml:space="preserve">. These procedures </w:t>
      </w:r>
      <w:r w:rsidR="000F60E4">
        <w:rPr>
          <w:rFonts w:eastAsiaTheme="minorHAnsi"/>
          <w:sz w:val="24"/>
          <w:szCs w:val="24"/>
          <w:lang w:eastAsia="ar-SA"/>
        </w:rPr>
        <w:t xml:space="preserve">verify that the cooling circuits are operating well prior to load the nuclear fuel. </w:t>
      </w:r>
      <w:r w:rsidR="004735D3">
        <w:rPr>
          <w:rFonts w:eastAsiaTheme="minorHAnsi"/>
          <w:sz w:val="24"/>
          <w:szCs w:val="24"/>
          <w:lang w:eastAsia="ar-SA"/>
        </w:rPr>
        <w:t>T</w:t>
      </w:r>
      <w:r w:rsidR="000F60E4">
        <w:rPr>
          <w:rFonts w:eastAsiaTheme="minorHAnsi"/>
          <w:sz w:val="24"/>
          <w:szCs w:val="24"/>
          <w:lang w:eastAsia="ar-SA"/>
        </w:rPr>
        <w:t>ailored water chemistry regime during hot</w:t>
      </w:r>
      <w:r w:rsidR="00CA3399">
        <w:rPr>
          <w:rFonts w:eastAsiaTheme="minorHAnsi"/>
          <w:sz w:val="24"/>
          <w:szCs w:val="24"/>
          <w:lang w:eastAsia="ar-SA"/>
        </w:rPr>
        <w:t xml:space="preserve"> performance</w:t>
      </w:r>
      <w:r w:rsidR="002B1C3D">
        <w:rPr>
          <w:rFonts w:eastAsiaTheme="minorHAnsi"/>
          <w:sz w:val="24"/>
          <w:szCs w:val="24"/>
          <w:lang w:eastAsia="ar-SA"/>
        </w:rPr>
        <w:t>/functional</w:t>
      </w:r>
      <w:r w:rsidR="000F60E4">
        <w:rPr>
          <w:rFonts w:eastAsiaTheme="minorHAnsi"/>
          <w:sz w:val="24"/>
          <w:szCs w:val="24"/>
          <w:lang w:eastAsia="ar-SA"/>
        </w:rPr>
        <w:t xml:space="preserve"> test</w:t>
      </w:r>
      <w:r w:rsidR="00CA3399">
        <w:rPr>
          <w:rFonts w:eastAsiaTheme="minorHAnsi"/>
          <w:sz w:val="24"/>
          <w:szCs w:val="24"/>
          <w:lang w:eastAsia="ar-SA"/>
        </w:rPr>
        <w:t>s</w:t>
      </w:r>
      <w:r w:rsidR="000F60E4">
        <w:rPr>
          <w:rFonts w:eastAsiaTheme="minorHAnsi"/>
          <w:sz w:val="24"/>
          <w:szCs w:val="24"/>
          <w:lang w:eastAsia="ar-SA"/>
        </w:rPr>
        <w:t xml:space="preserve"> of PWRs w</w:t>
      </w:r>
      <w:r w:rsidR="004735D3">
        <w:rPr>
          <w:rFonts w:eastAsiaTheme="minorHAnsi"/>
          <w:sz w:val="24"/>
          <w:szCs w:val="24"/>
          <w:lang w:eastAsia="ar-SA"/>
        </w:rPr>
        <w:t xml:space="preserve">ere </w:t>
      </w:r>
      <w:r w:rsidR="000F60E4">
        <w:rPr>
          <w:rFonts w:eastAsiaTheme="minorHAnsi"/>
          <w:sz w:val="24"/>
          <w:szCs w:val="24"/>
          <w:lang w:eastAsia="ar-SA"/>
        </w:rPr>
        <w:t xml:space="preserve">used to </w:t>
      </w:r>
      <w:r w:rsidR="000F60E4" w:rsidRPr="00977F9A">
        <w:rPr>
          <w:sz w:val="24"/>
          <w:szCs w:val="24"/>
        </w:rPr>
        <w:t xml:space="preserve">improve </w:t>
      </w:r>
      <w:r w:rsidR="000F60E4">
        <w:rPr>
          <w:sz w:val="24"/>
          <w:szCs w:val="24"/>
        </w:rPr>
        <w:t xml:space="preserve">the </w:t>
      </w:r>
      <w:r w:rsidR="000F60E4" w:rsidRPr="00977F9A">
        <w:rPr>
          <w:rFonts w:eastAsiaTheme="minorHAnsi"/>
          <w:sz w:val="24"/>
          <w:szCs w:val="24"/>
          <w:lang w:eastAsia="ar-SA"/>
        </w:rPr>
        <w:t xml:space="preserve">passivation procedure </w:t>
      </w:r>
      <w:r w:rsidR="004735D3">
        <w:rPr>
          <w:rFonts w:eastAsiaTheme="minorHAnsi"/>
          <w:sz w:val="24"/>
          <w:szCs w:val="24"/>
          <w:lang w:eastAsia="ar-SA"/>
        </w:rPr>
        <w:t xml:space="preserve">of stainless steels </w:t>
      </w:r>
      <w:r w:rsidR="000F60E4">
        <w:rPr>
          <w:rFonts w:eastAsiaTheme="minorHAnsi"/>
          <w:sz w:val="24"/>
          <w:szCs w:val="24"/>
          <w:lang w:eastAsia="ar-SA"/>
        </w:rPr>
        <w:t xml:space="preserve">in order to reduce the formation of corrosion products. This has been conducted in </w:t>
      </w:r>
      <w:r w:rsidR="00F56E5E">
        <w:rPr>
          <w:rFonts w:eastAsiaTheme="minorHAnsi"/>
          <w:sz w:val="24"/>
          <w:szCs w:val="24"/>
          <w:lang w:eastAsia="ar-SA"/>
        </w:rPr>
        <w:t xml:space="preserve">the UK </w:t>
      </w:r>
      <w:r w:rsidR="000F60E4">
        <w:rPr>
          <w:rFonts w:eastAsiaTheme="minorHAnsi"/>
          <w:sz w:val="24"/>
          <w:szCs w:val="24"/>
          <w:lang w:eastAsia="ar-SA"/>
        </w:rPr>
        <w:t xml:space="preserve">Sizewell B </w:t>
      </w:r>
      <w:r w:rsidR="00F56E5E">
        <w:rPr>
          <w:rFonts w:eastAsiaTheme="minorHAnsi"/>
          <w:sz w:val="24"/>
          <w:szCs w:val="24"/>
          <w:lang w:eastAsia="ar-SA"/>
        </w:rPr>
        <w:t xml:space="preserve">PWR, for example, </w:t>
      </w:r>
      <w:r w:rsidR="000F60E4">
        <w:rPr>
          <w:rFonts w:eastAsiaTheme="minorHAnsi"/>
          <w:sz w:val="24"/>
          <w:szCs w:val="24"/>
          <w:lang w:eastAsia="ar-SA"/>
        </w:rPr>
        <w:t>by tailoring boric acid and hydrogen</w:t>
      </w:r>
      <w:r w:rsidR="000F60E4">
        <w:rPr>
          <w:rFonts w:eastAsiaTheme="minorHAnsi"/>
          <w:sz w:val="24"/>
          <w:szCs w:val="24"/>
          <w:lang w:eastAsia="ar-SA"/>
        </w:rPr>
        <w:fldChar w:fldCharType="begin" w:fldLock="1"/>
      </w:r>
      <w:r w:rsidR="00375D7B">
        <w:rPr>
          <w:rFonts w:eastAsiaTheme="minorHAnsi"/>
          <w:sz w:val="24"/>
          <w:szCs w:val="24"/>
          <w:lang w:eastAsia="ar-SA"/>
        </w:rPr>
        <w:instrText>ADDIN CSL_CITATION {"citationItems":[{"id":"ITEM-1","itemData":{"ISSN":"14353199","abstract":"Since 1995 the standard 4-loop 3411 MWth West-inghouse PWR Sizewell B has completed nine fuel cycles. It has alloy 690 steam generator tubing, some stellite hard facing alloys eliminated, commissioned using a modified hot functional test passivation procedure and has operated either a modified or elevated chemistry with the pH (300°C) co-ordinated at 7.4 or 7.2. The paper reviews corrosion product behaviour, shutdown releases and radiation fields over the nine fuel cycles and discusses why the shutdown releases and radiation fields are low. It also discusses how the lower corrosion product releases have reduced occupational radiation exposure.","author":[{"dropping-particle":"","family":"Bates","given":"Chris","non-dropping-particle":"","parse-names":false,"suffix":""},{"dropping-particle":"","family":"Garbett","given":"Keith","non-dropping-particle":"","parse-names":false,"suffix":""},{"dropping-particle":"","family":"Hinds","given":"Kelvin","non-dropping-particle":"","parse-names":false,"suffix":""},{"dropping-particle":"","family":"Lancaster","given":"Gavin","non-dropping-particle":"","parse-names":false,"suffix":""},{"dropping-particle":"","family":"Mantell","given":"Mark","non-dropping-particle":"","parse-names":false,"suffix":""},{"dropping-particle":"","family":"Renn","given":"Guy","non-dropping-particle":"","parse-names":false,"suffix":""}],"container-title":"VGB PowerTech","id":"ITEM-1","issue":"12","issued":{"date-parts":[["2008"]]},"title":"Development of corrosion product behaviour and radiation fields at the Sizewell B PWR from 1995 to 2008","type":"article-journal","volume":"88"},"uris":["http://www.mendeley.com/documents/?uuid=c2546ec8-57d7-493a-a76d-83b98413d299"]}],"mendeley":{"formattedCitation":"[24]","plainTextFormattedCitation":"[24]","previouslyFormattedCitation":"[24]"},"properties":{"noteIndex":0},"schema":"https://github.com/citation-style-language/schema/raw/master/csl-citation.json"}</w:instrText>
      </w:r>
      <w:r w:rsidR="000F60E4">
        <w:rPr>
          <w:rFonts w:eastAsiaTheme="minorHAnsi"/>
          <w:sz w:val="24"/>
          <w:szCs w:val="24"/>
          <w:lang w:eastAsia="ar-SA"/>
        </w:rPr>
        <w:fldChar w:fldCharType="separate"/>
      </w:r>
      <w:r w:rsidR="008B328B" w:rsidRPr="008B328B">
        <w:rPr>
          <w:rFonts w:eastAsiaTheme="minorHAnsi"/>
          <w:noProof/>
          <w:sz w:val="24"/>
          <w:szCs w:val="24"/>
          <w:lang w:eastAsia="ar-SA"/>
        </w:rPr>
        <w:t>[24]</w:t>
      </w:r>
      <w:r w:rsidR="000F60E4">
        <w:rPr>
          <w:rFonts w:eastAsiaTheme="minorHAnsi"/>
          <w:sz w:val="24"/>
          <w:szCs w:val="24"/>
          <w:lang w:eastAsia="ar-SA"/>
        </w:rPr>
        <w:fldChar w:fldCharType="end"/>
      </w:r>
      <w:r w:rsidR="000F60E4">
        <w:rPr>
          <w:rFonts w:eastAsiaTheme="minorHAnsi"/>
          <w:sz w:val="24"/>
          <w:szCs w:val="24"/>
          <w:lang w:eastAsia="ar-SA"/>
        </w:rPr>
        <w:t xml:space="preserve">. </w:t>
      </w:r>
    </w:p>
    <w:p w14:paraId="32017011" w14:textId="6ABA4A94" w:rsidR="00D96357" w:rsidRPr="008C3966" w:rsidRDefault="008C3966" w:rsidP="000672E9">
      <w:pPr>
        <w:pStyle w:val="Heading3"/>
        <w:numPr>
          <w:ilvl w:val="0"/>
          <w:numId w:val="0"/>
        </w:numPr>
        <w:rPr>
          <w:rFonts w:eastAsiaTheme="minorHAnsi"/>
          <w:sz w:val="22"/>
          <w:lang w:eastAsia="ar-SA"/>
        </w:rPr>
      </w:pPr>
      <w:r>
        <w:rPr>
          <w:rFonts w:eastAsiaTheme="minorHAnsi"/>
          <w:sz w:val="22"/>
          <w:lang w:eastAsia="ar-SA"/>
        </w:rPr>
        <w:t>ACPs codes</w:t>
      </w:r>
      <w:r w:rsidR="00D04478" w:rsidRPr="008C3966">
        <w:rPr>
          <w:rFonts w:eastAsiaTheme="minorHAnsi"/>
          <w:sz w:val="22"/>
          <w:lang w:eastAsia="ar-SA"/>
        </w:rPr>
        <w:t xml:space="preserve"> for radioprotection</w:t>
      </w:r>
    </w:p>
    <w:p w14:paraId="57FC35D8" w14:textId="08BC5579" w:rsidR="00471A89" w:rsidRDefault="00AB7FA6"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A</w:t>
      </w:r>
      <w:r w:rsidR="00CA72BB">
        <w:rPr>
          <w:rFonts w:eastAsiaTheme="minorHAnsi"/>
          <w:sz w:val="24"/>
          <w:szCs w:val="24"/>
          <w:lang w:eastAsia="ar-SA"/>
        </w:rPr>
        <w:t>n</w:t>
      </w:r>
      <w:r w:rsidR="002B02D4">
        <w:rPr>
          <w:rFonts w:eastAsiaTheme="minorHAnsi"/>
          <w:sz w:val="24"/>
          <w:szCs w:val="24"/>
          <w:lang w:eastAsia="ar-SA"/>
        </w:rPr>
        <w:t>other</w:t>
      </w:r>
      <w:r w:rsidR="00CA72BB">
        <w:rPr>
          <w:rFonts w:eastAsiaTheme="minorHAnsi"/>
          <w:sz w:val="24"/>
          <w:szCs w:val="24"/>
          <w:lang w:eastAsia="ar-SA"/>
        </w:rPr>
        <w:t xml:space="preserve"> synergy betwe</w:t>
      </w:r>
      <w:r>
        <w:rPr>
          <w:rFonts w:eastAsiaTheme="minorHAnsi"/>
          <w:sz w:val="24"/>
          <w:szCs w:val="24"/>
          <w:lang w:eastAsia="ar-SA"/>
        </w:rPr>
        <w:t>en nuclear fission experience and nuclear fu</w:t>
      </w:r>
      <w:r w:rsidR="00CA72BB">
        <w:rPr>
          <w:rFonts w:eastAsiaTheme="minorHAnsi"/>
          <w:sz w:val="24"/>
          <w:szCs w:val="24"/>
          <w:lang w:eastAsia="ar-SA"/>
        </w:rPr>
        <w:t xml:space="preserve">sion development can be found in the development of </w:t>
      </w:r>
      <w:r w:rsidR="00C81FFF">
        <w:rPr>
          <w:rFonts w:eastAsiaTheme="minorHAnsi"/>
          <w:sz w:val="24"/>
          <w:szCs w:val="24"/>
          <w:lang w:eastAsia="ar-SA"/>
        </w:rPr>
        <w:t>activated corrosion product (ACPs)</w:t>
      </w:r>
      <w:r w:rsidR="00C0159F">
        <w:rPr>
          <w:rFonts w:eastAsiaTheme="minorHAnsi"/>
          <w:sz w:val="24"/>
          <w:szCs w:val="24"/>
          <w:lang w:eastAsia="ar-SA"/>
        </w:rPr>
        <w:t xml:space="preserve"> </w:t>
      </w:r>
      <w:r w:rsidR="002B02D4">
        <w:rPr>
          <w:rFonts w:eastAsiaTheme="minorHAnsi"/>
          <w:sz w:val="24"/>
          <w:szCs w:val="24"/>
          <w:lang w:eastAsia="ar-SA"/>
        </w:rPr>
        <w:t>codes. I</w:t>
      </w:r>
      <w:r w:rsidR="00C81FFF">
        <w:rPr>
          <w:rFonts w:eastAsiaTheme="minorHAnsi"/>
          <w:sz w:val="24"/>
          <w:szCs w:val="24"/>
          <w:lang w:eastAsia="ar-SA"/>
        </w:rPr>
        <w:t>n PWRs it is found that the largest fraction of occupational dose is induced by the presence of ACPs</w:t>
      </w:r>
      <w:r w:rsidR="00AB262E">
        <w:rPr>
          <w:rFonts w:eastAsiaTheme="minorHAnsi"/>
          <w:sz w:val="24"/>
          <w:szCs w:val="24"/>
          <w:lang w:eastAsia="ar-SA"/>
        </w:rPr>
        <w:t xml:space="preserve"> in the </w:t>
      </w:r>
      <w:r w:rsidR="007617A8">
        <w:rPr>
          <w:rFonts w:eastAsiaTheme="minorHAnsi"/>
          <w:sz w:val="24"/>
          <w:szCs w:val="24"/>
          <w:lang w:eastAsia="ar-SA"/>
        </w:rPr>
        <w:t xml:space="preserve">primary </w:t>
      </w:r>
      <w:r w:rsidR="00AB262E">
        <w:rPr>
          <w:rFonts w:eastAsiaTheme="minorHAnsi"/>
          <w:sz w:val="24"/>
          <w:szCs w:val="24"/>
          <w:lang w:eastAsia="ar-SA"/>
        </w:rPr>
        <w:t>cooling circuit</w:t>
      </w:r>
      <w:r w:rsidR="00C0159F" w:rsidRPr="00C0159F">
        <w:rPr>
          <w:rFonts w:eastAsiaTheme="minorHAnsi"/>
          <w:sz w:val="24"/>
          <w:szCs w:val="24"/>
          <w:lang w:eastAsia="ar-SA"/>
        </w:rPr>
        <w:t xml:space="preserve"> </w:t>
      </w:r>
      <w:r w:rsidR="00C0159F">
        <w:rPr>
          <w:rFonts w:eastAsiaTheme="minorHAnsi"/>
          <w:sz w:val="24"/>
          <w:szCs w:val="24"/>
          <w:lang w:eastAsia="ar-SA"/>
        </w:rPr>
        <w:t xml:space="preserve">due to the presence of </w:t>
      </w:r>
      <w:r w:rsidR="00C0159F" w:rsidRPr="00C0159F">
        <w:rPr>
          <w:rFonts w:eastAsiaTheme="minorHAnsi"/>
          <w:sz w:val="24"/>
          <w:szCs w:val="24"/>
          <w:vertAlign w:val="superscript"/>
          <w:lang w:eastAsia="ar-SA"/>
        </w:rPr>
        <w:t>60</w:t>
      </w:r>
      <w:r w:rsidR="00C0159F" w:rsidRPr="00C0159F">
        <w:rPr>
          <w:rFonts w:eastAsiaTheme="minorHAnsi"/>
          <w:sz w:val="24"/>
          <w:szCs w:val="24"/>
          <w:lang w:eastAsia="ar-SA"/>
        </w:rPr>
        <w:t xml:space="preserve">Co and </w:t>
      </w:r>
      <w:r w:rsidR="00C0159F" w:rsidRPr="00C0159F">
        <w:rPr>
          <w:rFonts w:eastAsiaTheme="minorHAnsi"/>
          <w:sz w:val="24"/>
          <w:szCs w:val="24"/>
          <w:vertAlign w:val="superscript"/>
          <w:lang w:eastAsia="ar-SA"/>
        </w:rPr>
        <w:t>58</w:t>
      </w:r>
      <w:r w:rsidR="00C0159F" w:rsidRPr="00C0159F">
        <w:rPr>
          <w:rFonts w:eastAsiaTheme="minorHAnsi"/>
          <w:sz w:val="24"/>
          <w:szCs w:val="24"/>
          <w:lang w:eastAsia="ar-SA"/>
        </w:rPr>
        <w:t xml:space="preserve">Co produced from </w:t>
      </w:r>
      <w:r w:rsidR="00C0159F" w:rsidRPr="00C0159F">
        <w:rPr>
          <w:rFonts w:eastAsiaTheme="minorHAnsi"/>
          <w:sz w:val="24"/>
          <w:szCs w:val="24"/>
          <w:vertAlign w:val="superscript"/>
          <w:lang w:eastAsia="ar-SA"/>
        </w:rPr>
        <w:t>58</w:t>
      </w:r>
      <w:r w:rsidR="00C0159F" w:rsidRPr="00C0159F">
        <w:rPr>
          <w:rFonts w:eastAsiaTheme="minorHAnsi"/>
          <w:sz w:val="24"/>
          <w:szCs w:val="24"/>
          <w:lang w:eastAsia="ar-SA"/>
        </w:rPr>
        <w:t>Ni(</w:t>
      </w:r>
      <w:proofErr w:type="spellStart"/>
      <w:r w:rsidR="00C0159F" w:rsidRPr="00C0159F">
        <w:rPr>
          <w:rFonts w:eastAsiaTheme="minorHAnsi"/>
          <w:sz w:val="24"/>
          <w:szCs w:val="24"/>
          <w:lang w:eastAsia="ar-SA"/>
        </w:rPr>
        <w:t>n,p</w:t>
      </w:r>
      <w:proofErr w:type="spellEnd"/>
      <w:r w:rsidR="00C0159F" w:rsidRPr="00C0159F">
        <w:rPr>
          <w:rFonts w:eastAsiaTheme="minorHAnsi"/>
          <w:sz w:val="24"/>
          <w:szCs w:val="24"/>
          <w:lang w:eastAsia="ar-SA"/>
        </w:rPr>
        <w:t>) reaction</w:t>
      </w:r>
      <w:r w:rsidR="00AB262E">
        <w:rPr>
          <w:rFonts w:eastAsiaTheme="minorHAnsi"/>
          <w:sz w:val="24"/>
          <w:szCs w:val="24"/>
          <w:lang w:eastAsia="ar-SA"/>
        </w:rPr>
        <w:t>. Similarly</w:t>
      </w:r>
      <w:r w:rsidR="00353E57">
        <w:rPr>
          <w:rFonts w:eastAsiaTheme="minorHAnsi"/>
          <w:sz w:val="24"/>
          <w:szCs w:val="24"/>
          <w:lang w:eastAsia="ar-SA"/>
        </w:rPr>
        <w:t>,</w:t>
      </w:r>
      <w:r w:rsidR="00AB262E">
        <w:rPr>
          <w:rFonts w:eastAsiaTheme="minorHAnsi"/>
          <w:sz w:val="24"/>
          <w:szCs w:val="24"/>
          <w:lang w:eastAsia="ar-SA"/>
        </w:rPr>
        <w:t xml:space="preserve"> in</w:t>
      </w:r>
      <w:r w:rsidR="00A14578">
        <w:rPr>
          <w:rFonts w:eastAsiaTheme="minorHAnsi"/>
          <w:sz w:val="24"/>
          <w:szCs w:val="24"/>
          <w:lang w:eastAsia="ar-SA"/>
        </w:rPr>
        <w:t xml:space="preserve"> ITER (</w:t>
      </w:r>
      <w:r w:rsidR="00AB262E" w:rsidRPr="00AB262E">
        <w:rPr>
          <w:rFonts w:eastAsiaTheme="minorHAnsi"/>
          <w:sz w:val="24"/>
          <w:szCs w:val="24"/>
          <w:lang w:eastAsia="ar-SA"/>
        </w:rPr>
        <w:t xml:space="preserve">International Thermonuclear Experimental Reactor </w:t>
      </w:r>
      <w:r w:rsidR="00A14578">
        <w:rPr>
          <w:rFonts w:eastAsiaTheme="minorHAnsi"/>
          <w:sz w:val="24"/>
          <w:szCs w:val="24"/>
          <w:lang w:eastAsia="ar-SA"/>
        </w:rPr>
        <w:t>or “The Way” in Latin)</w:t>
      </w:r>
      <w:r w:rsidR="00911CB9">
        <w:rPr>
          <w:rFonts w:eastAsiaTheme="minorHAnsi"/>
          <w:sz w:val="24"/>
          <w:szCs w:val="24"/>
          <w:lang w:eastAsia="ar-SA"/>
        </w:rPr>
        <w:t>,</w:t>
      </w:r>
      <w:r w:rsidR="00AB262E">
        <w:rPr>
          <w:rFonts w:eastAsiaTheme="minorHAnsi"/>
          <w:sz w:val="24"/>
          <w:szCs w:val="24"/>
          <w:lang w:eastAsia="ar-SA"/>
        </w:rPr>
        <w:t xml:space="preserve"> </w:t>
      </w:r>
      <w:r w:rsidR="00AA24AA" w:rsidRPr="00AA24AA">
        <w:rPr>
          <w:rFonts w:eastAsiaTheme="minorHAnsi"/>
          <w:sz w:val="24"/>
          <w:szCs w:val="24"/>
          <w:lang w:eastAsia="ar-SA"/>
        </w:rPr>
        <w:t xml:space="preserve">up to 80% of </w:t>
      </w:r>
      <w:r w:rsidR="00AA24AA">
        <w:rPr>
          <w:rFonts w:eastAsiaTheme="minorHAnsi"/>
          <w:sz w:val="24"/>
          <w:szCs w:val="24"/>
          <w:lang w:eastAsia="ar-SA"/>
        </w:rPr>
        <w:t>occupational dose related to</w:t>
      </w:r>
      <w:r w:rsidR="00AA24AA" w:rsidRPr="00AA24AA">
        <w:rPr>
          <w:rFonts w:eastAsiaTheme="minorHAnsi"/>
          <w:sz w:val="24"/>
          <w:szCs w:val="24"/>
          <w:lang w:eastAsia="ar-SA"/>
        </w:rPr>
        <w:t xml:space="preserve"> water cooling circuit operation is related to ACPs</w:t>
      </w:r>
      <w:r w:rsidR="00AB262E">
        <w:rPr>
          <w:rFonts w:eastAsiaTheme="minorHAnsi"/>
          <w:sz w:val="24"/>
          <w:szCs w:val="24"/>
          <w:lang w:eastAsia="ar-SA"/>
        </w:rPr>
        <w:t>. Codes such as PACTOLE</w:t>
      </w:r>
      <w:r w:rsidR="00AB262E">
        <w:rPr>
          <w:rFonts w:eastAsiaTheme="minorHAnsi"/>
          <w:sz w:val="24"/>
          <w:szCs w:val="24"/>
          <w:lang w:eastAsia="ar-SA"/>
        </w:rPr>
        <w:fldChar w:fldCharType="begin" w:fldLock="1"/>
      </w:r>
      <w:r w:rsidR="00375D7B">
        <w:rPr>
          <w:rFonts w:eastAsiaTheme="minorHAnsi"/>
          <w:sz w:val="24"/>
          <w:szCs w:val="24"/>
          <w:lang w:eastAsia="ar-SA"/>
        </w:rPr>
        <w:instrText>ADDIN CSL_CITATION {"citationItems":[{"id":"ITEM-1","itemData":{"author":[{"dropping-particle":"","family":"Beslu","given":"Pierre","non-dropping-particle":"","parse-names":false,"suffix":""}],"container-title":"Technical Note DTE/SCOS/LCC/90-096","id":"ITEM-1","issue":"March","issued":{"date-parts":[["1990"]]},"title":"PACTOLE: A Calculation Code for Predicting Corrosion Product Behavior and Activation in PWR Primary Coolant Systems","type":"article-journal"},"uris":["http://www.mendeley.com/documents/?uuid=dd22738c-42c1-4d36-b605-409fc8201b4a"]}],"mendeley":{"formattedCitation":"[25]","plainTextFormattedCitation":"[25]","previouslyFormattedCitation":"[25]"},"properties":{"noteIndex":0},"schema":"https://github.com/citation-style-language/schema/raw/master/csl-citation.json"}</w:instrText>
      </w:r>
      <w:r w:rsidR="00AB262E">
        <w:rPr>
          <w:rFonts w:eastAsiaTheme="minorHAnsi"/>
          <w:sz w:val="24"/>
          <w:szCs w:val="24"/>
          <w:lang w:eastAsia="ar-SA"/>
        </w:rPr>
        <w:fldChar w:fldCharType="separate"/>
      </w:r>
      <w:r w:rsidR="008B328B" w:rsidRPr="008B328B">
        <w:rPr>
          <w:rFonts w:eastAsiaTheme="minorHAnsi"/>
          <w:noProof/>
          <w:sz w:val="24"/>
          <w:szCs w:val="24"/>
          <w:lang w:eastAsia="ar-SA"/>
        </w:rPr>
        <w:t>[25]</w:t>
      </w:r>
      <w:r w:rsidR="00AB262E">
        <w:rPr>
          <w:rFonts w:eastAsiaTheme="minorHAnsi"/>
          <w:sz w:val="24"/>
          <w:szCs w:val="24"/>
          <w:lang w:eastAsia="ar-SA"/>
        </w:rPr>
        <w:fldChar w:fldCharType="end"/>
      </w:r>
      <w:r w:rsidR="00AB262E">
        <w:rPr>
          <w:rFonts w:eastAsiaTheme="minorHAnsi"/>
          <w:sz w:val="24"/>
          <w:szCs w:val="24"/>
          <w:lang w:eastAsia="ar-SA"/>
        </w:rPr>
        <w:t xml:space="preserve"> developed by the fission community</w:t>
      </w:r>
      <w:r w:rsidR="00353E57">
        <w:rPr>
          <w:rFonts w:eastAsiaTheme="minorHAnsi"/>
          <w:sz w:val="24"/>
          <w:szCs w:val="24"/>
          <w:lang w:eastAsia="ar-SA"/>
        </w:rPr>
        <w:t>, CEA,</w:t>
      </w:r>
      <w:r w:rsidR="00AB262E">
        <w:rPr>
          <w:rFonts w:eastAsiaTheme="minorHAnsi"/>
          <w:sz w:val="24"/>
          <w:szCs w:val="24"/>
          <w:lang w:eastAsia="ar-SA"/>
        </w:rPr>
        <w:t xml:space="preserve"> to predict c</w:t>
      </w:r>
      <w:r w:rsidR="00AB262E" w:rsidRPr="00AB262E">
        <w:rPr>
          <w:rFonts w:eastAsiaTheme="minorHAnsi"/>
          <w:sz w:val="24"/>
          <w:szCs w:val="24"/>
          <w:lang w:eastAsia="ar-SA"/>
        </w:rPr>
        <w:t xml:space="preserve">orrosion </w:t>
      </w:r>
      <w:r w:rsidR="00AB262E">
        <w:rPr>
          <w:rFonts w:eastAsiaTheme="minorHAnsi"/>
          <w:sz w:val="24"/>
          <w:szCs w:val="24"/>
          <w:lang w:eastAsia="ar-SA"/>
        </w:rPr>
        <w:t>behaviour and activation in</w:t>
      </w:r>
      <w:r w:rsidR="00AB262E" w:rsidRPr="00AB262E">
        <w:rPr>
          <w:rFonts w:eastAsiaTheme="minorHAnsi"/>
          <w:sz w:val="24"/>
          <w:szCs w:val="24"/>
          <w:lang w:eastAsia="ar-SA"/>
        </w:rPr>
        <w:t xml:space="preserve"> PWR</w:t>
      </w:r>
      <w:r w:rsidR="00AB262E">
        <w:rPr>
          <w:rFonts w:eastAsiaTheme="minorHAnsi"/>
          <w:sz w:val="24"/>
          <w:szCs w:val="24"/>
          <w:lang w:eastAsia="ar-SA"/>
        </w:rPr>
        <w:t>s cooling circuits</w:t>
      </w:r>
      <w:r w:rsidR="002B02D4">
        <w:rPr>
          <w:rFonts w:eastAsiaTheme="minorHAnsi"/>
          <w:sz w:val="24"/>
          <w:szCs w:val="24"/>
          <w:lang w:eastAsia="ar-SA"/>
        </w:rPr>
        <w:t xml:space="preserve"> </w:t>
      </w:r>
      <w:r w:rsidR="00911CB9">
        <w:rPr>
          <w:rFonts w:eastAsiaTheme="minorHAnsi"/>
          <w:sz w:val="24"/>
          <w:szCs w:val="24"/>
          <w:lang w:eastAsia="ar-SA"/>
        </w:rPr>
        <w:t>have been</w:t>
      </w:r>
      <w:r w:rsidR="002B02D4">
        <w:rPr>
          <w:rFonts w:eastAsiaTheme="minorHAnsi"/>
          <w:sz w:val="24"/>
          <w:szCs w:val="24"/>
          <w:lang w:eastAsia="ar-SA"/>
        </w:rPr>
        <w:t xml:space="preserve"> adapted to</w:t>
      </w:r>
      <w:r w:rsidR="00AB262E">
        <w:rPr>
          <w:rFonts w:eastAsiaTheme="minorHAnsi"/>
          <w:sz w:val="24"/>
          <w:szCs w:val="24"/>
          <w:lang w:eastAsia="ar-SA"/>
        </w:rPr>
        <w:t xml:space="preserve"> ITER heat transfer systems by</w:t>
      </w:r>
      <w:r w:rsidR="00353E57">
        <w:rPr>
          <w:rFonts w:eastAsiaTheme="minorHAnsi"/>
          <w:sz w:val="24"/>
          <w:szCs w:val="24"/>
          <w:lang w:eastAsia="ar-SA"/>
        </w:rPr>
        <w:t xml:space="preserve"> adding</w:t>
      </w:r>
      <w:r w:rsidR="00AB262E">
        <w:rPr>
          <w:rFonts w:eastAsiaTheme="minorHAnsi"/>
          <w:sz w:val="24"/>
          <w:szCs w:val="24"/>
          <w:lang w:eastAsia="ar-SA"/>
        </w:rPr>
        <w:t xml:space="preserve"> </w:t>
      </w:r>
      <w:r w:rsidR="00AA24AA">
        <w:rPr>
          <w:rFonts w:eastAsiaTheme="minorHAnsi"/>
          <w:sz w:val="24"/>
          <w:szCs w:val="24"/>
          <w:lang w:eastAsia="ar-SA"/>
        </w:rPr>
        <w:t xml:space="preserve">different </w:t>
      </w:r>
      <w:r w:rsidR="00AB262E">
        <w:rPr>
          <w:rFonts w:eastAsiaTheme="minorHAnsi"/>
          <w:sz w:val="24"/>
          <w:szCs w:val="24"/>
          <w:lang w:eastAsia="ar-SA"/>
        </w:rPr>
        <w:t>water coolant chemistry</w:t>
      </w:r>
      <w:r w:rsidR="00AA24AA">
        <w:rPr>
          <w:rFonts w:eastAsiaTheme="minorHAnsi"/>
          <w:sz w:val="24"/>
          <w:szCs w:val="24"/>
          <w:lang w:eastAsia="ar-SA"/>
        </w:rPr>
        <w:t xml:space="preserve"> options</w:t>
      </w:r>
      <w:r w:rsidR="00AB262E">
        <w:rPr>
          <w:rFonts w:eastAsiaTheme="minorHAnsi"/>
          <w:sz w:val="24"/>
          <w:szCs w:val="24"/>
          <w:lang w:eastAsia="ar-SA"/>
        </w:rPr>
        <w:t xml:space="preserve">, operating </w:t>
      </w:r>
      <w:r w:rsidR="00AA24AA">
        <w:rPr>
          <w:rFonts w:eastAsiaTheme="minorHAnsi"/>
          <w:sz w:val="24"/>
          <w:szCs w:val="24"/>
          <w:lang w:eastAsia="ar-SA"/>
        </w:rPr>
        <w:t>temperature</w:t>
      </w:r>
      <w:r w:rsidR="00AB262E">
        <w:rPr>
          <w:rFonts w:eastAsiaTheme="minorHAnsi"/>
          <w:sz w:val="24"/>
          <w:szCs w:val="24"/>
          <w:lang w:eastAsia="ar-SA"/>
        </w:rPr>
        <w:t xml:space="preserve"> and materials</w:t>
      </w:r>
      <w:r w:rsidR="00353E57">
        <w:rPr>
          <w:rFonts w:eastAsiaTheme="minorHAnsi"/>
          <w:sz w:val="24"/>
          <w:szCs w:val="24"/>
          <w:lang w:eastAsia="ar-SA"/>
        </w:rPr>
        <w:t xml:space="preserve"> (Cu alloys)</w:t>
      </w:r>
      <w:r w:rsidR="00AB262E">
        <w:rPr>
          <w:rFonts w:eastAsiaTheme="minorHAnsi"/>
          <w:sz w:val="24"/>
          <w:szCs w:val="24"/>
          <w:lang w:eastAsia="ar-SA"/>
        </w:rPr>
        <w:t xml:space="preserve">. </w:t>
      </w:r>
      <w:r w:rsidR="00911CB9">
        <w:rPr>
          <w:rFonts w:eastAsiaTheme="minorHAnsi"/>
          <w:sz w:val="24"/>
          <w:szCs w:val="24"/>
          <w:lang w:eastAsia="ar-SA"/>
        </w:rPr>
        <w:t xml:space="preserve">This </w:t>
      </w:r>
      <w:r w:rsidR="00AB262E">
        <w:rPr>
          <w:rFonts w:eastAsiaTheme="minorHAnsi"/>
          <w:sz w:val="24"/>
          <w:szCs w:val="24"/>
          <w:lang w:eastAsia="ar-SA"/>
        </w:rPr>
        <w:t>new code was called PACTITER</w:t>
      </w:r>
      <w:r w:rsidR="00AB262E">
        <w:rPr>
          <w:rFonts w:eastAsiaTheme="minorHAnsi"/>
          <w:sz w:val="24"/>
          <w:szCs w:val="24"/>
          <w:lang w:eastAsia="ar-SA"/>
        </w:rPr>
        <w:fldChar w:fldCharType="begin" w:fldLock="1"/>
      </w:r>
      <w:r w:rsidR="00375D7B">
        <w:rPr>
          <w:rFonts w:eastAsiaTheme="minorHAnsi"/>
          <w:sz w:val="24"/>
          <w:szCs w:val="24"/>
          <w:lang w:eastAsia="ar-SA"/>
        </w:rPr>
        <w:instrText>ADDIN CSL_CITATION {"citationItems":[{"id":"ITEM-1","itemData":{"author":[{"dropping-particle":"","family":"Pace","given":"Luigi","non-dropping-particle":"Di","parse-names":false,"suffix":""},{"dropping-particle":"","family":"Carloni","given":"Dario","non-dropping-particle":"","parse-names":false,"suffix":""},{"dropping-particle":"","family":"Perna","given":"Lorenzo","non-dropping-particle":"","parse-names":false,"suffix":""},{"dropping-particle":"","family":"Paci","given":"Sandro","non-dropping-particle":"","parse-names":false,"suffix":""}],"container-title":"Fusion Science and Technology","id":"ITEM-1","issued":{"date-parts":[["2011"]]},"page":"835-839","title":"Application of PACTITER V3.3 code to the ACPs assessment of ITER neutral beam injectors primary heat transfer system","type":"article-journal","volume":"60"},"uris":["http://www.mendeley.com/documents/?uuid=93d2719f-a90f-4d22-915a-7f3f13e9edf9"]}],"mendeley":{"formattedCitation":"[26]","plainTextFormattedCitation":"[26]","previouslyFormattedCitation":"[26]"},"properties":{"noteIndex":0},"schema":"https://github.com/citation-style-language/schema/raw/master/csl-citation.json"}</w:instrText>
      </w:r>
      <w:r w:rsidR="00AB262E">
        <w:rPr>
          <w:rFonts w:eastAsiaTheme="minorHAnsi"/>
          <w:sz w:val="24"/>
          <w:szCs w:val="24"/>
          <w:lang w:eastAsia="ar-SA"/>
        </w:rPr>
        <w:fldChar w:fldCharType="separate"/>
      </w:r>
      <w:r w:rsidR="008B328B" w:rsidRPr="008B328B">
        <w:rPr>
          <w:rFonts w:eastAsiaTheme="minorHAnsi"/>
          <w:noProof/>
          <w:sz w:val="24"/>
          <w:szCs w:val="24"/>
          <w:lang w:eastAsia="ar-SA"/>
        </w:rPr>
        <w:t>[26]</w:t>
      </w:r>
      <w:r w:rsidR="00AB262E">
        <w:rPr>
          <w:rFonts w:eastAsiaTheme="minorHAnsi"/>
          <w:sz w:val="24"/>
          <w:szCs w:val="24"/>
          <w:lang w:eastAsia="ar-SA"/>
        </w:rPr>
        <w:fldChar w:fldCharType="end"/>
      </w:r>
      <w:r w:rsidR="00AB262E">
        <w:rPr>
          <w:rFonts w:eastAsiaTheme="minorHAnsi"/>
          <w:sz w:val="24"/>
          <w:szCs w:val="24"/>
          <w:lang w:eastAsia="ar-SA"/>
        </w:rPr>
        <w:t>.</w:t>
      </w:r>
      <w:r w:rsidR="00BF6341">
        <w:rPr>
          <w:rFonts w:eastAsiaTheme="minorHAnsi"/>
          <w:sz w:val="24"/>
          <w:szCs w:val="24"/>
          <w:lang w:eastAsia="ar-SA"/>
        </w:rPr>
        <w:t xml:space="preserve"> PACTITER v2.1 </w:t>
      </w:r>
      <w:r w:rsidR="000A3EB7">
        <w:rPr>
          <w:rFonts w:eastAsiaTheme="minorHAnsi"/>
          <w:sz w:val="24"/>
          <w:szCs w:val="24"/>
          <w:lang w:eastAsia="ar-SA"/>
        </w:rPr>
        <w:t>was</w:t>
      </w:r>
      <w:r w:rsidR="00BF6341">
        <w:rPr>
          <w:rFonts w:eastAsiaTheme="minorHAnsi"/>
          <w:sz w:val="24"/>
          <w:szCs w:val="24"/>
          <w:lang w:eastAsia="ar-SA"/>
        </w:rPr>
        <w:t xml:space="preserve"> </w:t>
      </w:r>
      <w:r w:rsidR="00F243D0">
        <w:rPr>
          <w:rFonts w:eastAsiaTheme="minorHAnsi"/>
          <w:sz w:val="24"/>
          <w:szCs w:val="24"/>
          <w:lang w:eastAsia="ar-SA"/>
        </w:rPr>
        <w:t>optimised</w:t>
      </w:r>
      <w:r w:rsidR="00BF6341">
        <w:rPr>
          <w:rFonts w:eastAsiaTheme="minorHAnsi"/>
          <w:sz w:val="24"/>
          <w:szCs w:val="24"/>
          <w:lang w:eastAsia="ar-SA"/>
        </w:rPr>
        <w:t xml:space="preserve"> </w:t>
      </w:r>
      <w:r w:rsidR="00F243D0">
        <w:rPr>
          <w:rFonts w:eastAsiaTheme="minorHAnsi"/>
          <w:sz w:val="24"/>
          <w:szCs w:val="24"/>
          <w:lang w:eastAsia="ar-SA"/>
        </w:rPr>
        <w:t>with dedicated experiments that enabled to</w:t>
      </w:r>
      <w:r w:rsidR="00BF6341">
        <w:rPr>
          <w:rFonts w:eastAsiaTheme="minorHAnsi"/>
          <w:sz w:val="24"/>
          <w:szCs w:val="24"/>
          <w:lang w:eastAsia="ar-SA"/>
        </w:rPr>
        <w:t xml:space="preserve"> measure copper corrosion and stainless steels releases at temperature </w:t>
      </w:r>
      <w:r w:rsidR="00E51AED">
        <w:rPr>
          <w:rFonts w:eastAsiaTheme="minorHAnsi"/>
          <w:sz w:val="24"/>
          <w:szCs w:val="24"/>
          <w:lang w:eastAsia="ar-SA"/>
        </w:rPr>
        <w:t xml:space="preserve">(50-200°C) </w:t>
      </w:r>
      <w:r w:rsidR="00F243D0">
        <w:rPr>
          <w:rFonts w:eastAsiaTheme="minorHAnsi"/>
          <w:sz w:val="24"/>
          <w:szCs w:val="24"/>
          <w:lang w:eastAsia="ar-SA"/>
        </w:rPr>
        <w:t>and velocities relevant to</w:t>
      </w:r>
      <w:r w:rsidR="00BF6341">
        <w:rPr>
          <w:rFonts w:eastAsiaTheme="minorHAnsi"/>
          <w:sz w:val="24"/>
          <w:szCs w:val="24"/>
          <w:lang w:eastAsia="ar-SA"/>
        </w:rPr>
        <w:t xml:space="preserve"> ITER primary cooling circuits</w:t>
      </w:r>
      <w:r w:rsidR="00375D7B">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{"citationItems":[{"id":"ITEM-1","itemData":{"DOI":"10.1016/j.fusengdes.2006.11.002","ISSN":"09203796","abstract":"The PACTITER code derives from the PACTOLE code, developed by the CEA for predicting activated corrosion products (ACPs) in PWR primary circuits. The operating conditions, material compositions and water chemistry of the various Primary Heat Transfer Systems (PHTS) of the International Thermonuclear Experimental Reactor (ITER) made mandatory the adaptation of the PACTOLE code. PACTITER was developed on the basis of dedicated experiments, namely devoted to determine copper solubility and stainless steel release in the ITER primary cooling systems conditions, which are rather different from those in PWR (i.e. water chemistry and temperatures). The PACTITER code has been extensively used in support of the ITER Generic Site Safety Report (GSSR) in the field of accident analysis and worker collective dose assessment. © 2006 Elsevier B.V. All rights reserved.","author":[{"dropping-particle":"","family":"Pace","given":"L.","non-dropping-particle":"Di","parse-names":false,"suffix":""},{"dropping-particle":"","family":"Dacquait","given":"F.","non-dropping-particle":"","parse-names":false,"suffix":""},{"dropping-particle":"","family":"Schindler","given":"P.","non-dropping-particle":"","parse-names":false,"suffix":""},{"dropping-particle":"","family":"Blet","given":"V.","non-dropping-particle":"","parse-names":false,"suffix":""},{"dropping-particle":"","family":"Nguyen","given":"F.","non-dropping-particle":"","parse-names":false,"suffix":""},{"dropping-particle":"","family":"Philibert","given":"Y.","non-dropping-particle":"","parse-names":false,"suffix":""},{"dropping-particle":"","family":"Larat","given":"B.","non-dropping-particle":"","parse-names":false,"suffix":""}],"container-title":"Fusion Engineering and Design","id":"ITEM-1","issue":"3","issued":{"date-parts":[["2007"]]},"page":"237-247","title":"Development of the PACTITER code and its application to safety analyses of ITER Primary Cooling Water System","type":"article-journal","volume":"82"},"uris":["http://www.mendeley.com/documents/?uuid=1b081968-5524-46cc-94e4-d43ae546d03b"]}],"mendeley":{"formattedCitation":"[27]","plainTextFormattedCitation":"[27]","previouslyFormattedCitation":"[27]"},"properties":{"noteIndex":0},"schema":"https://github.com/citation-style-language/schema/raw/master/csl-citation.json"}</w:instrText>
      </w:r>
      <w:r w:rsidR="00375D7B">
        <w:rPr>
          <w:rFonts w:eastAsiaTheme="minorHAnsi"/>
          <w:sz w:val="24"/>
          <w:szCs w:val="24"/>
          <w:lang w:eastAsia="ar-SA"/>
        </w:rPr>
        <w:fldChar w:fldCharType="separate"/>
      </w:r>
      <w:r w:rsidR="00375D7B" w:rsidRPr="00375D7B">
        <w:rPr>
          <w:rFonts w:eastAsiaTheme="minorHAnsi"/>
          <w:noProof/>
          <w:sz w:val="24"/>
          <w:szCs w:val="24"/>
          <w:lang w:eastAsia="ar-SA"/>
        </w:rPr>
        <w:t>[27]</w:t>
      </w:r>
      <w:r w:rsidR="00375D7B">
        <w:rPr>
          <w:rFonts w:eastAsiaTheme="minorHAnsi"/>
          <w:sz w:val="24"/>
          <w:szCs w:val="24"/>
          <w:lang w:eastAsia="ar-SA"/>
        </w:rPr>
        <w:fldChar w:fldCharType="end"/>
      </w:r>
      <w:r w:rsidR="00375D7B">
        <w:rPr>
          <w:rFonts w:eastAsiaTheme="minorHAnsi"/>
          <w:sz w:val="24"/>
          <w:szCs w:val="24"/>
          <w:lang w:eastAsia="ar-SA"/>
        </w:rPr>
        <w:t xml:space="preserve"> </w:t>
      </w:r>
      <w:r w:rsidR="00E51AED">
        <w:rPr>
          <w:rFonts w:eastAsiaTheme="minorHAnsi"/>
          <w:sz w:val="24"/>
          <w:szCs w:val="24"/>
          <w:lang w:eastAsia="ar-SA"/>
        </w:rPr>
        <w:t>to become PACTITER v3.3</w:t>
      </w:r>
      <w:r w:rsidR="00BF6341">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{"citationItems":[{"id":"ITEM-1","itemData":{"DOI":"10.1016/j.fusengdes.2006.11.002","ISSN":"09203796","abstract":"The PACTITER code derives from the PACTOLE code, developed by the CEA for predicting activated corrosion products (ACPs) in PWR primary circuits. The operating conditions, material compositions and water chemistry of the various Primary Heat Transfer Systems (PHTS) of the International Thermonuclear Experimental Reactor (ITER) made mandatory the adaptation of the PACTOLE code. PACTITER was developed on the basis of dedicated experiments, namely devoted to determine copper solubility and stainless steel release in the ITER primary cooling systems conditions, which are rather different from those in PWR (i.e. water chemistry and temperatures). The PACTITER code has been extensively used in support of the ITER Generic Site Safety Report (GSSR) in the field of accident analysis and worker collective dose assessment. © 2006 Elsevier B.V. All rights reserved.","author":[{"dropping-particle":"","family":"Pace","given":"L.","non-dropping-particle":"Di","parse-names":false,"suffix":""},{"dropping-particle":"","family":"Dacquait","given":"F.","non-dropping-particle":"","parse-names":false,"suffix":""},{"dropping-particle":"","family":"Schindler","given":"P.","non-dropping-particle":"","parse-names":false,"suffix":""},{"dropping-particle":"","family":"Blet","given":"V.","non-dropping-particle":"","parse-names":false,"suffix":""},{"dropping-particle":"","family":"Nguyen","given":"F.","non-dropping-particle":"","parse-names":false,"suffix":""},{"dropping-particle":"","family":"Philibert","given":"Y.","non-dropping-particle":"","parse-names":false,"suffix":""},{"dropping-particle":"","family":"Larat","given":"B.","non-dropping-particle":"","parse-names":false,"suffix":""}],"container-title":"Fusion Engineering and Design","id":"ITEM-1","issue":"3","issued":{"date-parts":[["2007"]]},"page":"237-247","title":"Development of the PACTITER code and its application to safety analyses of ITER Primary Cooling Water System","type":"article-journal","volume":"82"},"uris":["http://www.mendeley.com/documents/?uuid=1b081968-5524-46cc-94e4-d43ae546d03b"]}],"mendeley":{"formattedCitation":"[27]","plainTextFormattedCitation":"[27]","previouslyFormattedCitation":"[27]"},"properties":{"noteIndex":0},"schema":"https://github.com/citation-style-language/schema/raw/master/csl-citation.json"}</w:instrText>
      </w:r>
      <w:r w:rsidR="00BF6341">
        <w:rPr>
          <w:rFonts w:eastAsiaTheme="minorHAnsi"/>
          <w:sz w:val="24"/>
          <w:szCs w:val="24"/>
          <w:lang w:eastAsia="ar-SA"/>
        </w:rPr>
        <w:fldChar w:fldCharType="separate"/>
      </w:r>
      <w:r w:rsidR="00375D7B" w:rsidRPr="00375D7B">
        <w:rPr>
          <w:rFonts w:eastAsiaTheme="minorHAnsi"/>
          <w:noProof/>
          <w:sz w:val="24"/>
          <w:szCs w:val="24"/>
          <w:lang w:eastAsia="ar-SA"/>
        </w:rPr>
        <w:t>[27]</w:t>
      </w:r>
      <w:r w:rsidR="00BF6341">
        <w:rPr>
          <w:rFonts w:eastAsiaTheme="minorHAnsi"/>
          <w:sz w:val="24"/>
          <w:szCs w:val="24"/>
          <w:lang w:eastAsia="ar-SA"/>
        </w:rPr>
        <w:fldChar w:fldCharType="end"/>
      </w:r>
      <w:r w:rsidR="00BF6341">
        <w:rPr>
          <w:rFonts w:eastAsiaTheme="minorHAnsi"/>
          <w:sz w:val="24"/>
          <w:szCs w:val="24"/>
          <w:lang w:eastAsia="ar-SA"/>
        </w:rPr>
        <w:t xml:space="preserve">. </w:t>
      </w:r>
      <w:r w:rsidR="00914CDA">
        <w:rPr>
          <w:rFonts w:eastAsiaTheme="minorHAnsi"/>
          <w:sz w:val="24"/>
          <w:szCs w:val="24"/>
          <w:lang w:eastAsia="ar-SA"/>
        </w:rPr>
        <w:t>PACTITER v3.3</w:t>
      </w:r>
      <w:r w:rsidR="00471A89">
        <w:rPr>
          <w:rFonts w:eastAsiaTheme="minorHAnsi"/>
          <w:sz w:val="24"/>
          <w:szCs w:val="24"/>
          <w:lang w:eastAsia="ar-SA"/>
        </w:rPr>
        <w:t xml:space="preserve"> </w:t>
      </w:r>
      <w:r w:rsidR="009923F9">
        <w:rPr>
          <w:rFonts w:eastAsiaTheme="minorHAnsi"/>
          <w:sz w:val="24"/>
          <w:szCs w:val="24"/>
          <w:lang w:eastAsia="ar-SA"/>
        </w:rPr>
        <w:t>does not allow the addition</w:t>
      </w:r>
      <w:r w:rsidR="00256123">
        <w:rPr>
          <w:rFonts w:eastAsiaTheme="minorHAnsi"/>
          <w:sz w:val="24"/>
          <w:szCs w:val="24"/>
          <w:lang w:eastAsia="ar-SA"/>
        </w:rPr>
        <w:t xml:space="preserve"> of boric acid</w:t>
      </w:r>
      <w:r w:rsidR="00CC6A59">
        <w:rPr>
          <w:rFonts w:eastAsiaTheme="minorHAnsi"/>
          <w:sz w:val="24"/>
          <w:szCs w:val="24"/>
          <w:lang w:eastAsia="ar-SA"/>
        </w:rPr>
        <w:t xml:space="preserve"> though</w:t>
      </w:r>
      <w:r w:rsidR="00911CB9">
        <w:rPr>
          <w:rFonts w:eastAsiaTheme="minorHAnsi"/>
          <w:sz w:val="24"/>
          <w:szCs w:val="24"/>
          <w:lang w:eastAsia="ar-SA"/>
        </w:rPr>
        <w:t>,</w:t>
      </w:r>
      <w:r w:rsidR="00256123">
        <w:rPr>
          <w:rFonts w:eastAsiaTheme="minorHAnsi"/>
          <w:sz w:val="24"/>
          <w:szCs w:val="24"/>
          <w:lang w:eastAsia="ar-SA"/>
        </w:rPr>
        <w:t xml:space="preserve"> </w:t>
      </w:r>
      <w:r w:rsidR="00914CDA">
        <w:rPr>
          <w:rFonts w:eastAsiaTheme="minorHAnsi"/>
          <w:sz w:val="24"/>
          <w:szCs w:val="24"/>
          <w:lang w:eastAsia="ar-SA"/>
        </w:rPr>
        <w:t xml:space="preserve">since </w:t>
      </w:r>
      <w:r w:rsidR="009923F9">
        <w:rPr>
          <w:rFonts w:eastAsiaTheme="minorHAnsi"/>
          <w:sz w:val="24"/>
          <w:szCs w:val="24"/>
          <w:lang w:eastAsia="ar-SA"/>
        </w:rPr>
        <w:t>borated water</w:t>
      </w:r>
      <w:r w:rsidR="000A3EB7">
        <w:rPr>
          <w:rFonts w:eastAsiaTheme="minorHAnsi"/>
          <w:sz w:val="24"/>
          <w:szCs w:val="24"/>
          <w:lang w:eastAsia="ar-SA"/>
        </w:rPr>
        <w:t xml:space="preserve"> is not envisaged</w:t>
      </w:r>
      <w:r w:rsidR="00256123">
        <w:rPr>
          <w:rFonts w:eastAsiaTheme="minorHAnsi"/>
          <w:sz w:val="24"/>
          <w:szCs w:val="24"/>
          <w:lang w:eastAsia="ar-SA"/>
        </w:rPr>
        <w:t xml:space="preserve"> to be used in</w:t>
      </w:r>
      <w:r w:rsidR="000A3EB7">
        <w:rPr>
          <w:rFonts w:eastAsiaTheme="minorHAnsi"/>
          <w:sz w:val="24"/>
          <w:szCs w:val="24"/>
          <w:lang w:eastAsia="ar-SA"/>
        </w:rPr>
        <w:t xml:space="preserve"> ITER</w:t>
      </w:r>
      <w:r w:rsidR="00911CB9">
        <w:rPr>
          <w:rFonts w:eastAsiaTheme="minorHAnsi"/>
          <w:sz w:val="24"/>
          <w:szCs w:val="24"/>
          <w:lang w:eastAsia="ar-SA"/>
        </w:rPr>
        <w:t xml:space="preserve">. </w:t>
      </w:r>
    </w:p>
    <w:p w14:paraId="58BB0506" w14:textId="1F175A38" w:rsidR="00432C33" w:rsidRDefault="00911CB9"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T</w:t>
      </w:r>
      <w:r w:rsidR="00F243D0">
        <w:rPr>
          <w:rFonts w:eastAsiaTheme="minorHAnsi"/>
          <w:sz w:val="24"/>
          <w:szCs w:val="24"/>
          <w:lang w:eastAsia="ar-SA"/>
        </w:rPr>
        <w:t>o understand the influence of an acidic water chemistry</w:t>
      </w:r>
      <w:r w:rsidR="001C41B0">
        <w:rPr>
          <w:rFonts w:eastAsiaTheme="minorHAnsi"/>
          <w:sz w:val="24"/>
          <w:szCs w:val="24"/>
          <w:lang w:eastAsia="ar-SA"/>
        </w:rPr>
        <w:t xml:space="preserve"> (8000 ppm B</w:t>
      </w:r>
      <w:r w:rsidR="00F243D0">
        <w:rPr>
          <w:rFonts w:eastAsiaTheme="minorHAnsi"/>
          <w:sz w:val="24"/>
          <w:szCs w:val="24"/>
          <w:lang w:eastAsia="ar-SA"/>
        </w:rPr>
        <w:t xml:space="preserve"> borated water</w:t>
      </w:r>
      <w:r w:rsidR="001C41B0">
        <w:rPr>
          <w:rFonts w:eastAsiaTheme="minorHAnsi"/>
          <w:sz w:val="24"/>
          <w:szCs w:val="24"/>
          <w:lang w:eastAsia="ar-SA"/>
        </w:rPr>
        <w:t>)</w:t>
      </w:r>
      <w:r w:rsidR="00F243D0">
        <w:rPr>
          <w:rFonts w:eastAsiaTheme="minorHAnsi"/>
          <w:sz w:val="24"/>
          <w:szCs w:val="24"/>
          <w:lang w:eastAsia="ar-SA"/>
        </w:rPr>
        <w:t xml:space="preserve"> in the </w:t>
      </w:r>
      <w:r w:rsidR="00BF6341">
        <w:rPr>
          <w:rFonts w:eastAsiaTheme="minorHAnsi"/>
          <w:sz w:val="24"/>
          <w:szCs w:val="24"/>
          <w:lang w:eastAsia="ar-SA"/>
        </w:rPr>
        <w:t xml:space="preserve">DTT </w:t>
      </w:r>
      <w:r w:rsidR="001C41B0">
        <w:rPr>
          <w:rFonts w:eastAsiaTheme="minorHAnsi"/>
          <w:sz w:val="24"/>
          <w:szCs w:val="24"/>
          <w:lang w:eastAsia="ar-SA"/>
        </w:rPr>
        <w:t>VV</w:t>
      </w:r>
      <w:r w:rsidR="00F243D0">
        <w:rPr>
          <w:rFonts w:eastAsiaTheme="minorHAnsi"/>
          <w:sz w:val="24"/>
          <w:szCs w:val="24"/>
          <w:lang w:eastAsia="ar-SA"/>
        </w:rPr>
        <w:t xml:space="preserve">, PACTITER v2.1 </w:t>
      </w:r>
      <w:r w:rsidR="00256123">
        <w:rPr>
          <w:rFonts w:eastAsiaTheme="minorHAnsi"/>
          <w:sz w:val="24"/>
          <w:szCs w:val="24"/>
          <w:lang w:eastAsia="ar-SA"/>
        </w:rPr>
        <w:t>was used</w:t>
      </w:r>
      <w:r w:rsidR="00BF6341">
        <w:rPr>
          <w:rFonts w:eastAsiaTheme="minorHAnsi"/>
          <w:sz w:val="24"/>
          <w:szCs w:val="24"/>
          <w:lang w:eastAsia="ar-SA"/>
        </w:rPr>
        <w:t xml:space="preserve">. </w:t>
      </w:r>
      <w:r w:rsidR="00471A89">
        <w:rPr>
          <w:rFonts w:eastAsiaTheme="minorHAnsi"/>
          <w:sz w:val="24"/>
          <w:szCs w:val="24"/>
          <w:lang w:eastAsia="ar-SA"/>
        </w:rPr>
        <w:t>PACTITER v2.1, however, o</w:t>
      </w:r>
      <w:r w:rsidR="00BF6341" w:rsidRPr="00BF6341">
        <w:rPr>
          <w:rFonts w:eastAsiaTheme="minorHAnsi"/>
          <w:sz w:val="24"/>
          <w:szCs w:val="24"/>
          <w:lang w:eastAsia="ar-SA"/>
        </w:rPr>
        <w:t>verestimat</w:t>
      </w:r>
      <w:r w:rsidR="00471A89">
        <w:rPr>
          <w:rFonts w:eastAsiaTheme="minorHAnsi"/>
          <w:sz w:val="24"/>
          <w:szCs w:val="24"/>
          <w:lang w:eastAsia="ar-SA"/>
        </w:rPr>
        <w:t>ed</w:t>
      </w:r>
      <w:r w:rsidR="00BF6341" w:rsidRPr="00BF6341">
        <w:rPr>
          <w:rFonts w:eastAsiaTheme="minorHAnsi"/>
          <w:sz w:val="24"/>
          <w:szCs w:val="24"/>
          <w:lang w:eastAsia="ar-SA"/>
        </w:rPr>
        <w:t xml:space="preserve"> </w:t>
      </w:r>
      <w:proofErr w:type="spellStart"/>
      <w:r w:rsidR="00BF6341" w:rsidRPr="00BF6341">
        <w:rPr>
          <w:rFonts w:eastAsiaTheme="minorHAnsi"/>
          <w:sz w:val="24"/>
          <w:szCs w:val="24"/>
          <w:lang w:eastAsia="ar-SA"/>
        </w:rPr>
        <w:t>pH</w:t>
      </w:r>
      <w:r w:rsidR="00BF6341" w:rsidRPr="00BF6341">
        <w:rPr>
          <w:rFonts w:eastAsiaTheme="minorHAnsi"/>
          <w:sz w:val="24"/>
          <w:szCs w:val="24"/>
          <w:vertAlign w:val="subscript"/>
          <w:lang w:eastAsia="ar-SA"/>
        </w:rPr>
        <w:t>T</w:t>
      </w:r>
      <w:proofErr w:type="spellEnd"/>
      <w:r w:rsidR="00471A89">
        <w:rPr>
          <w:rFonts w:eastAsiaTheme="minorHAnsi"/>
          <w:sz w:val="24"/>
          <w:szCs w:val="24"/>
          <w:lang w:eastAsia="ar-SA"/>
        </w:rPr>
        <w:t xml:space="preserve"> of 8000 ppm B: </w:t>
      </w:r>
      <w:r w:rsidR="00BF6341">
        <w:rPr>
          <w:rFonts w:eastAsiaTheme="minorHAnsi"/>
          <w:sz w:val="24"/>
          <w:szCs w:val="24"/>
          <w:lang w:eastAsia="ar-SA"/>
        </w:rPr>
        <w:t>pH</w:t>
      </w:r>
      <w:r w:rsidR="00BF6341" w:rsidRPr="00BF6341">
        <w:rPr>
          <w:rFonts w:eastAsiaTheme="minorHAnsi"/>
          <w:sz w:val="24"/>
          <w:szCs w:val="24"/>
          <w:vertAlign w:val="subscript"/>
          <w:lang w:eastAsia="ar-SA"/>
        </w:rPr>
        <w:t>40C</w:t>
      </w:r>
      <w:r w:rsidR="00531204">
        <w:rPr>
          <w:rFonts w:eastAsiaTheme="minorHAnsi"/>
          <w:sz w:val="24"/>
          <w:szCs w:val="24"/>
          <w:vertAlign w:val="subscript"/>
          <w:lang w:eastAsia="ar-SA"/>
        </w:rPr>
        <w:t>,PACTITERv2.1</w:t>
      </w:r>
      <w:r w:rsidR="00BF6341">
        <w:rPr>
          <w:rFonts w:eastAsiaTheme="minorHAnsi"/>
          <w:sz w:val="24"/>
          <w:szCs w:val="24"/>
          <w:lang w:eastAsia="ar-SA"/>
        </w:rPr>
        <w:t>=</w:t>
      </w:r>
      <w:r w:rsidR="00471A89">
        <w:rPr>
          <w:rFonts w:eastAsiaTheme="minorHAnsi"/>
          <w:sz w:val="24"/>
          <w:szCs w:val="24"/>
          <w:lang w:eastAsia="ar-SA"/>
        </w:rPr>
        <w:t xml:space="preserve">4.2 while </w:t>
      </w:r>
      <w:r w:rsidR="00BF6341">
        <w:rPr>
          <w:rFonts w:eastAsiaTheme="minorHAnsi"/>
          <w:sz w:val="24"/>
          <w:szCs w:val="24"/>
          <w:lang w:eastAsia="ar-SA"/>
        </w:rPr>
        <w:t>pH</w:t>
      </w:r>
      <w:r w:rsidR="00BF6341" w:rsidRPr="00BF6341">
        <w:rPr>
          <w:rFonts w:eastAsiaTheme="minorHAnsi"/>
          <w:sz w:val="24"/>
          <w:szCs w:val="24"/>
          <w:vertAlign w:val="subscript"/>
          <w:lang w:eastAsia="ar-SA"/>
        </w:rPr>
        <w:t>60C</w:t>
      </w:r>
      <w:r w:rsidR="00256123">
        <w:rPr>
          <w:rFonts w:eastAsiaTheme="minorHAnsi"/>
          <w:sz w:val="24"/>
          <w:szCs w:val="24"/>
          <w:vertAlign w:val="subscript"/>
          <w:lang w:eastAsia="ar-SA"/>
        </w:rPr>
        <w:t>,experimental</w:t>
      </w:r>
      <w:r w:rsidR="00BF6341">
        <w:rPr>
          <w:rFonts w:eastAsiaTheme="minorHAnsi"/>
          <w:sz w:val="24"/>
          <w:szCs w:val="24"/>
          <w:lang w:eastAsia="ar-SA"/>
        </w:rPr>
        <w:t>=3.65</w:t>
      </w:r>
      <w:r w:rsidR="00531204">
        <w:rPr>
          <w:rFonts w:eastAsiaTheme="minorHAnsi"/>
          <w:sz w:val="24"/>
          <w:szCs w:val="24"/>
          <w:lang w:eastAsia="ar-SA"/>
        </w:rPr>
        <w:fldChar w:fldCharType="begin" w:fldLock="1"/>
      </w:r>
      <w:r w:rsidR="002F3A64">
        <w:rPr>
          <w:rFonts w:eastAsiaTheme="minorHAnsi"/>
          <w:sz w:val="24"/>
          <w:szCs w:val="24"/>
          <w:lang w:eastAsia="ar-SA"/>
        </w:rPr>
        <w:instrText>ADDIN CSL_CITATION {"citationItems":[{"id":"ITEM-1","itemData":{"DOI":"10.3390/cmd2030027","ISSN":"2624-5558","abstract":"The determination of the water chemistry for cooling systems of nuclear fusion plants is under debate. It should be tailored for different types of fusion reactors: either experimental, e.g., ITER, JT-60SA, and DTT, or aimed at power generation, e.g., DEMO, given the different operation requirements. This paper presents the dual approach involving experiments and computer simulations chosen for the definition of DEMO water chemistry. Experimental work was performed to assess the corrosion susceptibility of reduced activation ferritic martensitic EUROFER 97 and AISI 316L in different water chemistry regimes. At the same time, the low corrosivity requirement brings an additional safety aspect for the radiation protection since some neutron-activated corrosion products (ACPs) create a gamma radiation when deposited outside the plasma chamber in components accessible to operators and these must be minimized. To evaluate the ACP inventory for DEMO, assessments were carried out using a reference computer code. Preliminary experimental activities to define the water chemistry of DTT under construction at ENEA were also conducted. The comparison of code results with experiments is two-fold important: for the validation of the computer code models and to determine data that are necessary to perform calculations.","author":[{"dropping-particle":"","family":"Piccolo","given":"Eugenio","non-dropping-particle":"Lo","parse-names":false,"suffix":""},{"dropping-particle":"","family":"Torella","given":"Raffaele","non-dropping-particle":"","parse-names":false,"suffix":""},{"dropping-particle":"","family":"Terranova","given":"Nicholas","non-dropping-particle":"","parse-names":false,"suffix":""},{"dropping-particle":"","family":"Pace","given":"Luigi","non-dropping-particle":"Di","parse-names":false,"suffix":""},{"dropping-particle":"","family":"Gasparrini","given":"Claudia","non-dropping-particle":"","parse-names":false,"suffix":""},{"dropping-particle":"","family":"Dalla Palma","given":"Mauro","non-dropping-particle":"","parse-names":false,"suffix":""}],"container-title":"Corrosion and Materials Degradation","id":"ITEM-1","issue":"3","issued":{"date-parts":[["2021","8","31"]]},"page":"512-530","title":"Preliminary assessment of cooling water chemistry for fusion power plants","type":"article-journal","volume":"2"},"uris":["http://www.mendeley.com/documents/?uuid=70a3badb-b393-4891-95bb-8fe59b3c43c4"]}],"mendeley":{"formattedCitation":"[18]","plainTextFormattedCitation":"[18]","previouslyFormattedCitation":"[18]"},"properties":{"noteIndex":0},"schema":"https://github.com/citation-style-language/schema/raw/master/csl-citation.json"}</w:instrText>
      </w:r>
      <w:r w:rsidR="00531204">
        <w:rPr>
          <w:rFonts w:eastAsiaTheme="minorHAnsi"/>
          <w:sz w:val="24"/>
          <w:szCs w:val="24"/>
          <w:lang w:eastAsia="ar-SA"/>
        </w:rPr>
        <w:fldChar w:fldCharType="separate"/>
      </w:r>
      <w:r w:rsidR="002F3A64" w:rsidRPr="002F3A64">
        <w:rPr>
          <w:rFonts w:eastAsiaTheme="minorHAnsi"/>
          <w:noProof/>
          <w:sz w:val="24"/>
          <w:szCs w:val="24"/>
          <w:lang w:eastAsia="ar-SA"/>
        </w:rPr>
        <w:t>[18]</w:t>
      </w:r>
      <w:r w:rsidR="00531204">
        <w:rPr>
          <w:rFonts w:eastAsiaTheme="minorHAnsi"/>
          <w:sz w:val="24"/>
          <w:szCs w:val="24"/>
          <w:lang w:eastAsia="ar-SA"/>
        </w:rPr>
        <w:fldChar w:fldCharType="end"/>
      </w:r>
      <w:r w:rsidR="00256123">
        <w:rPr>
          <w:rFonts w:eastAsiaTheme="minorHAnsi"/>
          <w:sz w:val="24"/>
          <w:szCs w:val="24"/>
          <w:lang w:eastAsia="ar-SA"/>
        </w:rPr>
        <w:t xml:space="preserve">, </w:t>
      </w:r>
      <w:r>
        <w:rPr>
          <w:rFonts w:eastAsiaTheme="minorHAnsi"/>
          <w:sz w:val="24"/>
          <w:szCs w:val="24"/>
          <w:lang w:eastAsia="ar-SA"/>
        </w:rPr>
        <w:t>implying that</w:t>
      </w:r>
      <w:r w:rsidR="00256123">
        <w:rPr>
          <w:rFonts w:eastAsiaTheme="minorHAnsi"/>
          <w:sz w:val="24"/>
          <w:szCs w:val="24"/>
          <w:lang w:eastAsia="ar-SA"/>
        </w:rPr>
        <w:t xml:space="preserve"> </w:t>
      </w:r>
      <w:r w:rsidR="00531204">
        <w:rPr>
          <w:rFonts w:eastAsiaTheme="minorHAnsi"/>
          <w:sz w:val="24"/>
          <w:szCs w:val="24"/>
          <w:lang w:eastAsia="ar-SA"/>
        </w:rPr>
        <w:t xml:space="preserve">solution aggressiveness </w:t>
      </w:r>
      <w:r w:rsidR="00471A89">
        <w:rPr>
          <w:rFonts w:eastAsiaTheme="minorHAnsi"/>
          <w:sz w:val="24"/>
          <w:szCs w:val="24"/>
          <w:lang w:eastAsia="ar-SA"/>
        </w:rPr>
        <w:t>is</w:t>
      </w:r>
      <w:r w:rsidR="00531204">
        <w:rPr>
          <w:rFonts w:eastAsiaTheme="minorHAnsi"/>
          <w:sz w:val="24"/>
          <w:szCs w:val="24"/>
          <w:lang w:eastAsia="ar-SA"/>
        </w:rPr>
        <w:t xml:space="preserve"> underestimated</w:t>
      </w:r>
      <w:r w:rsidR="00432DBA">
        <w:rPr>
          <w:rFonts w:eastAsiaTheme="minorHAnsi"/>
          <w:sz w:val="24"/>
          <w:szCs w:val="24"/>
          <w:lang w:eastAsia="ar-SA"/>
        </w:rPr>
        <w:t xml:space="preserve">. </w:t>
      </w:r>
      <w:r w:rsidR="00256123">
        <w:rPr>
          <w:rFonts w:eastAsiaTheme="minorHAnsi"/>
          <w:sz w:val="24"/>
          <w:szCs w:val="24"/>
          <w:lang w:eastAsia="ar-SA"/>
        </w:rPr>
        <w:t>Results obtained using this code showed that the</w:t>
      </w:r>
      <w:r w:rsidR="00432DBA">
        <w:rPr>
          <w:rFonts w:eastAsiaTheme="minorHAnsi"/>
          <w:sz w:val="24"/>
          <w:szCs w:val="24"/>
          <w:lang w:eastAsia="ar-SA"/>
        </w:rPr>
        <w:t xml:space="preserve"> addition of </w:t>
      </w:r>
      <w:proofErr w:type="spellStart"/>
      <w:r w:rsidR="00432DBA">
        <w:rPr>
          <w:rFonts w:eastAsiaTheme="minorHAnsi"/>
          <w:sz w:val="24"/>
          <w:szCs w:val="24"/>
          <w:lang w:eastAsia="ar-SA"/>
        </w:rPr>
        <w:t>LiOH</w:t>
      </w:r>
      <w:proofErr w:type="spellEnd"/>
      <w:r w:rsidR="00432DBA">
        <w:rPr>
          <w:rFonts w:eastAsiaTheme="minorHAnsi"/>
          <w:sz w:val="24"/>
          <w:szCs w:val="24"/>
          <w:lang w:eastAsia="ar-SA"/>
        </w:rPr>
        <w:t xml:space="preserve"> had a beneficial effect in terms of decreasing alloying elements solubility but worsened both releases and deposits compared to the case where no </w:t>
      </w:r>
      <w:proofErr w:type="spellStart"/>
      <w:r w:rsidR="00432DBA">
        <w:rPr>
          <w:rFonts w:eastAsiaTheme="minorHAnsi"/>
          <w:sz w:val="24"/>
          <w:szCs w:val="24"/>
          <w:lang w:eastAsia="ar-SA"/>
        </w:rPr>
        <w:t>LiOH</w:t>
      </w:r>
      <w:proofErr w:type="spellEnd"/>
      <w:r w:rsidR="00432DBA">
        <w:rPr>
          <w:rFonts w:eastAsiaTheme="minorHAnsi"/>
          <w:sz w:val="24"/>
          <w:szCs w:val="24"/>
          <w:lang w:eastAsia="ar-SA"/>
        </w:rPr>
        <w:t xml:space="preserve"> was added</w:t>
      </w:r>
      <w:r w:rsidR="00256123">
        <w:rPr>
          <w:rFonts w:eastAsiaTheme="minorHAnsi"/>
          <w:sz w:val="24"/>
          <w:szCs w:val="24"/>
          <w:lang w:eastAsia="ar-SA"/>
        </w:rPr>
        <w:t xml:space="preserve"> in borated water</w:t>
      </w:r>
      <w:r w:rsidR="00432DBA">
        <w:rPr>
          <w:rFonts w:eastAsiaTheme="minorHAnsi"/>
          <w:sz w:val="24"/>
          <w:szCs w:val="24"/>
          <w:lang w:eastAsia="ar-SA"/>
        </w:rPr>
        <w:fldChar w:fldCharType="begin" w:fldLock="1"/>
      </w:r>
      <w:r w:rsidR="002F3A64">
        <w:rPr>
          <w:rFonts w:eastAsiaTheme="minorHAnsi"/>
          <w:sz w:val="24"/>
          <w:szCs w:val="24"/>
          <w:lang w:eastAsia="ar-SA"/>
        </w:rPr>
        <w:instrText>ADDIN CSL_CITATION {"citationItems":[{"id":"ITEM-1","itemData":{"DOI":"10.3390/cmd2030027","ISSN":"2624-5558","abstract":"The determination of the water chemistry for cooling systems of nuclear fusion plants is under debate. It should be tailored for different types of fusion reactors: either experimental, e.g., ITER, JT-60SA, and DTT, or aimed at power generation, e.g., DEMO, given the different operation requirements. This paper presents the dual approach involving experiments and computer simulations chosen for the definition of DEMO water chemistry. Experimental work was performed to assess the corrosion susceptibility of reduced activation ferritic martensitic EUROFER 97 and AISI 316L in different water chemistry regimes. At the same time, the low corrosivity requirement brings an additional safety aspect for the radiation protection since some neutron-activated corrosion products (ACPs) create a gamma radiation when deposited outside the plasma chamber in components accessible to operators and these must be minimized. To evaluate the ACP inventory for DEMO, assessments were carried out using a reference computer code. Preliminary experimental activities to define the water chemistry of DTT under construction at ENEA were also conducted. The comparison of code results with experiments is two-fold important: for the validation of the computer code models and to determine data that are necessary to perform calculations.","author":[{"dropping-particle":"","family":"Piccolo","given":"Eugenio","non-dropping-particle":"Lo","parse-names":false,"suffix":""},{"dropping-particle":"","family":"Torella","given":"Raffaele","non-dropping-particle":"","parse-names":false,"suffix":""},{"dropping-particle":"","family":"Terranova","given":"Nicholas","non-dropping-particle":"","parse-names":false,"suffix":""},{"dropping-particle":"","family":"Pace","given":"Luigi","non-dropping-particle":"Di","parse-names":false,"suffix":""},{"dropping-particle":"","family":"Gasparrini","given":"Claudia","non-dropping-particle":"","parse-names":false,"suffix":""},{"dropping-particle":"","family":"Dalla Palma","given":"Mauro","non-dropping-particle":"","parse-names":false,"suffix":""}],"container-title":"Corrosion and Materials Degradation","id":"ITEM-1","issue":"3","issued":{"date-parts":[["2021","8","31"]]},"page":"512-530","title":"Preliminary assessment of cooling water chemistry for fusion power plants","type":"article-journal","volume":"2"},"uris":["http://www.mendeley.com/documents/?uuid=70a3badb-b393-4891-95bb-8fe59b3c43c4"]}],"mendeley":{"formattedCitation":"[18]","plainTextFormattedCitation":"[18]","previouslyFormattedCitation":"[18]"},"properties":{"noteIndex":0},"schema":"https://github.com/citation-style-language/schema/raw/master/csl-citation.json"}</w:instrText>
      </w:r>
      <w:r w:rsidR="00432DBA">
        <w:rPr>
          <w:rFonts w:eastAsiaTheme="minorHAnsi"/>
          <w:sz w:val="24"/>
          <w:szCs w:val="24"/>
          <w:lang w:eastAsia="ar-SA"/>
        </w:rPr>
        <w:fldChar w:fldCharType="separate"/>
      </w:r>
      <w:r w:rsidR="002F3A64" w:rsidRPr="002F3A64">
        <w:rPr>
          <w:rFonts w:eastAsiaTheme="minorHAnsi"/>
          <w:noProof/>
          <w:sz w:val="24"/>
          <w:szCs w:val="24"/>
          <w:lang w:eastAsia="ar-SA"/>
        </w:rPr>
        <w:t>[18]</w:t>
      </w:r>
      <w:r w:rsidR="00432DBA">
        <w:rPr>
          <w:rFonts w:eastAsiaTheme="minorHAnsi"/>
          <w:sz w:val="24"/>
          <w:szCs w:val="24"/>
          <w:lang w:eastAsia="ar-SA"/>
        </w:rPr>
        <w:fldChar w:fldCharType="end"/>
      </w:r>
      <w:r>
        <w:rPr>
          <w:rFonts w:eastAsiaTheme="minorHAnsi"/>
          <w:sz w:val="24"/>
          <w:szCs w:val="24"/>
          <w:lang w:eastAsia="ar-SA"/>
        </w:rPr>
        <w:t>,</w:t>
      </w:r>
      <w:r w:rsidR="00E51AED">
        <w:rPr>
          <w:rFonts w:eastAsiaTheme="minorHAnsi"/>
          <w:sz w:val="24"/>
          <w:szCs w:val="24"/>
          <w:lang w:eastAsia="ar-SA"/>
        </w:rPr>
        <w:t xml:space="preserve"> which is</w:t>
      </w:r>
      <w:r w:rsidR="00CC3583">
        <w:rPr>
          <w:rFonts w:eastAsiaTheme="minorHAnsi"/>
          <w:sz w:val="24"/>
          <w:szCs w:val="24"/>
          <w:lang w:eastAsia="ar-SA"/>
        </w:rPr>
        <w:t xml:space="preserve"> counterintuitive</w:t>
      </w:r>
      <w:r w:rsidR="00432DBA">
        <w:rPr>
          <w:rFonts w:eastAsiaTheme="minorHAnsi"/>
          <w:sz w:val="24"/>
          <w:szCs w:val="24"/>
          <w:lang w:eastAsia="ar-SA"/>
        </w:rPr>
        <w:t xml:space="preserve">. Experiments performed on stainless steel coupons submerged in either UPW or borated water (8000 ppm B) </w:t>
      </w:r>
      <w:r w:rsidR="00256123">
        <w:rPr>
          <w:rFonts w:eastAsiaTheme="minorHAnsi"/>
          <w:sz w:val="24"/>
          <w:szCs w:val="24"/>
          <w:lang w:eastAsia="ar-SA"/>
        </w:rPr>
        <w:t>showed</w:t>
      </w:r>
      <w:r w:rsidR="00432DBA">
        <w:rPr>
          <w:rFonts w:eastAsiaTheme="minorHAnsi"/>
          <w:sz w:val="24"/>
          <w:szCs w:val="24"/>
          <w:lang w:eastAsia="ar-SA"/>
        </w:rPr>
        <w:t xml:space="preserve"> an increase in metal </w:t>
      </w:r>
      <w:r w:rsidR="00256123">
        <w:rPr>
          <w:rFonts w:eastAsiaTheme="minorHAnsi"/>
          <w:sz w:val="24"/>
          <w:szCs w:val="24"/>
          <w:lang w:eastAsia="ar-SA"/>
        </w:rPr>
        <w:t>releases in borated water. Further e</w:t>
      </w:r>
      <w:r w:rsidR="00432DBA">
        <w:rPr>
          <w:rFonts w:eastAsiaTheme="minorHAnsi"/>
          <w:sz w:val="24"/>
          <w:szCs w:val="24"/>
          <w:lang w:eastAsia="ar-SA"/>
        </w:rPr>
        <w:t xml:space="preserve">xperiments </w:t>
      </w:r>
      <w:r w:rsidR="00256123">
        <w:rPr>
          <w:rFonts w:eastAsiaTheme="minorHAnsi"/>
          <w:sz w:val="24"/>
          <w:szCs w:val="24"/>
          <w:lang w:eastAsia="ar-SA"/>
        </w:rPr>
        <w:t>are necessary on</w:t>
      </w:r>
      <w:r w:rsidR="00432DBA">
        <w:rPr>
          <w:rFonts w:eastAsiaTheme="minorHAnsi"/>
          <w:sz w:val="24"/>
          <w:szCs w:val="24"/>
          <w:lang w:eastAsia="ar-SA"/>
        </w:rPr>
        <w:t xml:space="preserve"> borated water with </w:t>
      </w:r>
      <w:proofErr w:type="spellStart"/>
      <w:r w:rsidR="00CC3583">
        <w:rPr>
          <w:rFonts w:eastAsiaTheme="minorHAnsi"/>
          <w:sz w:val="24"/>
          <w:szCs w:val="24"/>
          <w:lang w:eastAsia="ar-SA"/>
        </w:rPr>
        <w:t>LiOH</w:t>
      </w:r>
      <w:proofErr w:type="spellEnd"/>
      <w:r w:rsidR="00256123">
        <w:rPr>
          <w:rFonts w:eastAsiaTheme="minorHAnsi"/>
          <w:sz w:val="24"/>
          <w:szCs w:val="24"/>
          <w:lang w:eastAsia="ar-SA"/>
        </w:rPr>
        <w:t xml:space="preserve"> additions</w:t>
      </w:r>
      <w:r w:rsidR="00CC3583">
        <w:rPr>
          <w:rFonts w:eastAsiaTheme="minorHAnsi"/>
          <w:sz w:val="24"/>
          <w:szCs w:val="24"/>
          <w:lang w:eastAsia="ar-SA"/>
        </w:rPr>
        <w:t xml:space="preserve"> to confirm the need of adding a base to neutralise the pH</w:t>
      </w:r>
      <w:r w:rsidR="00E51AED">
        <w:rPr>
          <w:rFonts w:eastAsiaTheme="minorHAnsi"/>
          <w:sz w:val="24"/>
          <w:szCs w:val="24"/>
          <w:lang w:eastAsia="ar-SA"/>
        </w:rPr>
        <w:t xml:space="preserve"> for the DTT VV cooling circuit</w:t>
      </w:r>
      <w:r w:rsidR="00CC3583">
        <w:rPr>
          <w:rFonts w:eastAsiaTheme="minorHAnsi"/>
          <w:sz w:val="24"/>
          <w:szCs w:val="24"/>
          <w:lang w:eastAsia="ar-SA"/>
        </w:rPr>
        <w:t>.</w:t>
      </w:r>
      <w:r w:rsidR="00432DBA">
        <w:rPr>
          <w:rFonts w:eastAsiaTheme="minorHAnsi"/>
          <w:sz w:val="24"/>
          <w:szCs w:val="24"/>
          <w:lang w:eastAsia="ar-SA"/>
        </w:rPr>
        <w:t xml:space="preserve"> </w:t>
      </w:r>
      <w:r w:rsidR="00CC3583">
        <w:rPr>
          <w:rFonts w:eastAsiaTheme="minorHAnsi"/>
          <w:sz w:val="24"/>
          <w:szCs w:val="24"/>
          <w:lang w:eastAsia="ar-SA"/>
        </w:rPr>
        <w:t xml:space="preserve">From </w:t>
      </w:r>
      <w:r w:rsidR="00CC3583" w:rsidRPr="00CC3583">
        <w:rPr>
          <w:rFonts w:eastAsiaTheme="minorHAnsi"/>
          <w:sz w:val="24"/>
          <w:szCs w:val="24"/>
          <w:lang w:eastAsia="ar-SA"/>
        </w:rPr>
        <w:t>PACTITER v2.1 t</w:t>
      </w:r>
      <w:r w:rsidR="00531204" w:rsidRPr="00CC3583">
        <w:rPr>
          <w:rFonts w:eastAsiaTheme="minorHAnsi"/>
          <w:sz w:val="24"/>
          <w:szCs w:val="24"/>
          <w:lang w:eastAsia="ar-SA"/>
        </w:rPr>
        <w:t>he addition of 30 ppm Li</w:t>
      </w:r>
      <w:r w:rsidR="00CC3583">
        <w:rPr>
          <w:rFonts w:eastAsiaTheme="minorHAnsi"/>
          <w:sz w:val="24"/>
          <w:szCs w:val="24"/>
          <w:lang w:eastAsia="ar-SA"/>
        </w:rPr>
        <w:t xml:space="preserve"> as </w:t>
      </w:r>
      <w:proofErr w:type="spellStart"/>
      <w:r w:rsidR="00CC3583">
        <w:rPr>
          <w:rFonts w:eastAsiaTheme="minorHAnsi"/>
          <w:sz w:val="24"/>
          <w:szCs w:val="24"/>
          <w:lang w:eastAsia="ar-SA"/>
        </w:rPr>
        <w:t>Li</w:t>
      </w:r>
      <w:r w:rsidR="00531204" w:rsidRPr="00CC3583">
        <w:rPr>
          <w:rFonts w:eastAsiaTheme="minorHAnsi"/>
          <w:sz w:val="24"/>
          <w:szCs w:val="24"/>
          <w:lang w:eastAsia="ar-SA"/>
        </w:rPr>
        <w:t>OH</w:t>
      </w:r>
      <w:proofErr w:type="spellEnd"/>
      <w:r w:rsidR="00256123">
        <w:rPr>
          <w:rFonts w:eastAsiaTheme="minorHAnsi"/>
          <w:sz w:val="24"/>
          <w:szCs w:val="24"/>
          <w:lang w:eastAsia="ar-SA"/>
        </w:rPr>
        <w:t xml:space="preserve"> in</w:t>
      </w:r>
      <w:r w:rsidR="00CC3583">
        <w:rPr>
          <w:rFonts w:eastAsiaTheme="minorHAnsi"/>
          <w:sz w:val="24"/>
          <w:szCs w:val="24"/>
          <w:lang w:eastAsia="ar-SA"/>
        </w:rPr>
        <w:t xml:space="preserve"> 8000 ppm B </w:t>
      </w:r>
      <w:r w:rsidR="00256123">
        <w:rPr>
          <w:rFonts w:eastAsiaTheme="minorHAnsi"/>
          <w:sz w:val="24"/>
          <w:szCs w:val="24"/>
          <w:lang w:eastAsia="ar-SA"/>
        </w:rPr>
        <w:t>showed a</w:t>
      </w:r>
      <w:r w:rsidR="00531204" w:rsidRPr="00CC3583">
        <w:rPr>
          <w:rFonts w:eastAsiaTheme="minorHAnsi"/>
          <w:sz w:val="24"/>
          <w:szCs w:val="24"/>
          <w:lang w:eastAsia="ar-SA"/>
        </w:rPr>
        <w:t xml:space="preserve"> pH</w:t>
      </w:r>
      <w:r w:rsidR="00531204" w:rsidRPr="00CC3583">
        <w:rPr>
          <w:rFonts w:eastAsiaTheme="minorHAnsi"/>
          <w:sz w:val="24"/>
          <w:szCs w:val="24"/>
          <w:vertAlign w:val="subscript"/>
          <w:lang w:eastAsia="ar-SA"/>
        </w:rPr>
        <w:t>60C,PACTITER v2.1</w:t>
      </w:r>
      <w:r w:rsidR="00531204" w:rsidRPr="00CC3583">
        <w:rPr>
          <w:rFonts w:eastAsiaTheme="minorHAnsi"/>
          <w:sz w:val="24"/>
          <w:szCs w:val="24"/>
          <w:lang w:eastAsia="ar-SA"/>
        </w:rPr>
        <w:t>=6.05</w:t>
      </w:r>
      <w:r w:rsidR="00CC3583">
        <w:rPr>
          <w:rFonts w:eastAsiaTheme="minorHAnsi"/>
          <w:sz w:val="24"/>
          <w:szCs w:val="24"/>
          <w:lang w:eastAsia="ar-SA"/>
        </w:rPr>
        <w:t>,</w:t>
      </w:r>
      <w:r w:rsidR="00531204" w:rsidRPr="00CC3583">
        <w:rPr>
          <w:rFonts w:eastAsiaTheme="minorHAnsi"/>
          <w:sz w:val="24"/>
          <w:szCs w:val="24"/>
          <w:lang w:eastAsia="ar-SA"/>
        </w:rPr>
        <w:t xml:space="preserve"> which is close to the natural pH of ultrapure water, pH</w:t>
      </w:r>
      <w:r w:rsidR="00531204" w:rsidRPr="00CC3583">
        <w:rPr>
          <w:rFonts w:eastAsiaTheme="minorHAnsi"/>
          <w:sz w:val="24"/>
          <w:szCs w:val="24"/>
          <w:vertAlign w:val="subscript"/>
          <w:lang w:eastAsia="ar-SA"/>
        </w:rPr>
        <w:t>60C, UPW</w:t>
      </w:r>
      <w:r w:rsidR="00531204" w:rsidRPr="00CC3583">
        <w:rPr>
          <w:rFonts w:eastAsiaTheme="minorHAnsi"/>
          <w:sz w:val="24"/>
          <w:szCs w:val="24"/>
          <w:lang w:eastAsia="ar-SA"/>
        </w:rPr>
        <w:t xml:space="preserve"> =6.5</w:t>
      </w:r>
      <w:r w:rsidR="008D7B55" w:rsidRPr="00CC3583">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{"citationItems":[{"id":"ITEM-1","itemData":{"DOI":"10.1021/ac00271a019","ISSN":"15206882","abstract":"Hlgh-purlty water with Ionic Impurities of less than 0.1 μg/kg Is commercially available. Its quality may be monitored by resistivity measurement corrected for temperature and trace Impurities. This paper calculates improved theoretical resistivity, conductivity, temperature coefficient, and pH values for water from 0 to 100 °C. These values are reported for the first time from 100 to 300 °C. The detection of trace Ionic Impurities as low as 0.1 μg/kg is discussed, as is the maximum resistivity of water occurring at pH 7.04 at 25 °C and sodium hydroxide concentration of 0.8 μg/kg. © 1984, American Chemical Society. All rights reserved.","author":[{"dropping-particle":"","family":"Light","given":"Truman S.","non-dropping-particle":"","parse-names":false,"suffix":""}],"container-title":"Analytical Chemistry","id":"ITEM-1","issue":"7","issued":{"date-parts":[["1984"]]},"page":"1138-1142","title":"Temperature dependence and measurement of resistivity of pure water","type":"article-journal","volume":"56"},"uris":["http://www.mendeley.com/documents/?uuid=791a8f69-2c2f-49cb-8ca8-255faa10beb6"]}],"mendeley":{"formattedCitation":"[28]","plainTextFormattedCitation":"[28]","previouslyFormattedCitation":"[28]"},"properties":{"noteIndex":0},"schema":"https://github.com/citation-style-language/schema/raw/master/csl-citation.json"}</w:instrText>
      </w:r>
      <w:r w:rsidR="008D7B55" w:rsidRPr="00CC3583">
        <w:rPr>
          <w:rFonts w:eastAsiaTheme="minorHAnsi"/>
          <w:sz w:val="24"/>
          <w:szCs w:val="24"/>
          <w:lang w:eastAsia="ar-SA"/>
        </w:rPr>
        <w:fldChar w:fldCharType="separate"/>
      </w:r>
      <w:r w:rsidR="00375D7B" w:rsidRPr="00375D7B">
        <w:rPr>
          <w:rFonts w:eastAsiaTheme="minorHAnsi"/>
          <w:noProof/>
          <w:sz w:val="24"/>
          <w:szCs w:val="24"/>
          <w:lang w:eastAsia="ar-SA"/>
        </w:rPr>
        <w:t>[28]</w:t>
      </w:r>
      <w:r w:rsidR="008D7B55" w:rsidRPr="00CC3583">
        <w:rPr>
          <w:rFonts w:eastAsiaTheme="minorHAnsi"/>
          <w:sz w:val="24"/>
          <w:szCs w:val="24"/>
          <w:lang w:eastAsia="ar-SA"/>
        </w:rPr>
        <w:fldChar w:fldCharType="end"/>
      </w:r>
      <w:r w:rsidR="00531204" w:rsidRPr="00CC3583">
        <w:rPr>
          <w:rFonts w:eastAsiaTheme="minorHAnsi"/>
          <w:sz w:val="24"/>
          <w:szCs w:val="24"/>
          <w:lang w:eastAsia="ar-SA"/>
        </w:rPr>
        <w:t>.</w:t>
      </w:r>
      <w:r w:rsidR="00E51AED">
        <w:rPr>
          <w:rFonts w:eastAsiaTheme="minorHAnsi"/>
          <w:sz w:val="24"/>
          <w:szCs w:val="24"/>
          <w:lang w:eastAsia="ar-SA"/>
        </w:rPr>
        <w:t xml:space="preserve"> </w:t>
      </w:r>
      <w:r w:rsidR="00471A89">
        <w:rPr>
          <w:rFonts w:eastAsiaTheme="minorHAnsi"/>
          <w:sz w:val="24"/>
          <w:szCs w:val="24"/>
          <w:lang w:eastAsia="ar-SA"/>
        </w:rPr>
        <w:t xml:space="preserve">To obtain DTT relevant information, a novel ACP code developed for </w:t>
      </w:r>
      <w:r w:rsidR="00623400">
        <w:rPr>
          <w:rFonts w:eastAsiaTheme="minorHAnsi"/>
          <w:sz w:val="24"/>
          <w:szCs w:val="24"/>
          <w:lang w:eastAsia="ar-SA"/>
        </w:rPr>
        <w:t xml:space="preserve">PWRs </w:t>
      </w:r>
      <w:r w:rsidR="00471A89">
        <w:rPr>
          <w:rFonts w:eastAsiaTheme="minorHAnsi"/>
          <w:sz w:val="24"/>
          <w:szCs w:val="24"/>
          <w:lang w:eastAsia="ar-SA"/>
        </w:rPr>
        <w:t xml:space="preserve">is now being used. The new code, </w:t>
      </w:r>
      <w:r w:rsidR="003B0472">
        <w:rPr>
          <w:rFonts w:eastAsiaTheme="minorHAnsi"/>
          <w:sz w:val="24"/>
          <w:szCs w:val="24"/>
          <w:lang w:eastAsia="ar-SA"/>
        </w:rPr>
        <w:t xml:space="preserve">developed by CEA, </w:t>
      </w:r>
      <w:r w:rsidR="00471A89">
        <w:rPr>
          <w:rFonts w:eastAsiaTheme="minorHAnsi"/>
          <w:sz w:val="24"/>
          <w:szCs w:val="24"/>
          <w:lang w:eastAsia="ar-SA"/>
        </w:rPr>
        <w:t>called</w:t>
      </w:r>
      <w:r w:rsidR="00A35727">
        <w:rPr>
          <w:rFonts w:eastAsiaTheme="minorHAnsi"/>
          <w:sz w:val="24"/>
          <w:szCs w:val="24"/>
          <w:lang w:eastAsia="ar-SA"/>
        </w:rPr>
        <w:t xml:space="preserve"> OSCAR</w:t>
      </w:r>
      <w:r w:rsidR="00A35727">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author":[{"dropping-particle":"","family":"Dacquait","given":"F.","non-dropping-particle":"","parse-names":false,"suffix":""},{"dropping-particle":"","family":"Genin","given":"J.B.","non-dropping-particle":"","parse-names":false,"suffix":""},{"dropping-particle":"","family":"Brissonneau","given":"L.","non-dropping-particle":"","parse-names":false,"suffix":""}],"container-title":"1st IAEA Workshop on Challenges for Coolants in Fast Neutron Spectrum Systems","id":"ITEM-1","issue":"July","issued":{"date-parts":[["2017"]]},"page":"5-7","title":"Modelling of the contamination transfer in nuclear reactors : The OSCAR code Applications to SFR and ITER","type":"article-journal"},"uris":["http://www.mendeley.com/documents/?uuid=ccbd5016-6478-496f-91dc-1c1370e7b048"]}],"mendeley":{"formattedCitation":"[29]","plainTextFormattedCitation":"[29]","previouslyFormattedCitation":"[29]"},"properties":{"noteIndex":0},"schema":"https://github.com/citation-style-language/schema/raw/master/csl-citation.json"}</w:instrText>
      </w:r>
      <w:r w:rsidR="00A35727">
        <w:rPr>
          <w:rFonts w:eastAsiaTheme="minorHAnsi"/>
          <w:sz w:val="24"/>
          <w:szCs w:val="24"/>
          <w:lang w:eastAsia="ar-SA"/>
        </w:rPr>
        <w:fldChar w:fldCharType="separate"/>
      </w:r>
      <w:r w:rsidR="00375D7B" w:rsidRPr="00375D7B">
        <w:rPr>
          <w:rFonts w:eastAsiaTheme="minorHAnsi"/>
          <w:noProof/>
          <w:sz w:val="24"/>
          <w:szCs w:val="24"/>
          <w:lang w:eastAsia="ar-SA"/>
        </w:rPr>
        <w:t>[29]</w:t>
      </w:r>
      <w:r w:rsidR="00A35727">
        <w:rPr>
          <w:rFonts w:eastAsiaTheme="minorHAnsi"/>
          <w:sz w:val="24"/>
          <w:szCs w:val="24"/>
          <w:lang w:eastAsia="ar-SA"/>
        </w:rPr>
        <w:fldChar w:fldCharType="end"/>
      </w:r>
      <w:r w:rsidR="00471A89">
        <w:rPr>
          <w:rFonts w:eastAsiaTheme="minorHAnsi"/>
          <w:sz w:val="24"/>
          <w:szCs w:val="24"/>
          <w:lang w:eastAsia="ar-SA"/>
        </w:rPr>
        <w:t xml:space="preserve"> </w:t>
      </w:r>
      <w:r w:rsidR="000B54ED">
        <w:rPr>
          <w:rFonts w:eastAsiaTheme="minorHAnsi"/>
          <w:sz w:val="24"/>
          <w:szCs w:val="24"/>
          <w:lang w:eastAsia="ar-SA"/>
        </w:rPr>
        <w:t>benefit</w:t>
      </w:r>
      <w:r w:rsidR="00B764EC">
        <w:rPr>
          <w:rFonts w:eastAsiaTheme="minorHAnsi"/>
          <w:sz w:val="24"/>
          <w:szCs w:val="24"/>
          <w:lang w:eastAsia="ar-SA"/>
        </w:rPr>
        <w:t>s</w:t>
      </w:r>
      <w:r w:rsidR="000B54ED">
        <w:rPr>
          <w:rFonts w:eastAsiaTheme="minorHAnsi"/>
          <w:sz w:val="24"/>
          <w:szCs w:val="24"/>
          <w:lang w:eastAsia="ar-SA"/>
        </w:rPr>
        <w:t xml:space="preserve"> from</w:t>
      </w:r>
      <w:r w:rsidR="00A35727">
        <w:rPr>
          <w:rFonts w:eastAsiaTheme="minorHAnsi"/>
          <w:sz w:val="24"/>
          <w:szCs w:val="24"/>
          <w:lang w:eastAsia="ar-SA"/>
        </w:rPr>
        <w:t xml:space="preserve"> an improved water chemistry module based on the PHREEQC</w:t>
      </w:r>
      <w:r w:rsidR="000B54ED">
        <w:rPr>
          <w:rFonts w:eastAsiaTheme="minorHAnsi"/>
          <w:sz w:val="24"/>
          <w:szCs w:val="24"/>
          <w:lang w:eastAsia="ar-SA"/>
        </w:rPr>
        <w:t>. It is also able to</w:t>
      </w:r>
      <w:r w:rsidR="00A35727">
        <w:rPr>
          <w:rFonts w:eastAsiaTheme="minorHAnsi"/>
          <w:sz w:val="24"/>
          <w:szCs w:val="24"/>
          <w:lang w:eastAsia="ar-SA"/>
        </w:rPr>
        <w:t xml:space="preserve"> handle </w:t>
      </w:r>
      <w:r w:rsidR="000B54ED">
        <w:rPr>
          <w:rFonts w:eastAsiaTheme="minorHAnsi"/>
          <w:sz w:val="24"/>
          <w:szCs w:val="24"/>
          <w:lang w:eastAsia="ar-SA"/>
        </w:rPr>
        <w:t>different</w:t>
      </w:r>
      <w:r w:rsidR="00A35727">
        <w:rPr>
          <w:rFonts w:eastAsiaTheme="minorHAnsi"/>
          <w:sz w:val="24"/>
          <w:szCs w:val="24"/>
          <w:lang w:eastAsia="ar-SA"/>
        </w:rPr>
        <w:t xml:space="preserve"> water chemistry regimes: reducing/oxidising</w:t>
      </w:r>
      <w:r>
        <w:rPr>
          <w:rFonts w:eastAsiaTheme="minorHAnsi"/>
          <w:sz w:val="24"/>
          <w:szCs w:val="24"/>
          <w:lang w:eastAsia="ar-SA"/>
        </w:rPr>
        <w:t>,</w:t>
      </w:r>
      <w:r w:rsidR="00A35727">
        <w:rPr>
          <w:rFonts w:eastAsiaTheme="minorHAnsi"/>
          <w:sz w:val="24"/>
          <w:szCs w:val="24"/>
          <w:lang w:eastAsia="ar-SA"/>
        </w:rPr>
        <w:t xml:space="preserve"> acid and alkaline</w:t>
      </w:r>
      <w:r w:rsidR="00B764EC">
        <w:rPr>
          <w:rFonts w:eastAsiaTheme="minorHAnsi"/>
          <w:sz w:val="24"/>
          <w:szCs w:val="24"/>
          <w:lang w:eastAsia="ar-SA"/>
        </w:rPr>
        <w:t xml:space="preserve"> and low temperature operations</w:t>
      </w:r>
      <w:r w:rsidR="00471A89">
        <w:rPr>
          <w:rFonts w:eastAsiaTheme="minorHAnsi"/>
          <w:sz w:val="24"/>
          <w:szCs w:val="24"/>
          <w:lang w:eastAsia="ar-SA"/>
        </w:rPr>
        <w:t xml:space="preserve"> which are DTT relevant</w:t>
      </w:r>
      <w:r w:rsidR="00A35727">
        <w:rPr>
          <w:rFonts w:eastAsiaTheme="minorHAnsi"/>
          <w:sz w:val="24"/>
          <w:szCs w:val="24"/>
          <w:lang w:eastAsia="ar-SA"/>
        </w:rPr>
        <w:t xml:space="preserve">. </w:t>
      </w:r>
      <w:r w:rsidR="00471A89">
        <w:rPr>
          <w:rFonts w:eastAsiaTheme="minorHAnsi"/>
          <w:sz w:val="24"/>
          <w:szCs w:val="24"/>
          <w:lang w:eastAsia="ar-SA"/>
        </w:rPr>
        <w:lastRenderedPageBreak/>
        <w:t xml:space="preserve">The fusion relevant version of the code is </w:t>
      </w:r>
      <w:r w:rsidR="001A2599">
        <w:rPr>
          <w:rFonts w:eastAsiaTheme="minorHAnsi"/>
          <w:sz w:val="24"/>
          <w:szCs w:val="24"/>
          <w:lang w:eastAsia="ar-SA"/>
        </w:rPr>
        <w:t>called OSCAR-Fusion</w:t>
      </w:r>
      <w:r w:rsidR="00471A89">
        <w:rPr>
          <w:rFonts w:eastAsiaTheme="minorHAnsi"/>
          <w:sz w:val="24"/>
          <w:szCs w:val="24"/>
          <w:lang w:eastAsia="ar-SA"/>
        </w:rPr>
        <w:t>.</w:t>
      </w:r>
      <w:r w:rsidR="000B54ED">
        <w:rPr>
          <w:rFonts w:eastAsiaTheme="minorHAnsi"/>
          <w:sz w:val="24"/>
          <w:szCs w:val="24"/>
          <w:lang w:eastAsia="ar-SA"/>
        </w:rPr>
        <w:t xml:space="preserve"> OSCAR-Fusion v1.3 is being used to simulate ACPs formation and transfer in the DTT VV cooling circuit considering d</w:t>
      </w:r>
      <w:r w:rsidR="00471A89">
        <w:rPr>
          <w:rFonts w:eastAsiaTheme="minorHAnsi"/>
          <w:sz w:val="24"/>
          <w:szCs w:val="24"/>
          <w:lang w:eastAsia="ar-SA"/>
        </w:rPr>
        <w:t>ifferent water chemistries, r</w:t>
      </w:r>
      <w:r w:rsidR="002B6A5A">
        <w:rPr>
          <w:rFonts w:eastAsiaTheme="minorHAnsi"/>
          <w:sz w:val="24"/>
          <w:szCs w:val="24"/>
          <w:lang w:eastAsia="ar-SA"/>
        </w:rPr>
        <w:t xml:space="preserve">esearch and development is </w:t>
      </w:r>
      <w:r w:rsidR="000B54ED">
        <w:rPr>
          <w:rFonts w:eastAsiaTheme="minorHAnsi"/>
          <w:sz w:val="24"/>
          <w:szCs w:val="24"/>
          <w:lang w:eastAsia="ar-SA"/>
        </w:rPr>
        <w:t>st</w:t>
      </w:r>
      <w:r w:rsidR="002B6A5A">
        <w:rPr>
          <w:rFonts w:eastAsiaTheme="minorHAnsi"/>
          <w:sz w:val="24"/>
          <w:szCs w:val="24"/>
          <w:lang w:eastAsia="ar-SA"/>
        </w:rPr>
        <w:t xml:space="preserve">ill needed </w:t>
      </w:r>
      <w:r w:rsidR="007538A5">
        <w:rPr>
          <w:rFonts w:eastAsiaTheme="minorHAnsi"/>
          <w:sz w:val="24"/>
          <w:szCs w:val="24"/>
          <w:lang w:eastAsia="ar-SA"/>
        </w:rPr>
        <w:t>though</w:t>
      </w:r>
      <w:r w:rsidR="002B6A5A">
        <w:rPr>
          <w:rFonts w:eastAsiaTheme="minorHAnsi"/>
          <w:sz w:val="24"/>
          <w:szCs w:val="24"/>
          <w:lang w:eastAsia="ar-SA"/>
        </w:rPr>
        <w:t xml:space="preserve"> since</w:t>
      </w:r>
      <w:r w:rsidR="000B54ED">
        <w:rPr>
          <w:rFonts w:eastAsiaTheme="minorHAnsi"/>
          <w:sz w:val="24"/>
          <w:szCs w:val="24"/>
          <w:lang w:eastAsia="ar-SA"/>
        </w:rPr>
        <w:t xml:space="preserve"> boric acid </w:t>
      </w:r>
      <w:r w:rsidR="002B6A5A">
        <w:rPr>
          <w:rFonts w:eastAsiaTheme="minorHAnsi"/>
          <w:sz w:val="24"/>
          <w:szCs w:val="24"/>
          <w:lang w:eastAsia="ar-SA"/>
        </w:rPr>
        <w:t xml:space="preserve">addition </w:t>
      </w:r>
      <w:r w:rsidR="000B54ED">
        <w:rPr>
          <w:rFonts w:eastAsiaTheme="minorHAnsi"/>
          <w:sz w:val="24"/>
          <w:szCs w:val="24"/>
          <w:lang w:eastAsia="ar-SA"/>
        </w:rPr>
        <w:t>is not</w:t>
      </w:r>
      <w:r>
        <w:rPr>
          <w:rFonts w:eastAsiaTheme="minorHAnsi"/>
          <w:sz w:val="24"/>
          <w:szCs w:val="24"/>
          <w:lang w:eastAsia="ar-SA"/>
        </w:rPr>
        <w:t xml:space="preserve"> currently</w:t>
      </w:r>
      <w:r w:rsidR="000B54ED">
        <w:rPr>
          <w:rFonts w:eastAsiaTheme="minorHAnsi"/>
          <w:sz w:val="24"/>
          <w:szCs w:val="24"/>
          <w:lang w:eastAsia="ar-SA"/>
        </w:rPr>
        <w:t xml:space="preserve"> </w:t>
      </w:r>
      <w:r w:rsidR="002B6A5A">
        <w:rPr>
          <w:rFonts w:eastAsiaTheme="minorHAnsi"/>
          <w:sz w:val="24"/>
          <w:szCs w:val="24"/>
          <w:lang w:eastAsia="ar-SA"/>
        </w:rPr>
        <w:t>possible</w:t>
      </w:r>
      <w:r w:rsidR="000B54ED">
        <w:rPr>
          <w:rFonts w:eastAsiaTheme="minorHAnsi"/>
          <w:sz w:val="24"/>
          <w:szCs w:val="24"/>
          <w:lang w:eastAsia="ar-SA"/>
        </w:rPr>
        <w:t xml:space="preserve"> beyond 100 ppm B.</w:t>
      </w:r>
      <w:r w:rsidR="00432C33">
        <w:rPr>
          <w:rFonts w:eastAsiaTheme="minorHAnsi"/>
          <w:sz w:val="24"/>
          <w:szCs w:val="24"/>
          <w:lang w:eastAsia="ar-SA"/>
        </w:rPr>
        <w:t xml:space="preserve"> </w:t>
      </w:r>
    </w:p>
    <w:p w14:paraId="07CEEDF6" w14:textId="1C452685" w:rsidR="000431DA" w:rsidRPr="008C3966" w:rsidRDefault="00BE36E0" w:rsidP="000672E9">
      <w:pPr>
        <w:pStyle w:val="Heading3"/>
        <w:numPr>
          <w:ilvl w:val="0"/>
          <w:numId w:val="0"/>
        </w:numPr>
        <w:rPr>
          <w:rFonts w:eastAsiaTheme="minorHAnsi"/>
          <w:sz w:val="22"/>
          <w:lang w:eastAsia="ar-SA"/>
        </w:rPr>
      </w:pPr>
      <w:r w:rsidRPr="008C3966">
        <w:rPr>
          <w:rFonts w:eastAsiaTheme="minorHAnsi"/>
          <w:sz w:val="22"/>
          <w:lang w:eastAsia="ar-SA"/>
        </w:rPr>
        <w:t>Steels development</w:t>
      </w:r>
      <w:r w:rsidR="00BF3C23" w:rsidRPr="008C3966">
        <w:rPr>
          <w:rFonts w:eastAsiaTheme="minorHAnsi"/>
          <w:sz w:val="22"/>
          <w:lang w:eastAsia="ar-SA"/>
        </w:rPr>
        <w:t xml:space="preserve"> </w:t>
      </w:r>
      <w:r w:rsidR="000E1F43" w:rsidRPr="008C3966">
        <w:rPr>
          <w:rFonts w:eastAsiaTheme="minorHAnsi"/>
          <w:sz w:val="22"/>
          <w:lang w:eastAsia="ar-SA"/>
        </w:rPr>
        <w:t>for Gen</w:t>
      </w:r>
      <w:r w:rsidR="00375D7B">
        <w:rPr>
          <w:rFonts w:eastAsiaTheme="minorHAnsi"/>
          <w:sz w:val="22"/>
          <w:lang w:eastAsia="ar-SA"/>
        </w:rPr>
        <w:t>eratio</w:t>
      </w:r>
      <w:bookmarkStart w:id="0" w:name="_GoBack"/>
      <w:bookmarkEnd w:id="0"/>
      <w:r w:rsidR="00375D7B">
        <w:rPr>
          <w:rFonts w:eastAsiaTheme="minorHAnsi"/>
          <w:sz w:val="22"/>
          <w:lang w:eastAsia="ar-SA"/>
        </w:rPr>
        <w:t>n</w:t>
      </w:r>
      <w:r w:rsidR="000E1F43" w:rsidRPr="008C3966">
        <w:rPr>
          <w:rFonts w:eastAsiaTheme="minorHAnsi"/>
          <w:sz w:val="22"/>
          <w:lang w:eastAsia="ar-SA"/>
        </w:rPr>
        <w:t xml:space="preserve"> IV reactors and fusion reactors</w:t>
      </w:r>
    </w:p>
    <w:p w14:paraId="4DA0EB9A" w14:textId="152774F6" w:rsidR="00645E7B" w:rsidRDefault="00545903" w:rsidP="00645E7B">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The de</w:t>
      </w:r>
      <w:r w:rsidR="00DE6C7A">
        <w:rPr>
          <w:rFonts w:eastAsiaTheme="minorHAnsi"/>
          <w:sz w:val="24"/>
          <w:szCs w:val="24"/>
          <w:lang w:eastAsia="ar-SA"/>
        </w:rPr>
        <w:t xml:space="preserve">velopment </w:t>
      </w:r>
      <w:r>
        <w:rPr>
          <w:rFonts w:eastAsiaTheme="minorHAnsi"/>
          <w:sz w:val="24"/>
          <w:szCs w:val="24"/>
          <w:lang w:eastAsia="ar-SA"/>
        </w:rPr>
        <w:t xml:space="preserve">of </w:t>
      </w:r>
      <w:r w:rsidR="00DE6C7A">
        <w:rPr>
          <w:rFonts w:eastAsiaTheme="minorHAnsi"/>
          <w:sz w:val="24"/>
          <w:szCs w:val="24"/>
          <w:lang w:eastAsia="ar-SA"/>
        </w:rPr>
        <w:t>ferritic/martensitic 9%Cr irradiation tolerant steels</w:t>
      </w:r>
      <w:r w:rsidRPr="00545903">
        <w:rPr>
          <w:rFonts w:eastAsiaTheme="minorHAnsi"/>
          <w:sz w:val="24"/>
          <w:szCs w:val="24"/>
          <w:lang w:eastAsia="ar-SA"/>
        </w:rPr>
        <w:t xml:space="preserve"> </w:t>
      </w:r>
      <w:r w:rsidR="008A3932">
        <w:rPr>
          <w:rFonts w:eastAsiaTheme="minorHAnsi"/>
          <w:sz w:val="24"/>
          <w:szCs w:val="24"/>
          <w:lang w:eastAsia="ar-SA"/>
        </w:rPr>
        <w:t xml:space="preserve">is another </w:t>
      </w:r>
      <w:r>
        <w:rPr>
          <w:rFonts w:eastAsiaTheme="minorHAnsi"/>
          <w:sz w:val="24"/>
          <w:szCs w:val="24"/>
          <w:lang w:eastAsia="ar-SA"/>
        </w:rPr>
        <w:t xml:space="preserve">synergy between nuclear fission and fusion research </w:t>
      </w:r>
      <w:r w:rsidR="002F7745">
        <w:rPr>
          <w:rFonts w:eastAsiaTheme="minorHAnsi"/>
          <w:sz w:val="24"/>
          <w:szCs w:val="24"/>
          <w:lang w:eastAsia="ar-SA"/>
        </w:rPr>
        <w:t>and development</w:t>
      </w:r>
      <w:r w:rsidR="00DE6C7A">
        <w:rPr>
          <w:rFonts w:eastAsiaTheme="minorHAnsi"/>
          <w:sz w:val="24"/>
          <w:szCs w:val="24"/>
          <w:lang w:eastAsia="ar-SA"/>
        </w:rPr>
        <w:t xml:space="preserve">. </w:t>
      </w:r>
      <w:r w:rsidR="00645E7B">
        <w:rPr>
          <w:rFonts w:eastAsiaTheme="minorHAnsi"/>
          <w:sz w:val="24"/>
          <w:szCs w:val="24"/>
          <w:lang w:eastAsia="ar-SA"/>
        </w:rPr>
        <w:t>EUROFER</w:t>
      </w:r>
      <w:r w:rsidR="00E52048">
        <w:rPr>
          <w:rFonts w:eastAsiaTheme="minorHAnsi"/>
          <w:sz w:val="24"/>
          <w:szCs w:val="24"/>
          <w:lang w:eastAsia="ar-SA"/>
        </w:rPr>
        <w:t>97</w:t>
      </w:r>
      <w:r w:rsidR="00911CB9">
        <w:rPr>
          <w:rFonts w:eastAsiaTheme="minorHAnsi"/>
          <w:sz w:val="24"/>
          <w:szCs w:val="24"/>
          <w:lang w:eastAsia="ar-SA"/>
        </w:rPr>
        <w:t xml:space="preserve"> </w:t>
      </w:r>
      <w:r w:rsidR="00E52048">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{"citationItems":[{"id":"ITEM-1","itemData":{"DOI":"10.1088/1741-4326/57/9/092004","ISSN":"17414326","abstract":"Reduced-activation ferritic/martensitic (RAFM) steel is the benchmark structural material for in-vessel components of fusion reactor. The current status of RAFM developments and evaluations is reviewed based on two leading RAFM steels, F82H and EUROFER-97. The applicability of various joining technologies for fabrication of fusion first wall and blanket structures, such as weld or diffusion bonding, is overviewed as well. The technical challenges and potential risks of utilizing RAFM steels as the structural material of in-vessel components are discussed, and possible mitigation methodology is introduced. The discussion suggests that deuterium-tritium fusion neutron irradiation effects currently need to be treated as an ambiguity factor which could be incorporated within the safety factor. The safety factor will be defined by the engineering design criteria which are not yet developed with regard to irradiation effects and some high temperature process, and the operating time condition of the in-vessel component will be defined by the condition at which those ambiguities due to neutron irradiation become too large to be acceptable, or by the critical condition at which 14 MeV fusion neutron irradiation effects is expected to become different from fission neutron irradiation effects.","author":[{"dropping-particle":"","family":"Tanigawa","given":"H.","non-dropping-particle":"","parse-names":false,"suffix":""},{"dropping-particle":"","family":"Gaganidze","given":"E.","non-dropping-particle":"","parse-names":false,"suffix":""},{"dropping-particle":"","family":"Hirose","given":"T.","non-dropping-particle":"","parse-names":false,"suffix":""},{"dropping-particle":"","family":"Ando","given":"M.","non-dropping-particle":"","parse-names":false,"suffix":""},{"dropping-particle":"","family":"Zinkle","given":"S. J.","non-dropping-particle":"","parse-names":false,"suffix":""},{"dropping-particle":"","family":"Lindau","given":"R.","non-dropping-particle":"","parse-names":false,"suffix":""},{"dropping-particle":"","family":"Diegele","given":"E.","non-dropping-particle":"","parse-names":false,"suffix":""}],"container-title":"Nuclear Fusion","id":"ITEM-1","issue":"9","issued":{"date-parts":[["2017"]]},"publisher":"IOP Publishing","title":"Development of benchmark reduced activation ferritic/martensitic steels for fusion energy applications","type":"article-journal","volume":"57"},"uris":["http://www.mendeley.com/documents/?uuid=3f7a28cf-76e0-45c9-8f58-e70a116538bd"]}],"mendeley":{"formattedCitation":"[30]","plainTextFormattedCitation":"[30]","previouslyFormattedCitation":"[30]"},"properties":{"noteIndex":0},"schema":"https://github.com/citation-style-language/schema/raw/master/csl-citation.json"}</w:instrText>
      </w:r>
      <w:r w:rsidR="00E52048">
        <w:rPr>
          <w:rFonts w:eastAsiaTheme="minorHAnsi"/>
          <w:sz w:val="24"/>
          <w:szCs w:val="24"/>
          <w:lang w:eastAsia="ar-SA"/>
        </w:rPr>
        <w:fldChar w:fldCharType="separate"/>
      </w:r>
      <w:r w:rsidR="00375D7B" w:rsidRPr="00375D7B">
        <w:rPr>
          <w:rFonts w:eastAsiaTheme="minorHAnsi"/>
          <w:noProof/>
          <w:sz w:val="24"/>
          <w:szCs w:val="24"/>
          <w:lang w:eastAsia="ar-SA"/>
        </w:rPr>
        <w:t>[30]</w:t>
      </w:r>
      <w:r w:rsidR="00E52048">
        <w:rPr>
          <w:rFonts w:eastAsiaTheme="minorHAnsi"/>
          <w:sz w:val="24"/>
          <w:szCs w:val="24"/>
          <w:lang w:eastAsia="ar-SA"/>
        </w:rPr>
        <w:fldChar w:fldCharType="end"/>
      </w:r>
      <w:r w:rsidR="00E52048">
        <w:rPr>
          <w:rFonts w:eastAsiaTheme="minorHAnsi"/>
          <w:sz w:val="24"/>
          <w:szCs w:val="24"/>
          <w:lang w:eastAsia="ar-SA"/>
        </w:rPr>
        <w:t xml:space="preserve">is being developed as the </w:t>
      </w:r>
      <w:r w:rsidR="002F7745">
        <w:rPr>
          <w:rFonts w:eastAsiaTheme="minorHAnsi"/>
          <w:sz w:val="24"/>
          <w:szCs w:val="24"/>
          <w:lang w:eastAsia="ar-SA"/>
        </w:rPr>
        <w:t>reduced activation ferritic martensitic (RAFM) steel</w:t>
      </w:r>
      <w:r w:rsidR="00BE36E0" w:rsidRPr="00BE36E0">
        <w:rPr>
          <w:rFonts w:eastAsiaTheme="minorHAnsi"/>
          <w:sz w:val="24"/>
          <w:szCs w:val="24"/>
          <w:lang w:eastAsia="ar-SA"/>
        </w:rPr>
        <w:t xml:space="preserve"> </w:t>
      </w:r>
      <w:r w:rsidR="00EE2527">
        <w:rPr>
          <w:rFonts w:eastAsiaTheme="minorHAnsi"/>
          <w:sz w:val="24"/>
          <w:szCs w:val="24"/>
          <w:lang w:eastAsia="ar-SA"/>
        </w:rPr>
        <w:t xml:space="preserve">for </w:t>
      </w:r>
      <w:r w:rsidR="00911CB9">
        <w:rPr>
          <w:rFonts w:eastAsiaTheme="minorHAnsi"/>
          <w:sz w:val="24"/>
          <w:szCs w:val="24"/>
          <w:lang w:eastAsia="ar-SA"/>
        </w:rPr>
        <w:t xml:space="preserve">the </w:t>
      </w:r>
      <w:r w:rsidR="00EE2527">
        <w:rPr>
          <w:rFonts w:eastAsiaTheme="minorHAnsi"/>
          <w:sz w:val="24"/>
          <w:szCs w:val="24"/>
          <w:lang w:eastAsia="ar-SA"/>
        </w:rPr>
        <w:t xml:space="preserve">DEMO </w:t>
      </w:r>
      <w:proofErr w:type="spellStart"/>
      <w:r w:rsidR="00EE2527">
        <w:rPr>
          <w:rFonts w:eastAsiaTheme="minorHAnsi"/>
          <w:sz w:val="24"/>
          <w:szCs w:val="24"/>
          <w:lang w:eastAsia="ar-SA"/>
        </w:rPr>
        <w:t>divertor</w:t>
      </w:r>
      <w:proofErr w:type="spellEnd"/>
      <w:r w:rsidR="00EE2527">
        <w:rPr>
          <w:rFonts w:eastAsiaTheme="minorHAnsi"/>
          <w:sz w:val="24"/>
          <w:szCs w:val="24"/>
          <w:lang w:eastAsia="ar-SA"/>
        </w:rPr>
        <w:t xml:space="preserve"> cassette body and breeder blanket</w:t>
      </w:r>
      <w:r w:rsidR="00E52048">
        <w:rPr>
          <w:rFonts w:eastAsiaTheme="minorHAnsi"/>
          <w:sz w:val="24"/>
          <w:szCs w:val="24"/>
          <w:lang w:eastAsia="ar-SA"/>
        </w:rPr>
        <w:t xml:space="preserve">. </w:t>
      </w:r>
      <w:r w:rsidR="002F7745">
        <w:rPr>
          <w:rFonts w:eastAsiaTheme="minorHAnsi"/>
          <w:sz w:val="24"/>
          <w:szCs w:val="24"/>
          <w:lang w:eastAsia="ar-SA"/>
        </w:rPr>
        <w:t xml:space="preserve">Corrosion of EUROFER97 </w:t>
      </w:r>
      <w:r w:rsidR="0042138F">
        <w:rPr>
          <w:rFonts w:eastAsiaTheme="minorHAnsi"/>
          <w:sz w:val="24"/>
          <w:szCs w:val="24"/>
          <w:lang w:eastAsia="ar-SA"/>
        </w:rPr>
        <w:t xml:space="preserve">under tailored water chemistries </w:t>
      </w:r>
      <w:r w:rsidR="002F7745">
        <w:rPr>
          <w:rFonts w:eastAsiaTheme="minorHAnsi"/>
          <w:sz w:val="24"/>
          <w:szCs w:val="24"/>
          <w:lang w:eastAsia="ar-SA"/>
        </w:rPr>
        <w:t xml:space="preserve">is </w:t>
      </w:r>
      <w:r w:rsidR="00EE2527">
        <w:rPr>
          <w:rFonts w:eastAsiaTheme="minorHAnsi"/>
          <w:sz w:val="24"/>
          <w:szCs w:val="24"/>
          <w:lang w:eastAsia="ar-SA"/>
        </w:rPr>
        <w:t>currently being</w:t>
      </w:r>
      <w:r w:rsidR="002F7745">
        <w:rPr>
          <w:rFonts w:eastAsiaTheme="minorHAnsi"/>
          <w:sz w:val="24"/>
          <w:szCs w:val="24"/>
          <w:lang w:eastAsia="ar-SA"/>
        </w:rPr>
        <w:t xml:space="preserve"> investigated </w:t>
      </w:r>
      <w:r w:rsidR="000773C0">
        <w:rPr>
          <w:rFonts w:eastAsiaTheme="minorHAnsi"/>
          <w:sz w:val="24"/>
          <w:szCs w:val="24"/>
          <w:lang w:eastAsia="ar-SA"/>
        </w:rPr>
        <w:t>to understand the reliability of this material in the long term</w:t>
      </w:r>
      <w:r w:rsidR="00EE2527">
        <w:rPr>
          <w:rFonts w:eastAsiaTheme="minorHAnsi"/>
          <w:sz w:val="24"/>
          <w:szCs w:val="24"/>
          <w:lang w:eastAsia="ar-SA"/>
        </w:rPr>
        <w:fldChar w:fldCharType="begin" w:fldLock="1"/>
      </w:r>
      <w:r w:rsidR="002F3A64">
        <w:rPr>
          <w:rFonts w:eastAsiaTheme="minorHAnsi"/>
          <w:sz w:val="24"/>
          <w:szCs w:val="24"/>
          <w:lang w:eastAsia="ar-SA"/>
        </w:rPr>
        <w:instrText>ADDIN CSL_CITATION {"citationItems":[{"id":"ITEM-1","itemData":{"DOI":"10.3390/cmd2030027","ISSN":"2624-5558","abstract":"The determination of the water chemistry for cooling systems of nuclear fusion plants is under debate. It should be tailored for different types of fusion reactors: either experimental, e.g., ITER, JT-60SA, and DTT, or aimed at power generation, e.g., DEMO, given the different operation requirements. This paper presents the dual approach involving experiments and computer simulations chosen for the definition of DEMO water chemistry. Experimental work was performed to assess the corrosion susceptibility of reduced activation ferritic martensitic EUROFER 97 and AISI 316L in different water chemistry regimes. At the same time, the low corrosivity requirement brings an additional safety aspect for the radiation protection since some neutron-activated corrosion products (ACPs) create a gamma radiation when deposited outside the plasma chamber in components accessible to operators and these must be minimized. To evaluate the ACP inventory for DEMO, assessments were carried out using a reference computer code. Preliminary experimental activities to define the water chemistry of DTT under construction at ENEA were also conducted. The comparison of code results with experiments is two-fold important: for the validation of the computer code models and to determine data that are necessary to perform calculations.","author":[{"dropping-particle":"","family":"Piccolo","given":"Eugenio","non-dropping-particle":"Lo","parse-names":false,"suffix":""},{"dropping-particle":"","family":"Torella","given":"Raffaele","non-dropping-particle":"","parse-names":false,"suffix":""},{"dropping-particle":"","family":"Terranova","given":"Nicholas","non-dropping-particle":"","parse-names":false,"suffix":""},{"dropping-particle":"","family":"Pace","given":"Luigi","non-dropping-particle":"Di","parse-names":false,"suffix":""},{"dropping-particle":"","family":"Gasparrini","given":"Claudia","non-dropping-particle":"","parse-names":false,"suffix":""},{"dropping-particle":"","family":"Dalla Palma","given":"Mauro","non-dropping-particle":"","parse-names":false,"suffix":""}],"container-title":"Corrosion and Materials Degradation","id":"ITEM-1","issue":"3","issued":{"date-parts":[["2021","8","31"]]},"page":"512-530","title":"Preliminary assessment of cooling water chemistry for fusion power plants","type":"article-journal","volume":"2"},"uris":["http://www.mendeley.com/documents/?uuid=70a3badb-b393-4891-95bb-8fe59b3c43c4"]}],"mendeley":{"formattedCitation":"[18]","plainTextFormattedCitation":"[18]","previouslyFormattedCitation":"[18]"},"properties":{"noteIndex":0},"schema":"https://github.com/citation-style-language/schema/raw/master/csl-citation.json"}</w:instrText>
      </w:r>
      <w:r w:rsidR="00EE2527">
        <w:rPr>
          <w:rFonts w:eastAsiaTheme="minorHAnsi"/>
          <w:sz w:val="24"/>
          <w:szCs w:val="24"/>
          <w:lang w:eastAsia="ar-SA"/>
        </w:rPr>
        <w:fldChar w:fldCharType="separate"/>
      </w:r>
      <w:r w:rsidR="002F3A64" w:rsidRPr="002F3A64">
        <w:rPr>
          <w:rFonts w:eastAsiaTheme="minorHAnsi"/>
          <w:noProof/>
          <w:sz w:val="24"/>
          <w:szCs w:val="24"/>
          <w:lang w:eastAsia="ar-SA"/>
        </w:rPr>
        <w:t>[18]</w:t>
      </w:r>
      <w:r w:rsidR="00EE2527">
        <w:rPr>
          <w:rFonts w:eastAsiaTheme="minorHAnsi"/>
          <w:sz w:val="24"/>
          <w:szCs w:val="24"/>
          <w:lang w:eastAsia="ar-SA"/>
        </w:rPr>
        <w:fldChar w:fldCharType="end"/>
      </w:r>
      <w:r w:rsidR="000773C0">
        <w:rPr>
          <w:rFonts w:eastAsiaTheme="minorHAnsi"/>
          <w:sz w:val="24"/>
          <w:szCs w:val="24"/>
          <w:lang w:eastAsia="ar-SA"/>
        </w:rPr>
        <w:t xml:space="preserve">. </w:t>
      </w:r>
      <w:r w:rsidR="008A3932">
        <w:rPr>
          <w:rFonts w:eastAsiaTheme="minorHAnsi"/>
          <w:sz w:val="24"/>
          <w:szCs w:val="24"/>
          <w:lang w:eastAsia="ar-SA"/>
        </w:rPr>
        <w:t>EUROFER97</w:t>
      </w:r>
      <w:r w:rsidR="001A22A7">
        <w:rPr>
          <w:rFonts w:eastAsiaTheme="minorHAnsi"/>
          <w:sz w:val="24"/>
          <w:szCs w:val="24"/>
          <w:lang w:eastAsia="ar-SA"/>
        </w:rPr>
        <w:t xml:space="preserve">is expected to </w:t>
      </w:r>
      <w:r w:rsidR="00DA3CBE">
        <w:rPr>
          <w:rFonts w:eastAsiaTheme="minorHAnsi"/>
          <w:sz w:val="24"/>
          <w:szCs w:val="24"/>
          <w:lang w:eastAsia="ar-SA"/>
        </w:rPr>
        <w:t xml:space="preserve">experience a neutron damage of 4.38dpa/year </w:t>
      </w:r>
      <w:r w:rsidR="00C32600">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{"citationItems":[{"id":"ITEM-1","itemData":{"DOI":"10.1016/j.fusengdes.2017.02.013","ISSN":"09203796","abstract":"One of the fundamental input parameters required for the thermo hydraulic and structural design of a divertor cassette is the operation temperature range. In the current design activities to develop European DEMO divertor in the frame of EUROfusion, reduced activation steel EUROFER97 was chosen as structural material for the divertor cassette body considering its low long-term activation and superior creep and swelling resistance under neutron irradiation (You et al., 2016) [1]. For specifying an operation temperature range (i.e. cooling condition) various, often conflicting requirements have to be considered. In this article the lower limit of allowed operation temperature window is defined for EUROFER97 for structural design of DEMO divertor cassette body. The underlying rationale and supporting experimental data from a number of previous irradiation tests are also presented. The motivation of this survey study is to explore the possibility to use EUROFER97 for water-cooled divertor cassette at temperatures below 350 °C which has been regarded as limit temperature to preserve ductility under irradiation. Based on the literature data of FTTT (Fracture Toughness Transition Temperature) calibrated by Master Curve method, it is concluded that EUROFER97 at the envisaged maximum dose of 6 dpa will have to be operated above 180 °C taking the embrittlement due to helium production into account.","author":[{"dropping-particle":"","family":"Mazzone","given":"Giuseppe","non-dropping-particle":"","parse-names":false,"suffix":""},{"dropping-particle":"","family":"Aktaa","given":"J.","non-dropping-particle":"","parse-names":false,"suffix":""},{"dropping-particle":"","family":"Bachmann","given":"C.","non-dropping-particle":"","parse-names":false,"suffix":""},{"dropping-particle":"","family":"Meis","given":"D.","non-dropping-particle":"De","parse-names":false,"suffix":""},{"dropping-particle":"","family":"Frosi","given":"P.","non-dropping-particle":"","parse-names":false,"suffix":""},{"dropping-particle":"","family":"Gaganidze","given":"E.","non-dropping-particle":"","parse-names":false,"suffix":""},{"dropping-particle":"","family":"Gironimo","given":"G.","non-dropping-particle":"Di","parse-names":false,"suffix":""},{"dropping-particle":"","family":"Mariano","given":"G.","non-dropping-particle":"","parse-names":false,"suffix":""},{"dropping-particle":"","family":"Marzullo","given":"D.","non-dropping-particle":"","parse-names":false,"suffix":""},{"dropping-particle":"","family":"Porfiri","given":"M. T.","non-dropping-particle":"","parse-names":false,"suffix":""},{"dropping-particle":"","family":"Rieth","given":"M.","non-dropping-particle":"","parse-names":false,"suffix":""},{"dropping-particle":"","family":"Villari","given":"R.","non-dropping-particle":"","parse-names":false,"suffix":""},{"dropping-particle":"","family":"You","given":"J. H.","non-dropping-particle":"","parse-names":false,"suffix":""}],"container-title":"Fusion Engineering and Design","id":"ITEM-1","issue":"2017","issued":{"date-parts":[["2017"]]},"page":"655-658","publisher":"Elsevier B.V.","title":"Choice of a low operating temperature for the DEMO EUROFER97 divertor cassette","type":"article-journal","volume":"124"},"uris":["http://www.mendeley.com/documents/?uuid=c6920074-7ae3-48c3-8f34-cc76efdf968f","http://www.mendeley.com/documents/?uuid=8c195468-c2f0-432b-aa94-06e76c8aebdd"]}],"mendeley":{"formattedCitation":"[31]","plainTextFormattedCitation":"[31]","previouslyFormattedCitation":"[31]"},"properties":{"noteIndex":0},"schema":"https://github.com/citation-style-language/schema/raw/master/csl-citation.json"}</w:instrText>
      </w:r>
      <w:r w:rsidR="00C32600">
        <w:rPr>
          <w:rFonts w:eastAsiaTheme="minorHAnsi"/>
          <w:sz w:val="24"/>
          <w:szCs w:val="24"/>
          <w:lang w:eastAsia="ar-SA"/>
        </w:rPr>
        <w:fldChar w:fldCharType="separate"/>
      </w:r>
      <w:r w:rsidR="00375D7B" w:rsidRPr="00375D7B">
        <w:rPr>
          <w:rFonts w:eastAsiaTheme="minorHAnsi"/>
          <w:noProof/>
          <w:sz w:val="24"/>
          <w:szCs w:val="24"/>
          <w:lang w:eastAsia="ar-SA"/>
        </w:rPr>
        <w:t>[31]</w:t>
      </w:r>
      <w:r w:rsidR="00C32600">
        <w:rPr>
          <w:rFonts w:eastAsiaTheme="minorHAnsi"/>
          <w:sz w:val="24"/>
          <w:szCs w:val="24"/>
          <w:lang w:eastAsia="ar-SA"/>
        </w:rPr>
        <w:fldChar w:fldCharType="end"/>
      </w:r>
      <w:r w:rsidR="00D447FA" w:rsidRPr="00D447FA">
        <w:rPr>
          <w:rFonts w:eastAsiaTheme="minorHAnsi"/>
          <w:sz w:val="24"/>
          <w:szCs w:val="24"/>
          <w:lang w:eastAsia="ar-SA"/>
        </w:rPr>
        <w:t xml:space="preserve"> </w:t>
      </w:r>
      <w:r w:rsidR="00D447FA">
        <w:rPr>
          <w:rFonts w:eastAsiaTheme="minorHAnsi"/>
          <w:sz w:val="24"/>
          <w:szCs w:val="24"/>
          <w:lang w:eastAsia="ar-SA"/>
        </w:rPr>
        <w:t>at temperatures that will need to be above 180</w:t>
      </w:r>
      <w:r w:rsidR="00D447FA">
        <w:rPr>
          <w:rFonts w:eastAsiaTheme="minorHAnsi"/>
          <w:sz w:val="24"/>
          <w:szCs w:val="24"/>
          <w:vertAlign w:val="superscript"/>
          <w:lang w:eastAsia="ar-SA"/>
        </w:rPr>
        <w:t>°</w:t>
      </w:r>
      <w:r w:rsidR="00D447FA">
        <w:rPr>
          <w:rFonts w:eastAsiaTheme="minorHAnsi"/>
          <w:sz w:val="24"/>
          <w:szCs w:val="24"/>
          <w:lang w:eastAsia="ar-SA"/>
        </w:rPr>
        <w:t>C to counteract embrittlement due to neutron irradiation</w:t>
      </w:r>
      <w:r w:rsidR="008A3932">
        <w:rPr>
          <w:rFonts w:eastAsiaTheme="minorHAnsi"/>
          <w:sz w:val="24"/>
          <w:szCs w:val="24"/>
          <w:lang w:eastAsia="ar-SA"/>
        </w:rPr>
        <w:t xml:space="preserve"> and helium embrittlement</w:t>
      </w:r>
      <w:r w:rsidR="00911CB9">
        <w:rPr>
          <w:rFonts w:eastAsiaTheme="minorHAnsi"/>
          <w:sz w:val="24"/>
          <w:szCs w:val="24"/>
          <w:lang w:eastAsia="ar-SA"/>
        </w:rPr>
        <w:t xml:space="preserve"> </w:t>
      </w:r>
      <w:r w:rsidR="00D447FA">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{"citationItems":[{"id":"ITEM-1","itemData":{"DOI":"10.1016/j.fusengdes.2015.11.012","ISSN":"09203796","abstract":"In the European fusion roadmap, reliable power handling has been defined as one of the most critical challenges for realizing a commercially viable fusion power. In this context, the divertor is the key in-vessel component, as it is responsible for power exhaust and impurity removal for which divertor target is subjected to very high heat flux loads. To this end, an integrated R&amp;D project was launched in the EUROfusion Consortium in order to deliver a holistic conceptual design solution together with the core technologies for the entire divertor system of a DEMO reactor. The work package ‘Divertor’ consists of two project areas: ‘Cassette design and integration’ and ‘Target development’. The essential mission of the project is to develop and verify advanced design concepts and the required technologies for a divertor system being capable of meeting the physical and system requirements defined for the next-generation European DEMO reactor. In this contribution, a brief overview is presented of the works from the first project year (2014). Focus is put on the loads specification, design boundary conditions, materials requirements, design approaches, and R&amp;D strategy. Initial ideas and first estimates are presented.","author":[{"dropping-particle":"","family":"You","given":"J.H.","non-dropping-particle":"","parse-names":false,"suffix":""},{"dropping-particle":"","family":"Mazzone","given":"G.","non-dropping-particle":"","parse-names":false,"suffix":""},{"dropping-particle":"","family":"Visca","given":"E.","non-dropping-particle":"","parse-names":false,"suffix":""},{"dropping-particle":"","family":"Bachmann","given":"Ch","non-dropping-particle":"","parse-names":false,"suffix":""},{"dropping-particle":"","family":"Autissier","given":"E.","non-dropping-particle":"","parse-names":false,"suffix":""},{"dropping-particle":"","family":"Barrett","given":"T.","non-dropping-particle":"","parse-names":false,"suffix":""},{"dropping-particle":"","family":"Cocilovo","given":"V.","non-dropping-particle":"","parse-names":false,"suffix":""},{"dropping-particle":"","family":"Crescenzi","given":"F.","non-dropping-particle":"","parse-names":false,"suffix":""},{"dropping-particle":"","family":"Domalapally","given":"P.K.","non-dropping-particle":"","parse-names":false,"suffix":""},{"dropping-particle":"","family":"Dongiovanni","given":"D.","non-dropping-particle":"","parse-names":false,"suffix":""},{"dropping-particle":"","family":"Entler","given":"S.","non-dropping-particle":"","parse-names":false,"suffix":""},{"dropping-particle":"","family":"Federici","given":"G.","non-dropping-particle":"","parse-names":false,"suffix":""},{"dropping-particle":"","family":"Frosi","given":"P.","non-dropping-particle":"","parse-names":false,"suffix":""},{"dropping-particle":"","family":"Fursdon","given":"M.","non-dropping-particle":"","parse-names":false,"suffix":""},{"dropping-particle":"","family":"Greuner","given":"H.","non-dropping-particle":"","parse-names":false,"suffix":""},{"dropping-particle":"","family":"Hancock","given":"D.","non-dropping-particle":"","parse-names":false,"suffix":""},{"dropping-particle":"","family":"Marzullo","given":"D.","non-dropping-particle":"","parse-names":false,"suffix":""},{"dropping-particle":"","family":"McIntosh","given":"S.","non-dropping-particle":"","parse-names":false,"suffix":""},{"dropping-particle":"","family":"Müller","given":"A.V.","non-dropping-particle":"","parse-names":false,"suffix":""},{"dropping-particle":"","family":"Porfiri","given":"M.T.","non-dropping-particle":"","parse-names":false,"suffix":""},{"dropping-particle":"","family":"Ramogida","given":"G.","non-dropping-particle":"","parse-names":false,"suffix":""},{"dropping-particle":"","family":"Reiser","given":"J.","non-dropping-particle":"","parse-names":false,"suffix":""},{"dropping-particle":"","family":"Richou","given":"M.","non-dropping-particle":"","parse-names":false,"suffix":""},{"dropping-particle":"","family":"Rieth","given":"M.","non-dropping-particle":"","parse-names":false,"suffix":""},{"dropping-particle":"","family":"Rydzy","given":"A.","non-dropping-particle":"","parse-names":false,"suffix":""},{"dropping-particle":"","family":"Villari","given":"R.","non-dropping-particle":"","parse-names":false,"suffix":""},{"dropping-particle":"","family":"Widak","given":"V.","non-dropping-particle":"","parse-names":false,"suffix":""}],"container-title":"Fusion Engineering and Design","id":"ITEM-1","issued":{"date-parts":[["2016","11"]]},"page":"1598-1603","publisher":"Elsevier B.V.","title":"Conceptual design studies for the European DEMO divertor: Rationale and first results","type":"article-journal","volume":"109-111"},"uris":["http://www.mendeley.com/documents/?uuid=06fd25b6-58e1-4aeb-9cc9-3e89b90c7a1a"]}],"mendeley":{"formattedCitation":"[32]","plainTextFormattedCitation":"[32]","previouslyFormattedCitation":"[32]"},"properties":{"noteIndex":0},"schema":"https://github.com/citation-style-language/schema/raw/master/csl-citation.json"}</w:instrText>
      </w:r>
      <w:r w:rsidR="00D447FA">
        <w:rPr>
          <w:rFonts w:eastAsiaTheme="minorHAnsi"/>
          <w:sz w:val="24"/>
          <w:szCs w:val="24"/>
          <w:lang w:eastAsia="ar-SA"/>
        </w:rPr>
        <w:fldChar w:fldCharType="separate"/>
      </w:r>
      <w:r w:rsidR="00375D7B" w:rsidRPr="00375D7B">
        <w:rPr>
          <w:rFonts w:eastAsiaTheme="minorHAnsi"/>
          <w:noProof/>
          <w:sz w:val="24"/>
          <w:szCs w:val="24"/>
          <w:lang w:eastAsia="ar-SA"/>
        </w:rPr>
        <w:t>[32]</w:t>
      </w:r>
      <w:r w:rsidR="00D447FA">
        <w:rPr>
          <w:rFonts w:eastAsiaTheme="minorHAnsi"/>
          <w:sz w:val="24"/>
          <w:szCs w:val="24"/>
          <w:lang w:eastAsia="ar-SA"/>
        </w:rPr>
        <w:fldChar w:fldCharType="end"/>
      </w:r>
      <w:r w:rsidR="00DA3CBE">
        <w:rPr>
          <w:rFonts w:eastAsiaTheme="minorHAnsi"/>
          <w:sz w:val="24"/>
          <w:szCs w:val="24"/>
          <w:lang w:eastAsia="ar-SA"/>
        </w:rPr>
        <w:t xml:space="preserve">. </w:t>
      </w:r>
      <w:r w:rsidR="00E52048">
        <w:rPr>
          <w:rFonts w:eastAsiaTheme="minorHAnsi"/>
          <w:sz w:val="24"/>
          <w:szCs w:val="24"/>
          <w:lang w:eastAsia="ar-SA"/>
        </w:rPr>
        <w:t xml:space="preserve">Stainless steels have the drawback of swelling during operation under high </w:t>
      </w:r>
      <w:proofErr w:type="spellStart"/>
      <w:r w:rsidR="00E52048">
        <w:rPr>
          <w:rFonts w:eastAsiaTheme="minorHAnsi"/>
          <w:sz w:val="24"/>
          <w:szCs w:val="24"/>
          <w:lang w:eastAsia="ar-SA"/>
        </w:rPr>
        <w:t>dpa</w:t>
      </w:r>
      <w:proofErr w:type="spellEnd"/>
      <w:r w:rsidR="00E52048">
        <w:rPr>
          <w:rFonts w:eastAsiaTheme="minorHAnsi"/>
          <w:sz w:val="24"/>
          <w:szCs w:val="24"/>
          <w:lang w:eastAsia="ar-SA"/>
        </w:rPr>
        <w:t xml:space="preserve">, while ferritic steels undergo neutron </w:t>
      </w:r>
      <w:r w:rsidR="00F31550">
        <w:rPr>
          <w:rFonts w:eastAsiaTheme="minorHAnsi"/>
          <w:sz w:val="24"/>
          <w:szCs w:val="24"/>
          <w:lang w:eastAsia="ar-SA"/>
        </w:rPr>
        <w:t>irradiation embrittlement</w:t>
      </w:r>
      <w:r w:rsidR="00911CB9">
        <w:rPr>
          <w:rFonts w:eastAsiaTheme="minorHAnsi"/>
          <w:sz w:val="24"/>
          <w:szCs w:val="24"/>
          <w:lang w:eastAsia="ar-SA"/>
        </w:rPr>
        <w:t>,</w:t>
      </w:r>
      <w:r w:rsidR="00A8587B">
        <w:rPr>
          <w:rFonts w:eastAsiaTheme="minorHAnsi"/>
          <w:sz w:val="24"/>
          <w:szCs w:val="24"/>
          <w:lang w:eastAsia="ar-SA"/>
        </w:rPr>
        <w:t xml:space="preserve"> hence they are not considered for high </w:t>
      </w:r>
      <w:proofErr w:type="spellStart"/>
      <w:r w:rsidR="00A8587B">
        <w:rPr>
          <w:rFonts w:eastAsiaTheme="minorHAnsi"/>
          <w:sz w:val="24"/>
          <w:szCs w:val="24"/>
          <w:lang w:eastAsia="ar-SA"/>
        </w:rPr>
        <w:t>dpa</w:t>
      </w:r>
      <w:proofErr w:type="spellEnd"/>
      <w:r w:rsidR="00A8587B">
        <w:rPr>
          <w:rFonts w:eastAsiaTheme="minorHAnsi"/>
          <w:sz w:val="24"/>
          <w:szCs w:val="24"/>
          <w:lang w:eastAsia="ar-SA"/>
        </w:rPr>
        <w:t xml:space="preserve"> applications in fusion reactors</w:t>
      </w:r>
      <w:r w:rsidR="00E52048">
        <w:rPr>
          <w:rFonts w:eastAsiaTheme="minorHAnsi"/>
          <w:sz w:val="24"/>
          <w:szCs w:val="24"/>
          <w:lang w:eastAsia="ar-SA"/>
        </w:rPr>
        <w:t xml:space="preserve">. </w:t>
      </w:r>
      <w:r w:rsidR="00A8587B">
        <w:rPr>
          <w:rFonts w:eastAsiaTheme="minorHAnsi"/>
          <w:sz w:val="24"/>
          <w:szCs w:val="24"/>
          <w:lang w:eastAsia="ar-SA"/>
        </w:rPr>
        <w:t xml:space="preserve">The development of EUROFER97 for nuclear fusion machines ITER and DEMO can be compared to the development of </w:t>
      </w:r>
      <w:r w:rsidR="00E52048">
        <w:rPr>
          <w:rFonts w:eastAsiaTheme="minorHAnsi"/>
          <w:sz w:val="24"/>
          <w:szCs w:val="24"/>
          <w:lang w:eastAsia="ar-SA"/>
        </w:rPr>
        <w:t>P91 and T91</w:t>
      </w:r>
      <w:r w:rsidR="00A8587B">
        <w:rPr>
          <w:rFonts w:eastAsiaTheme="minorHAnsi"/>
          <w:sz w:val="24"/>
          <w:szCs w:val="24"/>
          <w:lang w:eastAsia="ar-SA"/>
        </w:rPr>
        <w:t xml:space="preserve"> steels proposed for</w:t>
      </w:r>
      <w:r w:rsidR="00E52048">
        <w:rPr>
          <w:rFonts w:eastAsiaTheme="minorHAnsi"/>
          <w:sz w:val="24"/>
          <w:szCs w:val="24"/>
          <w:lang w:eastAsia="ar-SA"/>
        </w:rPr>
        <w:t xml:space="preserve"> Gen IV</w:t>
      </w:r>
      <w:r w:rsidR="00143237">
        <w:rPr>
          <w:rFonts w:eastAsiaTheme="minorHAnsi"/>
          <w:sz w:val="24"/>
          <w:szCs w:val="24"/>
          <w:lang w:eastAsia="ar-SA"/>
        </w:rPr>
        <w:fldChar w:fldCharType="begin" w:fldLock="1"/>
      </w:r>
      <w:r w:rsidR="00F75005">
        <w:rPr>
          <w:rFonts w:eastAsiaTheme="minorHAnsi"/>
          <w:sz w:val="24"/>
          <w:szCs w:val="24"/>
          <w:lang w:eastAsia="ar-SA"/>
        </w:rPr>
        <w:instrText>ADDIN CSL_CITATION {"citationItems":[{"id":"ITEM-1","itemData":{"author":[{"dropping-particle":"","family":"U.S. DOE Nuclear Energy Research Advisory Committee and the Generation IV International Forum","given":"","non-dropping-particle":"","parse-names":false,"suffix":""}],"id":"ITEM-1","issued":{"date-parts":[["2002"]]},"title":"A technology roadmap for Generation IV nuclear energy systems","type":"report"},"uris":["http://www.mendeley.com/documents/?uuid=19479ad9-fd13-478a-8e29-2517604999a1"]}],"mendeley":{"formattedCitation":"[2]","plainTextFormattedCitation":"[2]","previouslyFormattedCitation":"[2]"},"properties":{"noteIndex":0},"schema":"https://github.com/citation-style-language/schema/raw/master/csl-citation.json"}</w:instrText>
      </w:r>
      <w:r w:rsidR="00143237">
        <w:rPr>
          <w:rFonts w:eastAsiaTheme="minorHAnsi"/>
          <w:sz w:val="24"/>
          <w:szCs w:val="24"/>
          <w:lang w:eastAsia="ar-SA"/>
        </w:rPr>
        <w:fldChar w:fldCharType="separate"/>
      </w:r>
      <w:r w:rsidR="001160CC" w:rsidRPr="001160CC">
        <w:rPr>
          <w:rFonts w:eastAsiaTheme="minorHAnsi"/>
          <w:noProof/>
          <w:sz w:val="24"/>
          <w:szCs w:val="24"/>
          <w:lang w:eastAsia="ar-SA"/>
        </w:rPr>
        <w:t>[2]</w:t>
      </w:r>
      <w:r w:rsidR="00143237">
        <w:rPr>
          <w:rFonts w:eastAsiaTheme="minorHAnsi"/>
          <w:sz w:val="24"/>
          <w:szCs w:val="24"/>
          <w:lang w:eastAsia="ar-SA"/>
        </w:rPr>
        <w:fldChar w:fldCharType="end"/>
      </w:r>
      <w:r w:rsidR="00143237">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{"citationItems":[{"id":"ITEM-1","itemData":{"ISBN":"9789264992092","author":[{"dropping-particle":"","family":"OECD","given":"","non-dropping-particle":"","parse-names":false,"suffix":""}],"id":"ITEM-1","issued":{"date-parts":[["2007"]]},"title":"Structural materials for innovative nuclear systems (SMINS) - NEA no. 6260","type":"book"},"uris":["http://www.mendeley.com/documents/?uuid=9da50e03-c990-456b-8d72-bc16c6510e3f"]}],"mendeley":{"formattedCitation":"[33]","plainTextFormattedCitation":"[33]","previouslyFormattedCitation":"[33]"},"properties":{"noteIndex":0},"schema":"https://github.com/citation-style-language/schema/raw/master/csl-citation.json"}</w:instrText>
      </w:r>
      <w:r w:rsidR="00143237">
        <w:rPr>
          <w:rFonts w:eastAsiaTheme="minorHAnsi"/>
          <w:sz w:val="24"/>
          <w:szCs w:val="24"/>
          <w:lang w:eastAsia="ar-SA"/>
        </w:rPr>
        <w:fldChar w:fldCharType="separate"/>
      </w:r>
      <w:r w:rsidR="00375D7B" w:rsidRPr="00375D7B">
        <w:rPr>
          <w:rFonts w:eastAsiaTheme="minorHAnsi"/>
          <w:noProof/>
          <w:sz w:val="24"/>
          <w:szCs w:val="24"/>
          <w:lang w:eastAsia="ar-SA"/>
        </w:rPr>
        <w:t>[33]</w:t>
      </w:r>
      <w:r w:rsidR="00143237">
        <w:rPr>
          <w:rFonts w:eastAsiaTheme="minorHAnsi"/>
          <w:sz w:val="24"/>
          <w:szCs w:val="24"/>
          <w:lang w:eastAsia="ar-SA"/>
        </w:rPr>
        <w:fldChar w:fldCharType="end"/>
      </w:r>
      <w:r w:rsidR="00E52048">
        <w:rPr>
          <w:rFonts w:eastAsiaTheme="minorHAnsi"/>
          <w:sz w:val="24"/>
          <w:szCs w:val="24"/>
          <w:lang w:eastAsia="ar-SA"/>
        </w:rPr>
        <w:t xml:space="preserve"> reactors. </w:t>
      </w:r>
      <w:r w:rsidR="00D61247">
        <w:rPr>
          <w:rFonts w:eastAsiaTheme="minorHAnsi"/>
          <w:sz w:val="24"/>
          <w:szCs w:val="24"/>
          <w:lang w:eastAsia="ar-SA"/>
        </w:rPr>
        <w:t>P91</w:t>
      </w:r>
      <w:r w:rsidR="00BE36E0">
        <w:rPr>
          <w:rFonts w:eastAsiaTheme="minorHAnsi"/>
          <w:sz w:val="24"/>
          <w:szCs w:val="24"/>
          <w:lang w:eastAsia="ar-SA"/>
        </w:rPr>
        <w:t xml:space="preserve"> and</w:t>
      </w:r>
      <w:r w:rsidR="00D61247">
        <w:rPr>
          <w:rFonts w:eastAsiaTheme="minorHAnsi"/>
          <w:sz w:val="24"/>
          <w:szCs w:val="24"/>
          <w:lang w:eastAsia="ar-SA"/>
        </w:rPr>
        <w:t xml:space="preserve"> T91 </w:t>
      </w:r>
      <w:r w:rsidR="00A279BF">
        <w:rPr>
          <w:rFonts w:eastAsiaTheme="minorHAnsi"/>
          <w:sz w:val="24"/>
          <w:szCs w:val="24"/>
          <w:lang w:eastAsia="ar-SA"/>
        </w:rPr>
        <w:t xml:space="preserve">steels </w:t>
      </w:r>
      <w:r w:rsidR="00D61247">
        <w:rPr>
          <w:rFonts w:eastAsiaTheme="minorHAnsi"/>
          <w:sz w:val="24"/>
          <w:szCs w:val="24"/>
          <w:lang w:eastAsia="ar-SA"/>
        </w:rPr>
        <w:t>are</w:t>
      </w:r>
      <w:r w:rsidR="00E11F60">
        <w:rPr>
          <w:rFonts w:eastAsiaTheme="minorHAnsi"/>
          <w:sz w:val="24"/>
          <w:szCs w:val="24"/>
          <w:lang w:eastAsia="ar-SA"/>
        </w:rPr>
        <w:t xml:space="preserve"> candidate materials for the pressure vessel </w:t>
      </w:r>
      <w:r w:rsidR="00A279BF">
        <w:rPr>
          <w:rFonts w:eastAsiaTheme="minorHAnsi"/>
          <w:sz w:val="24"/>
          <w:szCs w:val="24"/>
          <w:lang w:eastAsia="ar-SA"/>
        </w:rPr>
        <w:t xml:space="preserve">within the reactor core </w:t>
      </w:r>
      <w:r w:rsidR="00E11F60">
        <w:rPr>
          <w:rFonts w:eastAsiaTheme="minorHAnsi"/>
          <w:sz w:val="24"/>
          <w:szCs w:val="24"/>
          <w:lang w:eastAsia="ar-SA"/>
        </w:rPr>
        <w:t xml:space="preserve">of VHTR which are expected to withstand an operating </w:t>
      </w:r>
      <w:r w:rsidR="0058151E">
        <w:rPr>
          <w:rFonts w:eastAsiaTheme="minorHAnsi"/>
          <w:sz w:val="24"/>
          <w:szCs w:val="24"/>
          <w:lang w:eastAsia="ar-SA"/>
        </w:rPr>
        <w:t xml:space="preserve">temperatures of </w:t>
      </w:r>
      <w:r w:rsidR="00DA3CBE">
        <w:rPr>
          <w:rFonts w:eastAsiaTheme="minorHAnsi"/>
          <w:sz w:val="24"/>
          <w:szCs w:val="24"/>
          <w:lang w:eastAsia="ar-SA"/>
        </w:rPr>
        <w:t>~</w:t>
      </w:r>
      <w:r w:rsidR="008451F0">
        <w:rPr>
          <w:rFonts w:eastAsiaTheme="minorHAnsi"/>
          <w:sz w:val="24"/>
          <w:szCs w:val="24"/>
          <w:lang w:eastAsia="ar-SA"/>
        </w:rPr>
        <w:t>600</w:t>
      </w:r>
      <w:r w:rsidR="0058151E">
        <w:rPr>
          <w:rFonts w:eastAsiaTheme="minorHAnsi"/>
          <w:sz w:val="24"/>
          <w:szCs w:val="24"/>
          <w:lang w:eastAsia="ar-SA"/>
        </w:rPr>
        <w:t xml:space="preserve"> </w:t>
      </w:r>
      <w:r w:rsidR="0010083E">
        <w:rPr>
          <w:rFonts w:eastAsiaTheme="minorHAnsi"/>
          <w:sz w:val="24"/>
          <w:szCs w:val="24"/>
          <w:vertAlign w:val="superscript"/>
          <w:lang w:eastAsia="ar-SA"/>
        </w:rPr>
        <w:t>°</w:t>
      </w:r>
      <w:r w:rsidR="0058151E">
        <w:rPr>
          <w:rFonts w:eastAsiaTheme="minorHAnsi"/>
          <w:sz w:val="24"/>
          <w:szCs w:val="24"/>
          <w:lang w:eastAsia="ar-SA"/>
        </w:rPr>
        <w:t>C</w:t>
      </w:r>
      <w:r w:rsidR="00A279BF">
        <w:rPr>
          <w:rFonts w:eastAsiaTheme="minorHAnsi"/>
          <w:sz w:val="24"/>
          <w:szCs w:val="24"/>
          <w:lang w:eastAsia="ar-SA"/>
        </w:rPr>
        <w:t xml:space="preserve"> along with </w:t>
      </w:r>
      <w:r w:rsidR="00066551">
        <w:rPr>
          <w:rFonts w:eastAsiaTheme="minorHAnsi"/>
          <w:sz w:val="24"/>
          <w:szCs w:val="24"/>
          <w:lang w:eastAsia="ar-SA"/>
        </w:rPr>
        <w:t>a</w:t>
      </w:r>
      <w:r w:rsidR="0058151E">
        <w:rPr>
          <w:rFonts w:eastAsiaTheme="minorHAnsi"/>
          <w:sz w:val="24"/>
          <w:szCs w:val="24"/>
          <w:lang w:eastAsia="ar-SA"/>
        </w:rPr>
        <w:t xml:space="preserve"> neutron damage of </w:t>
      </w:r>
      <w:r w:rsidR="008451F0">
        <w:rPr>
          <w:rFonts w:eastAsiaTheme="minorHAnsi"/>
          <w:sz w:val="24"/>
          <w:szCs w:val="24"/>
          <w:lang w:eastAsia="ar-SA"/>
        </w:rPr>
        <w:t xml:space="preserve">0.01 </w:t>
      </w:r>
      <w:proofErr w:type="spellStart"/>
      <w:r w:rsidR="008451F0">
        <w:rPr>
          <w:rFonts w:eastAsiaTheme="minorHAnsi"/>
          <w:sz w:val="24"/>
          <w:szCs w:val="24"/>
          <w:lang w:eastAsia="ar-SA"/>
        </w:rPr>
        <w:t>dpa</w:t>
      </w:r>
      <w:proofErr w:type="spellEnd"/>
      <w:r w:rsidR="008451F0">
        <w:rPr>
          <w:rFonts w:eastAsiaTheme="minorHAnsi"/>
          <w:sz w:val="24"/>
          <w:szCs w:val="24"/>
          <w:lang w:eastAsia="ar-SA"/>
        </w:rPr>
        <w:t>/year</w:t>
      </w:r>
      <w:r w:rsidR="0010083E">
        <w:rPr>
          <w:rFonts w:eastAsiaTheme="minorHAnsi"/>
          <w:sz w:val="24"/>
          <w:szCs w:val="24"/>
          <w:lang w:eastAsia="ar-SA"/>
        </w:rPr>
        <w:fldChar w:fldCharType="begin" w:fldLock="1"/>
      </w:r>
      <w:r w:rsidR="00F6124F">
        <w:rPr>
          <w:rFonts w:eastAsiaTheme="minorHAnsi"/>
          <w:sz w:val="24"/>
          <w:szCs w:val="24"/>
          <w:lang w:eastAsia="ar-SA"/>
        </w:rPr>
        <w:instrText>ADDIN CSL_CITATION {"citationItems":[{"id":"ITEM-1","itemData":{"ISBN":"INEEL/EXT-03-00141","author":[{"dropping-particle":"","family":"Baccaglini","given":"G.","non-dropping-particle":"","parse-names":false,"suffix":""},{"dropping-particle":"","family":"Ball","given":"S.","non-dropping-particle":"","parse-names":false,"suffix":""},{"dropping-particle":"","family":"Shaber","given":"E.","non-dropping-particle":"","parse-names":false,"suffix":""}],"container-title":"Generation IV Nuclear Energy Systems INEELlEXT03-00141","id":"ITEM-1","issue":"January 31","issued":{"date-parts":[["2003"]]},"page":"1-52","title":"Very High Temperature Reactor (VHTR) survey of materials research and development needs to support early deployment","type":"article-journal"},"uris":["http://www.mendeley.com/documents/?uuid=dd3132ce-e798-4ecc-a6db-75d2d69e1e15","http://www.mendeley.com/documents/?uuid=ed1efb6b-a5fb-448a-90b8-37764407fd80"]}],"mendeley":{"formattedCitation":"[34]","plainTextFormattedCitation":"[34]","previouslyFormattedCitation":"[34]"},"properties":{"noteIndex":0},"schema":"https://github.com/citation-style-language/schema/raw/master/csl-citation.json"}</w:instrText>
      </w:r>
      <w:r w:rsidR="0010083E">
        <w:rPr>
          <w:rFonts w:eastAsiaTheme="minorHAnsi"/>
          <w:sz w:val="24"/>
          <w:szCs w:val="24"/>
          <w:lang w:eastAsia="ar-SA"/>
        </w:rPr>
        <w:fldChar w:fldCharType="separate"/>
      </w:r>
      <w:r w:rsidR="00375D7B" w:rsidRPr="00375D7B">
        <w:rPr>
          <w:rFonts w:eastAsiaTheme="minorHAnsi"/>
          <w:noProof/>
          <w:sz w:val="24"/>
          <w:szCs w:val="24"/>
          <w:lang w:eastAsia="ar-SA"/>
        </w:rPr>
        <w:t>[34]</w:t>
      </w:r>
      <w:r w:rsidR="0010083E">
        <w:rPr>
          <w:rFonts w:eastAsiaTheme="minorHAnsi"/>
          <w:sz w:val="24"/>
          <w:szCs w:val="24"/>
          <w:lang w:eastAsia="ar-SA"/>
        </w:rPr>
        <w:fldChar w:fldCharType="end"/>
      </w:r>
      <w:r w:rsidR="00C8647D">
        <w:rPr>
          <w:rFonts w:eastAsiaTheme="minorHAnsi"/>
          <w:sz w:val="24"/>
          <w:szCs w:val="24"/>
          <w:lang w:eastAsia="ar-SA"/>
        </w:rPr>
        <w:t xml:space="preserve"> and are being considered for applications in DEMO.</w:t>
      </w:r>
      <w:r w:rsidR="008451F0">
        <w:rPr>
          <w:rFonts w:eastAsiaTheme="minorHAnsi"/>
          <w:sz w:val="24"/>
          <w:szCs w:val="24"/>
          <w:lang w:eastAsia="ar-SA"/>
        </w:rPr>
        <w:t xml:space="preserve"> </w:t>
      </w:r>
      <w:r w:rsidR="001A22A7">
        <w:rPr>
          <w:rFonts w:eastAsiaTheme="minorHAnsi"/>
          <w:sz w:val="24"/>
          <w:szCs w:val="24"/>
          <w:lang w:eastAsia="ar-SA"/>
        </w:rPr>
        <w:t>VHTR is e</w:t>
      </w:r>
      <w:r w:rsidR="00441D97">
        <w:rPr>
          <w:rFonts w:eastAsiaTheme="minorHAnsi"/>
          <w:sz w:val="24"/>
          <w:szCs w:val="24"/>
          <w:lang w:eastAsia="ar-SA"/>
        </w:rPr>
        <w:t xml:space="preserve">xpected to operate for 60 years, </w:t>
      </w:r>
      <w:r w:rsidR="001A22A7">
        <w:rPr>
          <w:rFonts w:eastAsiaTheme="minorHAnsi"/>
          <w:sz w:val="24"/>
          <w:szCs w:val="24"/>
          <w:lang w:eastAsia="ar-SA"/>
        </w:rPr>
        <w:t xml:space="preserve">the pressure vessel will see a total neutron damage of 0.6 </w:t>
      </w:r>
      <w:proofErr w:type="spellStart"/>
      <w:r w:rsidR="001A22A7">
        <w:rPr>
          <w:rFonts w:eastAsiaTheme="minorHAnsi"/>
          <w:sz w:val="24"/>
          <w:szCs w:val="24"/>
          <w:lang w:eastAsia="ar-SA"/>
        </w:rPr>
        <w:t>dpa</w:t>
      </w:r>
      <w:proofErr w:type="spellEnd"/>
      <w:r w:rsidR="001A22A7">
        <w:rPr>
          <w:rFonts w:eastAsiaTheme="minorHAnsi"/>
          <w:sz w:val="24"/>
          <w:szCs w:val="24"/>
          <w:lang w:eastAsia="ar-SA"/>
        </w:rPr>
        <w:t xml:space="preserve"> in its entire operating lifetime. </w:t>
      </w:r>
      <w:r w:rsidR="00DA3CBE">
        <w:rPr>
          <w:rFonts w:eastAsiaTheme="minorHAnsi"/>
          <w:sz w:val="24"/>
          <w:szCs w:val="24"/>
          <w:lang w:eastAsia="ar-SA"/>
        </w:rPr>
        <w:t xml:space="preserve">EUROFER97 </w:t>
      </w:r>
      <w:r w:rsidR="00C8647D">
        <w:rPr>
          <w:rFonts w:eastAsiaTheme="minorHAnsi"/>
          <w:sz w:val="24"/>
          <w:szCs w:val="24"/>
          <w:lang w:eastAsia="ar-SA"/>
        </w:rPr>
        <w:t xml:space="preserve">performance </w:t>
      </w:r>
      <w:r w:rsidR="00CF2838">
        <w:rPr>
          <w:rFonts w:eastAsiaTheme="minorHAnsi"/>
          <w:sz w:val="24"/>
          <w:szCs w:val="24"/>
          <w:lang w:eastAsia="ar-SA"/>
        </w:rPr>
        <w:t>in</w:t>
      </w:r>
      <w:r w:rsidR="00DA3CBE">
        <w:rPr>
          <w:rFonts w:eastAsiaTheme="minorHAnsi"/>
          <w:sz w:val="24"/>
          <w:szCs w:val="24"/>
          <w:lang w:eastAsia="ar-SA"/>
        </w:rPr>
        <w:t xml:space="preserve"> fusion reactors </w:t>
      </w:r>
      <w:r w:rsidR="00C8647D">
        <w:rPr>
          <w:rFonts w:eastAsiaTheme="minorHAnsi"/>
          <w:sz w:val="24"/>
          <w:szCs w:val="24"/>
          <w:lang w:eastAsia="ar-SA"/>
        </w:rPr>
        <w:t>up</w:t>
      </w:r>
      <w:r w:rsidR="00DA3CBE">
        <w:rPr>
          <w:rFonts w:eastAsiaTheme="minorHAnsi"/>
          <w:sz w:val="24"/>
          <w:szCs w:val="24"/>
          <w:lang w:eastAsia="ar-SA"/>
        </w:rPr>
        <w:t xml:space="preserve"> to neutron damage levels of 0.6-6dpa </w:t>
      </w:r>
      <w:r w:rsidR="00C8647D">
        <w:rPr>
          <w:rFonts w:eastAsiaTheme="minorHAnsi"/>
          <w:sz w:val="24"/>
          <w:szCs w:val="24"/>
          <w:lang w:eastAsia="ar-SA"/>
        </w:rPr>
        <w:t xml:space="preserve">and </w:t>
      </w:r>
      <w:r w:rsidR="00DA3CBE">
        <w:rPr>
          <w:rFonts w:eastAsiaTheme="minorHAnsi"/>
          <w:sz w:val="24"/>
          <w:szCs w:val="24"/>
          <w:lang w:eastAsia="ar-SA"/>
        </w:rPr>
        <w:t>at temperatures of 20-600</w:t>
      </w:r>
      <w:r w:rsidR="0010083E">
        <w:rPr>
          <w:rFonts w:eastAsiaTheme="minorHAnsi"/>
          <w:sz w:val="24"/>
          <w:szCs w:val="24"/>
          <w:vertAlign w:val="superscript"/>
          <w:lang w:eastAsia="ar-SA"/>
        </w:rPr>
        <w:t>°</w:t>
      </w:r>
      <w:r w:rsidR="00DA3CBE">
        <w:rPr>
          <w:rFonts w:eastAsiaTheme="minorHAnsi"/>
          <w:sz w:val="24"/>
          <w:szCs w:val="24"/>
          <w:lang w:eastAsia="ar-SA"/>
        </w:rPr>
        <w:t>C</w:t>
      </w:r>
      <w:r w:rsidR="00C8647D">
        <w:rPr>
          <w:rFonts w:eastAsiaTheme="minorHAnsi"/>
          <w:sz w:val="24"/>
          <w:szCs w:val="24"/>
          <w:lang w:eastAsia="ar-SA"/>
        </w:rPr>
        <w:t xml:space="preserve"> is needed</w:t>
      </w:r>
      <w:r w:rsidR="00DA3CBE">
        <w:rPr>
          <w:rFonts w:eastAsiaTheme="minorHAnsi"/>
          <w:sz w:val="24"/>
          <w:szCs w:val="24"/>
          <w:lang w:eastAsia="ar-SA"/>
        </w:rPr>
        <w:t xml:space="preserve">. </w:t>
      </w:r>
      <w:r w:rsidR="00A92DA3">
        <w:rPr>
          <w:rFonts w:eastAsiaTheme="minorHAnsi"/>
          <w:sz w:val="24"/>
          <w:szCs w:val="24"/>
          <w:lang w:eastAsia="ar-SA"/>
        </w:rPr>
        <w:t>There is a wide variety of studies investigating the hardness increases in EUROFER 97 using ions as an analogue for neutron damage</w:t>
      </w:r>
      <w:r w:rsidR="00D50C0D">
        <w:rPr>
          <w:rFonts w:eastAsiaTheme="minorHAnsi"/>
          <w:sz w:val="24"/>
          <w:szCs w:val="24"/>
          <w:lang w:eastAsia="ar-SA"/>
        </w:rPr>
        <w:t>. Nevertheless, it is still necessary to quantify the extent of reduction in ductility. The shallow penetratio</w:t>
      </w:r>
      <w:r w:rsidR="004E6867">
        <w:rPr>
          <w:rFonts w:eastAsiaTheme="minorHAnsi"/>
          <w:sz w:val="24"/>
          <w:szCs w:val="24"/>
          <w:lang w:eastAsia="ar-SA"/>
        </w:rPr>
        <w:t xml:space="preserve">n depth of ion irradiation </w:t>
      </w:r>
      <w:r w:rsidR="00D50C0D">
        <w:rPr>
          <w:rFonts w:eastAsiaTheme="minorHAnsi"/>
          <w:sz w:val="24"/>
          <w:szCs w:val="24"/>
          <w:lang w:eastAsia="ar-SA"/>
        </w:rPr>
        <w:t>prevent</w:t>
      </w:r>
      <w:r w:rsidR="004E6867">
        <w:rPr>
          <w:rFonts w:eastAsiaTheme="minorHAnsi"/>
          <w:sz w:val="24"/>
          <w:szCs w:val="24"/>
          <w:lang w:eastAsia="ar-SA"/>
        </w:rPr>
        <w:t>s</w:t>
      </w:r>
      <w:r w:rsidR="00D50C0D">
        <w:rPr>
          <w:rFonts w:eastAsiaTheme="minorHAnsi"/>
          <w:sz w:val="24"/>
          <w:szCs w:val="24"/>
          <w:lang w:eastAsia="ar-SA"/>
        </w:rPr>
        <w:t xml:space="preserve"> macro-scale tensile test</w:t>
      </w:r>
      <w:r w:rsidR="004E6867">
        <w:rPr>
          <w:rFonts w:eastAsiaTheme="minorHAnsi"/>
          <w:sz w:val="24"/>
          <w:szCs w:val="24"/>
          <w:lang w:eastAsia="ar-SA"/>
        </w:rPr>
        <w:t>ing</w:t>
      </w:r>
      <w:r w:rsidR="00D50C0D">
        <w:rPr>
          <w:rFonts w:eastAsiaTheme="minorHAnsi"/>
          <w:sz w:val="24"/>
          <w:szCs w:val="24"/>
          <w:lang w:eastAsia="ar-SA"/>
        </w:rPr>
        <w:t xml:space="preserve"> but it is possible to extract tensile properties via micro-tensile testing.</w:t>
      </w:r>
      <w:r w:rsidR="00CF4F1E">
        <w:rPr>
          <w:rFonts w:eastAsiaTheme="minorHAnsi"/>
          <w:sz w:val="24"/>
          <w:szCs w:val="24"/>
          <w:lang w:eastAsia="ar-SA"/>
        </w:rPr>
        <w:t xml:space="preserve"> In fact, </w:t>
      </w:r>
      <w:r w:rsidR="00C8647D">
        <w:rPr>
          <w:rFonts w:eastAsiaTheme="minorHAnsi"/>
          <w:sz w:val="24"/>
          <w:szCs w:val="24"/>
          <w:lang w:eastAsia="ar-SA"/>
        </w:rPr>
        <w:t xml:space="preserve">micro-tensile testing </w:t>
      </w:r>
      <w:r w:rsidR="00CF4F1E">
        <w:rPr>
          <w:rFonts w:eastAsiaTheme="minorHAnsi"/>
          <w:sz w:val="24"/>
          <w:szCs w:val="24"/>
          <w:lang w:eastAsia="ar-SA"/>
        </w:rPr>
        <w:t>has been successfully applied to ODS steel (MA957) and SA508</w:t>
      </w:r>
      <w:r w:rsidR="004E6867">
        <w:rPr>
          <w:rFonts w:eastAsiaTheme="minorHAnsi"/>
          <w:sz w:val="24"/>
          <w:szCs w:val="24"/>
          <w:lang w:eastAsia="ar-SA"/>
        </w:rPr>
        <w:t xml:space="preserve"> grade 3 steel</w:t>
      </w:r>
      <w:r w:rsidR="00C8647D">
        <w:rPr>
          <w:rFonts w:eastAsiaTheme="minorHAnsi"/>
          <w:sz w:val="24"/>
          <w:szCs w:val="24"/>
          <w:lang w:eastAsia="ar-SA"/>
        </w:rPr>
        <w:t xml:space="preserve"> where </w:t>
      </w:r>
      <w:r w:rsidR="00CF4F1E">
        <w:rPr>
          <w:rFonts w:eastAsiaTheme="minorHAnsi"/>
          <w:sz w:val="24"/>
          <w:szCs w:val="24"/>
          <w:lang w:eastAsia="ar-SA"/>
        </w:rPr>
        <w:t xml:space="preserve">bulk tensile properties on a micro-scale </w:t>
      </w:r>
      <w:r w:rsidR="00C8647D">
        <w:rPr>
          <w:rFonts w:eastAsiaTheme="minorHAnsi"/>
          <w:sz w:val="24"/>
          <w:szCs w:val="24"/>
          <w:lang w:eastAsia="ar-SA"/>
        </w:rPr>
        <w:t xml:space="preserve">were </w:t>
      </w:r>
      <w:r w:rsidR="0028232F">
        <w:rPr>
          <w:rFonts w:eastAsiaTheme="minorHAnsi"/>
          <w:sz w:val="24"/>
          <w:szCs w:val="24"/>
          <w:lang w:eastAsia="ar-SA"/>
        </w:rPr>
        <w:t>reproduced and hel</w:t>
      </w:r>
      <w:r w:rsidR="00CF4F1E">
        <w:rPr>
          <w:rFonts w:eastAsiaTheme="minorHAnsi"/>
          <w:sz w:val="24"/>
          <w:szCs w:val="24"/>
          <w:lang w:eastAsia="ar-SA"/>
        </w:rPr>
        <w:t xml:space="preserve">ium </w:t>
      </w:r>
      <w:r w:rsidR="0028232F">
        <w:rPr>
          <w:rFonts w:eastAsiaTheme="minorHAnsi"/>
          <w:sz w:val="24"/>
          <w:szCs w:val="24"/>
          <w:lang w:eastAsia="ar-SA"/>
        </w:rPr>
        <w:t>embrittlement could be</w:t>
      </w:r>
      <w:r w:rsidR="00CF4F1E">
        <w:rPr>
          <w:rFonts w:eastAsiaTheme="minorHAnsi"/>
          <w:sz w:val="24"/>
          <w:szCs w:val="24"/>
          <w:lang w:eastAsia="ar-SA"/>
        </w:rPr>
        <w:t xml:space="preserve"> </w:t>
      </w:r>
      <w:r w:rsidR="0028232F">
        <w:rPr>
          <w:rFonts w:eastAsiaTheme="minorHAnsi"/>
          <w:sz w:val="24"/>
          <w:szCs w:val="24"/>
          <w:lang w:eastAsia="ar-SA"/>
        </w:rPr>
        <w:t>measured</w:t>
      </w:r>
      <w:r w:rsidR="0062264E">
        <w:rPr>
          <w:rFonts w:eastAsiaTheme="minorHAnsi"/>
          <w:sz w:val="24"/>
          <w:szCs w:val="24"/>
          <w:lang w:eastAsia="ar-SA"/>
        </w:rPr>
        <w:fldChar w:fldCharType="begin" w:fldLock="1"/>
      </w:r>
      <w:r w:rsidR="00F6124F">
        <w:rPr>
          <w:rFonts w:eastAsiaTheme="minorHAnsi"/>
          <w:sz w:val="24"/>
          <w:szCs w:val="24"/>
          <w:lang w:eastAsia="ar-SA"/>
        </w:rPr>
        <w:instrText>ADDIN CSL_CITATION {"citationItems":[{"id":"ITEM-1","itemData":{"DOI":"10.1016/j.msea.2020.139942","ISSN":"09215093","author":[{"dropping-particle":"","family":"Gasparrini","given":"C","non-dropping-particle":"","parse-names":false,"suffix":""},{"dropping-particle":"","family":"Xu","given":"A","non-dropping-particle":"","parse-names":false,"suffix":""},{"dropping-particle":"","family":"Short","given":"K","non-dropping-particle":"","parse-names":false,"suffix":""},{"dropping-particle":"","family":"Wei","given":"T","non-dropping-particle":"","parse-names":false,"suffix":""},{"dropping-particle":"","family":"Davis","given":"J","non-dropping-particle":"","parse-names":false,"suffix":""},{"dropping-particle":"","family":"Palmer","given":"T","non-dropping-particle":"","parse-names":false,"suffix":""},{"dropping-particle":"","family":"Bhattacharyya","given":"D","non-dropping-particle":"","parse-names":false,"suffix":""},{"dropping-particle":"","family":"Edwards","given":"L","non-dropping-particle":"","parse-names":false,"suffix":""},{"dropping-particle":"","family":"Wenman","given":"M.R.","non-dropping-particle":"","parse-names":false,"suffix":""}],"container-title":"Materials Science and Engineering: A","id":"ITEM-1","issued":{"date-parts":[["2020","10"]]},"page":"139942","title":"Micromechanical testing of unirradiated and helium ion irradiated SA508 reactor pressure vessel steels: Nanoindentation vs in-situ microtensile testing","type":"article-journal","volume":"796"},"uris":["http://www.mendeley.com/documents/?uuid=372ef3bf-cae0-446e-b8ed-0187af0dca78"]}],"mendeley":{"formattedCitation":"[35]","plainTextFormattedCitation":"[35]","previouslyFormattedCitation":"[35]"},"properties":{"noteIndex":0},"schema":"https://github.com/citation-style-language/schema/raw/master/csl-citation.json"}</w:instrText>
      </w:r>
      <w:r w:rsidR="0062264E">
        <w:rPr>
          <w:rFonts w:eastAsiaTheme="minorHAnsi"/>
          <w:sz w:val="24"/>
          <w:szCs w:val="24"/>
          <w:lang w:eastAsia="ar-SA"/>
        </w:rPr>
        <w:fldChar w:fldCharType="separate"/>
      </w:r>
      <w:r w:rsidR="00375D7B" w:rsidRPr="00375D7B">
        <w:rPr>
          <w:rFonts w:eastAsiaTheme="minorHAnsi"/>
          <w:noProof/>
          <w:sz w:val="24"/>
          <w:szCs w:val="24"/>
          <w:lang w:eastAsia="ar-SA"/>
        </w:rPr>
        <w:t>[35]</w:t>
      </w:r>
      <w:r w:rsidR="0062264E">
        <w:rPr>
          <w:rFonts w:eastAsiaTheme="minorHAnsi"/>
          <w:sz w:val="24"/>
          <w:szCs w:val="24"/>
          <w:lang w:eastAsia="ar-SA"/>
        </w:rPr>
        <w:fldChar w:fldCharType="end"/>
      </w:r>
      <w:r w:rsidR="0062264E">
        <w:rPr>
          <w:rFonts w:eastAsiaTheme="minorHAnsi"/>
          <w:sz w:val="24"/>
          <w:szCs w:val="24"/>
          <w:lang w:eastAsia="ar-SA"/>
        </w:rPr>
        <w:fldChar w:fldCharType="begin" w:fldLock="1"/>
      </w:r>
      <w:r w:rsidR="003C7A4F">
        <w:rPr>
          <w:rFonts w:eastAsiaTheme="minorHAnsi"/>
          <w:sz w:val="24"/>
          <w:szCs w:val="24"/>
          <w:lang w:eastAsia="ar-SA"/>
        </w:rPr>
        <w:instrText>ADDIN CSL_CITATION {"citationItems":[{"id":"ITEM-1","itemData":{"DOI":"10.1016/j.jnucmat.2021.152819","ISSN":"00223115","abstract":"A sample of oxide dispersion strengthened (ODS) MA957 steel was irradiated with 5 MeV He2+ ions in the STAR accelerator and its mechanical property changes were tested by nanoindentation and also in tension using an in situ micro-mechanical testing device inside a scanning electron microscope. The ion irradiation process was accomplished using an Al degrader wheel to obtain a relatively uniform damage profile compared to single energy irradiation, with an average dose of ~1.5 displacements per atom (dpa) up to a depth of ~ 10 μm. The small grain size (0.25 – 1.7 μm) of the material enabled the micro-tensile samples (~ 5 × 5 × 17 μm) to be treated essentially as polycrystalline specimens. The results of the tensile tests before and after the radiation are analysed with the aid of strain measurement through a digital correlation method. These results are then compared with nanoindentation hardness measurements. Transmission electron microscopy images reveal a high density of fine (1 nm diameter) bubbles, along with a relatively low density of dislocation loops. An estimation of strengthening due to these sources using the dispersed barrier hardness model shows that a root sum square superposition law predicts the increase in strength to a good degree of accuracy. It is apparent that a major fraction of the increase in strength due to ion irradiation could be attributed to He bubbles, and only a relatively small proportion of the hardening to dislocation loops and black dot damage.","author":[{"dropping-particle":"","family":"Xu","given":"Alan","non-dropping-particle":"","parse-names":false,"suffix":""},{"dropping-particle":"","family":"Susanto","given":"Irene","non-dropping-particle":"","parse-names":false,"suffix":""},{"dropping-particle":"","family":"Wei","given":"Tao","non-dropping-particle":"","parse-names":false,"suffix":""},{"dropping-particle":"","family":"Ionescu","given":"Mihail","non-dropping-particle":"","parse-names":false,"suffix":""},{"dropping-particle":"","family":"Daniels","given":"John","non-dropping-particle":"","parse-names":false,"suffix":""},{"dropping-particle":"","family":"Bhattacharyya","given":"Dhriti","non-dropping-particle":"","parse-names":false,"suffix":""}],"container-title":"Journal of Nuclear Materials","id":"ITEM-1","issued":{"date-parts":[["2021","4"]]},"page":"152819","publisher":"Elsevier B.V.","title":"Investigation of mechanical property changes in He2+ ion irradiated MA957 through nanoindentation and in situ micro-tensile testing","type":"article-journal","volume":"547"},"uris":["http://www.mendeley.com/documents/?uuid=e27d7fdf-24d9-432a-9a2a-e40a3f9d6f81","http://www.mendeley.com/documents/?uuid=83ad1741-a7c8-4e29-a6b6-51e72294043f"]}],"mendeley":{"formattedCitation":"[36]","plainTextFormattedCitation":"[36]","previouslyFormattedCitation":"[36]"},"properties":{"noteIndex":0},"schema":"https://github.com/citation-style-language/schema/raw/master/csl-citation.json"}</w:instrText>
      </w:r>
      <w:r w:rsidR="0062264E">
        <w:rPr>
          <w:rFonts w:eastAsiaTheme="minorHAnsi"/>
          <w:sz w:val="24"/>
          <w:szCs w:val="24"/>
          <w:lang w:eastAsia="ar-SA"/>
        </w:rPr>
        <w:fldChar w:fldCharType="separate"/>
      </w:r>
      <w:r w:rsidR="00375D7B" w:rsidRPr="00375D7B">
        <w:rPr>
          <w:rFonts w:eastAsiaTheme="minorHAnsi"/>
          <w:noProof/>
          <w:sz w:val="24"/>
          <w:szCs w:val="24"/>
          <w:lang w:eastAsia="ar-SA"/>
        </w:rPr>
        <w:t>[36]</w:t>
      </w:r>
      <w:r w:rsidR="0062264E">
        <w:rPr>
          <w:rFonts w:eastAsiaTheme="minorHAnsi"/>
          <w:sz w:val="24"/>
          <w:szCs w:val="24"/>
          <w:lang w:eastAsia="ar-SA"/>
        </w:rPr>
        <w:fldChar w:fldCharType="end"/>
      </w:r>
      <w:r w:rsidR="00CF4F1E">
        <w:rPr>
          <w:rFonts w:eastAsiaTheme="minorHAnsi"/>
          <w:sz w:val="24"/>
          <w:szCs w:val="24"/>
          <w:lang w:eastAsia="ar-SA"/>
        </w:rPr>
        <w:t>.</w:t>
      </w:r>
      <w:r w:rsidR="00D50C0D">
        <w:rPr>
          <w:rFonts w:eastAsiaTheme="minorHAnsi"/>
          <w:sz w:val="24"/>
          <w:szCs w:val="24"/>
          <w:lang w:eastAsia="ar-SA"/>
        </w:rPr>
        <w:t xml:space="preserve"> </w:t>
      </w:r>
      <w:r w:rsidR="00CF4F1E">
        <w:rPr>
          <w:rFonts w:eastAsiaTheme="minorHAnsi"/>
          <w:sz w:val="24"/>
          <w:szCs w:val="24"/>
          <w:lang w:eastAsia="ar-SA"/>
        </w:rPr>
        <w:t xml:space="preserve">A deeper knowledge can definitely be gained if micro-tensile testing is applied to </w:t>
      </w:r>
      <w:r w:rsidR="0028232F">
        <w:rPr>
          <w:rFonts w:eastAsiaTheme="minorHAnsi"/>
          <w:sz w:val="24"/>
          <w:szCs w:val="24"/>
          <w:lang w:eastAsia="ar-SA"/>
        </w:rPr>
        <w:t xml:space="preserve">helium </w:t>
      </w:r>
      <w:r w:rsidR="00CF4F1E">
        <w:rPr>
          <w:rFonts w:eastAsiaTheme="minorHAnsi"/>
          <w:sz w:val="24"/>
          <w:szCs w:val="24"/>
          <w:lang w:eastAsia="ar-SA"/>
        </w:rPr>
        <w:t>ion irradiated EUROFER 97 which hasn’t been done to date.</w:t>
      </w:r>
    </w:p>
    <w:p w14:paraId="197201E0" w14:textId="572AA14F" w:rsidR="00604C5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16F0A53B" w14:textId="3E6CB4A1" w:rsidR="00F6124F" w:rsidRPr="00F6124F" w:rsidRDefault="001B3314" w:rsidP="00F6124F">
      <w:pPr>
        <w:widowControl w:val="0"/>
        <w:spacing w:line="240" w:lineRule="atLeast"/>
        <w:ind w:left="640" w:hanging="640"/>
        <w:rPr>
          <w:noProof/>
          <w:sz w:val="20"/>
          <w:szCs w:val="24"/>
        </w:rPr>
      </w:pPr>
      <w:r>
        <w:fldChar w:fldCharType="begin" w:fldLock="1"/>
      </w:r>
      <w:r>
        <w:instrText xml:space="preserve">ADDIN Mendeley Bibliography CSL_BIBLIOGRAPHY </w:instrText>
      </w:r>
      <w:r>
        <w:fldChar w:fldCharType="separate"/>
      </w:r>
      <w:r w:rsidR="00F6124F" w:rsidRPr="00F6124F">
        <w:rPr>
          <w:noProof/>
          <w:sz w:val="20"/>
          <w:szCs w:val="24"/>
        </w:rPr>
        <w:t>[1]</w:t>
      </w:r>
      <w:r w:rsidR="00F6124F" w:rsidRPr="00F6124F">
        <w:rPr>
          <w:noProof/>
          <w:sz w:val="20"/>
          <w:szCs w:val="24"/>
        </w:rPr>
        <w:tab/>
        <w:t>INTERNATIONAL ATOMIC ENERGY AGENCY, “Nuclear energy for net zero world,” 2021.</w:t>
      </w:r>
    </w:p>
    <w:p w14:paraId="28FF7A6A"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[2]</w:t>
      </w:r>
      <w:r w:rsidRPr="00F6124F">
        <w:rPr>
          <w:noProof/>
          <w:sz w:val="20"/>
          <w:szCs w:val="24"/>
        </w:rPr>
        <w:tab/>
        <w:t>U.S. DOE Nuclear Energy Research Advisory Committee and the Generation IV International Forum, “A technology roadmap for Generation IV nuclear energy systems,” 2002.</w:t>
      </w:r>
    </w:p>
    <w:p w14:paraId="6C07EDE7"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[3]</w:t>
      </w:r>
      <w:r w:rsidRPr="00F6124F">
        <w:rPr>
          <w:noProof/>
          <w:sz w:val="20"/>
          <w:szCs w:val="24"/>
        </w:rPr>
        <w:tab/>
        <w:t>T. Donné and W. Morris, “European research roadmap to the realisation of fusion energy,” 2018.</w:t>
      </w:r>
    </w:p>
    <w:p w14:paraId="073E9601"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[4]</w:t>
      </w:r>
      <w:r w:rsidRPr="00F6124F">
        <w:rPr>
          <w:noProof/>
          <w:sz w:val="20"/>
          <w:szCs w:val="24"/>
        </w:rPr>
        <w:tab/>
        <w:t xml:space="preserve">A. J. H. Donné, “The European roadmap towards fusion electricity,” </w:t>
      </w:r>
      <w:r w:rsidRPr="00F6124F">
        <w:rPr>
          <w:i/>
          <w:iCs/>
          <w:noProof/>
          <w:sz w:val="20"/>
          <w:szCs w:val="24"/>
        </w:rPr>
        <w:t>Philos. Trans. R. Soc. A Math. Phys. Eng. Sci.</w:t>
      </w:r>
      <w:r w:rsidRPr="00F6124F">
        <w:rPr>
          <w:noProof/>
          <w:sz w:val="20"/>
          <w:szCs w:val="24"/>
        </w:rPr>
        <w:t>, vol. 377, no. 2141, 2019.</w:t>
      </w:r>
    </w:p>
    <w:p w14:paraId="070D6B2D"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[5]</w:t>
      </w:r>
      <w:r w:rsidRPr="00F6124F">
        <w:rPr>
          <w:noProof/>
          <w:sz w:val="20"/>
          <w:szCs w:val="24"/>
        </w:rPr>
        <w:tab/>
        <w:t xml:space="preserve">Italian National Agency for New Technologies Energy and Sustainable Economic Development (ENEA) edited by Aldo Pizzuto, </w:t>
      </w:r>
      <w:r w:rsidRPr="00F6124F">
        <w:rPr>
          <w:i/>
          <w:iCs/>
          <w:noProof/>
          <w:sz w:val="20"/>
          <w:szCs w:val="24"/>
        </w:rPr>
        <w:t>DTT Divertor Tokamak Test Facility Interim Design Report</w:t>
      </w:r>
      <w:r w:rsidRPr="00F6124F">
        <w:rPr>
          <w:noProof/>
          <w:sz w:val="20"/>
          <w:szCs w:val="24"/>
        </w:rPr>
        <w:t>. 2019.</w:t>
      </w:r>
    </w:p>
    <w:p w14:paraId="28D5436A"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[6]</w:t>
      </w:r>
      <w:r w:rsidRPr="00F6124F">
        <w:rPr>
          <w:noProof/>
          <w:sz w:val="20"/>
          <w:szCs w:val="24"/>
        </w:rPr>
        <w:tab/>
        <w:t xml:space="preserve">R. Villari </w:t>
      </w:r>
      <w:r w:rsidRPr="00F6124F">
        <w:rPr>
          <w:i/>
          <w:iCs/>
          <w:noProof/>
          <w:sz w:val="20"/>
          <w:szCs w:val="24"/>
        </w:rPr>
        <w:t>et al.</w:t>
      </w:r>
      <w:r w:rsidRPr="00F6124F">
        <w:rPr>
          <w:noProof/>
          <w:sz w:val="20"/>
          <w:szCs w:val="24"/>
        </w:rPr>
        <w:t xml:space="preserve">, “Neutronic analysis of the JT-60SA toroidal magnets,” </w:t>
      </w:r>
      <w:r w:rsidRPr="00F6124F">
        <w:rPr>
          <w:i/>
          <w:iCs/>
          <w:noProof/>
          <w:sz w:val="20"/>
          <w:szCs w:val="24"/>
        </w:rPr>
        <w:t>Fusion Eng. Des.</w:t>
      </w:r>
      <w:r w:rsidRPr="00F6124F">
        <w:rPr>
          <w:noProof/>
          <w:sz w:val="20"/>
          <w:szCs w:val="24"/>
        </w:rPr>
        <w:t>, vol. 84, no. 7–11, pp. 1947–1952, 2009.</w:t>
      </w:r>
    </w:p>
    <w:p w14:paraId="1887F77A"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[7]</w:t>
      </w:r>
      <w:r w:rsidRPr="00F6124F">
        <w:rPr>
          <w:noProof/>
          <w:sz w:val="20"/>
          <w:szCs w:val="24"/>
        </w:rPr>
        <w:tab/>
        <w:t>EPRI, “Pressurized water reactor primary water chemistry guidelines,” vol. 1, 2014.</w:t>
      </w:r>
    </w:p>
    <w:p w14:paraId="332DBF1D"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[8]</w:t>
      </w:r>
      <w:r w:rsidRPr="00F6124F">
        <w:rPr>
          <w:noProof/>
          <w:sz w:val="20"/>
          <w:szCs w:val="24"/>
        </w:rPr>
        <w:tab/>
        <w:t>EPRI, “Review of VVER primary water chemistry and the potential for its use in PWRs,” 2002.</w:t>
      </w:r>
    </w:p>
    <w:p w14:paraId="7D09936C"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[9]</w:t>
      </w:r>
      <w:r w:rsidRPr="00F6124F">
        <w:rPr>
          <w:noProof/>
          <w:sz w:val="20"/>
          <w:szCs w:val="24"/>
        </w:rPr>
        <w:tab/>
        <w:t xml:space="preserve">INTERNATIONAL ATOMIC ENERGY AGENCY, “Coolant technology of water cooled reactors: an overview,” </w:t>
      </w:r>
      <w:r w:rsidRPr="00F6124F">
        <w:rPr>
          <w:i/>
          <w:iCs/>
          <w:noProof/>
          <w:sz w:val="20"/>
          <w:szCs w:val="24"/>
        </w:rPr>
        <w:t>Tech. Rep. Ser. no 347</w:t>
      </w:r>
      <w:r w:rsidRPr="00F6124F">
        <w:rPr>
          <w:noProof/>
          <w:sz w:val="20"/>
          <w:szCs w:val="24"/>
        </w:rPr>
        <w:t>, 1993.</w:t>
      </w:r>
    </w:p>
    <w:p w14:paraId="736998E8"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[10]</w:t>
      </w:r>
      <w:r w:rsidRPr="00F6124F">
        <w:rPr>
          <w:noProof/>
          <w:sz w:val="20"/>
          <w:szCs w:val="24"/>
        </w:rPr>
        <w:tab/>
        <w:t>EPRI, “Stress corrosion cracking testing guidelines,” 2020.</w:t>
      </w:r>
    </w:p>
    <w:p w14:paraId="351BF418"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[11]</w:t>
      </w:r>
      <w:r w:rsidRPr="00F6124F">
        <w:rPr>
          <w:noProof/>
          <w:sz w:val="20"/>
          <w:szCs w:val="24"/>
        </w:rPr>
        <w:tab/>
        <w:t xml:space="preserve">INTERNATIONAL ATOMIC ENERGY AGENCY, “Stress corrosion cracking in light water reactors : </w:t>
      </w:r>
      <w:r w:rsidRPr="00F6124F">
        <w:rPr>
          <w:noProof/>
          <w:sz w:val="20"/>
          <w:szCs w:val="24"/>
        </w:rPr>
        <w:lastRenderedPageBreak/>
        <w:t xml:space="preserve">good practices and lessons learned,” </w:t>
      </w:r>
      <w:r w:rsidRPr="00F6124F">
        <w:rPr>
          <w:i/>
          <w:iCs/>
          <w:noProof/>
          <w:sz w:val="20"/>
          <w:szCs w:val="24"/>
        </w:rPr>
        <w:t>IAEA Nucl. Energy Ser. NPT-T-3.13</w:t>
      </w:r>
      <w:r w:rsidRPr="00F6124F">
        <w:rPr>
          <w:noProof/>
          <w:sz w:val="20"/>
          <w:szCs w:val="24"/>
        </w:rPr>
        <w:t>, 2011.</w:t>
      </w:r>
    </w:p>
    <w:p w14:paraId="0C700148"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[12]</w:t>
      </w:r>
      <w:r w:rsidRPr="00F6124F">
        <w:rPr>
          <w:noProof/>
          <w:sz w:val="20"/>
          <w:szCs w:val="24"/>
        </w:rPr>
        <w:tab/>
        <w:t>NUCLEAR ENERGY AGENCY, “Radiation protection aspects of primary water chemistry and source-term management report,” 2014.</w:t>
      </w:r>
    </w:p>
    <w:p w14:paraId="3FEDE25A"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[13]</w:t>
      </w:r>
      <w:r w:rsidRPr="00F6124F">
        <w:rPr>
          <w:noProof/>
          <w:sz w:val="20"/>
          <w:szCs w:val="24"/>
        </w:rPr>
        <w:tab/>
        <w:t>OECD, “Occupational exposures at nuclear power plants,twenty-sixth annual report of the ISOE Programme,” 2016.</w:t>
      </w:r>
    </w:p>
    <w:p w14:paraId="24115D34"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[14]</w:t>
      </w:r>
      <w:r w:rsidRPr="00F6124F">
        <w:rPr>
          <w:noProof/>
          <w:sz w:val="20"/>
          <w:szCs w:val="24"/>
        </w:rPr>
        <w:tab/>
        <w:t>EPRI, “An evaluation of Enriched Boric Acid in European PWRs,” vol. 1003124, p. 114, 2001.</w:t>
      </w:r>
    </w:p>
    <w:p w14:paraId="49316ACF"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[15]</w:t>
      </w:r>
      <w:r w:rsidRPr="00F6124F">
        <w:rPr>
          <w:noProof/>
          <w:sz w:val="20"/>
          <w:szCs w:val="24"/>
        </w:rPr>
        <w:tab/>
        <w:t xml:space="preserve">H. Kawamura </w:t>
      </w:r>
      <w:r w:rsidRPr="00F6124F">
        <w:rPr>
          <w:i/>
          <w:iCs/>
          <w:noProof/>
          <w:sz w:val="20"/>
          <w:szCs w:val="24"/>
        </w:rPr>
        <w:t>et al.</w:t>
      </w:r>
      <w:r w:rsidRPr="00F6124F">
        <w:rPr>
          <w:noProof/>
          <w:sz w:val="20"/>
          <w:szCs w:val="24"/>
        </w:rPr>
        <w:t xml:space="preserve">, “BWR water chemistry guidelines and PWR primary water chemistry guidelines in Japan – Purpose and technical background,” </w:t>
      </w:r>
      <w:r w:rsidRPr="00F6124F">
        <w:rPr>
          <w:i/>
          <w:iCs/>
          <w:noProof/>
          <w:sz w:val="20"/>
          <w:szCs w:val="24"/>
        </w:rPr>
        <w:t>Nucl. Eng. Des.</w:t>
      </w:r>
      <w:r w:rsidRPr="00F6124F">
        <w:rPr>
          <w:noProof/>
          <w:sz w:val="20"/>
          <w:szCs w:val="24"/>
        </w:rPr>
        <w:t>, vol. 309, pp. 161–174, 2016.</w:t>
      </w:r>
    </w:p>
    <w:p w14:paraId="07DB55A7"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[16]</w:t>
      </w:r>
      <w:r w:rsidRPr="00F6124F">
        <w:rPr>
          <w:noProof/>
          <w:sz w:val="20"/>
          <w:szCs w:val="24"/>
        </w:rPr>
        <w:tab/>
        <w:t xml:space="preserve">H. Christensen, “Remodeling of the oxidant species during radiolysis of high-temperature water in a pressurized water reactor,” </w:t>
      </w:r>
      <w:r w:rsidRPr="00F6124F">
        <w:rPr>
          <w:i/>
          <w:iCs/>
          <w:noProof/>
          <w:sz w:val="20"/>
          <w:szCs w:val="24"/>
        </w:rPr>
        <w:t>Nucl. Technol.</w:t>
      </w:r>
      <w:r w:rsidRPr="00F6124F">
        <w:rPr>
          <w:noProof/>
          <w:sz w:val="20"/>
          <w:szCs w:val="24"/>
        </w:rPr>
        <w:t>, vol. 109, no. 3, pp. 373–382, 1995.</w:t>
      </w:r>
    </w:p>
    <w:p w14:paraId="0471A1F7"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[17]</w:t>
      </w:r>
      <w:r w:rsidRPr="00F6124F">
        <w:rPr>
          <w:noProof/>
          <w:sz w:val="20"/>
          <w:szCs w:val="24"/>
        </w:rPr>
        <w:tab/>
        <w:t xml:space="preserve">C. Harrington </w:t>
      </w:r>
      <w:r w:rsidRPr="00F6124F">
        <w:rPr>
          <w:i/>
          <w:iCs/>
          <w:noProof/>
          <w:sz w:val="20"/>
          <w:szCs w:val="24"/>
        </w:rPr>
        <w:t>et al.</w:t>
      </w:r>
      <w:r w:rsidRPr="00F6124F">
        <w:rPr>
          <w:noProof/>
          <w:sz w:val="20"/>
          <w:szCs w:val="24"/>
        </w:rPr>
        <w:t xml:space="preserve">, “Chemistry and corrosion research and development for the water cooling circuits of European DEMO,” </w:t>
      </w:r>
      <w:r w:rsidRPr="00F6124F">
        <w:rPr>
          <w:i/>
          <w:iCs/>
          <w:noProof/>
          <w:sz w:val="20"/>
          <w:szCs w:val="24"/>
        </w:rPr>
        <w:t>Fusion Eng. Des.</w:t>
      </w:r>
      <w:r w:rsidRPr="00F6124F">
        <w:rPr>
          <w:noProof/>
          <w:sz w:val="20"/>
          <w:szCs w:val="24"/>
        </w:rPr>
        <w:t>, vol. 146, no. January, pp. 478–481, 2019.</w:t>
      </w:r>
    </w:p>
    <w:p w14:paraId="165F4059"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[18]</w:t>
      </w:r>
      <w:r w:rsidRPr="00F6124F">
        <w:rPr>
          <w:noProof/>
          <w:sz w:val="20"/>
          <w:szCs w:val="24"/>
        </w:rPr>
        <w:tab/>
        <w:t xml:space="preserve">E. Lo Piccolo, R. Torella, N. Terranova, L. Di Pace, C. Gasparrini, and M. Dalla Palma, “Preliminary assessment of cooling water chemistry for fusion power plants,” </w:t>
      </w:r>
      <w:r w:rsidRPr="00F6124F">
        <w:rPr>
          <w:i/>
          <w:iCs/>
          <w:noProof/>
          <w:sz w:val="20"/>
          <w:szCs w:val="24"/>
        </w:rPr>
        <w:t>Corros. Mater. Degrad.</w:t>
      </w:r>
      <w:r w:rsidRPr="00F6124F">
        <w:rPr>
          <w:noProof/>
          <w:sz w:val="20"/>
          <w:szCs w:val="24"/>
        </w:rPr>
        <w:t>, vol. 2, no. 3, pp. 512–530, Aug. 2021.</w:t>
      </w:r>
    </w:p>
    <w:p w14:paraId="5F3451F9"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[19]</w:t>
      </w:r>
      <w:r w:rsidRPr="00F6124F">
        <w:rPr>
          <w:noProof/>
          <w:sz w:val="20"/>
          <w:szCs w:val="24"/>
        </w:rPr>
        <w:tab/>
        <w:t>EPRI, “Materials reliability program: boric acid corrosion guidebook, Revision 2: Managing boric acid corrosion issues at PWR power stations (MRP-058, Rev 2),” 2012.</w:t>
      </w:r>
    </w:p>
    <w:p w14:paraId="7539ADC6"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[20]</w:t>
      </w:r>
      <w:r w:rsidRPr="00F6124F">
        <w:rPr>
          <w:noProof/>
          <w:sz w:val="20"/>
          <w:szCs w:val="24"/>
        </w:rPr>
        <w:tab/>
        <w:t xml:space="preserve">J. H. Park, O. K. Chopra, K. Natesan, and W. J. Shack, “Boric acid corrosion of light water reactor pressure vessel materials,” </w:t>
      </w:r>
      <w:r w:rsidRPr="00F6124F">
        <w:rPr>
          <w:i/>
          <w:iCs/>
          <w:noProof/>
          <w:sz w:val="20"/>
          <w:szCs w:val="24"/>
        </w:rPr>
        <w:t>NUREG/CR-6875 ANL-04/08</w:t>
      </w:r>
      <w:r w:rsidRPr="00F6124F">
        <w:rPr>
          <w:noProof/>
          <w:sz w:val="20"/>
          <w:szCs w:val="24"/>
        </w:rPr>
        <w:t>, 2005.</w:t>
      </w:r>
    </w:p>
    <w:p w14:paraId="40CC697C"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[21]</w:t>
      </w:r>
      <w:r w:rsidRPr="00F6124F">
        <w:rPr>
          <w:noProof/>
          <w:sz w:val="20"/>
          <w:szCs w:val="24"/>
        </w:rPr>
        <w:tab/>
        <w:t xml:space="preserve">R. Villari </w:t>
      </w:r>
      <w:r w:rsidRPr="00F6124F">
        <w:rPr>
          <w:i/>
          <w:iCs/>
          <w:noProof/>
          <w:sz w:val="20"/>
          <w:szCs w:val="24"/>
        </w:rPr>
        <w:t>et al.</w:t>
      </w:r>
      <w:r w:rsidRPr="00F6124F">
        <w:rPr>
          <w:noProof/>
          <w:sz w:val="20"/>
          <w:szCs w:val="24"/>
        </w:rPr>
        <w:t xml:space="preserve">, “Nuclear design of Divertor Tokamak Test (DTT) facility,” </w:t>
      </w:r>
      <w:r w:rsidRPr="00F6124F">
        <w:rPr>
          <w:i/>
          <w:iCs/>
          <w:noProof/>
          <w:sz w:val="20"/>
          <w:szCs w:val="24"/>
        </w:rPr>
        <w:t>Fusion Eng. Des.</w:t>
      </w:r>
      <w:r w:rsidRPr="00F6124F">
        <w:rPr>
          <w:noProof/>
          <w:sz w:val="20"/>
          <w:szCs w:val="24"/>
        </w:rPr>
        <w:t>, vol. 155, no. September 2019, 2020.</w:t>
      </w:r>
    </w:p>
    <w:p w14:paraId="7CF78AE4"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[22]</w:t>
      </w:r>
      <w:r w:rsidRPr="00F6124F">
        <w:rPr>
          <w:noProof/>
          <w:sz w:val="20"/>
          <w:szCs w:val="24"/>
        </w:rPr>
        <w:tab/>
        <w:t xml:space="preserve">R. Burrows </w:t>
      </w:r>
      <w:r w:rsidRPr="00F6124F">
        <w:rPr>
          <w:i/>
          <w:iCs/>
          <w:noProof/>
          <w:sz w:val="20"/>
          <w:szCs w:val="24"/>
        </w:rPr>
        <w:t>et al.</w:t>
      </w:r>
      <w:r w:rsidRPr="00F6124F">
        <w:rPr>
          <w:noProof/>
          <w:sz w:val="20"/>
          <w:szCs w:val="24"/>
        </w:rPr>
        <w:t xml:space="preserve">, “The possible effect of high magnetic fields on the aqueous corrosion behaviour of Eurofer,” </w:t>
      </w:r>
      <w:r w:rsidRPr="00F6124F">
        <w:rPr>
          <w:i/>
          <w:iCs/>
          <w:noProof/>
          <w:sz w:val="20"/>
          <w:szCs w:val="24"/>
        </w:rPr>
        <w:t>Fusion Eng. Des.</w:t>
      </w:r>
      <w:r w:rsidRPr="00F6124F">
        <w:rPr>
          <w:noProof/>
          <w:sz w:val="20"/>
          <w:szCs w:val="24"/>
        </w:rPr>
        <w:t>, vol. 136, no. March, pp. 1000–1006, 2018.</w:t>
      </w:r>
    </w:p>
    <w:p w14:paraId="3F984CA8"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[23]</w:t>
      </w:r>
      <w:r w:rsidRPr="00F6124F">
        <w:rPr>
          <w:noProof/>
          <w:sz w:val="20"/>
          <w:szCs w:val="24"/>
        </w:rPr>
        <w:tab/>
        <w:t xml:space="preserve">INTERNATIONAL ATOMIC ENERGY AGENCY, “Commissioning for nuclear power plants: safety guide,” </w:t>
      </w:r>
      <w:r w:rsidRPr="00F6124F">
        <w:rPr>
          <w:i/>
          <w:iCs/>
          <w:noProof/>
          <w:sz w:val="20"/>
          <w:szCs w:val="24"/>
        </w:rPr>
        <w:t>IAEA Saf. Stand. Ser. Specif. Saf. Guid. SSG-28</w:t>
      </w:r>
      <w:r w:rsidRPr="00F6124F">
        <w:rPr>
          <w:noProof/>
          <w:sz w:val="20"/>
          <w:szCs w:val="24"/>
        </w:rPr>
        <w:t>, 2003.</w:t>
      </w:r>
    </w:p>
    <w:p w14:paraId="50C19E60"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[24]</w:t>
      </w:r>
      <w:r w:rsidRPr="00F6124F">
        <w:rPr>
          <w:noProof/>
          <w:sz w:val="20"/>
          <w:szCs w:val="24"/>
        </w:rPr>
        <w:tab/>
        <w:t xml:space="preserve">C. Bates, K. Garbett, K. Hinds, G. Lancaster, M. Mantell, and G. Renn, “Development of corrosion product behaviour and radiation fields at the Sizewell B PWR from 1995 to 2008,” </w:t>
      </w:r>
      <w:r w:rsidRPr="00F6124F">
        <w:rPr>
          <w:i/>
          <w:iCs/>
          <w:noProof/>
          <w:sz w:val="20"/>
          <w:szCs w:val="24"/>
        </w:rPr>
        <w:t>VGB PowerTech</w:t>
      </w:r>
      <w:r w:rsidRPr="00F6124F">
        <w:rPr>
          <w:noProof/>
          <w:sz w:val="20"/>
          <w:szCs w:val="24"/>
        </w:rPr>
        <w:t>, vol. 88, no. 12, 2008.</w:t>
      </w:r>
    </w:p>
    <w:p w14:paraId="2EE59E72"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[25]</w:t>
      </w:r>
      <w:r w:rsidRPr="00F6124F">
        <w:rPr>
          <w:noProof/>
          <w:sz w:val="20"/>
          <w:szCs w:val="24"/>
        </w:rPr>
        <w:tab/>
        <w:t xml:space="preserve">P. Beslu, “PACTOLE: A Calculation Code for Predicting Corrosion Product Behavior and Activation in PWR Primary Coolant Systems,” </w:t>
      </w:r>
      <w:r w:rsidRPr="00F6124F">
        <w:rPr>
          <w:i/>
          <w:iCs/>
          <w:noProof/>
          <w:sz w:val="20"/>
          <w:szCs w:val="24"/>
        </w:rPr>
        <w:t>Tech. Note DTE/SCOS/LCC/90-096</w:t>
      </w:r>
      <w:r w:rsidRPr="00F6124F">
        <w:rPr>
          <w:noProof/>
          <w:sz w:val="20"/>
          <w:szCs w:val="24"/>
        </w:rPr>
        <w:t>, no. March, 1990.</w:t>
      </w:r>
    </w:p>
    <w:p w14:paraId="39FC3F86"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[26]</w:t>
      </w:r>
      <w:r w:rsidRPr="00F6124F">
        <w:rPr>
          <w:noProof/>
          <w:sz w:val="20"/>
          <w:szCs w:val="24"/>
        </w:rPr>
        <w:tab/>
        <w:t xml:space="preserve">L. Di Pace, D. Carloni, L. Perna, and S. Paci, “Application of PACTITER V3.3 code to the ACPs assessment of ITER neutral beam injectors primary heat transfer system,” </w:t>
      </w:r>
      <w:r w:rsidRPr="00F6124F">
        <w:rPr>
          <w:i/>
          <w:iCs/>
          <w:noProof/>
          <w:sz w:val="20"/>
          <w:szCs w:val="24"/>
        </w:rPr>
        <w:t>Fusion Sci. Technol.</w:t>
      </w:r>
      <w:r w:rsidRPr="00F6124F">
        <w:rPr>
          <w:noProof/>
          <w:sz w:val="20"/>
          <w:szCs w:val="24"/>
        </w:rPr>
        <w:t>, vol. 60, pp. 835–839, 2011.</w:t>
      </w:r>
    </w:p>
    <w:p w14:paraId="1D1DD5CB"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[27]</w:t>
      </w:r>
      <w:r w:rsidRPr="00F6124F">
        <w:rPr>
          <w:noProof/>
          <w:sz w:val="20"/>
          <w:szCs w:val="24"/>
        </w:rPr>
        <w:tab/>
        <w:t xml:space="preserve">L. Di Pace </w:t>
      </w:r>
      <w:r w:rsidRPr="00F6124F">
        <w:rPr>
          <w:i/>
          <w:iCs/>
          <w:noProof/>
          <w:sz w:val="20"/>
          <w:szCs w:val="24"/>
        </w:rPr>
        <w:t>et al.</w:t>
      </w:r>
      <w:r w:rsidRPr="00F6124F">
        <w:rPr>
          <w:noProof/>
          <w:sz w:val="20"/>
          <w:szCs w:val="24"/>
        </w:rPr>
        <w:t xml:space="preserve">, “Development of the PACTITER code and its application to safety analyses of ITER Primary Cooling Water System,” </w:t>
      </w:r>
      <w:r w:rsidRPr="00F6124F">
        <w:rPr>
          <w:i/>
          <w:iCs/>
          <w:noProof/>
          <w:sz w:val="20"/>
          <w:szCs w:val="24"/>
        </w:rPr>
        <w:t>Fusion Eng. Des.</w:t>
      </w:r>
      <w:r w:rsidRPr="00F6124F">
        <w:rPr>
          <w:noProof/>
          <w:sz w:val="20"/>
          <w:szCs w:val="24"/>
        </w:rPr>
        <w:t>, vol. 82, no. 3, pp. 237–247, 2007.</w:t>
      </w:r>
    </w:p>
    <w:p w14:paraId="1C9F859F"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[28]</w:t>
      </w:r>
      <w:r w:rsidRPr="00F6124F">
        <w:rPr>
          <w:noProof/>
          <w:sz w:val="20"/>
          <w:szCs w:val="24"/>
        </w:rPr>
        <w:tab/>
        <w:t xml:space="preserve">T. S. Light, “Temperature dependence and measurement of resistivity of pure water,” </w:t>
      </w:r>
      <w:r w:rsidRPr="00F6124F">
        <w:rPr>
          <w:i/>
          <w:iCs/>
          <w:noProof/>
          <w:sz w:val="20"/>
          <w:szCs w:val="24"/>
        </w:rPr>
        <w:t>Anal. Chem.</w:t>
      </w:r>
      <w:r w:rsidRPr="00F6124F">
        <w:rPr>
          <w:noProof/>
          <w:sz w:val="20"/>
          <w:szCs w:val="24"/>
        </w:rPr>
        <w:t>, vol. 56, no. 7, pp. 1138–1142, 1984.</w:t>
      </w:r>
    </w:p>
    <w:p w14:paraId="2ED5D312"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[29]</w:t>
      </w:r>
      <w:r w:rsidRPr="00F6124F">
        <w:rPr>
          <w:noProof/>
          <w:sz w:val="20"/>
          <w:szCs w:val="24"/>
        </w:rPr>
        <w:tab/>
        <w:t xml:space="preserve">F. Dacquait, J. B. Genin, and L. Brissonneau, “Modelling of the contamination transfer in nuclear reactors : The OSCAR code Applications to SFR and ITER,” </w:t>
      </w:r>
      <w:r w:rsidRPr="00F6124F">
        <w:rPr>
          <w:i/>
          <w:iCs/>
          <w:noProof/>
          <w:sz w:val="20"/>
          <w:szCs w:val="24"/>
        </w:rPr>
        <w:t>1st IAEA Work. Challenges Cool. Fast Neutron Spectr. Syst.</w:t>
      </w:r>
      <w:r w:rsidRPr="00F6124F">
        <w:rPr>
          <w:noProof/>
          <w:sz w:val="20"/>
          <w:szCs w:val="24"/>
        </w:rPr>
        <w:t>, no. July, pp. 5–7, 2017.</w:t>
      </w:r>
    </w:p>
    <w:p w14:paraId="5C0F16C1"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[30]</w:t>
      </w:r>
      <w:r w:rsidRPr="00F6124F">
        <w:rPr>
          <w:noProof/>
          <w:sz w:val="20"/>
          <w:szCs w:val="24"/>
        </w:rPr>
        <w:tab/>
        <w:t xml:space="preserve">H. Tanigawa </w:t>
      </w:r>
      <w:r w:rsidRPr="00F6124F">
        <w:rPr>
          <w:i/>
          <w:iCs/>
          <w:noProof/>
          <w:sz w:val="20"/>
          <w:szCs w:val="24"/>
        </w:rPr>
        <w:t>et al.</w:t>
      </w:r>
      <w:r w:rsidRPr="00F6124F">
        <w:rPr>
          <w:noProof/>
          <w:sz w:val="20"/>
          <w:szCs w:val="24"/>
        </w:rPr>
        <w:t xml:space="preserve">, “Development of benchmark reduced activation ferritic/martensitic steels for fusion energy applications,” </w:t>
      </w:r>
      <w:r w:rsidRPr="00F6124F">
        <w:rPr>
          <w:i/>
          <w:iCs/>
          <w:noProof/>
          <w:sz w:val="20"/>
          <w:szCs w:val="24"/>
        </w:rPr>
        <w:t>Nucl. Fusion</w:t>
      </w:r>
      <w:r w:rsidRPr="00F6124F">
        <w:rPr>
          <w:noProof/>
          <w:sz w:val="20"/>
          <w:szCs w:val="24"/>
        </w:rPr>
        <w:t>, vol. 57, no. 9, 2017.</w:t>
      </w:r>
    </w:p>
    <w:p w14:paraId="49E8D350"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[31]</w:t>
      </w:r>
      <w:r w:rsidRPr="00F6124F">
        <w:rPr>
          <w:noProof/>
          <w:sz w:val="20"/>
          <w:szCs w:val="24"/>
        </w:rPr>
        <w:tab/>
        <w:t xml:space="preserve">G. Mazzone </w:t>
      </w:r>
      <w:r w:rsidRPr="00F6124F">
        <w:rPr>
          <w:i/>
          <w:iCs/>
          <w:noProof/>
          <w:sz w:val="20"/>
          <w:szCs w:val="24"/>
        </w:rPr>
        <w:t>et al.</w:t>
      </w:r>
      <w:r w:rsidRPr="00F6124F">
        <w:rPr>
          <w:noProof/>
          <w:sz w:val="20"/>
          <w:szCs w:val="24"/>
        </w:rPr>
        <w:t xml:space="preserve">, “Choice of a low operating temperature for the DEMO EUROFER97 divertor cassette,” </w:t>
      </w:r>
      <w:r w:rsidRPr="00F6124F">
        <w:rPr>
          <w:i/>
          <w:iCs/>
          <w:noProof/>
          <w:sz w:val="20"/>
          <w:szCs w:val="24"/>
        </w:rPr>
        <w:t>Fusion Eng. Des.</w:t>
      </w:r>
      <w:r w:rsidRPr="00F6124F">
        <w:rPr>
          <w:noProof/>
          <w:sz w:val="20"/>
          <w:szCs w:val="24"/>
        </w:rPr>
        <w:t>, vol. 124, no. 2017, pp. 655–658, 2017.</w:t>
      </w:r>
    </w:p>
    <w:p w14:paraId="03FF7ECE"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[32]</w:t>
      </w:r>
      <w:r w:rsidRPr="00F6124F">
        <w:rPr>
          <w:noProof/>
          <w:sz w:val="20"/>
          <w:szCs w:val="24"/>
        </w:rPr>
        <w:tab/>
        <w:t xml:space="preserve">J. H. You </w:t>
      </w:r>
      <w:r w:rsidRPr="00F6124F">
        <w:rPr>
          <w:i/>
          <w:iCs/>
          <w:noProof/>
          <w:sz w:val="20"/>
          <w:szCs w:val="24"/>
        </w:rPr>
        <w:t>et al.</w:t>
      </w:r>
      <w:r w:rsidRPr="00F6124F">
        <w:rPr>
          <w:noProof/>
          <w:sz w:val="20"/>
          <w:szCs w:val="24"/>
        </w:rPr>
        <w:t xml:space="preserve">, “Conceptual design studies for the European DEMO divertor: Rationale and first results,” </w:t>
      </w:r>
      <w:r w:rsidRPr="00F6124F">
        <w:rPr>
          <w:i/>
          <w:iCs/>
          <w:noProof/>
          <w:sz w:val="20"/>
          <w:szCs w:val="24"/>
        </w:rPr>
        <w:t>Fusion Eng. Des.</w:t>
      </w:r>
      <w:r w:rsidRPr="00F6124F">
        <w:rPr>
          <w:noProof/>
          <w:sz w:val="20"/>
          <w:szCs w:val="24"/>
        </w:rPr>
        <w:t>, vol. 109–111, pp. 1598–1603, Nov. 2016.</w:t>
      </w:r>
    </w:p>
    <w:p w14:paraId="7BB05709"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[33]</w:t>
      </w:r>
      <w:r w:rsidRPr="00F6124F">
        <w:rPr>
          <w:noProof/>
          <w:sz w:val="20"/>
          <w:szCs w:val="24"/>
        </w:rPr>
        <w:tab/>
        <w:t xml:space="preserve">OECD, </w:t>
      </w:r>
      <w:r w:rsidRPr="00F6124F">
        <w:rPr>
          <w:i/>
          <w:iCs/>
          <w:noProof/>
          <w:sz w:val="20"/>
          <w:szCs w:val="24"/>
        </w:rPr>
        <w:t>Structural materials for innovative nuclear systems (SMINS) - NEA no. 6260</w:t>
      </w:r>
      <w:r w:rsidRPr="00F6124F">
        <w:rPr>
          <w:noProof/>
          <w:sz w:val="20"/>
          <w:szCs w:val="24"/>
        </w:rPr>
        <w:t>. 2007.</w:t>
      </w:r>
    </w:p>
    <w:p w14:paraId="3707E8EF"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[34]</w:t>
      </w:r>
      <w:r w:rsidRPr="00F6124F">
        <w:rPr>
          <w:noProof/>
          <w:sz w:val="20"/>
          <w:szCs w:val="24"/>
        </w:rPr>
        <w:tab/>
        <w:t xml:space="preserve">G. Baccaglini, S. Ball, and E. Shaber, “Very High Temperature Reactor (VHTR) survey of materials research and development needs to support early deployment,” </w:t>
      </w:r>
      <w:r w:rsidRPr="00F6124F">
        <w:rPr>
          <w:i/>
          <w:iCs/>
          <w:noProof/>
          <w:sz w:val="20"/>
          <w:szCs w:val="24"/>
        </w:rPr>
        <w:t>Gener. IV Nucl. Energy Syst. INEELlEXT03-00141</w:t>
      </w:r>
      <w:r w:rsidRPr="00F6124F">
        <w:rPr>
          <w:noProof/>
          <w:sz w:val="20"/>
          <w:szCs w:val="24"/>
        </w:rPr>
        <w:t>, no. January 31, pp. 1–52, 2003.</w:t>
      </w:r>
    </w:p>
    <w:p w14:paraId="457FEB9F" w14:textId="77777777" w:rsidR="00F6124F" w:rsidRPr="00F6124F" w:rsidRDefault="00F6124F" w:rsidP="00F6124F">
      <w:pPr>
        <w:widowControl w:val="0"/>
        <w:spacing w:line="240" w:lineRule="atLeast"/>
        <w:ind w:left="640" w:hanging="640"/>
        <w:rPr>
          <w:noProof/>
          <w:sz w:val="20"/>
          <w:szCs w:val="24"/>
        </w:rPr>
      </w:pPr>
      <w:r w:rsidRPr="00F6124F">
        <w:rPr>
          <w:noProof/>
          <w:sz w:val="20"/>
          <w:szCs w:val="24"/>
        </w:rPr>
        <w:t>[35]</w:t>
      </w:r>
      <w:r w:rsidRPr="00F6124F">
        <w:rPr>
          <w:noProof/>
          <w:sz w:val="20"/>
          <w:szCs w:val="24"/>
        </w:rPr>
        <w:tab/>
        <w:t xml:space="preserve">C. Gasparrini </w:t>
      </w:r>
      <w:r w:rsidRPr="00F6124F">
        <w:rPr>
          <w:i/>
          <w:iCs/>
          <w:noProof/>
          <w:sz w:val="20"/>
          <w:szCs w:val="24"/>
        </w:rPr>
        <w:t>et al.</w:t>
      </w:r>
      <w:r w:rsidRPr="00F6124F">
        <w:rPr>
          <w:noProof/>
          <w:sz w:val="20"/>
          <w:szCs w:val="24"/>
        </w:rPr>
        <w:t xml:space="preserve">, “Micromechanical testing of unirradiated and helium ion irradiated SA508 reactor pressure vessel steels: Nanoindentation vs in-situ microtensile testing,” </w:t>
      </w:r>
      <w:r w:rsidRPr="00F6124F">
        <w:rPr>
          <w:i/>
          <w:iCs/>
          <w:noProof/>
          <w:sz w:val="20"/>
          <w:szCs w:val="24"/>
        </w:rPr>
        <w:t>Mater. Sci. Eng. A</w:t>
      </w:r>
      <w:r w:rsidRPr="00F6124F">
        <w:rPr>
          <w:noProof/>
          <w:sz w:val="20"/>
          <w:szCs w:val="24"/>
        </w:rPr>
        <w:t>, vol. 796, p. 139942, Oct. 2020.</w:t>
      </w:r>
    </w:p>
    <w:p w14:paraId="577F0196" w14:textId="77777777" w:rsidR="00F6124F" w:rsidRPr="00F6124F" w:rsidRDefault="00F6124F" w:rsidP="00F6124F">
      <w:pPr>
        <w:widowControl w:val="0"/>
        <w:spacing w:line="240" w:lineRule="atLeast"/>
        <w:ind w:left="640" w:hanging="640"/>
        <w:rPr>
          <w:noProof/>
          <w:sz w:val="20"/>
        </w:rPr>
      </w:pPr>
      <w:r w:rsidRPr="00F6124F">
        <w:rPr>
          <w:noProof/>
          <w:sz w:val="20"/>
          <w:szCs w:val="24"/>
        </w:rPr>
        <w:t>[36]</w:t>
      </w:r>
      <w:r w:rsidRPr="00F6124F">
        <w:rPr>
          <w:noProof/>
          <w:sz w:val="20"/>
          <w:szCs w:val="24"/>
        </w:rPr>
        <w:tab/>
        <w:t xml:space="preserve">A. Xu, I. Susanto, T. Wei, M. Ionescu, J. Daniels, and D. Bhattacharyya, “Investigation of mechanical property changes in He2+ ion irradiated MA957 through nanoindentation and in situ micro-tensile testing,” </w:t>
      </w:r>
      <w:r w:rsidRPr="00F6124F">
        <w:rPr>
          <w:i/>
          <w:iCs/>
          <w:noProof/>
          <w:sz w:val="20"/>
          <w:szCs w:val="24"/>
        </w:rPr>
        <w:t>J. Nucl. Mater.</w:t>
      </w:r>
      <w:r w:rsidRPr="00F6124F">
        <w:rPr>
          <w:noProof/>
          <w:sz w:val="20"/>
          <w:szCs w:val="24"/>
        </w:rPr>
        <w:t>, vol. 547, p. 152819, Apr. 2021.</w:t>
      </w:r>
    </w:p>
    <w:p w14:paraId="254B4264" w14:textId="12C9F2C2" w:rsidR="00434009" w:rsidRPr="00DB37C2" w:rsidRDefault="001B3314" w:rsidP="00375D7B">
      <w:pPr>
        <w:widowControl w:val="0"/>
        <w:spacing w:line="240" w:lineRule="atLeast"/>
        <w:ind w:left="640" w:hanging="640"/>
      </w:pPr>
      <w:r>
        <w:fldChar w:fldCharType="end"/>
      </w:r>
    </w:p>
    <w:sectPr w:rsidR="00434009" w:rsidRPr="00DB37C2" w:rsidSect="0026525A">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BF40" w16cex:dateUtc="2022-02-16T18:21:00Z"/>
  <w16cex:commentExtensible w16cex:durableId="25B7844F" w16cex:dateUtc="2022-02-16T14:10:00Z"/>
  <w16cex:commentExtensible w16cex:durableId="25B7BDE6" w16cex:dateUtc="2022-02-16T18:16:00Z"/>
  <w16cex:commentExtensible w16cex:durableId="25B7BEDE" w16cex:dateUtc="2022-02-16T18:20:00Z"/>
  <w16cex:commentExtensible w16cex:durableId="25B7BF15" w16cex:dateUtc="2022-02-16T18:21:00Z"/>
  <w16cex:commentExtensible w16cex:durableId="25B7C027" w16cex:dateUtc="2022-02-16T18:25:00Z"/>
  <w16cex:commentExtensible w16cex:durableId="25B7C142" w16cex:dateUtc="2022-02-16T18:30:00Z"/>
  <w16cex:commentExtensible w16cex:durableId="25B7C198" w16cex:dateUtc="2022-02-16T18:31:00Z"/>
  <w16cex:commentExtensible w16cex:durableId="25B7C1BA" w16cex:dateUtc="2022-02-16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58C1A" w16cid:durableId="25B7BF40"/>
  <w16cid:commentId w16cid:paraId="1B1ABB8A" w16cid:durableId="25B7844F"/>
  <w16cid:commentId w16cid:paraId="6E00AEBC" w16cid:durableId="25B7BDE6"/>
  <w16cid:commentId w16cid:paraId="45A09A80" w16cid:durableId="25B7BEDE"/>
  <w16cid:commentId w16cid:paraId="06F6FFCE" w16cid:durableId="25B7BF15"/>
  <w16cid:commentId w16cid:paraId="1E819383" w16cid:durableId="25B7C027"/>
  <w16cid:commentId w16cid:paraId="3E1A9E4C" w16cid:durableId="25B7C142"/>
  <w16cid:commentId w16cid:paraId="2A314338" w16cid:durableId="25B7C198"/>
  <w16cid:commentId w16cid:paraId="160F58C1" w16cid:durableId="25B7C1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DEECF" w14:textId="77777777" w:rsidR="00956E17" w:rsidRDefault="00956E17">
      <w:r>
        <w:separator/>
      </w:r>
    </w:p>
  </w:endnote>
  <w:endnote w:type="continuationSeparator" w:id="0">
    <w:p w14:paraId="0ACEFB4E" w14:textId="77777777" w:rsidR="00956E17" w:rsidRDefault="0095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CF06" w14:textId="2B15EAF6" w:rsidR="008808C3" w:rsidRDefault="008808C3">
    <w:pPr>
      <w:pStyle w:val="zyxClassification1"/>
    </w:pPr>
    <w:r>
      <w:fldChar w:fldCharType="begin"/>
    </w:r>
    <w:r>
      <w:instrText xml:space="preserve"> DOCPROPERTY "IaeaClassification"  \* MERGEFORMAT </w:instrText>
    </w:r>
    <w:r>
      <w:fldChar w:fldCharType="end"/>
    </w:r>
  </w:p>
  <w:p w14:paraId="200521DA" w14:textId="72149CA7" w:rsidR="008808C3" w:rsidRDefault="008808C3">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B193" w14:textId="47575F0D" w:rsidR="008808C3" w:rsidRPr="00C95D35" w:rsidRDefault="008808C3"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8808C3" w14:paraId="55EDCE14" w14:textId="77777777">
      <w:trPr>
        <w:cantSplit/>
      </w:trPr>
      <w:tc>
        <w:tcPr>
          <w:tcW w:w="4644" w:type="dxa"/>
        </w:tcPr>
        <w:p w14:paraId="4046DEF9" w14:textId="59DCE104" w:rsidR="008808C3" w:rsidRDefault="008808C3">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6C9C6A2B" w:rsidR="008808C3" w:rsidRDefault="008808C3">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273F8393" w:rsidR="008808C3" w:rsidRDefault="008808C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145B64EA" w:rsidR="008808C3" w:rsidRDefault="008808C3">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231B9F3D" w:rsidR="008808C3" w:rsidRDefault="008808C3">
    <w:r>
      <w:rPr>
        <w:sz w:val="16"/>
      </w:rPr>
      <w:fldChar w:fldCharType="begin"/>
    </w:r>
    <w:r>
      <w:rPr>
        <w:sz w:val="16"/>
      </w:rPr>
      <w:instrText xml:space="preserve"> FILENAME \* MERGEFORMAT </w:instrText>
    </w:r>
    <w:r>
      <w:rPr>
        <w:sz w:val="16"/>
      </w:rPr>
      <w:fldChar w:fldCharType="separate"/>
    </w:r>
    <w:r w:rsidR="00FB09D1">
      <w:rPr>
        <w:noProof/>
        <w:sz w:val="16"/>
      </w:rPr>
      <w:t>Abstract_Gasparrini_Synergy Fission Fusion IAEA_2022.docx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63338" w14:textId="77777777" w:rsidR="00956E17" w:rsidRDefault="00956E17">
      <w:r>
        <w:t>___________________________________________________________________________</w:t>
      </w:r>
    </w:p>
  </w:footnote>
  <w:footnote w:type="continuationSeparator" w:id="0">
    <w:p w14:paraId="16F3858B" w14:textId="77777777" w:rsidR="00956E17" w:rsidRDefault="00956E17">
      <w:r>
        <w:t>___________________________________________________________________________</w:t>
      </w:r>
    </w:p>
  </w:footnote>
  <w:footnote w:type="continuationNotice" w:id="1">
    <w:p w14:paraId="7E242835" w14:textId="77777777" w:rsidR="00956E17" w:rsidRDefault="00956E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8808C3" w14:paraId="1492AB90" w14:textId="77777777">
      <w:trPr>
        <w:cantSplit/>
        <w:trHeight w:val="716"/>
      </w:trPr>
      <w:tc>
        <w:tcPr>
          <w:tcW w:w="979" w:type="dxa"/>
          <w:vMerge w:val="restart"/>
        </w:tcPr>
        <w:p w14:paraId="3504C8F1" w14:textId="77777777" w:rsidR="008808C3" w:rsidRDefault="008808C3">
          <w:pPr>
            <w:spacing w:before="180"/>
            <w:ind w:left="17"/>
          </w:pPr>
        </w:p>
      </w:tc>
      <w:tc>
        <w:tcPr>
          <w:tcW w:w="3638" w:type="dxa"/>
          <w:vAlign w:val="bottom"/>
        </w:tcPr>
        <w:p w14:paraId="139D94AE" w14:textId="77777777" w:rsidR="008808C3" w:rsidRDefault="008808C3">
          <w:pPr>
            <w:spacing w:after="20"/>
          </w:pPr>
        </w:p>
      </w:tc>
      <w:bookmarkStart w:id="1" w:name="DOC_bkmClassification1"/>
      <w:tc>
        <w:tcPr>
          <w:tcW w:w="5702" w:type="dxa"/>
          <w:vMerge w:val="restart"/>
          <w:tcMar>
            <w:right w:w="193" w:type="dxa"/>
          </w:tcMar>
        </w:tcPr>
        <w:p w14:paraId="1F5D837F" w14:textId="0A361A14" w:rsidR="008808C3" w:rsidRDefault="008808C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470977C" w:rsidR="008808C3" w:rsidRDefault="008808C3">
          <w:pPr>
            <w:pStyle w:val="zyxConfid2Red"/>
          </w:pPr>
          <w:r>
            <w:fldChar w:fldCharType="begin"/>
          </w:r>
          <w:r>
            <w:instrText>DOCPROPERTY "IaeaClassification2"  \* MERGEFORMAT</w:instrText>
          </w:r>
          <w:r>
            <w:fldChar w:fldCharType="end"/>
          </w:r>
        </w:p>
      </w:tc>
    </w:tr>
    <w:tr w:rsidR="008808C3" w14:paraId="624C849A" w14:textId="77777777">
      <w:trPr>
        <w:cantSplit/>
        <w:trHeight w:val="167"/>
      </w:trPr>
      <w:tc>
        <w:tcPr>
          <w:tcW w:w="979" w:type="dxa"/>
          <w:vMerge/>
        </w:tcPr>
        <w:p w14:paraId="59CC5D92" w14:textId="77777777" w:rsidR="008808C3" w:rsidRDefault="008808C3">
          <w:pPr>
            <w:spacing w:before="57"/>
          </w:pPr>
        </w:p>
      </w:tc>
      <w:tc>
        <w:tcPr>
          <w:tcW w:w="3638" w:type="dxa"/>
          <w:vAlign w:val="bottom"/>
        </w:tcPr>
        <w:p w14:paraId="102E94F7" w14:textId="77777777" w:rsidR="008808C3" w:rsidRDefault="008808C3">
          <w:pPr>
            <w:pStyle w:val="Heading9"/>
            <w:spacing w:before="0" w:after="10"/>
          </w:pPr>
        </w:p>
      </w:tc>
      <w:tc>
        <w:tcPr>
          <w:tcW w:w="5702" w:type="dxa"/>
          <w:vMerge/>
          <w:vAlign w:val="bottom"/>
        </w:tcPr>
        <w:p w14:paraId="661582EC" w14:textId="77777777" w:rsidR="008808C3" w:rsidRDefault="008808C3">
          <w:pPr>
            <w:pStyle w:val="Heading9"/>
            <w:spacing w:before="0" w:after="10"/>
          </w:pPr>
        </w:p>
      </w:tc>
    </w:tr>
  </w:tbl>
  <w:p w14:paraId="2C88053A" w14:textId="77777777" w:rsidR="008808C3" w:rsidRDefault="008808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it-IT" w:vendorID="64" w:dllVersion="6"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4AA3"/>
    <w:rsid w:val="00011C41"/>
    <w:rsid w:val="00012C89"/>
    <w:rsid w:val="00014A8C"/>
    <w:rsid w:val="000229AB"/>
    <w:rsid w:val="0002569A"/>
    <w:rsid w:val="000300A7"/>
    <w:rsid w:val="00037321"/>
    <w:rsid w:val="000431DA"/>
    <w:rsid w:val="00046928"/>
    <w:rsid w:val="000552F9"/>
    <w:rsid w:val="00062B96"/>
    <w:rsid w:val="00066551"/>
    <w:rsid w:val="000672E9"/>
    <w:rsid w:val="000709C7"/>
    <w:rsid w:val="00073700"/>
    <w:rsid w:val="00075B88"/>
    <w:rsid w:val="000773C0"/>
    <w:rsid w:val="000A0299"/>
    <w:rsid w:val="000A3EB7"/>
    <w:rsid w:val="000A5BB7"/>
    <w:rsid w:val="000B54ED"/>
    <w:rsid w:val="000C6874"/>
    <w:rsid w:val="000D6D82"/>
    <w:rsid w:val="000E1F43"/>
    <w:rsid w:val="000E6C6B"/>
    <w:rsid w:val="000F60E4"/>
    <w:rsid w:val="000F7E94"/>
    <w:rsid w:val="000F7F29"/>
    <w:rsid w:val="0010083E"/>
    <w:rsid w:val="0010133C"/>
    <w:rsid w:val="00107F61"/>
    <w:rsid w:val="001119D6"/>
    <w:rsid w:val="0011275D"/>
    <w:rsid w:val="001143FC"/>
    <w:rsid w:val="001160CC"/>
    <w:rsid w:val="0012117D"/>
    <w:rsid w:val="001243DD"/>
    <w:rsid w:val="00126389"/>
    <w:rsid w:val="001308F2"/>
    <w:rsid w:val="001313E8"/>
    <w:rsid w:val="001329E9"/>
    <w:rsid w:val="00137237"/>
    <w:rsid w:val="00143237"/>
    <w:rsid w:val="00151644"/>
    <w:rsid w:val="00177FFB"/>
    <w:rsid w:val="0019014D"/>
    <w:rsid w:val="001A22A7"/>
    <w:rsid w:val="001A2599"/>
    <w:rsid w:val="001A472A"/>
    <w:rsid w:val="001A7793"/>
    <w:rsid w:val="001B3314"/>
    <w:rsid w:val="001C23E4"/>
    <w:rsid w:val="001C41B0"/>
    <w:rsid w:val="001C58F5"/>
    <w:rsid w:val="001C76B7"/>
    <w:rsid w:val="001D1A8B"/>
    <w:rsid w:val="001D5CEE"/>
    <w:rsid w:val="001F49FB"/>
    <w:rsid w:val="002071D9"/>
    <w:rsid w:val="00233353"/>
    <w:rsid w:val="00235900"/>
    <w:rsid w:val="00252533"/>
    <w:rsid w:val="00252BD0"/>
    <w:rsid w:val="002536C0"/>
    <w:rsid w:val="00256123"/>
    <w:rsid w:val="00256822"/>
    <w:rsid w:val="00260980"/>
    <w:rsid w:val="0026525A"/>
    <w:rsid w:val="00265CBF"/>
    <w:rsid w:val="00274790"/>
    <w:rsid w:val="00274AA4"/>
    <w:rsid w:val="002773D4"/>
    <w:rsid w:val="0028232F"/>
    <w:rsid w:val="00282CA4"/>
    <w:rsid w:val="00285755"/>
    <w:rsid w:val="0029503A"/>
    <w:rsid w:val="00297793"/>
    <w:rsid w:val="00297A97"/>
    <w:rsid w:val="002A1F9C"/>
    <w:rsid w:val="002B02D4"/>
    <w:rsid w:val="002B077C"/>
    <w:rsid w:val="002B1C3D"/>
    <w:rsid w:val="002B29C2"/>
    <w:rsid w:val="002B6225"/>
    <w:rsid w:val="002B6A5A"/>
    <w:rsid w:val="002C4208"/>
    <w:rsid w:val="002D0BC8"/>
    <w:rsid w:val="002D14CD"/>
    <w:rsid w:val="002E1C04"/>
    <w:rsid w:val="002F3A4C"/>
    <w:rsid w:val="002F3A64"/>
    <w:rsid w:val="002F62AE"/>
    <w:rsid w:val="002F7745"/>
    <w:rsid w:val="00300183"/>
    <w:rsid w:val="00302D19"/>
    <w:rsid w:val="00306628"/>
    <w:rsid w:val="00310BC2"/>
    <w:rsid w:val="00337724"/>
    <w:rsid w:val="003421A7"/>
    <w:rsid w:val="003446ED"/>
    <w:rsid w:val="00347F31"/>
    <w:rsid w:val="00352DE1"/>
    <w:rsid w:val="00353E57"/>
    <w:rsid w:val="003728E6"/>
    <w:rsid w:val="00375D7B"/>
    <w:rsid w:val="003760DD"/>
    <w:rsid w:val="00383F59"/>
    <w:rsid w:val="00397A98"/>
    <w:rsid w:val="003B0472"/>
    <w:rsid w:val="003B2116"/>
    <w:rsid w:val="003B4EEA"/>
    <w:rsid w:val="003B5034"/>
    <w:rsid w:val="003B5E0E"/>
    <w:rsid w:val="003B645A"/>
    <w:rsid w:val="003C2067"/>
    <w:rsid w:val="003C7A4F"/>
    <w:rsid w:val="003D255A"/>
    <w:rsid w:val="003E53BF"/>
    <w:rsid w:val="00416949"/>
    <w:rsid w:val="0042138F"/>
    <w:rsid w:val="00426CB7"/>
    <w:rsid w:val="00432C33"/>
    <w:rsid w:val="00432DBA"/>
    <w:rsid w:val="00434009"/>
    <w:rsid w:val="004352B8"/>
    <w:rsid w:val="004370D8"/>
    <w:rsid w:val="00441D97"/>
    <w:rsid w:val="00446113"/>
    <w:rsid w:val="004607CB"/>
    <w:rsid w:val="00470494"/>
    <w:rsid w:val="00471A89"/>
    <w:rsid w:val="004728A9"/>
    <w:rsid w:val="00472C43"/>
    <w:rsid w:val="004735D3"/>
    <w:rsid w:val="00477B19"/>
    <w:rsid w:val="004910D8"/>
    <w:rsid w:val="004914F9"/>
    <w:rsid w:val="0049685F"/>
    <w:rsid w:val="004E0384"/>
    <w:rsid w:val="004E4432"/>
    <w:rsid w:val="004E6867"/>
    <w:rsid w:val="005037F4"/>
    <w:rsid w:val="005215F4"/>
    <w:rsid w:val="00531204"/>
    <w:rsid w:val="00537496"/>
    <w:rsid w:val="00544ED3"/>
    <w:rsid w:val="00545903"/>
    <w:rsid w:val="00547F26"/>
    <w:rsid w:val="00554A57"/>
    <w:rsid w:val="005551FC"/>
    <w:rsid w:val="005575B9"/>
    <w:rsid w:val="0057131A"/>
    <w:rsid w:val="00571A79"/>
    <w:rsid w:val="0058151E"/>
    <w:rsid w:val="0058477B"/>
    <w:rsid w:val="0058654F"/>
    <w:rsid w:val="00596ACA"/>
    <w:rsid w:val="005A5C9D"/>
    <w:rsid w:val="005B127D"/>
    <w:rsid w:val="005B7E6B"/>
    <w:rsid w:val="005C5D2D"/>
    <w:rsid w:val="005D3A74"/>
    <w:rsid w:val="005D4758"/>
    <w:rsid w:val="005E39BC"/>
    <w:rsid w:val="005F00A0"/>
    <w:rsid w:val="005F4AF8"/>
    <w:rsid w:val="006000B2"/>
    <w:rsid w:val="00604C59"/>
    <w:rsid w:val="00612CB0"/>
    <w:rsid w:val="006200D6"/>
    <w:rsid w:val="0062264E"/>
    <w:rsid w:val="00623400"/>
    <w:rsid w:val="00645E7B"/>
    <w:rsid w:val="00647F33"/>
    <w:rsid w:val="00651AEA"/>
    <w:rsid w:val="00652622"/>
    <w:rsid w:val="00654B09"/>
    <w:rsid w:val="00662532"/>
    <w:rsid w:val="00675240"/>
    <w:rsid w:val="00684298"/>
    <w:rsid w:val="006B2274"/>
    <w:rsid w:val="006D242E"/>
    <w:rsid w:val="006F28EE"/>
    <w:rsid w:val="006F3533"/>
    <w:rsid w:val="007113E8"/>
    <w:rsid w:val="00717C6F"/>
    <w:rsid w:val="007445DA"/>
    <w:rsid w:val="007538A5"/>
    <w:rsid w:val="007617A8"/>
    <w:rsid w:val="00765630"/>
    <w:rsid w:val="00790E9A"/>
    <w:rsid w:val="0079487E"/>
    <w:rsid w:val="0079612F"/>
    <w:rsid w:val="007B4FD1"/>
    <w:rsid w:val="007B57CF"/>
    <w:rsid w:val="007D0519"/>
    <w:rsid w:val="007D0A2C"/>
    <w:rsid w:val="00800B84"/>
    <w:rsid w:val="00802381"/>
    <w:rsid w:val="00811A72"/>
    <w:rsid w:val="00815F3A"/>
    <w:rsid w:val="008270D0"/>
    <w:rsid w:val="00827B38"/>
    <w:rsid w:val="008369E4"/>
    <w:rsid w:val="008451F0"/>
    <w:rsid w:val="0085046A"/>
    <w:rsid w:val="0085117D"/>
    <w:rsid w:val="008601BE"/>
    <w:rsid w:val="00861163"/>
    <w:rsid w:val="00861558"/>
    <w:rsid w:val="00861756"/>
    <w:rsid w:val="008668B8"/>
    <w:rsid w:val="00871684"/>
    <w:rsid w:val="008808C3"/>
    <w:rsid w:val="00883848"/>
    <w:rsid w:val="00897ED5"/>
    <w:rsid w:val="008A3932"/>
    <w:rsid w:val="008A77F6"/>
    <w:rsid w:val="008B328B"/>
    <w:rsid w:val="008B6BB9"/>
    <w:rsid w:val="008C3966"/>
    <w:rsid w:val="008C3C89"/>
    <w:rsid w:val="008D1CEF"/>
    <w:rsid w:val="008D7B55"/>
    <w:rsid w:val="008F4C98"/>
    <w:rsid w:val="008F6064"/>
    <w:rsid w:val="00911543"/>
    <w:rsid w:val="00911CB9"/>
    <w:rsid w:val="00914CDA"/>
    <w:rsid w:val="00916EA2"/>
    <w:rsid w:val="009308A2"/>
    <w:rsid w:val="00932AAB"/>
    <w:rsid w:val="00935405"/>
    <w:rsid w:val="00942AB4"/>
    <w:rsid w:val="009519C9"/>
    <w:rsid w:val="00956E17"/>
    <w:rsid w:val="00960BE7"/>
    <w:rsid w:val="0096643D"/>
    <w:rsid w:val="00977F9A"/>
    <w:rsid w:val="00983EEC"/>
    <w:rsid w:val="009923F9"/>
    <w:rsid w:val="00995641"/>
    <w:rsid w:val="009A40E2"/>
    <w:rsid w:val="009A7814"/>
    <w:rsid w:val="009A795C"/>
    <w:rsid w:val="009C4C9E"/>
    <w:rsid w:val="009D0B86"/>
    <w:rsid w:val="009D21F0"/>
    <w:rsid w:val="009E0D5B"/>
    <w:rsid w:val="009E1558"/>
    <w:rsid w:val="009F616D"/>
    <w:rsid w:val="009F6838"/>
    <w:rsid w:val="00A03380"/>
    <w:rsid w:val="00A07E5C"/>
    <w:rsid w:val="00A104B4"/>
    <w:rsid w:val="00A14578"/>
    <w:rsid w:val="00A161EF"/>
    <w:rsid w:val="00A24D06"/>
    <w:rsid w:val="00A279BF"/>
    <w:rsid w:val="00A34486"/>
    <w:rsid w:val="00A35727"/>
    <w:rsid w:val="00A42898"/>
    <w:rsid w:val="00A543E1"/>
    <w:rsid w:val="00A60D53"/>
    <w:rsid w:val="00A709BA"/>
    <w:rsid w:val="00A73CD0"/>
    <w:rsid w:val="00A774AC"/>
    <w:rsid w:val="00A8587B"/>
    <w:rsid w:val="00A92DA3"/>
    <w:rsid w:val="00A964E3"/>
    <w:rsid w:val="00AA24AA"/>
    <w:rsid w:val="00AB241B"/>
    <w:rsid w:val="00AB262E"/>
    <w:rsid w:val="00AB354E"/>
    <w:rsid w:val="00AB6ACE"/>
    <w:rsid w:val="00AB7FA6"/>
    <w:rsid w:val="00AC443E"/>
    <w:rsid w:val="00AC5A3A"/>
    <w:rsid w:val="00AD645C"/>
    <w:rsid w:val="00AD6BB4"/>
    <w:rsid w:val="00AE0AE2"/>
    <w:rsid w:val="00AE6705"/>
    <w:rsid w:val="00B04AA2"/>
    <w:rsid w:val="00B05DE1"/>
    <w:rsid w:val="00B1443F"/>
    <w:rsid w:val="00B24F0C"/>
    <w:rsid w:val="00B259ED"/>
    <w:rsid w:val="00B51B79"/>
    <w:rsid w:val="00B54CDF"/>
    <w:rsid w:val="00B6229B"/>
    <w:rsid w:val="00B66049"/>
    <w:rsid w:val="00B722A7"/>
    <w:rsid w:val="00B764EC"/>
    <w:rsid w:val="00B808D8"/>
    <w:rsid w:val="00B82FA5"/>
    <w:rsid w:val="00B90025"/>
    <w:rsid w:val="00BC0D33"/>
    <w:rsid w:val="00BD1400"/>
    <w:rsid w:val="00BD1686"/>
    <w:rsid w:val="00BD196C"/>
    <w:rsid w:val="00BD605C"/>
    <w:rsid w:val="00BE2A76"/>
    <w:rsid w:val="00BE36E0"/>
    <w:rsid w:val="00BE68C9"/>
    <w:rsid w:val="00BF3C23"/>
    <w:rsid w:val="00BF6341"/>
    <w:rsid w:val="00BF6453"/>
    <w:rsid w:val="00C0159F"/>
    <w:rsid w:val="00C04558"/>
    <w:rsid w:val="00C05B24"/>
    <w:rsid w:val="00C07350"/>
    <w:rsid w:val="00C11FCA"/>
    <w:rsid w:val="00C163CE"/>
    <w:rsid w:val="00C22AE9"/>
    <w:rsid w:val="00C3233A"/>
    <w:rsid w:val="00C32600"/>
    <w:rsid w:val="00C51EAC"/>
    <w:rsid w:val="00C520EE"/>
    <w:rsid w:val="00C52AC0"/>
    <w:rsid w:val="00C65E60"/>
    <w:rsid w:val="00C66754"/>
    <w:rsid w:val="00C7097E"/>
    <w:rsid w:val="00C80CD3"/>
    <w:rsid w:val="00C81FFF"/>
    <w:rsid w:val="00C8647D"/>
    <w:rsid w:val="00C92F77"/>
    <w:rsid w:val="00C95D35"/>
    <w:rsid w:val="00CA3399"/>
    <w:rsid w:val="00CA72BB"/>
    <w:rsid w:val="00CA73B7"/>
    <w:rsid w:val="00CB0288"/>
    <w:rsid w:val="00CC143C"/>
    <w:rsid w:val="00CC2B1E"/>
    <w:rsid w:val="00CC3583"/>
    <w:rsid w:val="00CC6A59"/>
    <w:rsid w:val="00CD086E"/>
    <w:rsid w:val="00CD1F9C"/>
    <w:rsid w:val="00CD450C"/>
    <w:rsid w:val="00CD7ABF"/>
    <w:rsid w:val="00CE1304"/>
    <w:rsid w:val="00CE31C2"/>
    <w:rsid w:val="00CE44D4"/>
    <w:rsid w:val="00CE5A52"/>
    <w:rsid w:val="00CF06F7"/>
    <w:rsid w:val="00CF2838"/>
    <w:rsid w:val="00CF4F1E"/>
    <w:rsid w:val="00CF7AF3"/>
    <w:rsid w:val="00D00088"/>
    <w:rsid w:val="00D04478"/>
    <w:rsid w:val="00D24889"/>
    <w:rsid w:val="00D26ADA"/>
    <w:rsid w:val="00D322F5"/>
    <w:rsid w:val="00D35A78"/>
    <w:rsid w:val="00D447FA"/>
    <w:rsid w:val="00D50C0D"/>
    <w:rsid w:val="00D536C0"/>
    <w:rsid w:val="00D555A1"/>
    <w:rsid w:val="00D61247"/>
    <w:rsid w:val="00D636EF"/>
    <w:rsid w:val="00D64DC2"/>
    <w:rsid w:val="00D908E0"/>
    <w:rsid w:val="00D96357"/>
    <w:rsid w:val="00DA3CBE"/>
    <w:rsid w:val="00DA46CA"/>
    <w:rsid w:val="00DA6261"/>
    <w:rsid w:val="00DB37C2"/>
    <w:rsid w:val="00DD5B16"/>
    <w:rsid w:val="00DE5C99"/>
    <w:rsid w:val="00DE6C7A"/>
    <w:rsid w:val="00DE7061"/>
    <w:rsid w:val="00DF21EB"/>
    <w:rsid w:val="00DF3A79"/>
    <w:rsid w:val="00E00343"/>
    <w:rsid w:val="00E03893"/>
    <w:rsid w:val="00E05520"/>
    <w:rsid w:val="00E11F60"/>
    <w:rsid w:val="00E123EF"/>
    <w:rsid w:val="00E20E70"/>
    <w:rsid w:val="00E25B68"/>
    <w:rsid w:val="00E34AFF"/>
    <w:rsid w:val="00E40BAC"/>
    <w:rsid w:val="00E51AED"/>
    <w:rsid w:val="00E52048"/>
    <w:rsid w:val="00E617CD"/>
    <w:rsid w:val="00E7174A"/>
    <w:rsid w:val="00E800BE"/>
    <w:rsid w:val="00E84003"/>
    <w:rsid w:val="00EB62D9"/>
    <w:rsid w:val="00EC10FC"/>
    <w:rsid w:val="00EC2FFA"/>
    <w:rsid w:val="00EC6F7A"/>
    <w:rsid w:val="00ED4B2B"/>
    <w:rsid w:val="00ED7EA0"/>
    <w:rsid w:val="00EE0041"/>
    <w:rsid w:val="00EE2527"/>
    <w:rsid w:val="00EE29B9"/>
    <w:rsid w:val="00EE30B2"/>
    <w:rsid w:val="00EE645E"/>
    <w:rsid w:val="00EF5DCA"/>
    <w:rsid w:val="00F004EE"/>
    <w:rsid w:val="00F027EF"/>
    <w:rsid w:val="00F041CD"/>
    <w:rsid w:val="00F243D0"/>
    <w:rsid w:val="00F26351"/>
    <w:rsid w:val="00F31550"/>
    <w:rsid w:val="00F3265E"/>
    <w:rsid w:val="00F41C4E"/>
    <w:rsid w:val="00F42E23"/>
    <w:rsid w:val="00F42F8C"/>
    <w:rsid w:val="00F45129"/>
    <w:rsid w:val="00F45EEE"/>
    <w:rsid w:val="00F51E9C"/>
    <w:rsid w:val="00F523CA"/>
    <w:rsid w:val="00F5647B"/>
    <w:rsid w:val="00F56D8D"/>
    <w:rsid w:val="00F56E5E"/>
    <w:rsid w:val="00F6124F"/>
    <w:rsid w:val="00F70F80"/>
    <w:rsid w:val="00F74A9D"/>
    <w:rsid w:val="00F75005"/>
    <w:rsid w:val="00F760B2"/>
    <w:rsid w:val="00F81411"/>
    <w:rsid w:val="00F82B7A"/>
    <w:rsid w:val="00F943F1"/>
    <w:rsid w:val="00F9590C"/>
    <w:rsid w:val="00F96F9C"/>
    <w:rsid w:val="00FB09D1"/>
    <w:rsid w:val="00FC4562"/>
    <w:rsid w:val="00FD6269"/>
    <w:rsid w:val="00FF386F"/>
    <w:rsid w:val="00FF67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F4F36D61-80FB-4FA3-9356-4788B7C4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character" w:styleId="CommentReference">
    <w:name w:val="annotation reference"/>
    <w:basedOn w:val="DefaultParagraphFont"/>
    <w:uiPriority w:val="49"/>
    <w:semiHidden/>
    <w:unhideWhenUsed/>
    <w:locked/>
    <w:rsid w:val="00D61247"/>
    <w:rPr>
      <w:sz w:val="16"/>
      <w:szCs w:val="16"/>
    </w:rPr>
  </w:style>
  <w:style w:type="paragraph" w:styleId="CommentText">
    <w:name w:val="annotation text"/>
    <w:basedOn w:val="Normal"/>
    <w:link w:val="CommentTextChar"/>
    <w:uiPriority w:val="49"/>
    <w:semiHidden/>
    <w:unhideWhenUsed/>
    <w:locked/>
    <w:rsid w:val="00D61247"/>
    <w:rPr>
      <w:sz w:val="20"/>
    </w:rPr>
  </w:style>
  <w:style w:type="character" w:customStyle="1" w:styleId="CommentTextChar">
    <w:name w:val="Comment Text Char"/>
    <w:basedOn w:val="DefaultParagraphFont"/>
    <w:link w:val="CommentText"/>
    <w:uiPriority w:val="49"/>
    <w:semiHidden/>
    <w:rsid w:val="00D61247"/>
    <w:rPr>
      <w:lang w:eastAsia="en-US"/>
    </w:rPr>
  </w:style>
  <w:style w:type="paragraph" w:styleId="CommentSubject">
    <w:name w:val="annotation subject"/>
    <w:basedOn w:val="CommentText"/>
    <w:next w:val="CommentText"/>
    <w:link w:val="CommentSubjectChar"/>
    <w:uiPriority w:val="49"/>
    <w:semiHidden/>
    <w:unhideWhenUsed/>
    <w:locked/>
    <w:rsid w:val="00D61247"/>
    <w:rPr>
      <w:b/>
      <w:bCs/>
    </w:rPr>
  </w:style>
  <w:style w:type="character" w:customStyle="1" w:styleId="CommentSubjectChar">
    <w:name w:val="Comment Subject Char"/>
    <w:basedOn w:val="CommentTextChar"/>
    <w:link w:val="CommentSubject"/>
    <w:uiPriority w:val="49"/>
    <w:semiHidden/>
    <w:rsid w:val="00D61247"/>
    <w:rPr>
      <w:b/>
      <w:bCs/>
      <w:lang w:eastAsia="en-US"/>
    </w:rPr>
  </w:style>
  <w:style w:type="character" w:styleId="Hyperlink">
    <w:name w:val="Hyperlink"/>
    <w:basedOn w:val="DefaultParagraphFont"/>
    <w:uiPriority w:val="99"/>
    <w:unhideWhenUsed/>
    <w:locked/>
    <w:rsid w:val="001A22A7"/>
    <w:rPr>
      <w:color w:val="0000FF"/>
      <w:u w:val="single"/>
    </w:rPr>
  </w:style>
  <w:style w:type="character" w:customStyle="1" w:styleId="UnresolvedMention1">
    <w:name w:val="Unresolved Mention1"/>
    <w:basedOn w:val="DefaultParagraphFont"/>
    <w:uiPriority w:val="99"/>
    <w:semiHidden/>
    <w:unhideWhenUsed/>
    <w:rsid w:val="001A22A7"/>
    <w:rPr>
      <w:color w:val="605E5C"/>
      <w:shd w:val="clear" w:color="auto" w:fill="E1DFDD"/>
    </w:rPr>
  </w:style>
  <w:style w:type="character" w:styleId="FollowedHyperlink">
    <w:name w:val="FollowedHyperlink"/>
    <w:basedOn w:val="DefaultParagraphFont"/>
    <w:uiPriority w:val="49"/>
    <w:semiHidden/>
    <w:unhideWhenUsed/>
    <w:locked/>
    <w:rsid w:val="0062264E"/>
    <w:rPr>
      <w:color w:val="800080" w:themeColor="followedHyperlink"/>
      <w:u w:val="single"/>
    </w:rPr>
  </w:style>
  <w:style w:type="paragraph" w:styleId="Revision">
    <w:name w:val="Revision"/>
    <w:hidden/>
    <w:uiPriority w:val="99"/>
    <w:semiHidden/>
    <w:rsid w:val="00C7097E"/>
    <w:rPr>
      <w:sz w:val="22"/>
      <w:lang w:eastAsia="en-US"/>
    </w:rPr>
  </w:style>
  <w:style w:type="character" w:customStyle="1" w:styleId="UnresolvedMention">
    <w:name w:val="Unresolved Mention"/>
    <w:basedOn w:val="DefaultParagraphFont"/>
    <w:uiPriority w:val="99"/>
    <w:semiHidden/>
    <w:unhideWhenUsed/>
    <w:rsid w:val="0091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535">
      <w:bodyDiv w:val="1"/>
      <w:marLeft w:val="0"/>
      <w:marRight w:val="0"/>
      <w:marTop w:val="0"/>
      <w:marBottom w:val="0"/>
      <w:divBdr>
        <w:top w:val="none" w:sz="0" w:space="0" w:color="auto"/>
        <w:left w:val="none" w:sz="0" w:space="0" w:color="auto"/>
        <w:bottom w:val="none" w:sz="0" w:space="0" w:color="auto"/>
        <w:right w:val="none" w:sz="0" w:space="0" w:color="auto"/>
      </w:divBdr>
    </w:div>
    <w:div w:id="1707488402">
      <w:bodyDiv w:val="1"/>
      <w:marLeft w:val="0"/>
      <w:marRight w:val="0"/>
      <w:marTop w:val="0"/>
      <w:marBottom w:val="0"/>
      <w:divBdr>
        <w:top w:val="none" w:sz="0" w:space="0" w:color="auto"/>
        <w:left w:val="none" w:sz="0" w:space="0" w:color="auto"/>
        <w:bottom w:val="none" w:sz="0" w:space="0" w:color="auto"/>
        <w:right w:val="none" w:sz="0" w:space="0" w:color="auto"/>
      </w:divBdr>
    </w:div>
    <w:div w:id="1817406104">
      <w:bodyDiv w:val="1"/>
      <w:marLeft w:val="0"/>
      <w:marRight w:val="0"/>
      <w:marTop w:val="0"/>
      <w:marBottom w:val="0"/>
      <w:divBdr>
        <w:top w:val="none" w:sz="0" w:space="0" w:color="auto"/>
        <w:left w:val="none" w:sz="0" w:space="0" w:color="auto"/>
        <w:bottom w:val="none" w:sz="0" w:space="0" w:color="auto"/>
        <w:right w:val="none" w:sz="0" w:space="0" w:color="auto"/>
      </w:divBdr>
    </w:div>
    <w:div w:id="18706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b:Source>
    <b:Tag>OEC14</b:Tag>
    <b:SourceType>Report</b:SourceType>
    <b:Guid>{72928015-8EF7-4657-855A-D99C95B06CBE}</b:Guid>
    <b:Title>Radiation protection aspects of primary water chemistry and source-term management report</b:Title>
    <b:Year>2014</b:Year>
    <b:City>Paris, France</b:City>
    <b:Author>
      <b:Author>
        <b:Corporate>OECD/NEA;</b:Corporate>
      </b:Author>
    </b:Author>
    <b:RefOrder>10</b:RefOrder>
  </b:Source>
  <b:Source>
    <b:Tag>Gui17</b:Tag>
    <b:SourceType>JournalArticle</b:SourceType>
    <b:Guid>{20EF19CC-6D74-439C-8806-D06366481BB0}</b:Guid>
    <b:Title>Evolution of the collective radiation dose of nuclear reactors from the 2nd through the 3rd generation and 4th generation sodium-cooled fast reactors</b:Title>
    <b:Year>2017</b:Year>
    <b:JournalName>EPJ Nuclear Science and Technology</b:JournalName>
    <b:Pages>32</b:Pages>
    <b:Volume>3</b:Volume>
    <b:Author>
      <b:Author>
        <b:NameList>
          <b:Person>
            <b:Last>Guidez</b:Last>
            <b:First>J.</b:First>
          </b:Person>
          <b:Person>
            <b:Last>Saturnin</b:Last>
            <b:First>A.</b:First>
          </b:Person>
        </b:NameList>
      </b:Author>
    </b:Author>
    <b:RefOrder>11</b:RefOrder>
  </b:Source>
</b:Sources>
</file>

<file path=customXml/itemProps1.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2.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079793-AB91-44CC-9F40-E7A7FA53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184</TotalTime>
  <Pages>5</Pages>
  <Words>15578</Words>
  <Characters>88796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104166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subject/>
  <dc:creator>Chirayu.Batra@iaea.org</dc:creator>
  <cp:keywords/>
  <dc:description/>
  <cp:lastModifiedBy>Claudia</cp:lastModifiedBy>
  <cp:revision>34</cp:revision>
  <cp:lastPrinted>2022-02-25T16:29:00Z</cp:lastPrinted>
  <dcterms:created xsi:type="dcterms:W3CDTF">2022-02-22T15:12:00Z</dcterms:created>
  <dcterms:modified xsi:type="dcterms:W3CDTF">2022-02-25T16:29:00Z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y fmtid="{D5CDD505-2E9C-101B-9397-08002B2CF9AE}" pid="12" name="Mendeley Recent Style Id 0_1">
    <vt:lpwstr>http://www.zotero.org/styles/acta-materialia</vt:lpwstr>
  </property>
  <property fmtid="{D5CDD505-2E9C-101B-9397-08002B2CF9AE}" pid="13" name="Mendeley Recent Style Name 0_1">
    <vt:lpwstr>Acta Materialia</vt:lpwstr>
  </property>
  <property fmtid="{D5CDD505-2E9C-101B-9397-08002B2CF9AE}" pid="14" name="Mendeley Recent Style Id 1_1">
    <vt:lpwstr>http://www.zotero.org/styles/american-sociological-association</vt:lpwstr>
  </property>
  <property fmtid="{D5CDD505-2E9C-101B-9397-08002B2CF9AE}" pid="15" name="Mendeley Recent Style Name 1_1">
    <vt:lpwstr>American Sociological Association</vt:lpwstr>
  </property>
  <property fmtid="{D5CDD505-2E9C-101B-9397-08002B2CF9AE}" pid="16" name="Mendeley Recent Style Id 2_1">
    <vt:lpwstr>http://www.zotero.org/styles/chicago-author-date</vt:lpwstr>
  </property>
  <property fmtid="{D5CDD505-2E9C-101B-9397-08002B2CF9AE}" pid="17" name="Mendeley Recent Style Name 2_1">
    <vt:lpwstr>Chicago Manual of Style 17th edition (author-date)</vt:lpwstr>
  </property>
  <property fmtid="{D5CDD505-2E9C-101B-9397-08002B2CF9AE}" pid="18" name="Mendeley Recent Style Id 3_1">
    <vt:lpwstr>http://www.zotero.org/styles/harvard-cite-them-right</vt:lpwstr>
  </property>
  <property fmtid="{D5CDD505-2E9C-101B-9397-08002B2CF9AE}" pid="19" name="Mendeley Recent Style Name 3_1">
    <vt:lpwstr>Cite Them Right 10th edition - Harvard</vt:lpwstr>
  </property>
  <property fmtid="{D5CDD505-2E9C-101B-9397-08002B2CF9AE}" pid="20" name="Mendeley Recent Style Id 4_1">
    <vt:lpwstr>http://www.zotero.org/styles/ieee</vt:lpwstr>
  </property>
  <property fmtid="{D5CDD505-2E9C-101B-9397-08002B2CF9AE}" pid="21" name="Mendeley Recent Style Name 4_1">
    <vt:lpwstr>IEEE</vt:lpwstr>
  </property>
  <property fmtid="{D5CDD505-2E9C-101B-9397-08002B2CF9AE}" pid="22" name="Mendeley Recent Style Id 5_1">
    <vt:lpwstr>http://www.zotero.org/styles/modern-humanities-research-association</vt:lpwstr>
  </property>
  <property fmtid="{D5CDD505-2E9C-101B-9397-08002B2CF9AE}" pid="23" name="Mendeley Recent Style Name 5_1">
    <vt:lpwstr>Modern Humanities Research Association 3rd edition (note with bibliography)</vt:lpwstr>
  </property>
  <property fmtid="{D5CDD505-2E9C-101B-9397-08002B2CF9AE}" pid="24" name="Mendeley Recent Style Id 6_1">
    <vt:lpwstr>http://www.zotero.org/styles/modern-language-association</vt:lpwstr>
  </property>
  <property fmtid="{D5CDD505-2E9C-101B-9397-08002B2CF9AE}" pid="25" name="Mendeley Recent Style Name 6_1">
    <vt:lpwstr>Modern Language Association 8th edition</vt:lpwstr>
  </property>
  <property fmtid="{D5CDD505-2E9C-101B-9397-08002B2CF9AE}" pid="26" name="Mendeley Recent Style Id 7_1">
    <vt:lpwstr>http://www.zotero.org/styles/nature</vt:lpwstr>
  </property>
  <property fmtid="{D5CDD505-2E9C-101B-9397-08002B2CF9AE}" pid="27" name="Mendeley Recent Style Name 7_1">
    <vt:lpwstr>Nature</vt:lpwstr>
  </property>
  <property fmtid="{D5CDD505-2E9C-101B-9397-08002B2CF9AE}" pid="28" name="Mendeley Recent Style Id 8_1">
    <vt:lpwstr>http://www.zotero.org/styles/scripta-materialia</vt:lpwstr>
  </property>
  <property fmtid="{D5CDD505-2E9C-101B-9397-08002B2CF9AE}" pid="29" name="Mendeley Recent Style Name 8_1">
    <vt:lpwstr>Scripta Materialia</vt:lpwstr>
  </property>
  <property fmtid="{D5CDD505-2E9C-101B-9397-08002B2CF9AE}" pid="30" name="Mendeley Recent Style Id 9_1">
    <vt:lpwstr>http://csl.mendeley.com/styles/80909651/vancouver</vt:lpwstr>
  </property>
  <property fmtid="{D5CDD505-2E9C-101B-9397-08002B2CF9AE}" pid="31" name="Mendeley Recent Style Name 9_1">
    <vt:lpwstr>Vancouver - Claudia Gasparrini</vt:lpwstr>
  </property>
  <property fmtid="{D5CDD505-2E9C-101B-9397-08002B2CF9AE}" pid="32" name="Mendeley Document_1">
    <vt:lpwstr>True</vt:lpwstr>
  </property>
  <property fmtid="{D5CDD505-2E9C-101B-9397-08002B2CF9AE}" pid="33" name="Mendeley Unique User Id_1">
    <vt:lpwstr>58f32540-7615-351e-b150-26ef20824934</vt:lpwstr>
  </property>
  <property fmtid="{D5CDD505-2E9C-101B-9397-08002B2CF9AE}" pid="34" name="Mendeley Citation Style_1">
    <vt:lpwstr>http://www.zotero.org/styles/ieee</vt:lpwstr>
  </property>
</Properties>
</file>