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3CC0" w14:textId="77777777" w:rsidR="00B25566" w:rsidRPr="00B25566" w:rsidRDefault="00B25566" w:rsidP="00B25566">
      <w:pPr>
        <w:autoSpaceDE/>
        <w:autoSpaceDN/>
        <w:ind w:left="1848" w:right="2206"/>
        <w:jc w:val="center"/>
        <w:rPr>
          <w:b/>
          <w:bCs/>
          <w:spacing w:val="-1"/>
          <w:sz w:val="24"/>
          <w:szCs w:val="24"/>
          <w:lang w:eastAsia="en-US" w:bidi="ar-SA"/>
        </w:rPr>
      </w:pPr>
      <w:r w:rsidRPr="00B25566">
        <w:rPr>
          <w:b/>
          <w:bCs/>
          <w:spacing w:val="-1"/>
          <w:sz w:val="24"/>
          <w:szCs w:val="24"/>
          <w:lang w:eastAsia="en-US" w:bidi="ar-SA"/>
        </w:rPr>
        <w:t>International Symposium on Managing Land and Water for Climate-Smart Agriculture (CN-305)</w:t>
      </w:r>
    </w:p>
    <w:p w14:paraId="5AB486DD" w14:textId="77777777" w:rsidR="00B25566" w:rsidRPr="00B25566" w:rsidRDefault="00B25566" w:rsidP="00B25566">
      <w:pPr>
        <w:pStyle w:val="BodyText"/>
        <w:spacing w:before="1"/>
        <w:rPr>
          <w:b/>
        </w:rPr>
      </w:pPr>
    </w:p>
    <w:p w14:paraId="5AA6A287" w14:textId="77777777" w:rsidR="00B25566" w:rsidRPr="00B25566" w:rsidRDefault="00B25566" w:rsidP="00B25566">
      <w:pPr>
        <w:autoSpaceDE/>
        <w:autoSpaceDN/>
        <w:ind w:left="1848" w:right="2206"/>
        <w:jc w:val="center"/>
        <w:rPr>
          <w:b/>
          <w:bCs/>
          <w:spacing w:val="-1"/>
          <w:sz w:val="24"/>
          <w:szCs w:val="24"/>
          <w:lang w:eastAsia="en-US" w:bidi="ar-SA"/>
        </w:rPr>
      </w:pPr>
      <w:r w:rsidRPr="00B25566">
        <w:rPr>
          <w:b/>
          <w:bCs/>
          <w:spacing w:val="-1"/>
          <w:sz w:val="24"/>
          <w:szCs w:val="24"/>
          <w:lang w:eastAsia="en-US" w:bidi="ar-SA"/>
        </w:rPr>
        <w:t>25 July 2022 – 29 July 2022</w:t>
      </w:r>
    </w:p>
    <w:p w14:paraId="6C04E50A" w14:textId="77777777" w:rsidR="009E11BA" w:rsidRPr="0037671C" w:rsidRDefault="009E11BA" w:rsidP="009E11BA">
      <w:pPr>
        <w:autoSpaceDE/>
        <w:autoSpaceDN/>
        <w:ind w:left="1848" w:right="2206"/>
        <w:jc w:val="center"/>
        <w:rPr>
          <w:b/>
          <w:bCs/>
          <w:spacing w:val="-1"/>
          <w:sz w:val="24"/>
          <w:szCs w:val="24"/>
          <w:lang w:eastAsia="en-US" w:bidi="ar-SA"/>
        </w:rPr>
      </w:pPr>
    </w:p>
    <w:p w14:paraId="12D3AF6A" w14:textId="52891B36" w:rsidR="009E11BA" w:rsidRPr="0037671C" w:rsidRDefault="009E11BA" w:rsidP="00D176E3">
      <w:pPr>
        <w:tabs>
          <w:tab w:val="left" w:pos="7938"/>
        </w:tabs>
        <w:autoSpaceDE/>
        <w:autoSpaceDN/>
        <w:ind w:left="1418" w:right="1712"/>
        <w:jc w:val="center"/>
        <w:rPr>
          <w:b/>
          <w:bCs/>
          <w:i/>
          <w:iCs/>
          <w:spacing w:val="-1"/>
          <w:sz w:val="24"/>
          <w:szCs w:val="24"/>
          <w:lang w:eastAsia="en-US" w:bidi="ar-SA"/>
        </w:rPr>
      </w:pPr>
      <w:r w:rsidRPr="0037671C">
        <w:rPr>
          <w:b/>
          <w:bCs/>
          <w:i/>
          <w:iCs/>
          <w:spacing w:val="-1"/>
          <w:sz w:val="24"/>
          <w:szCs w:val="24"/>
          <w:lang w:eastAsia="en-US" w:bidi="ar-SA"/>
        </w:rPr>
        <w:t>IAEA GUIDELINES</w:t>
      </w:r>
      <w:r w:rsidR="00952F4A" w:rsidRPr="0037671C">
        <w:rPr>
          <w:b/>
          <w:bCs/>
          <w:i/>
          <w:iCs/>
          <w:spacing w:val="-1"/>
          <w:sz w:val="24"/>
          <w:szCs w:val="24"/>
          <w:lang w:eastAsia="en-US" w:bidi="ar-SA"/>
        </w:rPr>
        <w:t xml:space="preserve"> FOR </w:t>
      </w:r>
      <w:r w:rsidRPr="0037671C">
        <w:rPr>
          <w:b/>
          <w:bCs/>
          <w:i/>
          <w:iCs/>
          <w:spacing w:val="-1"/>
          <w:sz w:val="24"/>
          <w:szCs w:val="24"/>
          <w:lang w:eastAsia="en-US" w:bidi="ar-SA"/>
        </w:rPr>
        <w:t xml:space="preserve">THE </w:t>
      </w:r>
      <w:r w:rsidR="00952F4A" w:rsidRPr="0037671C">
        <w:rPr>
          <w:b/>
          <w:bCs/>
          <w:i/>
          <w:iCs/>
          <w:spacing w:val="-1"/>
          <w:sz w:val="24"/>
          <w:szCs w:val="24"/>
          <w:lang w:eastAsia="en-US" w:bidi="ar-SA"/>
        </w:rPr>
        <w:t>PREPARATION</w:t>
      </w:r>
      <w:r w:rsidR="00424628">
        <w:rPr>
          <w:b/>
          <w:bCs/>
          <w:i/>
          <w:iCs/>
          <w:spacing w:val="-1"/>
          <w:sz w:val="24"/>
          <w:szCs w:val="24"/>
          <w:lang w:eastAsia="en-US" w:bidi="ar-SA"/>
        </w:rPr>
        <w:t xml:space="preserve"> </w:t>
      </w:r>
      <w:r w:rsidR="008C67C1" w:rsidRPr="0037671C">
        <w:rPr>
          <w:b/>
          <w:bCs/>
          <w:i/>
          <w:iCs/>
          <w:spacing w:val="-1"/>
          <w:sz w:val="24"/>
          <w:szCs w:val="24"/>
          <w:lang w:eastAsia="en-US" w:bidi="ar-SA"/>
        </w:rPr>
        <w:t xml:space="preserve">AND </w:t>
      </w:r>
      <w:r w:rsidRPr="0037671C">
        <w:rPr>
          <w:b/>
          <w:bCs/>
          <w:i/>
          <w:iCs/>
          <w:spacing w:val="-1"/>
          <w:sz w:val="24"/>
          <w:szCs w:val="24"/>
          <w:lang w:eastAsia="en-US" w:bidi="ar-SA"/>
        </w:rPr>
        <w:t xml:space="preserve">SUBMISSION OF </w:t>
      </w:r>
      <w:r w:rsidR="002B614A" w:rsidRPr="0037671C">
        <w:rPr>
          <w:b/>
          <w:bCs/>
          <w:i/>
          <w:iCs/>
          <w:spacing w:val="-1"/>
          <w:sz w:val="24"/>
          <w:szCs w:val="24"/>
          <w:lang w:eastAsia="en-US" w:bidi="ar-SA"/>
        </w:rPr>
        <w:t>VIRTUAL PRESENTATIONS</w:t>
      </w:r>
    </w:p>
    <w:p w14:paraId="5DFD35DF" w14:textId="77777777" w:rsidR="009E11BA" w:rsidRPr="0037671C" w:rsidRDefault="009E11BA" w:rsidP="009E11BA">
      <w:pPr>
        <w:autoSpaceDE/>
        <w:autoSpaceDN/>
        <w:ind w:left="1848" w:right="2206"/>
        <w:jc w:val="center"/>
        <w:rPr>
          <w:b/>
          <w:bCs/>
          <w:i/>
          <w:iCs/>
          <w:sz w:val="24"/>
          <w:szCs w:val="24"/>
          <w:lang w:eastAsia="en-US" w:bidi="ar-SA"/>
        </w:rPr>
      </w:pPr>
    </w:p>
    <w:p w14:paraId="560886F9" w14:textId="2481F732" w:rsidR="009E11BA" w:rsidRPr="0037671C" w:rsidRDefault="00800457" w:rsidP="008F3691">
      <w:pPr>
        <w:autoSpaceDE/>
        <w:autoSpaceDN/>
        <w:jc w:val="both"/>
        <w:rPr>
          <w:rFonts w:eastAsia="Calibri"/>
          <w:spacing w:val="-1"/>
          <w:sz w:val="24"/>
          <w:szCs w:val="24"/>
          <w:lang w:eastAsia="en-US" w:bidi="ar-SA"/>
        </w:rPr>
      </w:pPr>
      <w:r w:rsidRPr="0037671C">
        <w:rPr>
          <w:rFonts w:eastAsia="Calibri"/>
          <w:sz w:val="24"/>
          <w:szCs w:val="24"/>
          <w:lang w:eastAsia="en-US" w:bidi="ar-SA"/>
        </w:rPr>
        <w:t xml:space="preserve">This </w:t>
      </w:r>
      <w:r w:rsidR="00D23F3C">
        <w:rPr>
          <w:rFonts w:eastAsia="Calibri"/>
          <w:sz w:val="24"/>
          <w:szCs w:val="24"/>
          <w:lang w:eastAsia="en-US" w:bidi="ar-SA"/>
        </w:rPr>
        <w:t>document</w:t>
      </w:r>
      <w:r w:rsidRPr="0037671C">
        <w:rPr>
          <w:rFonts w:eastAsia="Calibri"/>
          <w:sz w:val="24"/>
          <w:szCs w:val="24"/>
          <w:lang w:eastAsia="en-US" w:bidi="ar-SA"/>
        </w:rPr>
        <w:t xml:space="preserve"> provides guidance for</w:t>
      </w:r>
      <w:r w:rsidRPr="0037671C">
        <w:rPr>
          <w:rFonts w:eastAsia="Calibri"/>
          <w:spacing w:val="-2"/>
          <w:sz w:val="24"/>
          <w:szCs w:val="24"/>
          <w:lang w:eastAsia="en-US" w:bidi="ar-SA"/>
        </w:rPr>
        <w:t xml:space="preserve"> the </w:t>
      </w:r>
      <w:r w:rsidRPr="0037671C">
        <w:rPr>
          <w:rFonts w:eastAsia="Calibri"/>
          <w:spacing w:val="-1"/>
          <w:sz w:val="24"/>
          <w:szCs w:val="24"/>
          <w:lang w:eastAsia="en-US" w:bidi="ar-SA"/>
        </w:rPr>
        <w:t>preparation</w:t>
      </w:r>
      <w:r w:rsidRPr="0037671C">
        <w:rPr>
          <w:rFonts w:eastAsia="Calibri"/>
          <w:sz w:val="24"/>
          <w:szCs w:val="24"/>
          <w:lang w:eastAsia="en-US" w:bidi="ar-SA"/>
        </w:rPr>
        <w:t xml:space="preserve"> </w:t>
      </w:r>
      <w:r w:rsidRPr="0037671C">
        <w:rPr>
          <w:rFonts w:eastAsia="Calibri"/>
          <w:spacing w:val="-1"/>
          <w:sz w:val="24"/>
          <w:szCs w:val="24"/>
          <w:lang w:eastAsia="en-US" w:bidi="ar-SA"/>
        </w:rPr>
        <w:t>and</w:t>
      </w:r>
      <w:r w:rsidRPr="0037671C">
        <w:rPr>
          <w:rFonts w:eastAsia="Calibri"/>
          <w:sz w:val="24"/>
          <w:szCs w:val="24"/>
          <w:lang w:eastAsia="en-US" w:bidi="ar-SA"/>
        </w:rPr>
        <w:t xml:space="preserve"> submission of pre-recorded video </w:t>
      </w:r>
      <w:r w:rsidRPr="0037671C">
        <w:rPr>
          <w:rFonts w:eastAsia="Calibri"/>
          <w:spacing w:val="-1"/>
          <w:sz w:val="24"/>
          <w:szCs w:val="24"/>
          <w:lang w:eastAsia="en-US" w:bidi="ar-SA"/>
        </w:rPr>
        <w:t>presentations</w:t>
      </w:r>
      <w:r w:rsidR="004C26FF" w:rsidRPr="0037671C">
        <w:rPr>
          <w:rFonts w:eastAsia="Calibri"/>
          <w:spacing w:val="-1"/>
          <w:sz w:val="24"/>
          <w:szCs w:val="24"/>
          <w:lang w:eastAsia="en-US" w:bidi="ar-SA"/>
        </w:rPr>
        <w:t xml:space="preserve"> (‘virtual presentation</w:t>
      </w:r>
      <w:r w:rsidR="009C6888" w:rsidRPr="0037671C">
        <w:rPr>
          <w:rFonts w:eastAsia="Calibri"/>
          <w:spacing w:val="-1"/>
          <w:sz w:val="24"/>
          <w:szCs w:val="24"/>
          <w:lang w:eastAsia="en-US" w:bidi="ar-SA"/>
        </w:rPr>
        <w:t>s</w:t>
      </w:r>
      <w:r w:rsidR="004C26FF" w:rsidRPr="0037671C">
        <w:rPr>
          <w:rFonts w:eastAsia="Calibri"/>
          <w:spacing w:val="-1"/>
          <w:sz w:val="24"/>
          <w:szCs w:val="24"/>
          <w:lang w:eastAsia="en-US" w:bidi="ar-SA"/>
        </w:rPr>
        <w:t>’)</w:t>
      </w:r>
      <w:r w:rsidRPr="0037671C">
        <w:rPr>
          <w:rFonts w:eastAsia="Calibri"/>
          <w:spacing w:val="-1"/>
          <w:sz w:val="24"/>
          <w:szCs w:val="24"/>
          <w:lang w:eastAsia="en-US" w:bidi="ar-SA"/>
        </w:rPr>
        <w:t>, including</w:t>
      </w:r>
      <w:r w:rsidRPr="0037671C">
        <w:rPr>
          <w:rFonts w:eastAsia="Calibri"/>
          <w:sz w:val="24"/>
          <w:szCs w:val="24"/>
          <w:lang w:eastAsia="en-US" w:bidi="ar-SA"/>
        </w:rPr>
        <w:t xml:space="preserve"> </w:t>
      </w:r>
      <w:r w:rsidR="004B66B5" w:rsidRPr="0037671C">
        <w:rPr>
          <w:rFonts w:eastAsia="Calibri"/>
          <w:spacing w:val="-1"/>
          <w:sz w:val="24"/>
          <w:szCs w:val="24"/>
          <w:lang w:eastAsia="en-US" w:bidi="ar-SA"/>
        </w:rPr>
        <w:t>T</w:t>
      </w:r>
      <w:r w:rsidRPr="0037671C">
        <w:rPr>
          <w:rFonts w:eastAsia="Calibri"/>
          <w:spacing w:val="-1"/>
          <w:sz w:val="24"/>
          <w:szCs w:val="24"/>
          <w:lang w:eastAsia="en-US" w:bidi="ar-SA"/>
        </w:rPr>
        <w:t>echnical</w:t>
      </w:r>
      <w:r w:rsidRPr="0037671C">
        <w:rPr>
          <w:rFonts w:eastAsia="Calibri"/>
          <w:sz w:val="24"/>
          <w:szCs w:val="24"/>
          <w:lang w:eastAsia="en-US" w:bidi="ar-SA"/>
        </w:rPr>
        <w:t xml:space="preserve"> </w:t>
      </w:r>
      <w:r w:rsidR="004B66B5" w:rsidRPr="0037671C">
        <w:rPr>
          <w:rFonts w:eastAsia="Calibri"/>
          <w:spacing w:val="-1"/>
          <w:sz w:val="24"/>
          <w:szCs w:val="24"/>
          <w:lang w:eastAsia="en-US" w:bidi="ar-SA"/>
        </w:rPr>
        <w:t>S</w:t>
      </w:r>
      <w:r w:rsidRPr="0037671C">
        <w:rPr>
          <w:rFonts w:eastAsia="Calibri"/>
          <w:spacing w:val="-1"/>
          <w:sz w:val="24"/>
          <w:szCs w:val="24"/>
          <w:lang w:eastAsia="en-US" w:bidi="ar-SA"/>
        </w:rPr>
        <w:t>pecifications</w:t>
      </w:r>
      <w:r w:rsidRPr="0037671C">
        <w:rPr>
          <w:rFonts w:eastAsia="Calibri"/>
          <w:spacing w:val="1"/>
          <w:sz w:val="24"/>
          <w:szCs w:val="24"/>
          <w:lang w:eastAsia="en-US" w:bidi="ar-SA"/>
        </w:rPr>
        <w:t xml:space="preserve"> </w:t>
      </w:r>
      <w:r w:rsidRPr="0037671C">
        <w:rPr>
          <w:rFonts w:eastAsia="Calibri"/>
          <w:sz w:val="24"/>
          <w:szCs w:val="24"/>
          <w:lang w:eastAsia="en-US" w:bidi="ar-SA"/>
        </w:rPr>
        <w:t>for</w:t>
      </w:r>
      <w:r w:rsidRPr="0037671C">
        <w:rPr>
          <w:rFonts w:eastAsia="Calibri"/>
          <w:spacing w:val="-2"/>
          <w:sz w:val="24"/>
          <w:szCs w:val="24"/>
          <w:lang w:eastAsia="en-US" w:bidi="ar-SA"/>
        </w:rPr>
        <w:t xml:space="preserve"> </w:t>
      </w:r>
      <w:r w:rsidR="004B66B5" w:rsidRPr="0037671C">
        <w:rPr>
          <w:rFonts w:eastAsia="Calibri"/>
          <w:sz w:val="24"/>
          <w:szCs w:val="24"/>
          <w:lang w:eastAsia="en-US" w:bidi="ar-SA"/>
        </w:rPr>
        <w:t>V</w:t>
      </w:r>
      <w:r w:rsidRPr="0037671C">
        <w:rPr>
          <w:rFonts w:eastAsia="Calibri"/>
          <w:sz w:val="24"/>
          <w:szCs w:val="24"/>
          <w:lang w:eastAsia="en-US" w:bidi="ar-SA"/>
        </w:rPr>
        <w:t xml:space="preserve">ideo </w:t>
      </w:r>
      <w:r w:rsidR="004B66B5" w:rsidRPr="0037671C">
        <w:rPr>
          <w:rFonts w:eastAsia="Calibri"/>
          <w:spacing w:val="-1"/>
          <w:sz w:val="24"/>
          <w:szCs w:val="24"/>
          <w:lang w:eastAsia="en-US" w:bidi="ar-SA"/>
        </w:rPr>
        <w:t>R</w:t>
      </w:r>
      <w:r w:rsidRPr="0037671C">
        <w:rPr>
          <w:rFonts w:eastAsia="Calibri"/>
          <w:spacing w:val="-1"/>
          <w:sz w:val="24"/>
          <w:szCs w:val="24"/>
          <w:lang w:eastAsia="en-US" w:bidi="ar-SA"/>
        </w:rPr>
        <w:t>ecordings (annex 1)</w:t>
      </w:r>
      <w:r w:rsidR="00C81ED9" w:rsidRPr="0037671C">
        <w:rPr>
          <w:rFonts w:eastAsia="Calibri"/>
          <w:spacing w:val="-1"/>
          <w:sz w:val="24"/>
          <w:szCs w:val="24"/>
          <w:lang w:eastAsia="en-US" w:bidi="ar-SA"/>
        </w:rPr>
        <w:t xml:space="preserve"> and Using Microsoft PowerPoint</w:t>
      </w:r>
      <w:r w:rsidR="00BB4ADE" w:rsidRPr="0037671C">
        <w:rPr>
          <w:rFonts w:eastAsia="Calibri"/>
          <w:spacing w:val="-1"/>
          <w:sz w:val="24"/>
          <w:szCs w:val="24"/>
          <w:lang w:eastAsia="en-US" w:bidi="ar-SA"/>
        </w:rPr>
        <w:t xml:space="preserve"> </w:t>
      </w:r>
      <w:r w:rsidR="00C81ED9" w:rsidRPr="0037671C">
        <w:rPr>
          <w:rFonts w:eastAsia="Calibri"/>
          <w:spacing w:val="-1"/>
          <w:sz w:val="24"/>
          <w:szCs w:val="24"/>
          <w:lang w:eastAsia="en-US" w:bidi="ar-SA"/>
        </w:rPr>
        <w:t xml:space="preserve">(annex 2). </w:t>
      </w:r>
    </w:p>
    <w:p w14:paraId="5CE3840B" w14:textId="1B78292B" w:rsidR="009C6888" w:rsidRPr="0037671C" w:rsidRDefault="009C6888" w:rsidP="009C6888">
      <w:pPr>
        <w:pStyle w:val="ListParagraph"/>
        <w:widowControl/>
        <w:numPr>
          <w:ilvl w:val="0"/>
          <w:numId w:val="1"/>
        </w:numPr>
        <w:overflowPunct w:val="0"/>
        <w:autoSpaceDE/>
        <w:autoSpaceDN/>
        <w:adjustRightInd w:val="0"/>
        <w:spacing w:before="152"/>
        <w:jc w:val="both"/>
        <w:textAlignment w:val="baseline"/>
        <w:outlineLvl w:val="1"/>
        <w:rPr>
          <w:b/>
          <w:bCs/>
          <w:sz w:val="24"/>
          <w:szCs w:val="24"/>
          <w:lang w:eastAsia="en-US" w:bidi="ar-SA"/>
        </w:rPr>
      </w:pPr>
      <w:r w:rsidRPr="0037671C">
        <w:rPr>
          <w:b/>
          <w:bCs/>
          <w:sz w:val="24"/>
          <w:szCs w:val="24"/>
          <w:lang w:eastAsia="en-US" w:bidi="ar-SA"/>
        </w:rPr>
        <w:t>Preparation</w:t>
      </w:r>
    </w:p>
    <w:p w14:paraId="77E27CD9" w14:textId="4823EB8E" w:rsidR="009E11BA" w:rsidRPr="0037671C" w:rsidRDefault="00452B8F" w:rsidP="003720D1">
      <w:pPr>
        <w:autoSpaceDE/>
        <w:autoSpaceDN/>
        <w:spacing w:before="141" w:line="264" w:lineRule="auto"/>
        <w:ind w:right="465"/>
        <w:jc w:val="both"/>
        <w:rPr>
          <w:sz w:val="24"/>
          <w:szCs w:val="24"/>
          <w:lang w:eastAsia="en-US" w:bidi="ar-SA"/>
        </w:rPr>
      </w:pPr>
      <w:r w:rsidRPr="0037671C">
        <w:rPr>
          <w:sz w:val="24"/>
          <w:szCs w:val="24"/>
          <w:lang w:eastAsia="en-US" w:bidi="ar-SA"/>
        </w:rPr>
        <w:t xml:space="preserve">Authors who have been selected for an </w:t>
      </w:r>
      <w:r w:rsidR="008F3691" w:rsidRPr="0037671C">
        <w:rPr>
          <w:sz w:val="24"/>
          <w:szCs w:val="24"/>
          <w:lang w:eastAsia="en-US" w:bidi="ar-SA"/>
        </w:rPr>
        <w:t>oral presentation</w:t>
      </w:r>
      <w:r w:rsidRPr="0037671C">
        <w:rPr>
          <w:sz w:val="24"/>
          <w:szCs w:val="24"/>
          <w:lang w:eastAsia="en-US" w:bidi="ar-SA"/>
        </w:rPr>
        <w:t xml:space="preserve"> should record their presentation using Microsoft PowerPoint (annex 2).</w:t>
      </w:r>
      <w:r w:rsidR="009C6888" w:rsidRPr="0037671C">
        <w:rPr>
          <w:sz w:val="24"/>
          <w:szCs w:val="24"/>
          <w:lang w:eastAsia="en-US" w:bidi="ar-SA"/>
        </w:rPr>
        <w:t xml:space="preserve"> The duration of the presentation must not </w:t>
      </w:r>
      <w:r w:rsidR="009E11BA" w:rsidRPr="0037671C">
        <w:rPr>
          <w:spacing w:val="-1"/>
          <w:sz w:val="24"/>
          <w:szCs w:val="24"/>
          <w:lang w:eastAsia="en-US" w:bidi="ar-SA"/>
        </w:rPr>
        <w:t>exceed</w:t>
      </w:r>
      <w:r w:rsidR="009E11BA" w:rsidRPr="0037671C">
        <w:rPr>
          <w:sz w:val="24"/>
          <w:szCs w:val="24"/>
          <w:lang w:eastAsia="en-US" w:bidi="ar-SA"/>
        </w:rPr>
        <w:t xml:space="preserve"> </w:t>
      </w:r>
      <w:r w:rsidR="009E11BA" w:rsidRPr="00B25566">
        <w:rPr>
          <w:sz w:val="24"/>
          <w:szCs w:val="24"/>
          <w:lang w:eastAsia="en-US" w:bidi="ar-SA"/>
        </w:rPr>
        <w:t>(</w:t>
      </w:r>
      <w:r w:rsidR="00B25566" w:rsidRPr="00B25566">
        <w:rPr>
          <w:sz w:val="24"/>
          <w:szCs w:val="24"/>
          <w:lang w:eastAsia="en-US" w:bidi="ar-SA"/>
        </w:rPr>
        <w:t>10 minutes</w:t>
      </w:r>
      <w:r w:rsidR="009E11BA" w:rsidRPr="00B25566">
        <w:rPr>
          <w:sz w:val="24"/>
          <w:szCs w:val="24"/>
          <w:lang w:eastAsia="en-US" w:bidi="ar-SA"/>
        </w:rPr>
        <w:t xml:space="preserve">) </w:t>
      </w:r>
      <w:r w:rsidR="009E11BA" w:rsidRPr="0037671C">
        <w:rPr>
          <w:sz w:val="24"/>
          <w:szCs w:val="24"/>
          <w:lang w:eastAsia="en-US" w:bidi="ar-SA"/>
        </w:rPr>
        <w:t>minutes.</w:t>
      </w:r>
    </w:p>
    <w:p w14:paraId="46DC9023" w14:textId="77777777" w:rsidR="009E11BA" w:rsidRPr="0037671C" w:rsidRDefault="009E11BA" w:rsidP="003720D1">
      <w:pPr>
        <w:autoSpaceDE/>
        <w:autoSpaceDN/>
        <w:jc w:val="both"/>
        <w:rPr>
          <w:sz w:val="24"/>
          <w:szCs w:val="24"/>
          <w:lang w:eastAsia="en-US" w:bidi="ar-SA"/>
        </w:rPr>
      </w:pPr>
    </w:p>
    <w:p w14:paraId="16925992" w14:textId="38A8EC44" w:rsidR="009E11BA" w:rsidRPr="0037671C" w:rsidRDefault="009E11BA" w:rsidP="003720D1">
      <w:pPr>
        <w:widowControl/>
        <w:numPr>
          <w:ilvl w:val="0"/>
          <w:numId w:val="1"/>
        </w:numPr>
        <w:overflowPunct w:val="0"/>
        <w:autoSpaceDE/>
        <w:autoSpaceDN/>
        <w:adjustRightInd w:val="0"/>
        <w:contextualSpacing/>
        <w:jc w:val="both"/>
        <w:textAlignment w:val="baseline"/>
        <w:rPr>
          <w:rFonts w:eastAsia="Calibri"/>
          <w:b/>
          <w:bCs/>
          <w:sz w:val="24"/>
          <w:szCs w:val="24"/>
          <w:lang w:eastAsia="en-US" w:bidi="ar-SA"/>
        </w:rPr>
      </w:pPr>
      <w:r w:rsidRPr="0037671C">
        <w:rPr>
          <w:rFonts w:eastAsia="Calibri"/>
          <w:b/>
          <w:bCs/>
          <w:sz w:val="24"/>
          <w:szCs w:val="24"/>
          <w:lang w:eastAsia="en-US" w:bidi="ar-SA"/>
        </w:rPr>
        <w:t xml:space="preserve">Submission </w:t>
      </w:r>
    </w:p>
    <w:p w14:paraId="6A238DD1" w14:textId="77777777" w:rsidR="009E11BA" w:rsidRPr="0037671C" w:rsidRDefault="009E11BA" w:rsidP="003720D1">
      <w:pPr>
        <w:widowControl/>
        <w:autoSpaceDE/>
        <w:autoSpaceDN/>
        <w:contextualSpacing/>
        <w:jc w:val="both"/>
        <w:rPr>
          <w:rFonts w:eastAsia="Calibri"/>
          <w:b/>
          <w:bCs/>
          <w:sz w:val="24"/>
          <w:szCs w:val="24"/>
          <w:lang w:eastAsia="en-US" w:bidi="ar-SA"/>
        </w:rPr>
      </w:pPr>
    </w:p>
    <w:p w14:paraId="03072C84" w14:textId="58308B36" w:rsidR="009C6888" w:rsidRPr="0037671C" w:rsidRDefault="00452B8F" w:rsidP="009C6888">
      <w:pPr>
        <w:autoSpaceDE/>
        <w:autoSpaceDN/>
        <w:jc w:val="both"/>
        <w:rPr>
          <w:rFonts w:eastAsia="Calibri"/>
          <w:sz w:val="24"/>
          <w:szCs w:val="24"/>
          <w:lang w:eastAsia="en-US" w:bidi="ar-SA"/>
        </w:rPr>
      </w:pPr>
      <w:r w:rsidRPr="0037671C">
        <w:rPr>
          <w:rFonts w:eastAsia="Calibri"/>
          <w:sz w:val="24"/>
          <w:szCs w:val="24"/>
          <w:lang w:eastAsia="en-US" w:bidi="ar-SA"/>
        </w:rPr>
        <w:t xml:space="preserve">Virtual </w:t>
      </w:r>
      <w:r w:rsidR="00FF4708" w:rsidRPr="0037671C">
        <w:rPr>
          <w:rFonts w:eastAsia="Calibri"/>
          <w:sz w:val="24"/>
          <w:szCs w:val="24"/>
          <w:lang w:eastAsia="en-US" w:bidi="ar-SA"/>
        </w:rPr>
        <w:t>presentations</w:t>
      </w:r>
      <w:r w:rsidR="009E11BA" w:rsidRPr="0037671C">
        <w:rPr>
          <w:rFonts w:eastAsia="Calibri"/>
          <w:sz w:val="24"/>
          <w:szCs w:val="24"/>
          <w:lang w:eastAsia="en-US" w:bidi="ar-SA"/>
        </w:rPr>
        <w:t xml:space="preserve"> </w:t>
      </w:r>
      <w:r w:rsidR="00D23F3C">
        <w:rPr>
          <w:rFonts w:eastAsia="Calibri"/>
          <w:sz w:val="24"/>
          <w:szCs w:val="24"/>
          <w:lang w:eastAsia="en-US" w:bidi="ar-SA"/>
        </w:rPr>
        <w:t>must</w:t>
      </w:r>
      <w:r w:rsidR="009E11BA" w:rsidRPr="0037671C">
        <w:rPr>
          <w:rFonts w:eastAsia="Calibri"/>
          <w:sz w:val="24"/>
          <w:szCs w:val="24"/>
          <w:lang w:eastAsia="en-US" w:bidi="ar-SA"/>
        </w:rPr>
        <w:t xml:space="preserve"> be </w:t>
      </w:r>
      <w:r w:rsidR="009C6888" w:rsidRPr="0037671C">
        <w:rPr>
          <w:rFonts w:eastAsia="Calibri"/>
          <w:sz w:val="24"/>
          <w:szCs w:val="24"/>
          <w:lang w:eastAsia="en-US" w:bidi="ar-SA"/>
        </w:rPr>
        <w:t>uploaded to</w:t>
      </w:r>
      <w:r w:rsidR="009E11BA" w:rsidRPr="0037671C">
        <w:rPr>
          <w:rFonts w:eastAsia="Calibri"/>
          <w:sz w:val="24"/>
          <w:szCs w:val="24"/>
          <w:lang w:eastAsia="en-US" w:bidi="ar-SA"/>
        </w:rPr>
        <w:t xml:space="preserve"> a file sharing platform such as OneDrive or Dropbox</w:t>
      </w:r>
      <w:r w:rsidR="009C6888" w:rsidRPr="0037671C">
        <w:rPr>
          <w:rFonts w:eastAsia="Calibri"/>
          <w:sz w:val="24"/>
          <w:szCs w:val="24"/>
          <w:lang w:eastAsia="en-US" w:bidi="ar-SA"/>
        </w:rPr>
        <w:t xml:space="preserve">. The link to the file </w:t>
      </w:r>
      <w:r w:rsidR="00D23F3C">
        <w:rPr>
          <w:rFonts w:eastAsia="Calibri"/>
          <w:sz w:val="24"/>
          <w:szCs w:val="24"/>
          <w:lang w:eastAsia="en-US" w:bidi="ar-SA"/>
        </w:rPr>
        <w:t>must</w:t>
      </w:r>
      <w:r w:rsidR="009C6888" w:rsidRPr="0037671C">
        <w:rPr>
          <w:rFonts w:eastAsia="Calibri"/>
          <w:sz w:val="24"/>
          <w:szCs w:val="24"/>
          <w:lang w:eastAsia="en-US" w:bidi="ar-SA"/>
        </w:rPr>
        <w:t xml:space="preserve"> be sent by email to </w:t>
      </w:r>
      <w:hyperlink r:id="rId7" w:history="1">
        <w:r w:rsidR="00B25566" w:rsidRPr="00E54676">
          <w:rPr>
            <w:rStyle w:val="Hyperlink"/>
            <w:rFonts w:eastAsia="Calibri"/>
            <w:lang w:eastAsia="en-US" w:bidi="ar-SA"/>
          </w:rPr>
          <w:t>a.gupta@iaea.org</w:t>
        </w:r>
      </w:hyperlink>
      <w:r w:rsidR="00B25566">
        <w:rPr>
          <w:rFonts w:eastAsia="Calibri"/>
          <w:color w:val="0033CC"/>
          <w:lang w:eastAsia="en-US" w:bidi="ar-SA"/>
        </w:rPr>
        <w:t xml:space="preserve"> </w:t>
      </w:r>
      <w:r w:rsidR="00B25566" w:rsidRPr="001D6248">
        <w:rPr>
          <w:rFonts w:eastAsia="Calibri"/>
          <w:lang w:eastAsia="en-US" w:bidi="ar-SA"/>
        </w:rPr>
        <w:t xml:space="preserve">and </w:t>
      </w:r>
      <w:hyperlink r:id="rId8" w:history="1">
        <w:r w:rsidR="00B25566" w:rsidRPr="00E54676">
          <w:rPr>
            <w:rStyle w:val="Hyperlink"/>
            <w:rFonts w:eastAsia="Calibri"/>
            <w:lang w:eastAsia="en-US" w:bidi="ar-SA"/>
          </w:rPr>
          <w:t>t.wimberger@iaea.org</w:t>
        </w:r>
      </w:hyperlink>
      <w:r w:rsidR="00B25566">
        <w:rPr>
          <w:rFonts w:eastAsia="Calibri"/>
          <w:color w:val="0033CC"/>
          <w:lang w:eastAsia="en-US" w:bidi="ar-SA"/>
        </w:rPr>
        <w:t xml:space="preserve"> </w:t>
      </w:r>
      <w:r w:rsidR="00B25566" w:rsidRPr="001D6248">
        <w:rPr>
          <w:rFonts w:eastAsia="Calibri"/>
          <w:b/>
          <w:bCs/>
          <w:lang w:eastAsia="en-US" w:bidi="ar-SA"/>
        </w:rPr>
        <w:t>by 30 June 2022</w:t>
      </w:r>
      <w:r w:rsidR="009C6888" w:rsidRPr="0037671C">
        <w:rPr>
          <w:rFonts w:eastAsia="Calibri"/>
          <w:b/>
          <w:bCs/>
          <w:sz w:val="24"/>
          <w:szCs w:val="24"/>
          <w:lang w:eastAsia="en-US" w:bidi="ar-SA"/>
        </w:rPr>
        <w:t xml:space="preserve">. </w:t>
      </w:r>
      <w:r w:rsidR="009C6888" w:rsidRPr="0037671C">
        <w:rPr>
          <w:rFonts w:eastAsia="Calibri"/>
          <w:sz w:val="24"/>
          <w:szCs w:val="24"/>
          <w:lang w:eastAsia="en-US" w:bidi="ar-SA"/>
        </w:rPr>
        <w:t xml:space="preserve">This will allow sufficient time for the Secretariat to check the compatibility of the video presentations with the technical specifications and to ensure suitability for broadcasting before the start of the conference. </w:t>
      </w:r>
    </w:p>
    <w:p w14:paraId="0801B996" w14:textId="77777777" w:rsidR="0037671C" w:rsidRPr="0037671C" w:rsidRDefault="0037671C" w:rsidP="009C6888">
      <w:pPr>
        <w:autoSpaceDE/>
        <w:autoSpaceDN/>
        <w:jc w:val="both"/>
        <w:rPr>
          <w:rFonts w:eastAsia="Calibri"/>
          <w:sz w:val="24"/>
          <w:szCs w:val="24"/>
          <w:lang w:eastAsia="en-US" w:bidi="ar-SA"/>
        </w:rPr>
      </w:pPr>
    </w:p>
    <w:p w14:paraId="71048AD3" w14:textId="711F2FDF" w:rsidR="009E11BA" w:rsidRPr="0037671C" w:rsidRDefault="007C6054" w:rsidP="008F3691">
      <w:pPr>
        <w:autoSpaceDE/>
        <w:autoSpaceDN/>
        <w:jc w:val="both"/>
        <w:rPr>
          <w:rFonts w:eastAsia="Calibri"/>
          <w:sz w:val="24"/>
          <w:szCs w:val="24"/>
          <w:lang w:eastAsia="en-US" w:bidi="ar-SA"/>
        </w:rPr>
      </w:pPr>
      <w:r w:rsidRPr="0037671C">
        <w:rPr>
          <w:rFonts w:eastAsia="Calibri"/>
          <w:sz w:val="24"/>
          <w:szCs w:val="24"/>
          <w:lang w:eastAsia="en-US" w:bidi="ar-SA"/>
        </w:rPr>
        <w:t>Presentations attached to e</w:t>
      </w:r>
      <w:r w:rsidR="00970B20" w:rsidRPr="0037671C">
        <w:rPr>
          <w:rFonts w:eastAsia="Calibri"/>
          <w:sz w:val="24"/>
          <w:szCs w:val="24"/>
          <w:lang w:eastAsia="en-US" w:bidi="ar-SA"/>
        </w:rPr>
        <w:t>-</w:t>
      </w:r>
      <w:r w:rsidRPr="0037671C">
        <w:rPr>
          <w:rFonts w:eastAsia="Calibri"/>
          <w:sz w:val="24"/>
          <w:szCs w:val="24"/>
          <w:lang w:eastAsia="en-US" w:bidi="ar-SA"/>
        </w:rPr>
        <w:t>mails cannot be processed.</w:t>
      </w:r>
      <w:r w:rsidR="009E11BA" w:rsidRPr="0037671C" w:rsidDel="00DB6BB1">
        <w:rPr>
          <w:rFonts w:eastAsia="Calibri"/>
          <w:sz w:val="24"/>
          <w:szCs w:val="24"/>
          <w:lang w:eastAsia="en-US" w:bidi="ar-SA"/>
        </w:rPr>
        <w:t xml:space="preserve"> </w:t>
      </w:r>
    </w:p>
    <w:p w14:paraId="564EC32D" w14:textId="77777777" w:rsidR="009E11BA" w:rsidRPr="0037671C" w:rsidRDefault="009E11BA" w:rsidP="003720D1">
      <w:pPr>
        <w:widowControl/>
        <w:autoSpaceDE/>
        <w:autoSpaceDN/>
        <w:contextualSpacing/>
        <w:jc w:val="both"/>
        <w:rPr>
          <w:rFonts w:eastAsia="Calibri"/>
          <w:sz w:val="24"/>
          <w:szCs w:val="24"/>
          <w:lang w:eastAsia="en-US" w:bidi="ar-SA"/>
        </w:rPr>
      </w:pPr>
    </w:p>
    <w:p w14:paraId="63C4382A" w14:textId="36F39833" w:rsidR="00C26AE0" w:rsidRPr="0037671C" w:rsidRDefault="00452B8F" w:rsidP="00A82727">
      <w:pPr>
        <w:autoSpaceDE/>
        <w:autoSpaceDN/>
        <w:spacing w:line="261" w:lineRule="auto"/>
        <w:ind w:right="108"/>
        <w:jc w:val="both"/>
        <w:rPr>
          <w:spacing w:val="-1"/>
          <w:sz w:val="24"/>
          <w:szCs w:val="24"/>
          <w:lang w:eastAsia="en-US" w:bidi="ar-SA"/>
        </w:rPr>
      </w:pPr>
      <w:r w:rsidRPr="00A82727">
        <w:rPr>
          <w:rFonts w:eastAsia="Calibri"/>
          <w:sz w:val="24"/>
          <w:szCs w:val="24"/>
          <w:lang w:eastAsia="en-US" w:bidi="ar-SA"/>
        </w:rPr>
        <w:t xml:space="preserve">Virtual presentations </w:t>
      </w:r>
      <w:r w:rsidR="00C26AE0" w:rsidRPr="00A82727">
        <w:rPr>
          <w:rFonts w:eastAsia="Calibri"/>
          <w:sz w:val="24"/>
          <w:szCs w:val="24"/>
          <w:lang w:eastAsia="en-US" w:bidi="ar-SA"/>
        </w:rPr>
        <w:t xml:space="preserve">will be </w:t>
      </w:r>
      <w:r w:rsidRPr="00A82727">
        <w:rPr>
          <w:rFonts w:eastAsia="Calibri"/>
          <w:sz w:val="24"/>
          <w:szCs w:val="24"/>
          <w:lang w:eastAsia="en-US" w:bidi="ar-SA"/>
        </w:rPr>
        <w:t xml:space="preserve">made available together with abstracts </w:t>
      </w:r>
      <w:r w:rsidRPr="0037671C">
        <w:rPr>
          <w:sz w:val="24"/>
          <w:szCs w:val="24"/>
          <w:lang w:eastAsia="en-US" w:bidi="ar-SA"/>
        </w:rPr>
        <w:t>on</w:t>
      </w:r>
      <w:r w:rsidR="00C26AE0" w:rsidRPr="0037671C">
        <w:rPr>
          <w:sz w:val="24"/>
          <w:szCs w:val="24"/>
          <w:lang w:eastAsia="en-US" w:bidi="ar-SA"/>
        </w:rPr>
        <w:t xml:space="preserve"> the IAEA Conference App prior to the conference. </w:t>
      </w:r>
      <w:r w:rsidR="003C48CA" w:rsidRPr="0037671C">
        <w:rPr>
          <w:sz w:val="24"/>
          <w:szCs w:val="24"/>
          <w:lang w:eastAsia="en-US" w:bidi="ar-SA"/>
        </w:rPr>
        <w:t xml:space="preserve">Please sign and return </w:t>
      </w:r>
      <w:r w:rsidR="00D23F3C">
        <w:rPr>
          <w:sz w:val="24"/>
          <w:szCs w:val="24"/>
          <w:lang w:eastAsia="en-US" w:bidi="ar-SA"/>
        </w:rPr>
        <w:t xml:space="preserve">the attached </w:t>
      </w:r>
      <w:r w:rsidR="003C48CA" w:rsidRPr="0037671C">
        <w:rPr>
          <w:sz w:val="24"/>
          <w:szCs w:val="24"/>
          <w:lang w:eastAsia="en-US" w:bidi="ar-SA"/>
        </w:rPr>
        <w:t>Release Form by email to</w:t>
      </w:r>
      <w:r w:rsidR="00B25566">
        <w:rPr>
          <w:sz w:val="24"/>
          <w:szCs w:val="24"/>
          <w:lang w:eastAsia="en-US" w:bidi="ar-SA"/>
        </w:rPr>
        <w:t xml:space="preserve"> </w:t>
      </w:r>
      <w:hyperlink r:id="rId9" w:history="1">
        <w:r w:rsidR="00B25566" w:rsidRPr="00E54676">
          <w:rPr>
            <w:rStyle w:val="Hyperlink"/>
            <w:rFonts w:eastAsia="Calibri"/>
            <w:lang w:eastAsia="en-US" w:bidi="ar-SA"/>
          </w:rPr>
          <w:t>a.gupta@iaea.org</w:t>
        </w:r>
      </w:hyperlink>
      <w:r w:rsidR="00B25566">
        <w:rPr>
          <w:rFonts w:eastAsia="Calibri"/>
          <w:color w:val="0033CC"/>
          <w:lang w:eastAsia="en-US" w:bidi="ar-SA"/>
        </w:rPr>
        <w:t xml:space="preserve"> </w:t>
      </w:r>
      <w:r w:rsidR="00B25566" w:rsidRPr="001D6248">
        <w:rPr>
          <w:rFonts w:eastAsia="Calibri"/>
          <w:lang w:eastAsia="en-US" w:bidi="ar-SA"/>
        </w:rPr>
        <w:t xml:space="preserve">and </w:t>
      </w:r>
      <w:hyperlink r:id="rId10" w:history="1">
        <w:r w:rsidR="00B25566" w:rsidRPr="00E54676">
          <w:rPr>
            <w:rStyle w:val="Hyperlink"/>
            <w:rFonts w:eastAsia="Calibri"/>
            <w:lang w:eastAsia="en-US" w:bidi="ar-SA"/>
          </w:rPr>
          <w:t>t.wimberger@iaea.org</w:t>
        </w:r>
      </w:hyperlink>
      <w:r w:rsidR="003C48CA" w:rsidRPr="0037671C">
        <w:rPr>
          <w:rFonts w:eastAsia="Calibri"/>
          <w:color w:val="0033CC"/>
          <w:sz w:val="24"/>
          <w:szCs w:val="24"/>
          <w:lang w:eastAsia="en-US" w:bidi="ar-SA"/>
        </w:rPr>
        <w:t>.</w:t>
      </w:r>
    </w:p>
    <w:p w14:paraId="68B4ABA4" w14:textId="69C96E53" w:rsidR="009A2728" w:rsidRPr="001D7FD2" w:rsidRDefault="009E11BA" w:rsidP="008F3691">
      <w:pPr>
        <w:autoSpaceDE/>
        <w:autoSpaceDN/>
        <w:spacing w:before="141" w:line="264" w:lineRule="auto"/>
        <w:ind w:right="238"/>
        <w:jc w:val="both"/>
        <w:rPr>
          <w:rFonts w:eastAsia="Calibri"/>
          <w:sz w:val="24"/>
          <w:szCs w:val="24"/>
          <w:lang w:eastAsia="en-US" w:bidi="ar-SA"/>
        </w:rPr>
      </w:pPr>
      <w:r w:rsidRPr="0037671C">
        <w:rPr>
          <w:spacing w:val="-1"/>
          <w:sz w:val="24"/>
          <w:szCs w:val="24"/>
          <w:lang w:eastAsia="en-US" w:bidi="ar-SA"/>
        </w:rPr>
        <w:t>For questions,</w:t>
      </w:r>
      <w:r w:rsidRPr="0037671C">
        <w:rPr>
          <w:sz w:val="24"/>
          <w:szCs w:val="24"/>
          <w:lang w:eastAsia="en-US" w:bidi="ar-SA"/>
        </w:rPr>
        <w:t xml:space="preserve"> </w:t>
      </w:r>
      <w:r w:rsidRPr="0037671C">
        <w:rPr>
          <w:spacing w:val="-1"/>
          <w:sz w:val="24"/>
          <w:szCs w:val="24"/>
          <w:lang w:eastAsia="en-US" w:bidi="ar-SA"/>
        </w:rPr>
        <w:t>please</w:t>
      </w:r>
      <w:r w:rsidRPr="0037671C">
        <w:rPr>
          <w:spacing w:val="1"/>
          <w:sz w:val="24"/>
          <w:szCs w:val="24"/>
          <w:lang w:eastAsia="en-US" w:bidi="ar-SA"/>
        </w:rPr>
        <w:t xml:space="preserve"> </w:t>
      </w:r>
      <w:r w:rsidRPr="0037671C">
        <w:rPr>
          <w:spacing w:val="-1"/>
          <w:sz w:val="24"/>
          <w:szCs w:val="24"/>
          <w:lang w:eastAsia="en-US" w:bidi="ar-SA"/>
        </w:rPr>
        <w:t>contact</w:t>
      </w:r>
      <w:r w:rsidRPr="0037671C">
        <w:rPr>
          <w:spacing w:val="4"/>
          <w:sz w:val="24"/>
          <w:szCs w:val="24"/>
          <w:lang w:eastAsia="en-US" w:bidi="ar-SA"/>
        </w:rPr>
        <w:t>:</w:t>
      </w:r>
      <w:r w:rsidR="00B25566">
        <w:rPr>
          <w:spacing w:val="4"/>
          <w:sz w:val="24"/>
          <w:szCs w:val="24"/>
          <w:lang w:eastAsia="en-US" w:bidi="ar-SA"/>
        </w:rPr>
        <w:t xml:space="preserve"> </w:t>
      </w:r>
      <w:hyperlink r:id="rId11" w:history="1">
        <w:r w:rsidR="00B25566" w:rsidRPr="00E54676">
          <w:rPr>
            <w:rStyle w:val="Hyperlink"/>
            <w:rFonts w:eastAsia="Calibri"/>
            <w:lang w:eastAsia="en-US" w:bidi="ar-SA"/>
          </w:rPr>
          <w:t>a.gupta@iaea.org</w:t>
        </w:r>
      </w:hyperlink>
      <w:r w:rsidR="00B25566">
        <w:rPr>
          <w:rFonts w:eastAsia="Calibri"/>
          <w:color w:val="0033CC"/>
          <w:lang w:eastAsia="en-US" w:bidi="ar-SA"/>
        </w:rPr>
        <w:t xml:space="preserve"> </w:t>
      </w:r>
      <w:r w:rsidR="00B25566" w:rsidRPr="001D6248">
        <w:rPr>
          <w:rFonts w:eastAsia="Calibri"/>
          <w:lang w:eastAsia="en-US" w:bidi="ar-SA"/>
        </w:rPr>
        <w:t xml:space="preserve">and </w:t>
      </w:r>
      <w:hyperlink r:id="rId12" w:history="1">
        <w:r w:rsidR="00B25566" w:rsidRPr="00E54676">
          <w:rPr>
            <w:rStyle w:val="Hyperlink"/>
            <w:rFonts w:eastAsia="Calibri"/>
            <w:lang w:eastAsia="en-US" w:bidi="ar-SA"/>
          </w:rPr>
          <w:t>t.wimberger@iaea.org</w:t>
        </w:r>
      </w:hyperlink>
      <w:r w:rsidR="003C48CA" w:rsidRPr="0037671C">
        <w:rPr>
          <w:rFonts w:eastAsia="Calibri"/>
          <w:color w:val="0033CC"/>
          <w:sz w:val="24"/>
          <w:szCs w:val="24"/>
          <w:lang w:eastAsia="en-US" w:bidi="ar-SA"/>
        </w:rPr>
        <w:t>.</w:t>
      </w:r>
    </w:p>
    <w:p w14:paraId="0A02E86B" w14:textId="77777777" w:rsidR="001D7FD2" w:rsidRDefault="001D7FD2" w:rsidP="008F3691">
      <w:pPr>
        <w:autoSpaceDE/>
        <w:autoSpaceDN/>
        <w:spacing w:before="141" w:line="264" w:lineRule="auto"/>
        <w:ind w:right="238"/>
        <w:rPr>
          <w:rFonts w:eastAsia="Calibri"/>
          <w:b/>
          <w:bCs/>
          <w:sz w:val="24"/>
          <w:szCs w:val="24"/>
          <w:lang w:eastAsia="en-US" w:bidi="ar-SA"/>
        </w:rPr>
      </w:pPr>
    </w:p>
    <w:p w14:paraId="61548377" w14:textId="5FAFF03C" w:rsidR="003C48CA" w:rsidRDefault="003C48CA" w:rsidP="008F3691">
      <w:pPr>
        <w:autoSpaceDE/>
        <w:autoSpaceDN/>
        <w:spacing w:before="141" w:line="264" w:lineRule="auto"/>
        <w:ind w:right="238"/>
        <w:rPr>
          <w:sz w:val="24"/>
          <w:szCs w:val="24"/>
        </w:rPr>
      </w:pPr>
      <w:r w:rsidRPr="0037671C">
        <w:rPr>
          <w:rFonts w:eastAsia="Calibri"/>
          <w:b/>
          <w:bCs/>
          <w:sz w:val="24"/>
          <w:szCs w:val="24"/>
          <w:lang w:eastAsia="en-US" w:bidi="ar-SA"/>
        </w:rPr>
        <w:t>Attachment:</w:t>
      </w:r>
      <w:r w:rsidRPr="0037671C">
        <w:rPr>
          <w:sz w:val="24"/>
          <w:szCs w:val="24"/>
        </w:rPr>
        <w:t xml:space="preserve"> Release of Vi</w:t>
      </w:r>
      <w:r w:rsidR="00315B47">
        <w:rPr>
          <w:sz w:val="24"/>
          <w:szCs w:val="24"/>
        </w:rPr>
        <w:t xml:space="preserve">deo </w:t>
      </w:r>
      <w:r w:rsidRPr="0037671C">
        <w:rPr>
          <w:sz w:val="24"/>
          <w:szCs w:val="24"/>
        </w:rPr>
        <w:t>Presentation</w:t>
      </w:r>
    </w:p>
    <w:p w14:paraId="10B2D15F" w14:textId="77777777" w:rsidR="001D7FD2" w:rsidRPr="0037671C" w:rsidRDefault="001D7FD2" w:rsidP="008F3691">
      <w:pPr>
        <w:autoSpaceDE/>
        <w:autoSpaceDN/>
        <w:spacing w:before="141" w:line="264" w:lineRule="auto"/>
        <w:ind w:right="238"/>
        <w:rPr>
          <w:sz w:val="24"/>
          <w:szCs w:val="24"/>
        </w:rPr>
      </w:pPr>
    </w:p>
    <w:p w14:paraId="7D90BCA7" w14:textId="611E4546" w:rsidR="003C48CA" w:rsidRDefault="003C48CA" w:rsidP="008F3691">
      <w:pPr>
        <w:autoSpaceDE/>
        <w:autoSpaceDN/>
        <w:spacing w:before="141" w:line="264" w:lineRule="auto"/>
        <w:ind w:left="100" w:right="238"/>
        <w:sectPr w:rsidR="003C48CA">
          <w:footerReference w:type="default" r:id="rId13"/>
          <w:pgSz w:w="11910" w:h="16840"/>
          <w:pgMar w:top="760" w:right="1160" w:bottom="280" w:left="1100" w:header="720" w:footer="720" w:gutter="0"/>
          <w:cols w:space="720"/>
        </w:sectPr>
      </w:pPr>
    </w:p>
    <w:p w14:paraId="7D90BCA8" w14:textId="7DDC9C8C" w:rsidR="009A2728" w:rsidRPr="00A823D5" w:rsidRDefault="00E508A1">
      <w:pPr>
        <w:spacing w:before="62"/>
        <w:ind w:left="491" w:right="295"/>
        <w:jc w:val="center"/>
        <w:rPr>
          <w:b/>
          <w:sz w:val="24"/>
          <w:szCs w:val="24"/>
        </w:rPr>
      </w:pPr>
      <w:r w:rsidRPr="00A823D5">
        <w:rPr>
          <w:b/>
          <w:sz w:val="24"/>
          <w:szCs w:val="24"/>
        </w:rPr>
        <w:lastRenderedPageBreak/>
        <w:t xml:space="preserve">Release of </w:t>
      </w:r>
      <w:r w:rsidR="00D07C6B">
        <w:rPr>
          <w:b/>
          <w:sz w:val="24"/>
          <w:szCs w:val="24"/>
        </w:rPr>
        <w:t>Video</w:t>
      </w:r>
      <w:r w:rsidR="00315B47">
        <w:rPr>
          <w:b/>
          <w:sz w:val="24"/>
          <w:szCs w:val="24"/>
        </w:rPr>
        <w:t xml:space="preserve"> </w:t>
      </w:r>
      <w:r w:rsidRPr="00A823D5">
        <w:rPr>
          <w:b/>
          <w:sz w:val="24"/>
          <w:szCs w:val="24"/>
        </w:rPr>
        <w:t>Presentation</w:t>
      </w:r>
    </w:p>
    <w:p w14:paraId="7D90BCAB" w14:textId="40FFE1F8" w:rsidR="009A2728" w:rsidRPr="00A823D5" w:rsidRDefault="00E508A1" w:rsidP="00A823D5">
      <w:pPr>
        <w:spacing w:before="242" w:line="285" w:lineRule="auto"/>
        <w:ind w:right="106"/>
        <w:jc w:val="both"/>
        <w:rPr>
          <w:b/>
          <w:sz w:val="24"/>
          <w:szCs w:val="24"/>
        </w:rPr>
      </w:pPr>
      <w:r w:rsidRPr="00A823D5">
        <w:rPr>
          <w:sz w:val="24"/>
          <w:szCs w:val="24"/>
        </w:rPr>
        <w:t xml:space="preserve">I agree that my </w:t>
      </w:r>
      <w:r w:rsidR="00452B8F" w:rsidRPr="00A823D5">
        <w:rPr>
          <w:sz w:val="24"/>
          <w:szCs w:val="24"/>
        </w:rPr>
        <w:t>vi</w:t>
      </w:r>
      <w:r w:rsidR="00597E5F">
        <w:rPr>
          <w:sz w:val="24"/>
          <w:szCs w:val="24"/>
        </w:rPr>
        <w:t>deo</w:t>
      </w:r>
      <w:r w:rsidRPr="00A823D5">
        <w:rPr>
          <w:sz w:val="24"/>
          <w:szCs w:val="24"/>
        </w:rPr>
        <w:t xml:space="preserve"> presentation</w:t>
      </w:r>
      <w:r w:rsidR="001B5B51" w:rsidRPr="00A823D5">
        <w:rPr>
          <w:sz w:val="24"/>
          <w:szCs w:val="24"/>
        </w:rPr>
        <w:t>,</w:t>
      </w:r>
      <w:r w:rsidRPr="00A823D5">
        <w:rPr>
          <w:sz w:val="24"/>
          <w:szCs w:val="24"/>
        </w:rPr>
        <w:t xml:space="preserve"> presented at the </w:t>
      </w:r>
      <w:r w:rsidR="00B25566" w:rsidRPr="00B25566">
        <w:rPr>
          <w:b/>
          <w:bCs/>
          <w:sz w:val="24"/>
          <w:szCs w:val="24"/>
        </w:rPr>
        <w:t>International Symposium on Managing Land and Water for Climate-Smart Agriculture (CN-305), 25 July 2022 – 29 July 2022, Vienna</w:t>
      </w:r>
      <w:r w:rsidR="00B25566">
        <w:rPr>
          <w:sz w:val="24"/>
          <w:szCs w:val="24"/>
        </w:rPr>
        <w:t>,</w:t>
      </w:r>
      <w:r w:rsidR="00E2791F" w:rsidRPr="00A823D5">
        <w:rPr>
          <w:b/>
          <w:sz w:val="24"/>
          <w:szCs w:val="24"/>
        </w:rPr>
        <w:t xml:space="preserve"> </w:t>
      </w:r>
      <w:r w:rsidRPr="00A823D5">
        <w:rPr>
          <w:sz w:val="24"/>
          <w:szCs w:val="24"/>
        </w:rPr>
        <w:t xml:space="preserve">may be made available on the IAEA </w:t>
      </w:r>
      <w:r w:rsidR="00726447" w:rsidRPr="00A823D5">
        <w:rPr>
          <w:sz w:val="24"/>
          <w:szCs w:val="24"/>
        </w:rPr>
        <w:t>C</w:t>
      </w:r>
      <w:r w:rsidRPr="00A823D5">
        <w:rPr>
          <w:sz w:val="24"/>
          <w:szCs w:val="24"/>
        </w:rPr>
        <w:t xml:space="preserve">onference and </w:t>
      </w:r>
      <w:r w:rsidR="00726447" w:rsidRPr="00A823D5">
        <w:rPr>
          <w:sz w:val="24"/>
          <w:szCs w:val="24"/>
        </w:rPr>
        <w:t>M</w:t>
      </w:r>
      <w:r w:rsidRPr="00A823D5">
        <w:rPr>
          <w:sz w:val="24"/>
          <w:szCs w:val="24"/>
        </w:rPr>
        <w:t>eetings A</w:t>
      </w:r>
      <w:r w:rsidR="003D130A" w:rsidRPr="00A823D5">
        <w:rPr>
          <w:sz w:val="24"/>
          <w:szCs w:val="24"/>
        </w:rPr>
        <w:t>pp</w:t>
      </w:r>
      <w:r w:rsidRPr="00A823D5">
        <w:rPr>
          <w:sz w:val="24"/>
          <w:szCs w:val="24"/>
        </w:rPr>
        <w:t xml:space="preserve"> as a </w:t>
      </w:r>
      <w:r w:rsidR="00726447" w:rsidRPr="00A823D5">
        <w:rPr>
          <w:sz w:val="24"/>
          <w:szCs w:val="24"/>
        </w:rPr>
        <w:t>MPEG-4 Video (*.mp4)</w:t>
      </w:r>
      <w:r w:rsidR="00E2791F" w:rsidRPr="00A823D5">
        <w:rPr>
          <w:sz w:val="24"/>
          <w:szCs w:val="24"/>
        </w:rPr>
        <w:t xml:space="preserve"> File</w:t>
      </w:r>
      <w:r w:rsidRPr="00A823D5">
        <w:rPr>
          <w:sz w:val="24"/>
          <w:szCs w:val="24"/>
        </w:rPr>
        <w:t>.</w:t>
      </w:r>
    </w:p>
    <w:p w14:paraId="7D90BCAC" w14:textId="189A3161" w:rsidR="009A2728" w:rsidRPr="00A823D5" w:rsidRDefault="009A2728">
      <w:pPr>
        <w:pStyle w:val="BodyText"/>
      </w:pPr>
    </w:p>
    <w:p w14:paraId="6E65206A" w14:textId="77777777" w:rsidR="00A823D5" w:rsidRPr="00A823D5" w:rsidRDefault="00A823D5">
      <w:pPr>
        <w:pStyle w:val="BodyText"/>
      </w:pPr>
    </w:p>
    <w:tbl>
      <w:tblPr>
        <w:tblStyle w:val="TableGrid"/>
        <w:tblW w:w="0" w:type="auto"/>
        <w:tblLook w:val="04A0" w:firstRow="1" w:lastRow="0" w:firstColumn="1" w:lastColumn="0" w:noHBand="0" w:noVBand="1"/>
      </w:tblPr>
      <w:tblGrid>
        <w:gridCol w:w="4842"/>
        <w:gridCol w:w="4798"/>
      </w:tblGrid>
      <w:tr w:rsidR="00537682" w:rsidRPr="00A823D5" w14:paraId="4E8B1AA8" w14:textId="77777777" w:rsidTr="00A823D5">
        <w:trPr>
          <w:trHeight w:val="567"/>
        </w:trPr>
        <w:tc>
          <w:tcPr>
            <w:tcW w:w="4933" w:type="dxa"/>
            <w:vAlign w:val="center"/>
          </w:tcPr>
          <w:p w14:paraId="1BDA79F7" w14:textId="618F872C" w:rsidR="00537682" w:rsidRPr="00A823D5" w:rsidRDefault="00537682">
            <w:pPr>
              <w:pStyle w:val="BodyText"/>
            </w:pPr>
            <w:r w:rsidRPr="00A823D5">
              <w:t>INDICO ID:</w:t>
            </w:r>
          </w:p>
        </w:tc>
        <w:tc>
          <w:tcPr>
            <w:tcW w:w="4933" w:type="dxa"/>
            <w:vAlign w:val="center"/>
          </w:tcPr>
          <w:p w14:paraId="2785AEAE" w14:textId="77777777" w:rsidR="00537682" w:rsidRPr="00A823D5" w:rsidRDefault="00537682">
            <w:pPr>
              <w:pStyle w:val="BodyText"/>
            </w:pPr>
          </w:p>
        </w:tc>
      </w:tr>
      <w:tr w:rsidR="00537682" w:rsidRPr="00A823D5" w14:paraId="209AFC25" w14:textId="77777777" w:rsidTr="00A823D5">
        <w:trPr>
          <w:trHeight w:val="567"/>
        </w:trPr>
        <w:tc>
          <w:tcPr>
            <w:tcW w:w="4933" w:type="dxa"/>
            <w:vAlign w:val="center"/>
          </w:tcPr>
          <w:p w14:paraId="498A89E1" w14:textId="56C682B0" w:rsidR="00537682" w:rsidRPr="00A823D5" w:rsidRDefault="00537682">
            <w:pPr>
              <w:pStyle w:val="BodyText"/>
            </w:pPr>
            <w:r w:rsidRPr="00A823D5">
              <w:t>Country/Invited Organizati</w:t>
            </w:r>
            <w:r w:rsidR="006D5548" w:rsidRPr="00A823D5">
              <w:t>o</w:t>
            </w:r>
            <w:r w:rsidRPr="00A823D5">
              <w:t xml:space="preserve">n: </w:t>
            </w:r>
          </w:p>
        </w:tc>
        <w:tc>
          <w:tcPr>
            <w:tcW w:w="4933" w:type="dxa"/>
            <w:vAlign w:val="center"/>
          </w:tcPr>
          <w:p w14:paraId="62D85753" w14:textId="77777777" w:rsidR="00537682" w:rsidRPr="00A823D5" w:rsidRDefault="00537682">
            <w:pPr>
              <w:pStyle w:val="BodyText"/>
            </w:pPr>
          </w:p>
        </w:tc>
      </w:tr>
      <w:tr w:rsidR="00537682" w:rsidRPr="00A823D5" w14:paraId="1C90F35E" w14:textId="77777777" w:rsidTr="00A823D5">
        <w:trPr>
          <w:trHeight w:val="567"/>
        </w:trPr>
        <w:tc>
          <w:tcPr>
            <w:tcW w:w="4933" w:type="dxa"/>
            <w:vAlign w:val="center"/>
          </w:tcPr>
          <w:p w14:paraId="74C7EDFB" w14:textId="3F9774B3" w:rsidR="00537682" w:rsidRPr="00A823D5" w:rsidRDefault="00537682">
            <w:pPr>
              <w:pStyle w:val="BodyText"/>
            </w:pPr>
            <w:r w:rsidRPr="00A823D5">
              <w:t>Family Name:</w:t>
            </w:r>
          </w:p>
        </w:tc>
        <w:tc>
          <w:tcPr>
            <w:tcW w:w="4933" w:type="dxa"/>
            <w:vAlign w:val="center"/>
          </w:tcPr>
          <w:p w14:paraId="3501AE85" w14:textId="77777777" w:rsidR="00537682" w:rsidRPr="00A823D5" w:rsidRDefault="00537682">
            <w:pPr>
              <w:pStyle w:val="BodyText"/>
            </w:pPr>
          </w:p>
        </w:tc>
      </w:tr>
      <w:tr w:rsidR="00537682" w:rsidRPr="00A823D5" w14:paraId="6E0D1F52" w14:textId="77777777" w:rsidTr="00A823D5">
        <w:trPr>
          <w:trHeight w:val="567"/>
        </w:trPr>
        <w:tc>
          <w:tcPr>
            <w:tcW w:w="4933" w:type="dxa"/>
            <w:vAlign w:val="center"/>
          </w:tcPr>
          <w:p w14:paraId="721762B7" w14:textId="4ABDEF85" w:rsidR="00537682" w:rsidRPr="00A823D5" w:rsidRDefault="00537682">
            <w:pPr>
              <w:pStyle w:val="BodyText"/>
            </w:pPr>
            <w:r w:rsidRPr="00A823D5">
              <w:t>First Name:</w:t>
            </w:r>
          </w:p>
        </w:tc>
        <w:tc>
          <w:tcPr>
            <w:tcW w:w="4933" w:type="dxa"/>
            <w:vAlign w:val="center"/>
          </w:tcPr>
          <w:p w14:paraId="0633032A" w14:textId="77777777" w:rsidR="00537682" w:rsidRPr="00A823D5" w:rsidRDefault="00537682">
            <w:pPr>
              <w:pStyle w:val="BodyText"/>
            </w:pPr>
          </w:p>
        </w:tc>
      </w:tr>
    </w:tbl>
    <w:p w14:paraId="07F7467C" w14:textId="3457C4AF" w:rsidR="00537682" w:rsidRPr="00A823D5" w:rsidRDefault="00537682">
      <w:pPr>
        <w:pStyle w:val="BodyText"/>
      </w:pPr>
    </w:p>
    <w:p w14:paraId="7D90BCAD" w14:textId="77777777" w:rsidR="009A2728" w:rsidRPr="00A823D5" w:rsidRDefault="009A2728">
      <w:pPr>
        <w:pStyle w:val="BodyText"/>
        <w:spacing w:before="1"/>
      </w:pPr>
    </w:p>
    <w:tbl>
      <w:tblPr>
        <w:tblW w:w="9355" w:type="dxa"/>
        <w:tblInd w:w="426" w:type="dxa"/>
        <w:tblLayout w:type="fixed"/>
        <w:tblCellMar>
          <w:left w:w="0" w:type="dxa"/>
          <w:right w:w="0" w:type="dxa"/>
        </w:tblCellMar>
        <w:tblLook w:val="01E0" w:firstRow="1" w:lastRow="1" w:firstColumn="1" w:lastColumn="1" w:noHBand="0" w:noVBand="0"/>
      </w:tblPr>
      <w:tblGrid>
        <w:gridCol w:w="1559"/>
        <w:gridCol w:w="7796"/>
      </w:tblGrid>
      <w:tr w:rsidR="009A2728" w:rsidRPr="00A823D5" w14:paraId="7D90BCB0" w14:textId="77777777" w:rsidTr="00DF1103">
        <w:trPr>
          <w:trHeight w:val="312"/>
        </w:trPr>
        <w:tc>
          <w:tcPr>
            <w:tcW w:w="1559" w:type="dxa"/>
          </w:tcPr>
          <w:p w14:paraId="7D90BCAE" w14:textId="77777777" w:rsidR="009A2728" w:rsidRPr="00A823D5" w:rsidRDefault="00E508A1">
            <w:pPr>
              <w:pStyle w:val="TableParagraph"/>
              <w:rPr>
                <w:sz w:val="24"/>
                <w:szCs w:val="24"/>
              </w:rPr>
            </w:pPr>
            <w:r w:rsidRPr="00A823D5">
              <w:rPr>
                <w:spacing w:val="-2"/>
                <w:sz w:val="24"/>
                <w:szCs w:val="24"/>
              </w:rPr>
              <w:t xml:space="preserve">YES </w:t>
            </w:r>
            <w:r w:rsidRPr="00A823D5">
              <w:rPr>
                <w:noProof/>
                <w:spacing w:val="-1"/>
                <w:position w:val="-5"/>
                <w:sz w:val="24"/>
                <w:szCs w:val="24"/>
              </w:rPr>
              <w:drawing>
                <wp:inline distT="0" distB="0" distL="0" distR="0" wp14:anchorId="7D90BCB6" wp14:editId="7D90BCB7">
                  <wp:extent cx="277368" cy="198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77368" cy="198120"/>
                          </a:xfrm>
                          <a:prstGeom prst="rect">
                            <a:avLst/>
                          </a:prstGeom>
                        </pic:spPr>
                      </pic:pic>
                    </a:graphicData>
                  </a:graphic>
                </wp:inline>
              </w:drawing>
            </w:r>
          </w:p>
        </w:tc>
        <w:tc>
          <w:tcPr>
            <w:tcW w:w="7796" w:type="dxa"/>
          </w:tcPr>
          <w:p w14:paraId="7D90BCAF" w14:textId="3C498616" w:rsidR="009A2728" w:rsidRPr="00A823D5" w:rsidRDefault="00E508A1" w:rsidP="00A823D5">
            <w:pPr>
              <w:pStyle w:val="TableParagraph"/>
              <w:ind w:left="333"/>
              <w:rPr>
                <w:sz w:val="24"/>
                <w:szCs w:val="24"/>
              </w:rPr>
            </w:pPr>
            <w:r w:rsidRPr="00A823D5">
              <w:rPr>
                <w:spacing w:val="-1"/>
                <w:sz w:val="24"/>
                <w:szCs w:val="24"/>
              </w:rPr>
              <w:t>NO</w:t>
            </w:r>
            <w:r w:rsidRPr="00A823D5">
              <w:rPr>
                <w:sz w:val="24"/>
                <w:szCs w:val="24"/>
              </w:rPr>
              <w:t xml:space="preserve"> </w:t>
            </w:r>
            <w:r w:rsidRPr="00A823D5">
              <w:rPr>
                <w:noProof/>
                <w:spacing w:val="-1"/>
                <w:position w:val="-5"/>
                <w:sz w:val="24"/>
                <w:szCs w:val="24"/>
              </w:rPr>
              <w:drawing>
                <wp:inline distT="0" distB="0" distL="0" distR="0" wp14:anchorId="7D90BCB8" wp14:editId="7D90BCB9">
                  <wp:extent cx="277368" cy="19812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277368" cy="198120"/>
                          </a:xfrm>
                          <a:prstGeom prst="rect">
                            <a:avLst/>
                          </a:prstGeom>
                        </pic:spPr>
                      </pic:pic>
                    </a:graphicData>
                  </a:graphic>
                </wp:inline>
              </w:drawing>
            </w:r>
          </w:p>
        </w:tc>
      </w:tr>
    </w:tbl>
    <w:p w14:paraId="3B7CCC5C" w14:textId="77777777" w:rsidR="00A87A40" w:rsidRDefault="00A87A40">
      <w:pPr>
        <w:pStyle w:val="BodyText"/>
      </w:pPr>
    </w:p>
    <w:p w14:paraId="7CCCBBE3" w14:textId="5550EF52" w:rsidR="006D5548" w:rsidRPr="00A823D5" w:rsidRDefault="006D5548">
      <w:pPr>
        <w:pStyle w:val="BodyText"/>
      </w:pPr>
    </w:p>
    <w:p w14:paraId="4239FF0D" w14:textId="77777777" w:rsidR="005C0658" w:rsidRPr="005C0658" w:rsidRDefault="005C0658" w:rsidP="005C0658">
      <w:pPr>
        <w:widowControl/>
        <w:autoSpaceDE/>
        <w:autoSpaceDN/>
        <w:jc w:val="center"/>
        <w:rPr>
          <w:rFonts w:eastAsia="MS Mincho"/>
          <w:b/>
          <w:lang w:val="en-AU" w:eastAsia="en-US" w:bidi="ar-SA"/>
        </w:rPr>
      </w:pPr>
      <w:r w:rsidRPr="005C0658">
        <w:rPr>
          <w:rFonts w:eastAsia="MS Mincho"/>
          <w:b/>
          <w:lang w:val="en-AU" w:eastAsia="en-US" w:bidi="ar-SA"/>
        </w:rPr>
        <w:t>BIOGRAPHICAL SUMMARY FOR SPEAKER</w:t>
      </w:r>
    </w:p>
    <w:p w14:paraId="45FA7269" w14:textId="77777777" w:rsidR="005C0658" w:rsidRPr="005C0658" w:rsidRDefault="005C0658" w:rsidP="005C0658">
      <w:pPr>
        <w:widowControl/>
        <w:autoSpaceDE/>
        <w:autoSpaceDN/>
        <w:jc w:val="center"/>
        <w:rPr>
          <w:rFonts w:eastAsia="MS Mincho"/>
          <w:b/>
          <w:lang w:val="en-AU" w:eastAsia="en-US"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5C0658" w:rsidRPr="005C0658" w14:paraId="0C3DD11F" w14:textId="77777777" w:rsidTr="0014059F">
        <w:trPr>
          <w:trHeight w:val="680"/>
        </w:trPr>
        <w:tc>
          <w:tcPr>
            <w:tcW w:w="3369" w:type="dxa"/>
            <w:shd w:val="clear" w:color="auto" w:fill="auto"/>
            <w:vAlign w:val="center"/>
          </w:tcPr>
          <w:p w14:paraId="3403F412" w14:textId="77777777" w:rsidR="005C0658" w:rsidRPr="005C0658" w:rsidRDefault="005C0658" w:rsidP="005C0658">
            <w:pPr>
              <w:widowControl/>
              <w:autoSpaceDE/>
              <w:autoSpaceDN/>
              <w:rPr>
                <w:rFonts w:eastAsia="MS Mincho"/>
                <w:lang w:val="en-AU" w:eastAsia="en-US" w:bidi="ar-SA"/>
              </w:rPr>
            </w:pPr>
            <w:r w:rsidRPr="005C0658">
              <w:rPr>
                <w:rFonts w:eastAsia="MS Mincho"/>
                <w:lang w:val="en-AU" w:eastAsia="en-US" w:bidi="ar-SA"/>
              </w:rPr>
              <w:t>NAME:</w:t>
            </w:r>
          </w:p>
        </w:tc>
        <w:tc>
          <w:tcPr>
            <w:tcW w:w="5873" w:type="dxa"/>
            <w:shd w:val="clear" w:color="auto" w:fill="auto"/>
            <w:vAlign w:val="center"/>
          </w:tcPr>
          <w:p w14:paraId="16B72CC9" w14:textId="77777777" w:rsidR="005C0658" w:rsidRPr="005C0658" w:rsidRDefault="005C0658" w:rsidP="005C0658">
            <w:pPr>
              <w:widowControl/>
              <w:autoSpaceDE/>
              <w:autoSpaceDN/>
              <w:rPr>
                <w:rFonts w:eastAsia="MS Mincho"/>
                <w:lang w:val="en-AU" w:eastAsia="en-US" w:bidi="ar-SA"/>
              </w:rPr>
            </w:pPr>
          </w:p>
        </w:tc>
      </w:tr>
      <w:tr w:rsidR="005C0658" w:rsidRPr="005C0658" w14:paraId="76D1732D" w14:textId="77777777" w:rsidTr="0014059F">
        <w:trPr>
          <w:trHeight w:val="680"/>
        </w:trPr>
        <w:tc>
          <w:tcPr>
            <w:tcW w:w="3369" w:type="dxa"/>
            <w:shd w:val="clear" w:color="auto" w:fill="auto"/>
            <w:vAlign w:val="center"/>
          </w:tcPr>
          <w:p w14:paraId="3A8C4B48" w14:textId="77777777" w:rsidR="005C0658" w:rsidRPr="005C0658" w:rsidRDefault="005C0658" w:rsidP="005C0658">
            <w:pPr>
              <w:widowControl/>
              <w:autoSpaceDE/>
              <w:autoSpaceDN/>
              <w:rPr>
                <w:rFonts w:eastAsia="MS Mincho"/>
                <w:lang w:val="en-AU" w:eastAsia="en-US" w:bidi="ar-SA"/>
              </w:rPr>
            </w:pPr>
            <w:r w:rsidRPr="005C0658">
              <w:rPr>
                <w:rFonts w:eastAsia="MS Mincho"/>
                <w:lang w:val="en-AU" w:eastAsia="en-US" w:bidi="ar-SA"/>
              </w:rPr>
              <w:t>PAPER TITLE:</w:t>
            </w:r>
          </w:p>
        </w:tc>
        <w:tc>
          <w:tcPr>
            <w:tcW w:w="5873" w:type="dxa"/>
            <w:shd w:val="clear" w:color="auto" w:fill="auto"/>
            <w:vAlign w:val="center"/>
          </w:tcPr>
          <w:p w14:paraId="3330EBC3" w14:textId="77777777" w:rsidR="005C0658" w:rsidRPr="005C0658" w:rsidRDefault="005C0658" w:rsidP="005C0658">
            <w:pPr>
              <w:widowControl/>
              <w:autoSpaceDE/>
              <w:autoSpaceDN/>
              <w:contextualSpacing/>
              <w:rPr>
                <w:i/>
                <w:lang w:val="en-US" w:eastAsia="en-US" w:bidi="ar-SA"/>
              </w:rPr>
            </w:pPr>
          </w:p>
        </w:tc>
      </w:tr>
      <w:tr w:rsidR="005C0658" w:rsidRPr="005C0658" w14:paraId="657A67CB" w14:textId="77777777" w:rsidTr="0014059F">
        <w:trPr>
          <w:trHeight w:val="680"/>
        </w:trPr>
        <w:tc>
          <w:tcPr>
            <w:tcW w:w="3369" w:type="dxa"/>
            <w:shd w:val="clear" w:color="auto" w:fill="auto"/>
            <w:vAlign w:val="center"/>
          </w:tcPr>
          <w:p w14:paraId="5C3C6F4B" w14:textId="77777777" w:rsidR="005C0658" w:rsidRPr="005C0658" w:rsidRDefault="005C0658" w:rsidP="005C0658">
            <w:pPr>
              <w:widowControl/>
              <w:autoSpaceDE/>
              <w:autoSpaceDN/>
              <w:rPr>
                <w:rFonts w:eastAsia="MS Mincho"/>
                <w:lang w:val="en-AU" w:eastAsia="en-US" w:bidi="ar-SA"/>
              </w:rPr>
            </w:pPr>
            <w:r w:rsidRPr="005C0658">
              <w:rPr>
                <w:rFonts w:eastAsia="MS Mincho"/>
                <w:lang w:val="en-AU" w:eastAsia="en-US" w:bidi="ar-SA"/>
              </w:rPr>
              <w:t>AFFILIATION/COMPANY:</w:t>
            </w:r>
          </w:p>
        </w:tc>
        <w:tc>
          <w:tcPr>
            <w:tcW w:w="5873" w:type="dxa"/>
            <w:shd w:val="clear" w:color="auto" w:fill="auto"/>
            <w:vAlign w:val="center"/>
          </w:tcPr>
          <w:p w14:paraId="15868A75" w14:textId="77777777" w:rsidR="005C0658" w:rsidRPr="005C0658" w:rsidRDefault="005C0658" w:rsidP="005C0658">
            <w:pPr>
              <w:widowControl/>
              <w:autoSpaceDE/>
              <w:autoSpaceDN/>
              <w:contextualSpacing/>
              <w:rPr>
                <w:lang w:val="en-US" w:eastAsia="en-US" w:bidi="ar-SA"/>
              </w:rPr>
            </w:pPr>
          </w:p>
        </w:tc>
      </w:tr>
      <w:tr w:rsidR="005C0658" w:rsidRPr="005C0658" w14:paraId="54EB3410" w14:textId="77777777" w:rsidTr="005C0658">
        <w:trPr>
          <w:trHeight w:val="3744"/>
        </w:trPr>
        <w:tc>
          <w:tcPr>
            <w:tcW w:w="3369" w:type="dxa"/>
            <w:shd w:val="clear" w:color="auto" w:fill="auto"/>
            <w:vAlign w:val="center"/>
          </w:tcPr>
          <w:p w14:paraId="23ECC6EA" w14:textId="77777777" w:rsidR="005C0658" w:rsidRPr="005C0658" w:rsidRDefault="005C0658" w:rsidP="005C0658">
            <w:pPr>
              <w:widowControl/>
              <w:autoSpaceDE/>
              <w:autoSpaceDN/>
              <w:rPr>
                <w:rFonts w:eastAsia="MS Mincho"/>
                <w:lang w:val="en-AU" w:eastAsia="en-US" w:bidi="ar-SA"/>
              </w:rPr>
            </w:pPr>
            <w:r w:rsidRPr="005C0658">
              <w:rPr>
                <w:rFonts w:eastAsia="MS Mincho"/>
                <w:lang w:val="en-AU" w:eastAsia="en-US" w:bidi="ar-SA"/>
              </w:rPr>
              <w:t>SHORT BACKGROUND FOR INTRODUCTION:</w:t>
            </w:r>
          </w:p>
        </w:tc>
        <w:tc>
          <w:tcPr>
            <w:tcW w:w="5873" w:type="dxa"/>
            <w:shd w:val="clear" w:color="auto" w:fill="auto"/>
            <w:vAlign w:val="center"/>
          </w:tcPr>
          <w:p w14:paraId="4D97D5A0" w14:textId="77777777" w:rsidR="005C0658" w:rsidRPr="005C0658" w:rsidRDefault="005C0658" w:rsidP="005C0658">
            <w:pPr>
              <w:widowControl/>
              <w:autoSpaceDE/>
              <w:autoSpaceDN/>
              <w:rPr>
                <w:rFonts w:eastAsia="MS Mincho"/>
                <w:lang w:val="en-AU" w:eastAsia="en-US" w:bidi="ar-SA"/>
              </w:rPr>
            </w:pPr>
          </w:p>
        </w:tc>
      </w:tr>
    </w:tbl>
    <w:p w14:paraId="1CFA005F" w14:textId="3DECFF59" w:rsidR="006D5548" w:rsidRPr="00A823D5" w:rsidRDefault="006D5548">
      <w:pPr>
        <w:pStyle w:val="BodyText"/>
      </w:pPr>
    </w:p>
    <w:p w14:paraId="709C1BF8" w14:textId="77777777" w:rsidR="00A87A40" w:rsidRDefault="00A87A40" w:rsidP="00A87A40">
      <w:pPr>
        <w:pStyle w:val="BodyText"/>
        <w:rPr>
          <w:b/>
          <w:bCs/>
          <w:u w:val="single"/>
        </w:rPr>
      </w:pPr>
    </w:p>
    <w:p w14:paraId="169D73ED" w14:textId="3175005F" w:rsidR="00A87A40" w:rsidRPr="00A87A40" w:rsidRDefault="00A87A40" w:rsidP="00A87A40">
      <w:pPr>
        <w:pStyle w:val="BodyText"/>
        <w:rPr>
          <w:b/>
          <w:bCs/>
          <w:u w:val="single"/>
        </w:rPr>
      </w:pPr>
      <w:r w:rsidRPr="00A87A40">
        <w:rPr>
          <w:b/>
          <w:bCs/>
          <w:u w:val="single"/>
        </w:rPr>
        <w:t>Signature:</w:t>
      </w:r>
    </w:p>
    <w:p w14:paraId="73A81DD8" w14:textId="2FE9E2AB" w:rsidR="00A87A40" w:rsidRDefault="00A87A40" w:rsidP="00A823D5">
      <w:pPr>
        <w:spacing w:before="56"/>
        <w:ind w:right="293"/>
        <w:rPr>
          <w:b/>
          <w:sz w:val="24"/>
          <w:szCs w:val="24"/>
        </w:rPr>
      </w:pPr>
    </w:p>
    <w:p w14:paraId="3AA9916A" w14:textId="77777777" w:rsidR="00A87A40" w:rsidRDefault="00A87A40" w:rsidP="00A823D5">
      <w:pPr>
        <w:spacing w:before="56"/>
        <w:ind w:right="293"/>
        <w:rPr>
          <w:b/>
          <w:sz w:val="24"/>
          <w:szCs w:val="24"/>
        </w:rPr>
      </w:pPr>
    </w:p>
    <w:p w14:paraId="7D90BCB4" w14:textId="138DE880" w:rsidR="009A2728" w:rsidRPr="00A823D5" w:rsidRDefault="00E508A1" w:rsidP="00A823D5">
      <w:pPr>
        <w:spacing w:before="56"/>
        <w:ind w:right="293"/>
        <w:rPr>
          <w:b/>
          <w:sz w:val="24"/>
          <w:szCs w:val="24"/>
        </w:rPr>
      </w:pPr>
      <w:r w:rsidRPr="00A823D5">
        <w:rPr>
          <w:b/>
          <w:sz w:val="24"/>
          <w:szCs w:val="24"/>
        </w:rPr>
        <w:t>Please complete and return this form by email to:</w:t>
      </w:r>
    </w:p>
    <w:p w14:paraId="1DCABFF7" w14:textId="77777777" w:rsidR="00B25566" w:rsidRDefault="00B25566" w:rsidP="00B25566">
      <w:pPr>
        <w:pStyle w:val="BodyText"/>
        <w:ind w:right="285"/>
        <w:rPr>
          <w:rFonts w:eastAsia="Calibri"/>
          <w:color w:val="0033CC"/>
          <w:lang w:eastAsia="en-US" w:bidi="ar-SA"/>
        </w:rPr>
      </w:pPr>
      <w:hyperlink r:id="rId15" w:history="1">
        <w:r w:rsidRPr="00E54676">
          <w:rPr>
            <w:rStyle w:val="Hyperlink"/>
            <w:rFonts w:eastAsia="Calibri"/>
            <w:lang w:eastAsia="en-US" w:bidi="ar-SA"/>
          </w:rPr>
          <w:t>a.gupta@iaea.org</w:t>
        </w:r>
      </w:hyperlink>
      <w:r>
        <w:rPr>
          <w:rFonts w:eastAsia="Calibri"/>
          <w:color w:val="0033CC"/>
          <w:lang w:eastAsia="en-US" w:bidi="ar-SA"/>
        </w:rPr>
        <w:t xml:space="preserve"> </w:t>
      </w:r>
      <w:r w:rsidRPr="001D6248">
        <w:rPr>
          <w:rFonts w:eastAsia="Calibri"/>
          <w:lang w:eastAsia="en-US" w:bidi="ar-SA"/>
        </w:rPr>
        <w:t xml:space="preserve">and </w:t>
      </w:r>
      <w:hyperlink r:id="rId16" w:history="1">
        <w:r w:rsidRPr="00E54676">
          <w:rPr>
            <w:rStyle w:val="Hyperlink"/>
            <w:rFonts w:eastAsia="Calibri"/>
            <w:lang w:eastAsia="en-US" w:bidi="ar-SA"/>
          </w:rPr>
          <w:t>t.wimberger@iaea.org</w:t>
        </w:r>
      </w:hyperlink>
    </w:p>
    <w:p w14:paraId="46CF6C42" w14:textId="19D64102" w:rsidR="006D5548" w:rsidRDefault="006D5548" w:rsidP="00A823D5">
      <w:pPr>
        <w:pStyle w:val="BodyText"/>
        <w:ind w:right="285"/>
        <w:rPr>
          <w:rFonts w:eastAsia="Calibri"/>
          <w:lang w:eastAsia="en-US" w:bidi="ar-SA"/>
        </w:rPr>
      </w:pPr>
      <w:r w:rsidRPr="00E17FCA">
        <w:rPr>
          <w:rFonts w:eastAsia="Calibri"/>
          <w:lang w:eastAsia="en-US" w:bidi="ar-SA"/>
        </w:rPr>
        <w:t>Subject: CN-</w:t>
      </w:r>
      <w:r w:rsidR="00B25566">
        <w:rPr>
          <w:rFonts w:eastAsia="Calibri"/>
          <w:lang w:eastAsia="en-US" w:bidi="ar-SA"/>
        </w:rPr>
        <w:t>305</w:t>
      </w:r>
      <w:r w:rsidRPr="00E17FCA">
        <w:rPr>
          <w:rFonts w:eastAsia="Calibri"/>
          <w:lang w:eastAsia="en-US" w:bidi="ar-SA"/>
        </w:rPr>
        <w:t xml:space="preserve"> Release Form</w:t>
      </w:r>
    </w:p>
    <w:p w14:paraId="3B973024" w14:textId="163C5A70" w:rsidR="00537682" w:rsidRPr="009573D5" w:rsidRDefault="00537682" w:rsidP="00A87A40">
      <w:pPr>
        <w:pStyle w:val="BodyText"/>
        <w:ind w:right="285"/>
        <w:rPr>
          <w:rFonts w:eastAsia="Calibri"/>
          <w:sz w:val="23"/>
          <w:szCs w:val="23"/>
          <w:lang w:eastAsia="en-US" w:bidi="ar-SA"/>
        </w:rPr>
      </w:pPr>
    </w:p>
    <w:p w14:paraId="36975DDF" w14:textId="77777777" w:rsidR="00603606" w:rsidRPr="00603606" w:rsidRDefault="00603606" w:rsidP="00603606">
      <w:pPr>
        <w:autoSpaceDE/>
        <w:autoSpaceDN/>
        <w:spacing w:before="64"/>
        <w:outlineLvl w:val="0"/>
        <w:rPr>
          <w:b/>
          <w:bCs/>
          <w:iCs/>
          <w:spacing w:val="-1"/>
          <w:sz w:val="23"/>
          <w:szCs w:val="23"/>
          <w:lang w:eastAsia="en-US" w:bidi="ar-SA"/>
        </w:rPr>
      </w:pPr>
      <w:r w:rsidRPr="00603606">
        <w:rPr>
          <w:b/>
          <w:bCs/>
          <w:iCs/>
          <w:spacing w:val="-1"/>
          <w:sz w:val="23"/>
          <w:szCs w:val="23"/>
          <w:lang w:eastAsia="en-US" w:bidi="ar-SA"/>
        </w:rPr>
        <w:lastRenderedPageBreak/>
        <w:t>ANNEX 1</w:t>
      </w:r>
    </w:p>
    <w:p w14:paraId="67F8F905" w14:textId="77777777" w:rsidR="00603606" w:rsidRPr="00603606" w:rsidRDefault="00603606" w:rsidP="00603606">
      <w:pPr>
        <w:autoSpaceDE/>
        <w:autoSpaceDN/>
        <w:spacing w:before="11"/>
        <w:rPr>
          <w:b/>
          <w:bCs/>
          <w:iCs/>
          <w:sz w:val="23"/>
          <w:szCs w:val="23"/>
          <w:lang w:eastAsia="en-US" w:bidi="ar-SA"/>
        </w:rPr>
      </w:pPr>
    </w:p>
    <w:p w14:paraId="557619D2" w14:textId="28F64EFA" w:rsidR="00603606" w:rsidRPr="00603606" w:rsidRDefault="00EA0FCD" w:rsidP="00603606">
      <w:pPr>
        <w:autoSpaceDE/>
        <w:autoSpaceDN/>
        <w:spacing w:before="11"/>
        <w:rPr>
          <w:b/>
          <w:bCs/>
          <w:iCs/>
          <w:sz w:val="23"/>
          <w:szCs w:val="23"/>
          <w:lang w:eastAsia="en-US" w:bidi="ar-SA"/>
        </w:rPr>
      </w:pPr>
      <w:r w:rsidRPr="00603606">
        <w:rPr>
          <w:b/>
          <w:bCs/>
          <w:iCs/>
          <w:sz w:val="23"/>
          <w:szCs w:val="23"/>
          <w:lang w:eastAsia="en-US" w:bidi="ar-SA"/>
        </w:rPr>
        <w:t xml:space="preserve">TECHNICAL SPECIFICATIONS </w:t>
      </w:r>
      <w:r w:rsidRPr="00603606">
        <w:rPr>
          <w:rFonts w:eastAsia="Calibri"/>
          <w:b/>
          <w:bCs/>
          <w:iCs/>
          <w:spacing w:val="-1"/>
          <w:sz w:val="23"/>
          <w:szCs w:val="23"/>
          <w:lang w:eastAsia="en-US" w:bidi="ar-SA"/>
        </w:rPr>
        <w:t>—PRE-RECORDED</w:t>
      </w:r>
      <w:r w:rsidRPr="00603606">
        <w:rPr>
          <w:rFonts w:eastAsia="Calibri"/>
          <w:b/>
          <w:bCs/>
          <w:iCs/>
          <w:spacing w:val="1"/>
          <w:sz w:val="23"/>
          <w:szCs w:val="23"/>
          <w:lang w:eastAsia="en-US" w:bidi="ar-SA"/>
        </w:rPr>
        <w:t xml:space="preserve"> </w:t>
      </w:r>
      <w:r w:rsidRPr="00603606">
        <w:rPr>
          <w:rFonts w:eastAsia="Calibri"/>
          <w:b/>
          <w:bCs/>
          <w:iCs/>
          <w:spacing w:val="-2"/>
          <w:sz w:val="23"/>
          <w:szCs w:val="23"/>
          <w:lang w:eastAsia="en-US" w:bidi="ar-SA"/>
        </w:rPr>
        <w:t>VIDEO</w:t>
      </w:r>
      <w:r w:rsidR="00C7734D">
        <w:rPr>
          <w:rFonts w:eastAsia="Calibri"/>
          <w:b/>
          <w:bCs/>
          <w:iCs/>
          <w:spacing w:val="3"/>
          <w:sz w:val="23"/>
          <w:szCs w:val="23"/>
          <w:lang w:eastAsia="en-US" w:bidi="ar-SA"/>
        </w:rPr>
        <w:t xml:space="preserve"> (VIRTUAL) </w:t>
      </w:r>
      <w:r w:rsidRPr="00603606">
        <w:rPr>
          <w:rFonts w:eastAsia="Calibri"/>
          <w:b/>
          <w:bCs/>
          <w:iCs/>
          <w:spacing w:val="-2"/>
          <w:sz w:val="23"/>
          <w:szCs w:val="23"/>
          <w:lang w:eastAsia="en-US" w:bidi="ar-SA"/>
        </w:rPr>
        <w:t>PRESENTATIONS</w:t>
      </w:r>
    </w:p>
    <w:p w14:paraId="2EC9616F" w14:textId="77777777" w:rsidR="00603606" w:rsidRPr="00603606" w:rsidRDefault="00603606" w:rsidP="00603606">
      <w:pPr>
        <w:autoSpaceDE/>
        <w:autoSpaceDN/>
        <w:spacing w:before="9"/>
        <w:rPr>
          <w:b/>
          <w:bCs/>
          <w:i/>
          <w:sz w:val="23"/>
          <w:szCs w:val="23"/>
          <w:lang w:eastAsia="en-US" w:bidi="ar-SA"/>
        </w:rPr>
      </w:pPr>
    </w:p>
    <w:p w14:paraId="7EABB87C" w14:textId="45DC5AE2" w:rsidR="00603606" w:rsidRPr="00603606" w:rsidRDefault="00603606" w:rsidP="00603606">
      <w:pPr>
        <w:widowControl/>
        <w:numPr>
          <w:ilvl w:val="0"/>
          <w:numId w:val="2"/>
        </w:numPr>
        <w:overflowPunct w:val="0"/>
        <w:autoSpaceDE/>
        <w:autoSpaceDN/>
        <w:adjustRightInd w:val="0"/>
        <w:ind w:left="927"/>
        <w:contextualSpacing/>
        <w:textAlignment w:val="baseline"/>
        <w:rPr>
          <w:rFonts w:eastAsia="Calibri"/>
          <w:sz w:val="23"/>
          <w:szCs w:val="23"/>
          <w:lang w:eastAsia="en-US" w:bidi="ar-SA"/>
        </w:rPr>
      </w:pPr>
      <w:r w:rsidRPr="00603606">
        <w:rPr>
          <w:rFonts w:eastAsia="Calibri"/>
          <w:sz w:val="23"/>
          <w:szCs w:val="23"/>
          <w:lang w:eastAsia="en-US" w:bidi="ar-SA"/>
        </w:rPr>
        <w:t>Video Quality</w:t>
      </w:r>
      <w:r w:rsidR="0090527C">
        <w:rPr>
          <w:rFonts w:eastAsia="Calibri"/>
          <w:sz w:val="23"/>
          <w:szCs w:val="23"/>
          <w:lang w:eastAsia="en-US" w:bidi="ar-SA"/>
        </w:rPr>
        <w:t>:</w:t>
      </w:r>
    </w:p>
    <w:p w14:paraId="1CD17319" w14:textId="74C48663" w:rsidR="00603606" w:rsidRPr="00603606" w:rsidRDefault="00603606" w:rsidP="00603606">
      <w:pPr>
        <w:widowControl/>
        <w:numPr>
          <w:ilvl w:val="0"/>
          <w:numId w:val="4"/>
        </w:numPr>
        <w:overflowPunct w:val="0"/>
        <w:autoSpaceDE/>
        <w:autoSpaceDN/>
        <w:adjustRightInd w:val="0"/>
        <w:ind w:left="1418"/>
        <w:contextualSpacing/>
        <w:textAlignment w:val="baseline"/>
        <w:rPr>
          <w:rFonts w:eastAsia="Calibri"/>
          <w:sz w:val="23"/>
          <w:szCs w:val="23"/>
          <w:lang w:eastAsia="en-US" w:bidi="ar-SA"/>
        </w:rPr>
      </w:pPr>
      <w:r w:rsidRPr="00603606">
        <w:rPr>
          <w:rFonts w:eastAsia="Calibri"/>
          <w:sz w:val="23"/>
          <w:szCs w:val="23"/>
          <w:lang w:eastAsia="en-US" w:bidi="ar-SA"/>
        </w:rPr>
        <w:t>Pre-recorded presentation</w:t>
      </w:r>
      <w:r w:rsidR="00260B09">
        <w:rPr>
          <w:rFonts w:eastAsia="Calibri"/>
          <w:sz w:val="23"/>
          <w:szCs w:val="23"/>
          <w:lang w:eastAsia="en-US" w:bidi="ar-SA"/>
        </w:rPr>
        <w:t>s</w:t>
      </w:r>
      <w:r w:rsidRPr="00603606">
        <w:rPr>
          <w:rFonts w:eastAsia="Calibri"/>
          <w:sz w:val="23"/>
          <w:szCs w:val="23"/>
          <w:lang w:eastAsia="en-US" w:bidi="ar-SA"/>
        </w:rPr>
        <w:t xml:space="preserve"> </w:t>
      </w:r>
      <w:r w:rsidR="001E3311">
        <w:rPr>
          <w:rFonts w:eastAsia="Calibri"/>
          <w:sz w:val="23"/>
          <w:szCs w:val="23"/>
          <w:lang w:eastAsia="en-US" w:bidi="ar-SA"/>
        </w:rPr>
        <w:t>must</w:t>
      </w:r>
      <w:r w:rsidR="004936DA">
        <w:rPr>
          <w:rFonts w:eastAsia="Calibri"/>
          <w:sz w:val="23"/>
          <w:szCs w:val="23"/>
          <w:lang w:eastAsia="en-US" w:bidi="ar-SA"/>
        </w:rPr>
        <w:t xml:space="preserve"> be</w:t>
      </w:r>
      <w:r w:rsidRPr="00603606">
        <w:rPr>
          <w:rFonts w:eastAsia="Calibri"/>
          <w:sz w:val="23"/>
          <w:szCs w:val="23"/>
          <w:lang w:eastAsia="en-US" w:bidi="ar-SA"/>
        </w:rPr>
        <w:t xml:space="preserve"> made </w:t>
      </w:r>
      <w:r w:rsidR="002C329D">
        <w:rPr>
          <w:rFonts w:eastAsia="Calibri"/>
          <w:sz w:val="23"/>
          <w:szCs w:val="23"/>
          <w:lang w:eastAsia="en-US" w:bidi="ar-SA"/>
        </w:rPr>
        <w:t>using</w:t>
      </w:r>
      <w:r w:rsidRPr="00603606">
        <w:rPr>
          <w:rFonts w:eastAsia="Calibri"/>
          <w:sz w:val="23"/>
          <w:szCs w:val="23"/>
          <w:lang w:eastAsia="en-US" w:bidi="ar-SA"/>
        </w:rPr>
        <w:t xml:space="preserve"> Microsoft PowerPoint 2016</w:t>
      </w:r>
      <w:r w:rsidR="007C7968">
        <w:rPr>
          <w:rFonts w:eastAsia="Calibri"/>
          <w:sz w:val="23"/>
          <w:szCs w:val="23"/>
          <w:lang w:eastAsia="en-US" w:bidi="ar-SA"/>
        </w:rPr>
        <w:t xml:space="preserve"> </w:t>
      </w:r>
      <w:r w:rsidRPr="00603606">
        <w:rPr>
          <w:rFonts w:eastAsia="Calibri"/>
          <w:sz w:val="23"/>
          <w:szCs w:val="23"/>
          <w:lang w:eastAsia="en-US" w:bidi="ar-SA"/>
        </w:rPr>
        <w:t>or a later</w:t>
      </w:r>
      <w:r w:rsidR="0090527C">
        <w:rPr>
          <w:rFonts w:eastAsia="Calibri"/>
          <w:sz w:val="23"/>
          <w:szCs w:val="23"/>
          <w:lang w:eastAsia="en-US" w:bidi="ar-SA"/>
        </w:rPr>
        <w:t>.</w:t>
      </w:r>
      <w:r w:rsidRPr="00603606">
        <w:rPr>
          <w:rFonts w:eastAsia="Calibri"/>
          <w:sz w:val="23"/>
          <w:szCs w:val="23"/>
          <w:lang w:eastAsia="en-US" w:bidi="ar-SA"/>
        </w:rPr>
        <w:t xml:space="preserve"> version (see further instructions for Microsoft PowerPoint in Annex 2)</w:t>
      </w:r>
      <w:r w:rsidR="0090527C">
        <w:rPr>
          <w:rFonts w:eastAsia="Calibri"/>
          <w:sz w:val="23"/>
          <w:szCs w:val="23"/>
          <w:lang w:eastAsia="en-US" w:bidi="ar-SA"/>
        </w:rPr>
        <w:t>.</w:t>
      </w:r>
    </w:p>
    <w:p w14:paraId="2A3937E9" w14:textId="60F48350" w:rsidR="00603606" w:rsidRPr="00603606" w:rsidRDefault="00603606" w:rsidP="00603606">
      <w:pPr>
        <w:widowControl/>
        <w:numPr>
          <w:ilvl w:val="0"/>
          <w:numId w:val="4"/>
        </w:numPr>
        <w:overflowPunct w:val="0"/>
        <w:autoSpaceDE/>
        <w:autoSpaceDN/>
        <w:adjustRightInd w:val="0"/>
        <w:ind w:left="1418"/>
        <w:contextualSpacing/>
        <w:textAlignment w:val="baseline"/>
        <w:rPr>
          <w:rFonts w:eastAsia="Calibri"/>
          <w:sz w:val="23"/>
          <w:szCs w:val="23"/>
          <w:lang w:eastAsia="en-US" w:bidi="ar-SA"/>
        </w:rPr>
      </w:pPr>
      <w:r w:rsidRPr="00603606">
        <w:rPr>
          <w:rFonts w:eastAsia="Calibri"/>
          <w:sz w:val="23"/>
          <w:szCs w:val="23"/>
          <w:lang w:eastAsia="en-US" w:bidi="ar-SA"/>
        </w:rPr>
        <w:t xml:space="preserve">Format: </w:t>
      </w:r>
      <w:r w:rsidR="002D62C7" w:rsidRPr="002D62C7">
        <w:rPr>
          <w:rFonts w:eastAsia="Calibri"/>
          <w:sz w:val="23"/>
          <w:szCs w:val="23"/>
          <w:lang w:eastAsia="en-US" w:bidi="ar-SA"/>
        </w:rPr>
        <w:t>MPEG-4 Video (*.mp4)</w:t>
      </w:r>
      <w:r w:rsidR="0090527C">
        <w:rPr>
          <w:rFonts w:eastAsia="Calibri"/>
          <w:sz w:val="23"/>
          <w:szCs w:val="23"/>
          <w:lang w:eastAsia="en-US" w:bidi="ar-SA"/>
        </w:rPr>
        <w:t>.</w:t>
      </w:r>
    </w:p>
    <w:p w14:paraId="7022B777" w14:textId="1F5E80DC" w:rsidR="00603606" w:rsidRPr="00603606" w:rsidRDefault="00603606" w:rsidP="00603606">
      <w:pPr>
        <w:widowControl/>
        <w:numPr>
          <w:ilvl w:val="0"/>
          <w:numId w:val="4"/>
        </w:numPr>
        <w:overflowPunct w:val="0"/>
        <w:autoSpaceDE/>
        <w:autoSpaceDN/>
        <w:adjustRightInd w:val="0"/>
        <w:ind w:left="1418"/>
        <w:contextualSpacing/>
        <w:textAlignment w:val="baseline"/>
        <w:rPr>
          <w:rFonts w:eastAsia="Calibri"/>
          <w:sz w:val="23"/>
          <w:szCs w:val="23"/>
          <w:lang w:eastAsia="en-US" w:bidi="ar-SA"/>
        </w:rPr>
      </w:pPr>
      <w:r w:rsidRPr="00603606">
        <w:rPr>
          <w:rFonts w:eastAsia="Calibri"/>
          <w:sz w:val="23"/>
          <w:szCs w:val="23"/>
          <w:lang w:eastAsia="en-US" w:bidi="ar-SA"/>
        </w:rPr>
        <w:t>Format: Slide Ratio 16:9</w:t>
      </w:r>
      <w:r w:rsidR="0090527C">
        <w:rPr>
          <w:rFonts w:eastAsia="Calibri"/>
          <w:sz w:val="23"/>
          <w:szCs w:val="23"/>
          <w:lang w:eastAsia="en-US" w:bidi="ar-SA"/>
        </w:rPr>
        <w:t>.</w:t>
      </w:r>
    </w:p>
    <w:p w14:paraId="7EE5378E" w14:textId="078247E0" w:rsidR="00603606" w:rsidRPr="00603606" w:rsidRDefault="00603606" w:rsidP="00603606">
      <w:pPr>
        <w:widowControl/>
        <w:numPr>
          <w:ilvl w:val="0"/>
          <w:numId w:val="4"/>
        </w:numPr>
        <w:overflowPunct w:val="0"/>
        <w:autoSpaceDE/>
        <w:autoSpaceDN/>
        <w:adjustRightInd w:val="0"/>
        <w:ind w:left="1418"/>
        <w:contextualSpacing/>
        <w:textAlignment w:val="baseline"/>
        <w:rPr>
          <w:rFonts w:eastAsia="Calibri"/>
          <w:sz w:val="23"/>
          <w:szCs w:val="23"/>
          <w:lang w:eastAsia="en-US" w:bidi="ar-SA"/>
        </w:rPr>
      </w:pPr>
      <w:r w:rsidRPr="00603606">
        <w:rPr>
          <w:rFonts w:eastAsia="Calibri"/>
          <w:sz w:val="23"/>
          <w:szCs w:val="23"/>
          <w:lang w:eastAsia="en-US" w:bidi="ar-SA"/>
        </w:rPr>
        <w:t>Full HD 1080</w:t>
      </w:r>
      <w:r w:rsidR="00C35084">
        <w:rPr>
          <w:rFonts w:eastAsia="Calibri"/>
          <w:sz w:val="23"/>
          <w:szCs w:val="23"/>
          <w:lang w:eastAsia="en-US" w:bidi="ar-SA"/>
        </w:rPr>
        <w:t xml:space="preserve"> </w:t>
      </w:r>
      <w:r w:rsidRPr="00603606">
        <w:rPr>
          <w:rFonts w:eastAsia="Calibri"/>
          <w:sz w:val="23"/>
          <w:szCs w:val="23"/>
          <w:lang w:eastAsia="en-US" w:bidi="ar-SA"/>
        </w:rPr>
        <w:t>x</w:t>
      </w:r>
      <w:r w:rsidR="00C35084">
        <w:rPr>
          <w:rFonts w:eastAsia="Calibri"/>
          <w:sz w:val="23"/>
          <w:szCs w:val="23"/>
          <w:lang w:eastAsia="en-US" w:bidi="ar-SA"/>
        </w:rPr>
        <w:t xml:space="preserve"> </w:t>
      </w:r>
      <w:r w:rsidRPr="00603606">
        <w:rPr>
          <w:rFonts w:eastAsia="Calibri"/>
          <w:sz w:val="23"/>
          <w:szCs w:val="23"/>
          <w:lang w:eastAsia="en-US" w:bidi="ar-SA"/>
        </w:rPr>
        <w:t>1920 Pixels (</w:t>
      </w:r>
      <w:r w:rsidR="00636C95">
        <w:rPr>
          <w:rFonts w:eastAsia="Calibri"/>
          <w:sz w:val="23"/>
          <w:szCs w:val="23"/>
          <w:lang w:eastAsia="en-US" w:bidi="ar-SA"/>
        </w:rPr>
        <w:t xml:space="preserve">if </w:t>
      </w:r>
      <w:r w:rsidR="00733D90">
        <w:rPr>
          <w:rFonts w:eastAsia="Calibri"/>
          <w:sz w:val="23"/>
          <w:szCs w:val="23"/>
          <w:lang w:eastAsia="en-US" w:bidi="ar-SA"/>
        </w:rPr>
        <w:t>for any reason it</w:t>
      </w:r>
      <w:r w:rsidR="00636C95">
        <w:rPr>
          <w:rFonts w:eastAsia="Calibri"/>
          <w:sz w:val="23"/>
          <w:szCs w:val="23"/>
          <w:lang w:eastAsia="en-US" w:bidi="ar-SA"/>
        </w:rPr>
        <w:t xml:space="preserve"> is not possible to save</w:t>
      </w:r>
      <w:r w:rsidR="00733D90">
        <w:rPr>
          <w:rFonts w:eastAsia="Calibri"/>
          <w:sz w:val="23"/>
          <w:szCs w:val="23"/>
          <w:lang w:eastAsia="en-US" w:bidi="ar-SA"/>
        </w:rPr>
        <w:t xml:space="preserve"> the file</w:t>
      </w:r>
      <w:r w:rsidR="00636C95">
        <w:rPr>
          <w:rFonts w:eastAsia="Calibri"/>
          <w:sz w:val="23"/>
          <w:szCs w:val="23"/>
          <w:lang w:eastAsia="en-US" w:bidi="ar-SA"/>
        </w:rPr>
        <w:t xml:space="preserve"> </w:t>
      </w:r>
      <w:r w:rsidR="0098285D">
        <w:rPr>
          <w:rFonts w:eastAsia="Calibri"/>
          <w:sz w:val="23"/>
          <w:szCs w:val="23"/>
          <w:lang w:eastAsia="en-US" w:bidi="ar-SA"/>
        </w:rPr>
        <w:t xml:space="preserve">at </w:t>
      </w:r>
      <w:r w:rsidR="00636C95" w:rsidRPr="00636C95">
        <w:rPr>
          <w:rFonts w:eastAsia="Calibri"/>
          <w:sz w:val="23"/>
          <w:szCs w:val="23"/>
          <w:lang w:eastAsia="en-US" w:bidi="ar-SA"/>
        </w:rPr>
        <w:t xml:space="preserve">1080p </w:t>
      </w:r>
      <w:r w:rsidR="0098285D">
        <w:rPr>
          <w:rFonts w:eastAsia="Calibri"/>
          <w:sz w:val="23"/>
          <w:szCs w:val="23"/>
          <w:lang w:eastAsia="en-US" w:bidi="ar-SA"/>
        </w:rPr>
        <w:t xml:space="preserve">the file must at the very least be saved </w:t>
      </w:r>
      <w:r w:rsidR="000C7818">
        <w:rPr>
          <w:rFonts w:eastAsia="Calibri"/>
          <w:sz w:val="23"/>
          <w:szCs w:val="23"/>
          <w:lang w:eastAsia="en-US" w:bidi="ar-SA"/>
        </w:rPr>
        <w:t xml:space="preserve">at </w:t>
      </w:r>
      <w:r w:rsidRPr="00603606">
        <w:rPr>
          <w:rFonts w:eastAsia="Calibri"/>
          <w:sz w:val="23"/>
          <w:szCs w:val="23"/>
          <w:lang w:eastAsia="en-US" w:bidi="ar-SA"/>
        </w:rPr>
        <w:t>720p</w:t>
      </w:r>
      <w:r w:rsidR="000C7818">
        <w:rPr>
          <w:rFonts w:eastAsia="Calibri"/>
          <w:sz w:val="23"/>
          <w:szCs w:val="23"/>
          <w:lang w:eastAsia="en-US" w:bidi="ar-SA"/>
        </w:rPr>
        <w:t xml:space="preserve"> to avoid issues with </w:t>
      </w:r>
      <w:r w:rsidR="00DE13D2">
        <w:rPr>
          <w:rFonts w:eastAsia="Calibri"/>
          <w:sz w:val="23"/>
          <w:szCs w:val="23"/>
          <w:lang w:eastAsia="en-US" w:bidi="ar-SA"/>
        </w:rPr>
        <w:t xml:space="preserve">video </w:t>
      </w:r>
      <w:r w:rsidR="00733D90">
        <w:rPr>
          <w:rFonts w:eastAsia="Calibri"/>
          <w:sz w:val="23"/>
          <w:szCs w:val="23"/>
          <w:lang w:eastAsia="en-US" w:bidi="ar-SA"/>
        </w:rPr>
        <w:t>quality</w:t>
      </w:r>
      <w:r w:rsidR="003313DA">
        <w:rPr>
          <w:rFonts w:eastAsia="Calibri"/>
          <w:sz w:val="23"/>
          <w:szCs w:val="23"/>
          <w:lang w:eastAsia="en-US" w:bidi="ar-SA"/>
        </w:rPr>
        <w:t xml:space="preserve"> and with playback</w:t>
      </w:r>
      <w:r w:rsidRPr="00603606">
        <w:rPr>
          <w:rFonts w:eastAsia="Calibri"/>
          <w:sz w:val="23"/>
          <w:szCs w:val="23"/>
          <w:lang w:eastAsia="en-US" w:bidi="ar-SA"/>
        </w:rPr>
        <w:t>)</w:t>
      </w:r>
      <w:r w:rsidR="0090527C">
        <w:rPr>
          <w:rFonts w:eastAsia="Calibri"/>
          <w:sz w:val="23"/>
          <w:szCs w:val="23"/>
          <w:lang w:eastAsia="en-US" w:bidi="ar-SA"/>
        </w:rPr>
        <w:t>.</w:t>
      </w:r>
    </w:p>
    <w:p w14:paraId="3A912F02" w14:textId="77777777" w:rsidR="00603606" w:rsidRPr="00603606" w:rsidRDefault="00603606" w:rsidP="00603606">
      <w:pPr>
        <w:autoSpaceDE/>
        <w:autoSpaceDN/>
        <w:ind w:left="927"/>
        <w:contextualSpacing/>
        <w:rPr>
          <w:rFonts w:eastAsia="Calibri"/>
          <w:sz w:val="23"/>
          <w:szCs w:val="23"/>
          <w:lang w:eastAsia="en-US" w:bidi="ar-SA"/>
        </w:rPr>
      </w:pPr>
    </w:p>
    <w:p w14:paraId="6EC53345" w14:textId="31975FE7" w:rsidR="00603606" w:rsidRPr="00603606" w:rsidRDefault="00603606" w:rsidP="00603606">
      <w:pPr>
        <w:widowControl/>
        <w:numPr>
          <w:ilvl w:val="0"/>
          <w:numId w:val="2"/>
        </w:numPr>
        <w:overflowPunct w:val="0"/>
        <w:autoSpaceDE/>
        <w:autoSpaceDN/>
        <w:adjustRightInd w:val="0"/>
        <w:ind w:left="927"/>
        <w:contextualSpacing/>
        <w:textAlignment w:val="baseline"/>
        <w:rPr>
          <w:rFonts w:eastAsia="Calibri"/>
          <w:sz w:val="23"/>
          <w:szCs w:val="23"/>
          <w:lang w:eastAsia="en-US" w:bidi="ar-SA"/>
        </w:rPr>
      </w:pPr>
      <w:r w:rsidRPr="00603606">
        <w:rPr>
          <w:rFonts w:eastAsia="Calibri"/>
          <w:sz w:val="23"/>
          <w:szCs w:val="23"/>
          <w:lang w:eastAsia="en-US" w:bidi="ar-SA"/>
        </w:rPr>
        <w:t>Suitable location / background /preparation</w:t>
      </w:r>
      <w:r w:rsidR="0090527C">
        <w:rPr>
          <w:rFonts w:eastAsia="Calibri"/>
          <w:sz w:val="23"/>
          <w:szCs w:val="23"/>
          <w:lang w:eastAsia="en-US" w:bidi="ar-SA"/>
        </w:rPr>
        <w:t>:</w:t>
      </w:r>
    </w:p>
    <w:p w14:paraId="1E4CCC37" w14:textId="2C0C0896" w:rsidR="00603606" w:rsidRPr="00603606" w:rsidRDefault="003E62EB" w:rsidP="00603606">
      <w:pPr>
        <w:widowControl/>
        <w:numPr>
          <w:ilvl w:val="1"/>
          <w:numId w:val="2"/>
        </w:numPr>
        <w:overflowPunct w:val="0"/>
        <w:autoSpaceDE/>
        <w:autoSpaceDN/>
        <w:adjustRightInd w:val="0"/>
        <w:contextualSpacing/>
        <w:textAlignment w:val="baseline"/>
        <w:rPr>
          <w:rFonts w:eastAsia="Calibri"/>
          <w:sz w:val="23"/>
          <w:szCs w:val="23"/>
          <w:lang w:eastAsia="en-US" w:bidi="ar-SA"/>
        </w:rPr>
      </w:pPr>
      <w:r>
        <w:rPr>
          <w:rFonts w:eastAsia="Calibri"/>
          <w:sz w:val="23"/>
          <w:szCs w:val="23"/>
          <w:lang w:eastAsia="en-US" w:bidi="ar-SA"/>
        </w:rPr>
        <w:t xml:space="preserve">Record </w:t>
      </w:r>
      <w:r w:rsidR="00603606" w:rsidRPr="00603606">
        <w:rPr>
          <w:rFonts w:eastAsia="Calibri"/>
          <w:sz w:val="23"/>
          <w:szCs w:val="23"/>
          <w:lang w:eastAsia="en-US" w:bidi="ar-SA"/>
        </w:rPr>
        <w:t>with as much natural light as possible. If it is too dark or the light is unbalanced, turn on the room light and position a desk lamp or other light source. The speaker should be evenly lit and brighter than the background</w:t>
      </w:r>
      <w:r w:rsidR="0090527C">
        <w:rPr>
          <w:rFonts w:eastAsia="Calibri"/>
          <w:sz w:val="23"/>
          <w:szCs w:val="23"/>
          <w:lang w:eastAsia="en-US" w:bidi="ar-SA"/>
        </w:rPr>
        <w:t>.</w:t>
      </w:r>
    </w:p>
    <w:p w14:paraId="03430E0F" w14:textId="64B21C69" w:rsidR="00603606" w:rsidRPr="00603606" w:rsidRDefault="00603606" w:rsidP="00603606">
      <w:pPr>
        <w:widowControl/>
        <w:numPr>
          <w:ilvl w:val="1"/>
          <w:numId w:val="2"/>
        </w:numPr>
        <w:overflowPunct w:val="0"/>
        <w:autoSpaceDE/>
        <w:autoSpaceDN/>
        <w:adjustRightInd w:val="0"/>
        <w:contextualSpacing/>
        <w:textAlignment w:val="baseline"/>
        <w:rPr>
          <w:rFonts w:eastAsia="Calibri"/>
          <w:sz w:val="23"/>
          <w:szCs w:val="23"/>
          <w:lang w:eastAsia="en-US" w:bidi="ar-SA"/>
        </w:rPr>
      </w:pPr>
      <w:r w:rsidRPr="00603606">
        <w:rPr>
          <w:rFonts w:eastAsia="Calibri"/>
          <w:sz w:val="23"/>
          <w:szCs w:val="23"/>
          <w:lang w:eastAsia="en-US" w:bidi="ar-SA"/>
        </w:rPr>
        <w:t xml:space="preserve">Find a quiet location. </w:t>
      </w:r>
      <w:r w:rsidR="00284CE1">
        <w:rPr>
          <w:rFonts w:eastAsia="Calibri"/>
          <w:sz w:val="23"/>
          <w:szCs w:val="23"/>
          <w:lang w:eastAsia="en-US" w:bidi="ar-SA"/>
        </w:rPr>
        <w:t>Eliminate any background noise</w:t>
      </w:r>
      <w:r w:rsidRPr="00603606">
        <w:rPr>
          <w:rFonts w:eastAsia="Calibri"/>
          <w:sz w:val="23"/>
          <w:szCs w:val="23"/>
          <w:lang w:eastAsia="en-US" w:bidi="ar-SA"/>
        </w:rPr>
        <w:t xml:space="preserve"> (e.g., </w:t>
      </w:r>
      <w:r w:rsidR="00284CE1">
        <w:rPr>
          <w:rFonts w:eastAsia="Calibri"/>
          <w:sz w:val="23"/>
          <w:szCs w:val="23"/>
          <w:lang w:eastAsia="en-US" w:bidi="ar-SA"/>
        </w:rPr>
        <w:t xml:space="preserve">switch off </w:t>
      </w:r>
      <w:r w:rsidRPr="00603606">
        <w:rPr>
          <w:rFonts w:eastAsia="Calibri"/>
          <w:sz w:val="23"/>
          <w:szCs w:val="23"/>
          <w:lang w:eastAsia="en-US" w:bidi="ar-SA"/>
        </w:rPr>
        <w:t>air conditioning and close windows to block traffic noise)</w:t>
      </w:r>
      <w:r w:rsidR="0090527C">
        <w:rPr>
          <w:rFonts w:eastAsia="Calibri"/>
          <w:sz w:val="23"/>
          <w:szCs w:val="23"/>
          <w:lang w:eastAsia="en-US" w:bidi="ar-SA"/>
        </w:rPr>
        <w:t>.</w:t>
      </w:r>
    </w:p>
    <w:p w14:paraId="3E7F1224" w14:textId="1FF8D1A5" w:rsidR="00603606" w:rsidRPr="00603606" w:rsidRDefault="005719AD" w:rsidP="00603606">
      <w:pPr>
        <w:widowControl/>
        <w:numPr>
          <w:ilvl w:val="1"/>
          <w:numId w:val="2"/>
        </w:numPr>
        <w:overflowPunct w:val="0"/>
        <w:autoSpaceDE/>
        <w:autoSpaceDN/>
        <w:adjustRightInd w:val="0"/>
        <w:contextualSpacing/>
        <w:textAlignment w:val="baseline"/>
        <w:rPr>
          <w:rFonts w:eastAsia="Calibri"/>
          <w:sz w:val="23"/>
          <w:szCs w:val="23"/>
          <w:lang w:eastAsia="en-US" w:bidi="ar-SA"/>
        </w:rPr>
      </w:pPr>
      <w:r>
        <w:rPr>
          <w:rFonts w:eastAsia="Calibri"/>
          <w:sz w:val="23"/>
          <w:szCs w:val="23"/>
          <w:lang w:eastAsia="en-US" w:bidi="ar-SA"/>
        </w:rPr>
        <w:t>D</w:t>
      </w:r>
      <w:r w:rsidR="00284CE1">
        <w:rPr>
          <w:rFonts w:eastAsia="Calibri"/>
          <w:sz w:val="23"/>
          <w:szCs w:val="23"/>
          <w:lang w:eastAsia="en-US" w:bidi="ar-SA"/>
        </w:rPr>
        <w:t xml:space="preserve">ress appropriately </w:t>
      </w:r>
      <w:r w:rsidR="003E1500">
        <w:rPr>
          <w:rFonts w:eastAsia="Calibri"/>
          <w:sz w:val="23"/>
          <w:szCs w:val="23"/>
          <w:lang w:eastAsia="en-US" w:bidi="ar-SA"/>
        </w:rPr>
        <w:t>as if present at the conference</w:t>
      </w:r>
      <w:r w:rsidR="0090527C">
        <w:rPr>
          <w:rFonts w:eastAsia="Calibri"/>
          <w:sz w:val="23"/>
          <w:szCs w:val="23"/>
          <w:lang w:eastAsia="en-US" w:bidi="ar-SA"/>
        </w:rPr>
        <w:t>.</w:t>
      </w:r>
    </w:p>
    <w:p w14:paraId="2BE7CDDE" w14:textId="278F7731" w:rsidR="00603606" w:rsidRPr="00603606" w:rsidRDefault="00603606" w:rsidP="00603606">
      <w:pPr>
        <w:widowControl/>
        <w:numPr>
          <w:ilvl w:val="1"/>
          <w:numId w:val="2"/>
        </w:numPr>
        <w:overflowPunct w:val="0"/>
        <w:autoSpaceDE/>
        <w:autoSpaceDN/>
        <w:adjustRightInd w:val="0"/>
        <w:contextualSpacing/>
        <w:textAlignment w:val="baseline"/>
        <w:rPr>
          <w:rFonts w:eastAsia="Calibri"/>
          <w:sz w:val="23"/>
          <w:szCs w:val="23"/>
          <w:lang w:eastAsia="en-US" w:bidi="ar-SA"/>
        </w:rPr>
      </w:pPr>
      <w:r w:rsidRPr="00603606">
        <w:rPr>
          <w:rFonts w:eastAsia="Calibri"/>
          <w:sz w:val="23"/>
          <w:szCs w:val="23"/>
          <w:lang w:eastAsia="en-US" w:bidi="ar-SA"/>
        </w:rPr>
        <w:t xml:space="preserve">Practice </w:t>
      </w:r>
      <w:r w:rsidR="005719AD">
        <w:rPr>
          <w:rFonts w:eastAsia="Calibri"/>
          <w:sz w:val="23"/>
          <w:szCs w:val="23"/>
          <w:lang w:eastAsia="en-US" w:bidi="ar-SA"/>
        </w:rPr>
        <w:t>the</w:t>
      </w:r>
      <w:r w:rsidRPr="00603606">
        <w:rPr>
          <w:rFonts w:eastAsia="Calibri"/>
          <w:sz w:val="23"/>
          <w:szCs w:val="23"/>
          <w:lang w:eastAsia="en-US" w:bidi="ar-SA"/>
        </w:rPr>
        <w:t xml:space="preserve"> presentation before recording the final version</w:t>
      </w:r>
      <w:r w:rsidR="0090527C">
        <w:rPr>
          <w:rFonts w:eastAsia="Calibri"/>
          <w:sz w:val="23"/>
          <w:szCs w:val="23"/>
          <w:lang w:eastAsia="en-US" w:bidi="ar-SA"/>
        </w:rPr>
        <w:t>.</w:t>
      </w:r>
    </w:p>
    <w:p w14:paraId="76D17F82" w14:textId="77777777" w:rsidR="00603606" w:rsidRPr="00603606" w:rsidRDefault="00603606" w:rsidP="00603606">
      <w:pPr>
        <w:autoSpaceDE/>
        <w:autoSpaceDN/>
        <w:rPr>
          <w:rFonts w:eastAsia="Calibri"/>
          <w:sz w:val="23"/>
          <w:szCs w:val="23"/>
          <w:lang w:eastAsia="en-US" w:bidi="ar-SA"/>
        </w:rPr>
      </w:pPr>
    </w:p>
    <w:p w14:paraId="5E159177" w14:textId="1746E58E" w:rsidR="00603606" w:rsidRPr="00603606" w:rsidRDefault="00603606" w:rsidP="00603606">
      <w:pPr>
        <w:widowControl/>
        <w:numPr>
          <w:ilvl w:val="0"/>
          <w:numId w:val="2"/>
        </w:numPr>
        <w:overflowPunct w:val="0"/>
        <w:autoSpaceDE/>
        <w:autoSpaceDN/>
        <w:adjustRightInd w:val="0"/>
        <w:ind w:left="927"/>
        <w:contextualSpacing/>
        <w:textAlignment w:val="baseline"/>
        <w:rPr>
          <w:rFonts w:eastAsia="Calibri"/>
          <w:sz w:val="23"/>
          <w:szCs w:val="23"/>
          <w:lang w:eastAsia="en-US" w:bidi="ar-SA"/>
        </w:rPr>
      </w:pPr>
      <w:r w:rsidRPr="00603606">
        <w:rPr>
          <w:rFonts w:eastAsia="Calibri"/>
          <w:sz w:val="23"/>
          <w:szCs w:val="23"/>
          <w:lang w:eastAsia="en-US" w:bidi="ar-SA"/>
        </w:rPr>
        <w:t>Audio</w:t>
      </w:r>
      <w:r w:rsidR="0090527C">
        <w:rPr>
          <w:rFonts w:eastAsia="Calibri"/>
          <w:sz w:val="23"/>
          <w:szCs w:val="23"/>
          <w:lang w:eastAsia="en-US" w:bidi="ar-SA"/>
        </w:rPr>
        <w:t>:</w:t>
      </w:r>
    </w:p>
    <w:p w14:paraId="7C7A6A27" w14:textId="471E115B" w:rsidR="00603606" w:rsidRPr="00603606" w:rsidRDefault="00603606" w:rsidP="00603606">
      <w:pPr>
        <w:widowControl/>
        <w:numPr>
          <w:ilvl w:val="1"/>
          <w:numId w:val="2"/>
        </w:numPr>
        <w:overflowPunct w:val="0"/>
        <w:autoSpaceDE/>
        <w:autoSpaceDN/>
        <w:adjustRightInd w:val="0"/>
        <w:contextualSpacing/>
        <w:textAlignment w:val="baseline"/>
        <w:rPr>
          <w:rFonts w:eastAsia="Calibri"/>
          <w:sz w:val="23"/>
          <w:szCs w:val="23"/>
          <w:lang w:eastAsia="en-US" w:bidi="ar-SA"/>
        </w:rPr>
      </w:pPr>
      <w:r w:rsidRPr="00603606">
        <w:rPr>
          <w:rFonts w:eastAsia="Calibri"/>
          <w:sz w:val="23"/>
          <w:szCs w:val="23"/>
          <w:lang w:eastAsia="en-US" w:bidi="ar-SA"/>
        </w:rPr>
        <w:t xml:space="preserve">If </w:t>
      </w:r>
      <w:r w:rsidR="00B94AE6">
        <w:rPr>
          <w:rFonts w:eastAsia="Calibri"/>
          <w:sz w:val="23"/>
          <w:szCs w:val="23"/>
          <w:lang w:eastAsia="en-US" w:bidi="ar-SA"/>
        </w:rPr>
        <w:t>using</w:t>
      </w:r>
      <w:r w:rsidRPr="00603606">
        <w:rPr>
          <w:rFonts w:eastAsia="Calibri"/>
          <w:sz w:val="23"/>
          <w:szCs w:val="23"/>
          <w:lang w:eastAsia="en-US" w:bidi="ar-SA"/>
        </w:rPr>
        <w:t xml:space="preserve"> a clip-on microphone</w:t>
      </w:r>
      <w:r w:rsidR="00482832">
        <w:rPr>
          <w:rFonts w:eastAsia="Calibri"/>
          <w:sz w:val="23"/>
          <w:szCs w:val="23"/>
          <w:lang w:eastAsia="en-US" w:bidi="ar-SA"/>
        </w:rPr>
        <w:t xml:space="preserve"> fasten it at chest height</w:t>
      </w:r>
      <w:r w:rsidR="00E16496">
        <w:rPr>
          <w:rFonts w:eastAsia="Calibri"/>
          <w:sz w:val="23"/>
          <w:szCs w:val="23"/>
          <w:lang w:eastAsia="en-US" w:bidi="ar-SA"/>
        </w:rPr>
        <w:t>.</w:t>
      </w:r>
    </w:p>
    <w:p w14:paraId="7F4757E5" w14:textId="359242EB" w:rsidR="00603606" w:rsidRPr="00603606" w:rsidRDefault="002F2312" w:rsidP="00603606">
      <w:pPr>
        <w:widowControl/>
        <w:numPr>
          <w:ilvl w:val="1"/>
          <w:numId w:val="2"/>
        </w:numPr>
        <w:overflowPunct w:val="0"/>
        <w:autoSpaceDE/>
        <w:autoSpaceDN/>
        <w:adjustRightInd w:val="0"/>
        <w:contextualSpacing/>
        <w:textAlignment w:val="baseline"/>
        <w:rPr>
          <w:rFonts w:eastAsia="Calibri"/>
          <w:sz w:val="23"/>
          <w:szCs w:val="23"/>
          <w:lang w:eastAsia="en-US" w:bidi="ar-SA"/>
        </w:rPr>
      </w:pPr>
      <w:r>
        <w:rPr>
          <w:rFonts w:eastAsia="Calibri"/>
          <w:sz w:val="23"/>
          <w:szCs w:val="23"/>
          <w:lang w:eastAsia="en-US" w:bidi="ar-SA"/>
        </w:rPr>
        <w:t>If possible, use</w:t>
      </w:r>
      <w:r w:rsidR="00603606" w:rsidRPr="00603606">
        <w:rPr>
          <w:rFonts w:eastAsia="Calibri"/>
          <w:sz w:val="23"/>
          <w:szCs w:val="23"/>
          <w:lang w:eastAsia="en-US" w:bidi="ar-SA"/>
        </w:rPr>
        <w:t xml:space="preserve"> Bluetooth headphones with a built-in microphone or a headset to improve sound quality</w:t>
      </w:r>
      <w:r w:rsidR="00E16496">
        <w:rPr>
          <w:rFonts w:eastAsia="Calibri"/>
          <w:sz w:val="23"/>
          <w:szCs w:val="23"/>
          <w:lang w:eastAsia="en-US" w:bidi="ar-SA"/>
        </w:rPr>
        <w:t>.</w:t>
      </w:r>
    </w:p>
    <w:p w14:paraId="6F03E499" w14:textId="77777777" w:rsidR="00603606" w:rsidRPr="00603606" w:rsidRDefault="00603606" w:rsidP="00603606">
      <w:pPr>
        <w:autoSpaceDE/>
        <w:autoSpaceDN/>
        <w:ind w:left="360"/>
        <w:rPr>
          <w:rFonts w:eastAsia="Calibri"/>
          <w:sz w:val="23"/>
          <w:szCs w:val="23"/>
          <w:lang w:eastAsia="en-US" w:bidi="ar-SA"/>
        </w:rPr>
      </w:pPr>
    </w:p>
    <w:p w14:paraId="0365BDE4" w14:textId="15E13AC0" w:rsidR="00603606" w:rsidRPr="00603606" w:rsidRDefault="00603606" w:rsidP="00603606">
      <w:pPr>
        <w:widowControl/>
        <w:numPr>
          <w:ilvl w:val="0"/>
          <w:numId w:val="2"/>
        </w:numPr>
        <w:overflowPunct w:val="0"/>
        <w:autoSpaceDE/>
        <w:autoSpaceDN/>
        <w:adjustRightInd w:val="0"/>
        <w:ind w:left="927"/>
        <w:contextualSpacing/>
        <w:textAlignment w:val="baseline"/>
        <w:rPr>
          <w:rFonts w:eastAsia="Calibri"/>
          <w:sz w:val="23"/>
          <w:szCs w:val="23"/>
          <w:lang w:eastAsia="en-US" w:bidi="ar-SA"/>
        </w:rPr>
      </w:pPr>
      <w:r w:rsidRPr="00603606">
        <w:rPr>
          <w:rFonts w:eastAsia="Calibri"/>
          <w:sz w:val="23"/>
          <w:szCs w:val="23"/>
          <w:lang w:eastAsia="en-US" w:bidi="ar-SA"/>
        </w:rPr>
        <w:t>Frame the video shot</w:t>
      </w:r>
      <w:r w:rsidR="0090527C">
        <w:rPr>
          <w:rFonts w:eastAsia="Calibri"/>
          <w:sz w:val="23"/>
          <w:szCs w:val="23"/>
          <w:lang w:eastAsia="en-US" w:bidi="ar-SA"/>
        </w:rPr>
        <w:t>:</w:t>
      </w:r>
    </w:p>
    <w:p w14:paraId="3C77763F" w14:textId="678C9DAF" w:rsidR="00603606" w:rsidRPr="001334E9" w:rsidRDefault="001334E9" w:rsidP="001334E9">
      <w:pPr>
        <w:widowControl/>
        <w:numPr>
          <w:ilvl w:val="1"/>
          <w:numId w:val="2"/>
        </w:numPr>
        <w:overflowPunct w:val="0"/>
        <w:autoSpaceDE/>
        <w:autoSpaceDN/>
        <w:adjustRightInd w:val="0"/>
        <w:contextualSpacing/>
        <w:textAlignment w:val="baseline"/>
        <w:rPr>
          <w:rFonts w:eastAsia="Calibri"/>
          <w:sz w:val="23"/>
          <w:szCs w:val="23"/>
          <w:lang w:eastAsia="en-US" w:bidi="ar-SA"/>
        </w:rPr>
      </w:pPr>
      <w:r w:rsidRPr="001334E9">
        <w:rPr>
          <w:rFonts w:eastAsia="Calibri"/>
          <w:sz w:val="23"/>
          <w:szCs w:val="23"/>
          <w:lang w:eastAsia="en-US" w:bidi="ar-SA"/>
        </w:rPr>
        <w:t>I</w:t>
      </w:r>
      <w:r w:rsidR="00603606" w:rsidRPr="001334E9">
        <w:rPr>
          <w:rFonts w:eastAsia="Calibri"/>
          <w:sz w:val="23"/>
          <w:szCs w:val="23"/>
          <w:lang w:eastAsia="en-US" w:bidi="ar-SA"/>
        </w:rPr>
        <w:t>f using a laptop with a built-in camera rest the device on a s</w:t>
      </w:r>
      <w:r w:rsidR="00603606" w:rsidRPr="00D552B0">
        <w:rPr>
          <w:rFonts w:eastAsia="Calibri"/>
          <w:sz w:val="23"/>
          <w:szCs w:val="23"/>
          <w:lang w:eastAsia="en-US" w:bidi="ar-SA"/>
        </w:rPr>
        <w:t>table surface</w:t>
      </w:r>
      <w:r w:rsidRPr="008B0C6B">
        <w:rPr>
          <w:rFonts w:eastAsia="Calibri"/>
          <w:sz w:val="23"/>
          <w:szCs w:val="23"/>
          <w:lang w:eastAsia="en-US" w:bidi="ar-SA"/>
        </w:rPr>
        <w:t xml:space="preserve">; </w:t>
      </w:r>
      <w:r w:rsidR="009E47EE">
        <w:rPr>
          <w:rFonts w:eastAsia="Calibri"/>
          <w:sz w:val="23"/>
          <w:szCs w:val="23"/>
          <w:lang w:eastAsia="en-US" w:bidi="ar-SA"/>
        </w:rPr>
        <w:t>m</w:t>
      </w:r>
      <w:r w:rsidR="00603606" w:rsidRPr="001334E9">
        <w:rPr>
          <w:rFonts w:eastAsia="Calibri"/>
          <w:sz w:val="23"/>
          <w:szCs w:val="23"/>
          <w:lang w:eastAsia="en-US" w:bidi="ar-SA"/>
        </w:rPr>
        <w:t>ake sure the camera is straight with the lens just below eye level</w:t>
      </w:r>
      <w:r w:rsidR="00E16496">
        <w:rPr>
          <w:rFonts w:eastAsia="Calibri"/>
          <w:sz w:val="23"/>
          <w:szCs w:val="23"/>
          <w:lang w:eastAsia="en-US" w:bidi="ar-SA"/>
        </w:rPr>
        <w:t>.</w:t>
      </w:r>
    </w:p>
    <w:p w14:paraId="003CD924" w14:textId="188A234F" w:rsidR="008B0C6B" w:rsidRPr="001334E9" w:rsidRDefault="001334E9" w:rsidP="008B0C6B">
      <w:pPr>
        <w:widowControl/>
        <w:numPr>
          <w:ilvl w:val="1"/>
          <w:numId w:val="2"/>
        </w:numPr>
        <w:overflowPunct w:val="0"/>
        <w:autoSpaceDE/>
        <w:autoSpaceDN/>
        <w:adjustRightInd w:val="0"/>
        <w:contextualSpacing/>
        <w:textAlignment w:val="baseline"/>
        <w:rPr>
          <w:rFonts w:eastAsia="Calibri"/>
          <w:sz w:val="23"/>
          <w:szCs w:val="23"/>
          <w:lang w:eastAsia="en-US" w:bidi="ar-SA"/>
        </w:rPr>
      </w:pPr>
      <w:r w:rsidRPr="00D552B0">
        <w:rPr>
          <w:rFonts w:eastAsia="Calibri"/>
          <w:sz w:val="23"/>
          <w:szCs w:val="23"/>
          <w:lang w:eastAsia="en-US" w:bidi="ar-SA"/>
        </w:rPr>
        <w:t xml:space="preserve">If using </w:t>
      </w:r>
      <w:r w:rsidRPr="008B0C6B">
        <w:rPr>
          <w:rFonts w:eastAsia="Calibri"/>
          <w:sz w:val="23"/>
          <w:szCs w:val="23"/>
          <w:lang w:eastAsia="en-US" w:bidi="ar-SA"/>
        </w:rPr>
        <w:t xml:space="preserve">a webcam, </w:t>
      </w:r>
      <w:r w:rsidRPr="00314DA9">
        <w:rPr>
          <w:rFonts w:eastAsia="Calibri"/>
          <w:sz w:val="23"/>
          <w:szCs w:val="23"/>
          <w:lang w:eastAsia="en-US" w:bidi="ar-SA"/>
        </w:rPr>
        <w:t>camera</w:t>
      </w:r>
      <w:r w:rsidRPr="00FC1D52">
        <w:rPr>
          <w:rFonts w:eastAsia="Calibri"/>
          <w:sz w:val="23"/>
          <w:szCs w:val="23"/>
          <w:lang w:eastAsia="en-US" w:bidi="ar-SA"/>
        </w:rPr>
        <w:t xml:space="preserve"> or phone</w:t>
      </w:r>
      <w:r w:rsidRPr="009E47EE">
        <w:rPr>
          <w:rFonts w:eastAsia="Calibri"/>
          <w:sz w:val="23"/>
          <w:szCs w:val="23"/>
          <w:lang w:eastAsia="en-US" w:bidi="ar-SA"/>
        </w:rPr>
        <w:t xml:space="preserve"> mount the device on a tripod if you have one; </w:t>
      </w:r>
      <w:r>
        <w:rPr>
          <w:rFonts w:eastAsia="Calibri"/>
          <w:sz w:val="23"/>
          <w:szCs w:val="23"/>
          <w:lang w:eastAsia="en-US" w:bidi="ar-SA"/>
        </w:rPr>
        <w:t>f</w:t>
      </w:r>
      <w:r w:rsidR="00603606" w:rsidRPr="001334E9">
        <w:rPr>
          <w:rFonts w:eastAsia="Calibri"/>
          <w:sz w:val="23"/>
          <w:szCs w:val="23"/>
          <w:lang w:eastAsia="en-US" w:bidi="ar-SA"/>
        </w:rPr>
        <w:t>ilm horizontally (landscape) and not vertically (portrait mode)</w:t>
      </w:r>
      <w:r w:rsidR="008B0C6B">
        <w:rPr>
          <w:rFonts w:eastAsia="Calibri"/>
          <w:sz w:val="23"/>
          <w:szCs w:val="23"/>
          <w:lang w:eastAsia="en-US" w:bidi="ar-SA"/>
        </w:rPr>
        <w:t>; m</w:t>
      </w:r>
      <w:r w:rsidR="008B0C6B" w:rsidRPr="001334E9">
        <w:rPr>
          <w:rFonts w:eastAsia="Calibri"/>
          <w:sz w:val="23"/>
          <w:szCs w:val="23"/>
          <w:lang w:eastAsia="en-US" w:bidi="ar-SA"/>
        </w:rPr>
        <w:t>ake sure the camera is straight with the lens just below eye level</w:t>
      </w:r>
      <w:r w:rsidR="00E16496">
        <w:rPr>
          <w:rFonts w:eastAsia="Calibri"/>
          <w:sz w:val="23"/>
          <w:szCs w:val="23"/>
          <w:lang w:eastAsia="en-US" w:bidi="ar-SA"/>
        </w:rPr>
        <w:t>.</w:t>
      </w:r>
    </w:p>
    <w:p w14:paraId="77A5B38C" w14:textId="77777777" w:rsidR="00603606" w:rsidRPr="00603606" w:rsidRDefault="00603606" w:rsidP="00603606">
      <w:pPr>
        <w:autoSpaceDE/>
        <w:autoSpaceDN/>
        <w:ind w:left="1080"/>
        <w:rPr>
          <w:rFonts w:eastAsia="Calibri"/>
          <w:sz w:val="23"/>
          <w:szCs w:val="23"/>
          <w:lang w:eastAsia="en-US" w:bidi="ar-SA"/>
        </w:rPr>
      </w:pPr>
    </w:p>
    <w:p w14:paraId="766D7968" w14:textId="7C979A22" w:rsidR="00603606" w:rsidRPr="00603606" w:rsidRDefault="00603606" w:rsidP="00603606">
      <w:pPr>
        <w:widowControl/>
        <w:numPr>
          <w:ilvl w:val="0"/>
          <w:numId w:val="2"/>
        </w:numPr>
        <w:overflowPunct w:val="0"/>
        <w:autoSpaceDE/>
        <w:autoSpaceDN/>
        <w:adjustRightInd w:val="0"/>
        <w:ind w:left="927"/>
        <w:contextualSpacing/>
        <w:textAlignment w:val="baseline"/>
        <w:rPr>
          <w:rFonts w:eastAsia="Calibri"/>
          <w:sz w:val="23"/>
          <w:szCs w:val="23"/>
          <w:lang w:eastAsia="en-US" w:bidi="ar-SA"/>
        </w:rPr>
      </w:pPr>
      <w:r w:rsidRPr="00603606">
        <w:rPr>
          <w:rFonts w:eastAsia="Calibri"/>
          <w:sz w:val="23"/>
          <w:szCs w:val="23"/>
          <w:lang w:eastAsia="en-US" w:bidi="ar-SA"/>
        </w:rPr>
        <w:t>Record the video</w:t>
      </w:r>
      <w:r w:rsidR="0090527C">
        <w:rPr>
          <w:rFonts w:eastAsia="Calibri"/>
          <w:sz w:val="23"/>
          <w:szCs w:val="23"/>
          <w:lang w:eastAsia="en-US" w:bidi="ar-SA"/>
        </w:rPr>
        <w:t>:</w:t>
      </w:r>
    </w:p>
    <w:p w14:paraId="60D77ACC" w14:textId="06795449" w:rsidR="00603606" w:rsidRPr="00603606" w:rsidRDefault="00603606" w:rsidP="00603606">
      <w:pPr>
        <w:widowControl/>
        <w:numPr>
          <w:ilvl w:val="1"/>
          <w:numId w:val="2"/>
        </w:numPr>
        <w:overflowPunct w:val="0"/>
        <w:autoSpaceDE/>
        <w:autoSpaceDN/>
        <w:adjustRightInd w:val="0"/>
        <w:contextualSpacing/>
        <w:textAlignment w:val="baseline"/>
        <w:rPr>
          <w:rFonts w:eastAsia="Calibri"/>
          <w:sz w:val="23"/>
          <w:szCs w:val="23"/>
          <w:lang w:eastAsia="en-US" w:bidi="ar-SA"/>
        </w:rPr>
      </w:pPr>
      <w:r w:rsidRPr="00603606">
        <w:rPr>
          <w:rFonts w:eastAsia="Calibri"/>
          <w:sz w:val="23"/>
          <w:szCs w:val="23"/>
          <w:lang w:eastAsia="en-US" w:bidi="ar-SA"/>
        </w:rPr>
        <w:t>The speaker should look directly into the camera lens to maintain eye contact with the viewers</w:t>
      </w:r>
      <w:r w:rsidR="00E16496">
        <w:rPr>
          <w:rFonts w:eastAsia="Calibri"/>
          <w:sz w:val="23"/>
          <w:szCs w:val="23"/>
          <w:lang w:eastAsia="en-US" w:bidi="ar-SA"/>
        </w:rPr>
        <w:t>.</w:t>
      </w:r>
    </w:p>
    <w:p w14:paraId="458ED33A" w14:textId="77A32C0A" w:rsidR="00603606" w:rsidRPr="00603606" w:rsidRDefault="00603606" w:rsidP="00603606">
      <w:pPr>
        <w:widowControl/>
        <w:numPr>
          <w:ilvl w:val="1"/>
          <w:numId w:val="2"/>
        </w:numPr>
        <w:overflowPunct w:val="0"/>
        <w:autoSpaceDE/>
        <w:autoSpaceDN/>
        <w:adjustRightInd w:val="0"/>
        <w:contextualSpacing/>
        <w:textAlignment w:val="baseline"/>
        <w:rPr>
          <w:rFonts w:eastAsia="Calibri"/>
          <w:sz w:val="23"/>
          <w:szCs w:val="23"/>
          <w:lang w:eastAsia="en-US" w:bidi="ar-SA"/>
        </w:rPr>
      </w:pPr>
      <w:r w:rsidRPr="00603606">
        <w:rPr>
          <w:rFonts w:eastAsia="Calibri"/>
          <w:sz w:val="23"/>
          <w:szCs w:val="23"/>
          <w:lang w:eastAsia="en-US" w:bidi="ar-SA"/>
        </w:rPr>
        <w:t>After pressing the ‘Record’ button, there should be a time gap of at least 3 seconds before the speaker starts to speak. Stop the recording at least 3 seconds after the speaker has finished</w:t>
      </w:r>
      <w:r w:rsidR="00E16496">
        <w:rPr>
          <w:rFonts w:eastAsia="Calibri"/>
          <w:sz w:val="23"/>
          <w:szCs w:val="23"/>
          <w:lang w:eastAsia="en-US" w:bidi="ar-SA"/>
        </w:rPr>
        <w:t>.</w:t>
      </w:r>
    </w:p>
    <w:p w14:paraId="134A4039" w14:textId="77777777" w:rsidR="00603606" w:rsidRPr="00603606" w:rsidRDefault="00603606" w:rsidP="00603606">
      <w:pPr>
        <w:autoSpaceDE/>
        <w:autoSpaceDN/>
        <w:rPr>
          <w:rFonts w:eastAsia="Calibri"/>
          <w:sz w:val="23"/>
          <w:szCs w:val="23"/>
          <w:lang w:eastAsia="en-US" w:bidi="ar-SA"/>
        </w:rPr>
      </w:pPr>
    </w:p>
    <w:p w14:paraId="228E909E" w14:textId="5F010801" w:rsidR="00603606" w:rsidRPr="00603606" w:rsidRDefault="00603606" w:rsidP="00603606">
      <w:pPr>
        <w:widowControl/>
        <w:numPr>
          <w:ilvl w:val="0"/>
          <w:numId w:val="2"/>
        </w:numPr>
        <w:overflowPunct w:val="0"/>
        <w:autoSpaceDE/>
        <w:autoSpaceDN/>
        <w:adjustRightInd w:val="0"/>
        <w:ind w:left="927"/>
        <w:contextualSpacing/>
        <w:textAlignment w:val="baseline"/>
        <w:rPr>
          <w:rFonts w:eastAsia="Calibri"/>
          <w:sz w:val="23"/>
          <w:szCs w:val="23"/>
          <w:lang w:eastAsia="en-US" w:bidi="ar-SA"/>
        </w:rPr>
      </w:pPr>
      <w:r w:rsidRPr="00603606">
        <w:rPr>
          <w:rFonts w:eastAsia="Calibri"/>
          <w:sz w:val="23"/>
          <w:szCs w:val="23"/>
          <w:lang w:eastAsia="en-US" w:bidi="ar-SA"/>
        </w:rPr>
        <w:t>Playback to check the video recording</w:t>
      </w:r>
      <w:r w:rsidR="0090527C">
        <w:rPr>
          <w:rFonts w:eastAsia="Calibri"/>
          <w:sz w:val="23"/>
          <w:szCs w:val="23"/>
          <w:lang w:eastAsia="en-US" w:bidi="ar-SA"/>
        </w:rPr>
        <w:t>:</w:t>
      </w:r>
    </w:p>
    <w:p w14:paraId="524EC2EE" w14:textId="49DD6C53" w:rsidR="00603606" w:rsidRPr="00603606" w:rsidRDefault="00603606" w:rsidP="00603606">
      <w:pPr>
        <w:widowControl/>
        <w:numPr>
          <w:ilvl w:val="1"/>
          <w:numId w:val="2"/>
        </w:numPr>
        <w:overflowPunct w:val="0"/>
        <w:autoSpaceDE/>
        <w:autoSpaceDN/>
        <w:adjustRightInd w:val="0"/>
        <w:contextualSpacing/>
        <w:textAlignment w:val="baseline"/>
        <w:rPr>
          <w:rFonts w:eastAsia="Calibri"/>
          <w:sz w:val="23"/>
          <w:szCs w:val="23"/>
          <w:lang w:eastAsia="en-US" w:bidi="ar-SA"/>
        </w:rPr>
      </w:pPr>
      <w:r w:rsidRPr="00603606">
        <w:rPr>
          <w:rFonts w:eastAsia="Calibri"/>
          <w:sz w:val="23"/>
          <w:szCs w:val="23"/>
          <w:lang w:eastAsia="en-US" w:bidi="ar-SA"/>
        </w:rPr>
        <w:t>For sound quality purposes, headphones should be used to check if the recorded sound is clear and understandable</w:t>
      </w:r>
      <w:r w:rsidR="00E16496">
        <w:rPr>
          <w:rFonts w:eastAsia="Calibri"/>
          <w:sz w:val="23"/>
          <w:szCs w:val="23"/>
          <w:lang w:eastAsia="en-US" w:bidi="ar-SA"/>
        </w:rPr>
        <w:t>.</w:t>
      </w:r>
    </w:p>
    <w:p w14:paraId="329913E1" w14:textId="4E918D2F" w:rsidR="00603606" w:rsidRPr="00603606" w:rsidRDefault="00603606" w:rsidP="00603606">
      <w:pPr>
        <w:widowControl/>
        <w:numPr>
          <w:ilvl w:val="1"/>
          <w:numId w:val="2"/>
        </w:numPr>
        <w:overflowPunct w:val="0"/>
        <w:autoSpaceDE/>
        <w:autoSpaceDN/>
        <w:adjustRightInd w:val="0"/>
        <w:contextualSpacing/>
        <w:textAlignment w:val="baseline"/>
        <w:rPr>
          <w:rFonts w:eastAsia="Calibri"/>
          <w:sz w:val="23"/>
          <w:szCs w:val="23"/>
          <w:lang w:eastAsia="en-US" w:bidi="ar-SA"/>
        </w:rPr>
      </w:pPr>
      <w:r w:rsidRPr="00603606">
        <w:rPr>
          <w:rFonts w:eastAsia="Calibri"/>
          <w:sz w:val="23"/>
          <w:szCs w:val="23"/>
          <w:lang w:eastAsia="en-US" w:bidi="ar-SA"/>
        </w:rPr>
        <w:t>Check if the speaker is in focus and her/his exposure looks even</w:t>
      </w:r>
      <w:r w:rsidR="00E16496">
        <w:rPr>
          <w:rFonts w:eastAsia="Calibri"/>
          <w:sz w:val="23"/>
          <w:szCs w:val="23"/>
          <w:lang w:eastAsia="en-US" w:bidi="ar-SA"/>
        </w:rPr>
        <w:t>.</w:t>
      </w:r>
    </w:p>
    <w:p w14:paraId="359C7C66" w14:textId="40E22688" w:rsidR="00603606" w:rsidRPr="00603606" w:rsidRDefault="00603606" w:rsidP="00603606">
      <w:pPr>
        <w:widowControl/>
        <w:numPr>
          <w:ilvl w:val="1"/>
          <w:numId w:val="2"/>
        </w:numPr>
        <w:overflowPunct w:val="0"/>
        <w:autoSpaceDE/>
        <w:autoSpaceDN/>
        <w:adjustRightInd w:val="0"/>
        <w:contextualSpacing/>
        <w:textAlignment w:val="baseline"/>
        <w:rPr>
          <w:rFonts w:eastAsia="Calibri"/>
          <w:sz w:val="23"/>
          <w:szCs w:val="23"/>
          <w:lang w:eastAsia="en-US" w:bidi="ar-SA"/>
        </w:rPr>
      </w:pPr>
      <w:r w:rsidRPr="00603606">
        <w:rPr>
          <w:rFonts w:eastAsia="Calibri"/>
          <w:sz w:val="23"/>
          <w:szCs w:val="23"/>
          <w:lang w:eastAsia="en-US" w:bidi="ar-SA"/>
        </w:rPr>
        <w:t>Consider re-recording if the video and/or sound quality are not good</w:t>
      </w:r>
      <w:r w:rsidR="00E16496">
        <w:rPr>
          <w:rFonts w:eastAsia="Calibri"/>
          <w:sz w:val="23"/>
          <w:szCs w:val="23"/>
          <w:lang w:eastAsia="en-US" w:bidi="ar-SA"/>
        </w:rPr>
        <w:t>.</w:t>
      </w:r>
    </w:p>
    <w:p w14:paraId="187CB1FB" w14:textId="77777777" w:rsidR="00603606" w:rsidRPr="00603606" w:rsidRDefault="00603606" w:rsidP="00603606">
      <w:pPr>
        <w:autoSpaceDE/>
        <w:autoSpaceDN/>
        <w:rPr>
          <w:rFonts w:ascii="Calibri" w:eastAsia="Calibri" w:hAnsi="Calibri" w:cs="Calibri"/>
          <w:iCs/>
          <w:lang w:eastAsia="en-US" w:bidi="ar-SA"/>
        </w:rPr>
      </w:pPr>
    </w:p>
    <w:p w14:paraId="6D489E4D" w14:textId="77777777" w:rsidR="00A96E80" w:rsidRPr="00A96E80" w:rsidRDefault="00603606" w:rsidP="00A96E80">
      <w:pPr>
        <w:autoSpaceDE/>
        <w:autoSpaceDN/>
        <w:rPr>
          <w:rFonts w:eastAsia="Calibri"/>
          <w:b/>
          <w:bCs/>
          <w:iCs/>
          <w:sz w:val="23"/>
          <w:szCs w:val="23"/>
          <w:lang w:eastAsia="en-US" w:bidi="ar-SA"/>
        </w:rPr>
      </w:pPr>
      <w:r w:rsidRPr="00603606">
        <w:rPr>
          <w:rFonts w:ascii="Calibri" w:eastAsia="Calibri" w:hAnsi="Calibri" w:cs="Calibri"/>
          <w:iCs/>
          <w:lang w:eastAsia="en-US" w:bidi="ar-SA"/>
        </w:rPr>
        <w:br w:type="page"/>
      </w:r>
      <w:r w:rsidR="00A96E80" w:rsidRPr="00A96E80">
        <w:rPr>
          <w:rFonts w:eastAsia="Calibri"/>
          <w:b/>
          <w:bCs/>
          <w:iCs/>
          <w:sz w:val="23"/>
          <w:szCs w:val="23"/>
          <w:lang w:eastAsia="en-US" w:bidi="ar-SA"/>
        </w:rPr>
        <w:lastRenderedPageBreak/>
        <w:t xml:space="preserve">ANNEX 2 </w:t>
      </w:r>
    </w:p>
    <w:p w14:paraId="15EDE0D1" w14:textId="77777777" w:rsidR="00A96E80" w:rsidRPr="00A96E80" w:rsidRDefault="00A96E80" w:rsidP="00A96E80">
      <w:pPr>
        <w:autoSpaceDE/>
        <w:autoSpaceDN/>
        <w:rPr>
          <w:rFonts w:eastAsia="Calibri"/>
          <w:b/>
          <w:bCs/>
          <w:iCs/>
          <w:sz w:val="23"/>
          <w:szCs w:val="23"/>
          <w:lang w:eastAsia="en-US" w:bidi="ar-SA"/>
        </w:rPr>
      </w:pPr>
    </w:p>
    <w:p w14:paraId="61D67AAE" w14:textId="57BB687D" w:rsidR="00A96E80" w:rsidRPr="00A96E80" w:rsidRDefault="00EA0FCD" w:rsidP="00A96E80">
      <w:pPr>
        <w:autoSpaceDE/>
        <w:autoSpaceDN/>
        <w:rPr>
          <w:rFonts w:eastAsia="Calibri"/>
          <w:b/>
          <w:bCs/>
          <w:iCs/>
          <w:sz w:val="23"/>
          <w:szCs w:val="23"/>
          <w:lang w:eastAsia="en-US" w:bidi="ar-SA"/>
        </w:rPr>
      </w:pPr>
      <w:r w:rsidRPr="00A96E80">
        <w:rPr>
          <w:rFonts w:eastAsia="Calibri"/>
          <w:b/>
          <w:bCs/>
          <w:iCs/>
          <w:sz w:val="23"/>
          <w:szCs w:val="23"/>
          <w:lang w:eastAsia="en-US" w:bidi="ar-SA"/>
        </w:rPr>
        <w:t xml:space="preserve">USING MICROSOFT POWERPOINT – PRE-RECORDED VIDEO </w:t>
      </w:r>
      <w:r w:rsidR="00C7734D">
        <w:rPr>
          <w:rFonts w:eastAsia="Calibri"/>
          <w:b/>
          <w:bCs/>
          <w:iCs/>
          <w:sz w:val="23"/>
          <w:szCs w:val="23"/>
          <w:lang w:eastAsia="en-US" w:bidi="ar-SA"/>
        </w:rPr>
        <w:t xml:space="preserve">(VIRTUAL) </w:t>
      </w:r>
      <w:r w:rsidRPr="00A96E80">
        <w:rPr>
          <w:rFonts w:eastAsia="Calibri"/>
          <w:b/>
          <w:bCs/>
          <w:iCs/>
          <w:sz w:val="23"/>
          <w:szCs w:val="23"/>
          <w:lang w:eastAsia="en-US" w:bidi="ar-SA"/>
        </w:rPr>
        <w:t xml:space="preserve">PRESENTATIONS </w:t>
      </w:r>
    </w:p>
    <w:p w14:paraId="7C2D4D5C" w14:textId="77777777" w:rsidR="00A96E80" w:rsidRPr="00A96E80" w:rsidRDefault="00A96E80" w:rsidP="00A96E80">
      <w:pPr>
        <w:autoSpaceDE/>
        <w:autoSpaceDN/>
        <w:rPr>
          <w:rFonts w:eastAsia="Calibri"/>
          <w:b/>
          <w:bCs/>
          <w:iCs/>
          <w:sz w:val="23"/>
          <w:szCs w:val="23"/>
          <w:lang w:eastAsia="en-US" w:bidi="ar-SA"/>
        </w:rPr>
      </w:pPr>
    </w:p>
    <w:p w14:paraId="70FDAEB1" w14:textId="6CF7E1EA" w:rsidR="00A96E80" w:rsidRPr="00A96E80" w:rsidRDefault="00FC1D52" w:rsidP="00A96E80">
      <w:pPr>
        <w:widowControl/>
        <w:numPr>
          <w:ilvl w:val="0"/>
          <w:numId w:val="5"/>
        </w:numPr>
        <w:overflowPunct w:val="0"/>
        <w:autoSpaceDE/>
        <w:autoSpaceDN/>
        <w:adjustRightInd w:val="0"/>
        <w:contextualSpacing/>
        <w:textAlignment w:val="baseline"/>
        <w:rPr>
          <w:rFonts w:eastAsia="Calibri"/>
          <w:iCs/>
          <w:sz w:val="23"/>
          <w:szCs w:val="23"/>
          <w:lang w:eastAsia="en-US" w:bidi="ar-SA"/>
        </w:rPr>
      </w:pPr>
      <w:bookmarkStart w:id="0" w:name="_Hlk48808471"/>
      <w:r>
        <w:rPr>
          <w:rFonts w:eastAsia="Calibri"/>
          <w:iCs/>
          <w:sz w:val="23"/>
          <w:szCs w:val="23"/>
          <w:lang w:eastAsia="en-US" w:bidi="ar-SA"/>
        </w:rPr>
        <w:t>Prepare your presentation</w:t>
      </w:r>
      <w:r w:rsidR="009E47EE">
        <w:rPr>
          <w:rFonts w:eastAsia="Calibri"/>
          <w:iCs/>
          <w:sz w:val="23"/>
          <w:szCs w:val="23"/>
          <w:lang w:eastAsia="en-US" w:bidi="ar-SA"/>
        </w:rPr>
        <w:t>:</w:t>
      </w:r>
    </w:p>
    <w:p w14:paraId="4F23A846" w14:textId="20BA6360" w:rsidR="00A96E80" w:rsidRPr="009E47EE" w:rsidRDefault="00A96E80" w:rsidP="009E47EE">
      <w:pPr>
        <w:widowControl/>
        <w:overflowPunct w:val="0"/>
        <w:autoSpaceDE/>
        <w:autoSpaceDN/>
        <w:adjustRightInd w:val="0"/>
        <w:ind w:left="720"/>
        <w:contextualSpacing/>
        <w:textAlignment w:val="baseline"/>
        <w:rPr>
          <w:rFonts w:eastAsia="Calibri"/>
          <w:iCs/>
          <w:sz w:val="23"/>
          <w:szCs w:val="23"/>
          <w:lang w:eastAsia="en-US" w:bidi="ar-SA"/>
        </w:rPr>
      </w:pPr>
      <w:r w:rsidRPr="009E47EE">
        <w:rPr>
          <w:rFonts w:eastAsia="Calibri"/>
          <w:iCs/>
          <w:sz w:val="23"/>
          <w:szCs w:val="23"/>
          <w:lang w:eastAsia="en-US" w:bidi="ar-SA"/>
        </w:rPr>
        <w:t xml:space="preserve">Use the conference </w:t>
      </w:r>
      <w:r w:rsidR="00762B90" w:rsidRPr="009E47EE">
        <w:rPr>
          <w:rFonts w:eastAsia="Calibri"/>
          <w:iCs/>
          <w:sz w:val="23"/>
          <w:szCs w:val="23"/>
          <w:lang w:eastAsia="en-US" w:bidi="ar-SA"/>
        </w:rPr>
        <w:t>PowerPoint</w:t>
      </w:r>
      <w:r w:rsidRPr="009E47EE">
        <w:rPr>
          <w:rFonts w:eastAsia="Calibri"/>
          <w:iCs/>
          <w:sz w:val="23"/>
          <w:szCs w:val="23"/>
          <w:lang w:eastAsia="en-US" w:bidi="ar-SA"/>
        </w:rPr>
        <w:t xml:space="preserve"> template provided to you by the IAEA</w:t>
      </w:r>
      <w:r w:rsidR="00F71CA2" w:rsidRPr="009E47EE">
        <w:rPr>
          <w:rFonts w:eastAsia="Calibri"/>
          <w:iCs/>
          <w:sz w:val="23"/>
          <w:szCs w:val="23"/>
          <w:lang w:eastAsia="en-US" w:bidi="ar-SA"/>
        </w:rPr>
        <w:t xml:space="preserve"> which is prepared in </w:t>
      </w:r>
      <w:r w:rsidR="00DA2785">
        <w:rPr>
          <w:rFonts w:eastAsia="Calibri"/>
          <w:iCs/>
          <w:sz w:val="23"/>
          <w:szCs w:val="23"/>
          <w:lang w:eastAsia="en-US" w:bidi="ar-SA"/>
        </w:rPr>
        <w:t xml:space="preserve">the </w:t>
      </w:r>
      <w:r w:rsidR="00F71CA2" w:rsidRPr="009E47EE">
        <w:rPr>
          <w:rFonts w:eastAsia="Calibri"/>
          <w:iCs/>
          <w:sz w:val="23"/>
          <w:szCs w:val="23"/>
          <w:lang w:eastAsia="en-US" w:bidi="ar-SA"/>
        </w:rPr>
        <w:t>following format: widescreen, ratio 16:9</w:t>
      </w:r>
    </w:p>
    <w:bookmarkEnd w:id="0"/>
    <w:p w14:paraId="6B547B0F" w14:textId="77777777" w:rsidR="00A96E80" w:rsidRPr="00A96E80" w:rsidRDefault="00A96E80" w:rsidP="00A96E80">
      <w:pPr>
        <w:autoSpaceDE/>
        <w:autoSpaceDN/>
        <w:ind w:left="1418"/>
        <w:contextualSpacing/>
        <w:rPr>
          <w:rFonts w:eastAsia="Calibri"/>
          <w:iCs/>
          <w:sz w:val="23"/>
          <w:szCs w:val="23"/>
          <w:lang w:eastAsia="en-US" w:bidi="ar-SA"/>
        </w:rPr>
      </w:pPr>
    </w:p>
    <w:p w14:paraId="2301DA0C" w14:textId="77777777" w:rsidR="00A96E80" w:rsidRPr="00A96E80" w:rsidRDefault="00A96E80" w:rsidP="00A96E80">
      <w:pPr>
        <w:autoSpaceDE/>
        <w:autoSpaceDN/>
        <w:ind w:firstLine="567"/>
        <w:jc w:val="center"/>
        <w:rPr>
          <w:rFonts w:eastAsia="Calibri"/>
          <w:iCs/>
          <w:sz w:val="23"/>
          <w:szCs w:val="23"/>
          <w:lang w:eastAsia="en-US" w:bidi="ar-SA"/>
        </w:rPr>
      </w:pPr>
      <w:r w:rsidRPr="00A96E80">
        <w:rPr>
          <w:rFonts w:eastAsia="Calibri"/>
          <w:iCs/>
          <w:noProof/>
          <w:sz w:val="23"/>
          <w:szCs w:val="23"/>
          <w:lang w:eastAsia="en-US" w:bidi="ar-SA"/>
        </w:rPr>
        <w:drawing>
          <wp:inline distT="0" distB="0" distL="0" distR="0" wp14:anchorId="2CB297B8" wp14:editId="5A73431C">
            <wp:extent cx="4772297" cy="2580018"/>
            <wp:effectExtent l="0" t="0" r="9525" b="0"/>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recorded video presentations 1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84891" cy="2586826"/>
                    </a:xfrm>
                    <a:prstGeom prst="rect">
                      <a:avLst/>
                    </a:prstGeom>
                  </pic:spPr>
                </pic:pic>
              </a:graphicData>
            </a:graphic>
          </wp:inline>
        </w:drawing>
      </w:r>
    </w:p>
    <w:p w14:paraId="1916D1E8" w14:textId="77777777" w:rsidR="00A96E80" w:rsidRPr="00A96E80" w:rsidRDefault="00A96E80" w:rsidP="00A96E80">
      <w:pPr>
        <w:autoSpaceDE/>
        <w:autoSpaceDN/>
        <w:ind w:firstLine="567"/>
        <w:jc w:val="both"/>
        <w:rPr>
          <w:rFonts w:eastAsia="Calibri"/>
          <w:iCs/>
          <w:sz w:val="23"/>
          <w:szCs w:val="23"/>
          <w:lang w:eastAsia="en-US" w:bidi="ar-SA"/>
        </w:rPr>
      </w:pPr>
    </w:p>
    <w:p w14:paraId="1B7F7911" w14:textId="459CFFBB" w:rsidR="00A96E80" w:rsidRPr="00A96E80" w:rsidRDefault="00A96E80" w:rsidP="00A96E80">
      <w:pPr>
        <w:widowControl/>
        <w:numPr>
          <w:ilvl w:val="0"/>
          <w:numId w:val="5"/>
        </w:numPr>
        <w:overflowPunct w:val="0"/>
        <w:autoSpaceDE/>
        <w:autoSpaceDN/>
        <w:adjustRightInd w:val="0"/>
        <w:contextualSpacing/>
        <w:textAlignment w:val="baseline"/>
        <w:rPr>
          <w:sz w:val="23"/>
          <w:szCs w:val="23"/>
          <w:lang w:eastAsia="en-US" w:bidi="ar-SA"/>
        </w:rPr>
      </w:pPr>
      <w:bookmarkStart w:id="1" w:name="_Hlk48808486"/>
      <w:r w:rsidRPr="00A96E80">
        <w:rPr>
          <w:sz w:val="23"/>
          <w:szCs w:val="23"/>
          <w:lang w:eastAsia="en-US" w:bidi="ar-SA"/>
        </w:rPr>
        <w:t xml:space="preserve">Record </w:t>
      </w:r>
      <w:r w:rsidR="00FC1D52">
        <w:rPr>
          <w:sz w:val="23"/>
          <w:szCs w:val="23"/>
          <w:lang w:eastAsia="en-US" w:bidi="ar-SA"/>
        </w:rPr>
        <w:t>your presentation using the Slide Show Function</w:t>
      </w:r>
      <w:r w:rsidR="0090527C">
        <w:rPr>
          <w:sz w:val="23"/>
          <w:szCs w:val="23"/>
          <w:lang w:eastAsia="en-US" w:bidi="ar-SA"/>
        </w:rPr>
        <w:t>:</w:t>
      </w:r>
    </w:p>
    <w:bookmarkEnd w:id="1"/>
    <w:p w14:paraId="2D85FB91"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Follow the guide in Annex 1 for preparing and setting up your computer and camera</w:t>
      </w:r>
    </w:p>
    <w:p w14:paraId="0810AA58"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 xml:space="preserve">Open your presentation </w:t>
      </w:r>
    </w:p>
    <w:p w14:paraId="02639C15"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Select Slide Show</w:t>
      </w:r>
    </w:p>
    <w:p w14:paraId="42678840"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Select Record Slide Show</w:t>
      </w:r>
    </w:p>
    <w:p w14:paraId="18E2E90E"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 xml:space="preserve">Select Record from Beginning </w:t>
      </w:r>
    </w:p>
    <w:p w14:paraId="5413747C" w14:textId="77777777" w:rsidR="00A96E80" w:rsidRPr="00A96E80" w:rsidRDefault="00A96E80" w:rsidP="00A96E80">
      <w:pPr>
        <w:autoSpaceDE/>
        <w:autoSpaceDN/>
        <w:ind w:left="1647"/>
        <w:contextualSpacing/>
        <w:rPr>
          <w:sz w:val="23"/>
          <w:szCs w:val="23"/>
          <w:lang w:eastAsia="en-US" w:bidi="ar-SA"/>
        </w:rPr>
      </w:pPr>
    </w:p>
    <w:p w14:paraId="09688DF2" w14:textId="77777777" w:rsidR="00A96E80" w:rsidRPr="00A96E80" w:rsidRDefault="00A96E80" w:rsidP="00A96E80">
      <w:pPr>
        <w:autoSpaceDE/>
        <w:autoSpaceDN/>
        <w:ind w:firstLine="567"/>
        <w:jc w:val="center"/>
        <w:rPr>
          <w:sz w:val="23"/>
          <w:szCs w:val="23"/>
          <w:lang w:eastAsia="en-US" w:bidi="ar-SA"/>
        </w:rPr>
      </w:pPr>
      <w:r w:rsidRPr="00A96E80">
        <w:rPr>
          <w:noProof/>
          <w:sz w:val="23"/>
          <w:szCs w:val="23"/>
          <w:lang w:eastAsia="en-US" w:bidi="ar-SA"/>
        </w:rPr>
        <w:drawing>
          <wp:inline distT="0" distB="0" distL="0" distR="0" wp14:anchorId="12E27E23" wp14:editId="0F4A0B8B">
            <wp:extent cx="4754880" cy="2574272"/>
            <wp:effectExtent l="0" t="0" r="762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recorded video presentations 18.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54880" cy="2574272"/>
                    </a:xfrm>
                    <a:prstGeom prst="rect">
                      <a:avLst/>
                    </a:prstGeom>
                  </pic:spPr>
                </pic:pic>
              </a:graphicData>
            </a:graphic>
          </wp:inline>
        </w:drawing>
      </w:r>
    </w:p>
    <w:p w14:paraId="0B1A28AD" w14:textId="77777777" w:rsidR="00A96E80" w:rsidRPr="00A96E80" w:rsidRDefault="00A96E80" w:rsidP="00A96E80">
      <w:pPr>
        <w:widowControl/>
        <w:autoSpaceDE/>
        <w:autoSpaceDN/>
        <w:rPr>
          <w:sz w:val="23"/>
          <w:szCs w:val="23"/>
          <w:lang w:eastAsia="en-US" w:bidi="ar-SA"/>
        </w:rPr>
      </w:pPr>
      <w:r w:rsidRPr="00A96E80">
        <w:rPr>
          <w:sz w:val="23"/>
          <w:szCs w:val="23"/>
          <w:lang w:eastAsia="en-US" w:bidi="ar-SA"/>
        </w:rPr>
        <w:br w:type="page"/>
      </w:r>
    </w:p>
    <w:p w14:paraId="05972B53" w14:textId="330B7BF5" w:rsidR="00A96E80" w:rsidRPr="00A96E80" w:rsidRDefault="00A96E80" w:rsidP="00A96E80">
      <w:pPr>
        <w:widowControl/>
        <w:numPr>
          <w:ilvl w:val="0"/>
          <w:numId w:val="5"/>
        </w:numPr>
        <w:overflowPunct w:val="0"/>
        <w:autoSpaceDE/>
        <w:autoSpaceDN/>
        <w:adjustRightInd w:val="0"/>
        <w:contextualSpacing/>
        <w:textAlignment w:val="baseline"/>
        <w:rPr>
          <w:sz w:val="23"/>
          <w:szCs w:val="23"/>
          <w:lang w:eastAsia="en-US" w:bidi="ar-SA"/>
        </w:rPr>
      </w:pPr>
      <w:r w:rsidRPr="00A96E80">
        <w:rPr>
          <w:sz w:val="23"/>
          <w:szCs w:val="23"/>
          <w:lang w:eastAsia="en-US" w:bidi="ar-SA"/>
        </w:rPr>
        <w:lastRenderedPageBreak/>
        <w:t>Recording your video presentation</w:t>
      </w:r>
      <w:r w:rsidR="0090527C">
        <w:rPr>
          <w:sz w:val="23"/>
          <w:szCs w:val="23"/>
          <w:lang w:eastAsia="en-US" w:bidi="ar-SA"/>
        </w:rPr>
        <w:t>:</w:t>
      </w:r>
    </w:p>
    <w:p w14:paraId="1365C4A7"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After following the above steps, you will be taken to a presenter screen</w:t>
      </w:r>
    </w:p>
    <w:p w14:paraId="423608AB"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You will see the video projected on the bottom right corner of the slides</w:t>
      </w:r>
    </w:p>
    <w:p w14:paraId="2DF76555" w14:textId="77777777" w:rsidR="00A96E80" w:rsidRPr="00A96E80" w:rsidRDefault="00A96E80" w:rsidP="00A96E80">
      <w:pPr>
        <w:autoSpaceDE/>
        <w:autoSpaceDN/>
        <w:ind w:left="1287"/>
        <w:contextualSpacing/>
        <w:rPr>
          <w:sz w:val="23"/>
          <w:szCs w:val="23"/>
          <w:lang w:eastAsia="en-US" w:bidi="ar-SA"/>
        </w:rPr>
      </w:pPr>
    </w:p>
    <w:p w14:paraId="06F74639" w14:textId="77777777" w:rsidR="00A96E80" w:rsidRPr="00A96E80" w:rsidRDefault="00A96E80" w:rsidP="00A96E80">
      <w:pPr>
        <w:autoSpaceDE/>
        <w:autoSpaceDN/>
        <w:ind w:firstLine="567"/>
        <w:rPr>
          <w:sz w:val="23"/>
          <w:szCs w:val="23"/>
          <w:lang w:eastAsia="en-US" w:bidi="ar-SA"/>
        </w:rPr>
      </w:pPr>
      <w:r w:rsidRPr="00A96E80">
        <w:rPr>
          <w:sz w:val="23"/>
          <w:szCs w:val="23"/>
          <w:lang w:eastAsia="en-US" w:bidi="ar-SA"/>
        </w:rPr>
        <w:t>Navigating the presenter screen</w:t>
      </w:r>
    </w:p>
    <w:p w14:paraId="574DB21A" w14:textId="77777777" w:rsidR="00A96E80" w:rsidRPr="00A96E80" w:rsidRDefault="00A96E80" w:rsidP="00A96E80">
      <w:pPr>
        <w:autoSpaceDE/>
        <w:autoSpaceDN/>
        <w:rPr>
          <w:sz w:val="23"/>
          <w:szCs w:val="23"/>
          <w:lang w:eastAsia="en-US" w:bidi="ar-SA"/>
        </w:rPr>
      </w:pPr>
    </w:p>
    <w:p w14:paraId="5AB66E87"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sz w:val="23"/>
          <w:szCs w:val="23"/>
          <w:lang w:eastAsia="en-US" w:bidi="ar-SA"/>
        </w:rPr>
      </w:pPr>
      <w:r w:rsidRPr="00A96E80">
        <w:rPr>
          <w:sz w:val="23"/>
          <w:szCs w:val="23"/>
          <w:lang w:eastAsia="en-US" w:bidi="ar-SA"/>
        </w:rPr>
        <w:t>Along the top of screen, you will see from left to right:</w:t>
      </w:r>
    </w:p>
    <w:p w14:paraId="23BB1E24" w14:textId="77777777" w:rsidR="00A96E80" w:rsidRPr="00A96E80" w:rsidRDefault="00A96E80" w:rsidP="00A96E80">
      <w:pPr>
        <w:widowControl/>
        <w:numPr>
          <w:ilvl w:val="0"/>
          <w:numId w:val="7"/>
        </w:numPr>
        <w:overflowPunct w:val="0"/>
        <w:autoSpaceDE/>
        <w:autoSpaceDN/>
        <w:adjustRightInd w:val="0"/>
        <w:contextualSpacing/>
        <w:textAlignment w:val="baseline"/>
        <w:rPr>
          <w:sz w:val="23"/>
          <w:szCs w:val="23"/>
          <w:lang w:eastAsia="en-US" w:bidi="ar-SA"/>
        </w:rPr>
      </w:pPr>
      <w:r w:rsidRPr="00A96E80">
        <w:rPr>
          <w:b/>
          <w:bCs/>
          <w:sz w:val="23"/>
          <w:szCs w:val="23"/>
          <w:lang w:eastAsia="en-US" w:bidi="ar-SA"/>
        </w:rPr>
        <w:t>Record button</w:t>
      </w:r>
      <w:r w:rsidRPr="00A96E80">
        <w:rPr>
          <w:sz w:val="23"/>
          <w:szCs w:val="23"/>
          <w:lang w:eastAsia="en-US" w:bidi="ar-SA"/>
        </w:rPr>
        <w:t xml:space="preserve"> – press to start the recording</w:t>
      </w:r>
    </w:p>
    <w:p w14:paraId="5C801089" w14:textId="77777777" w:rsidR="00A96E80" w:rsidRPr="00A96E80" w:rsidRDefault="00A96E80" w:rsidP="00A96E80">
      <w:pPr>
        <w:widowControl/>
        <w:numPr>
          <w:ilvl w:val="0"/>
          <w:numId w:val="7"/>
        </w:numPr>
        <w:overflowPunct w:val="0"/>
        <w:autoSpaceDE/>
        <w:autoSpaceDN/>
        <w:adjustRightInd w:val="0"/>
        <w:contextualSpacing/>
        <w:textAlignment w:val="baseline"/>
        <w:rPr>
          <w:sz w:val="23"/>
          <w:szCs w:val="23"/>
          <w:lang w:eastAsia="en-US" w:bidi="ar-SA"/>
        </w:rPr>
      </w:pPr>
      <w:r w:rsidRPr="00A96E80">
        <w:rPr>
          <w:b/>
          <w:bCs/>
          <w:sz w:val="23"/>
          <w:szCs w:val="23"/>
          <w:lang w:eastAsia="en-US" w:bidi="ar-SA"/>
        </w:rPr>
        <w:t>Stop button</w:t>
      </w:r>
      <w:r w:rsidRPr="00A96E80">
        <w:rPr>
          <w:sz w:val="23"/>
          <w:szCs w:val="23"/>
          <w:lang w:eastAsia="en-US" w:bidi="ar-SA"/>
        </w:rPr>
        <w:t xml:space="preserve"> – press to stop the recording</w:t>
      </w:r>
    </w:p>
    <w:p w14:paraId="38074038" w14:textId="77777777" w:rsidR="00A96E80" w:rsidRPr="00A96E80" w:rsidRDefault="00A96E80" w:rsidP="00A96E80">
      <w:pPr>
        <w:widowControl/>
        <w:numPr>
          <w:ilvl w:val="0"/>
          <w:numId w:val="7"/>
        </w:numPr>
        <w:overflowPunct w:val="0"/>
        <w:autoSpaceDE/>
        <w:autoSpaceDN/>
        <w:adjustRightInd w:val="0"/>
        <w:contextualSpacing/>
        <w:textAlignment w:val="baseline"/>
        <w:rPr>
          <w:sz w:val="23"/>
          <w:szCs w:val="23"/>
          <w:lang w:eastAsia="en-US" w:bidi="ar-SA"/>
        </w:rPr>
      </w:pPr>
      <w:r w:rsidRPr="00A96E80">
        <w:rPr>
          <w:b/>
          <w:bCs/>
          <w:sz w:val="23"/>
          <w:szCs w:val="23"/>
          <w:lang w:eastAsia="en-US" w:bidi="ar-SA"/>
        </w:rPr>
        <w:t>Replay button</w:t>
      </w:r>
      <w:r w:rsidRPr="00A96E80">
        <w:rPr>
          <w:sz w:val="23"/>
          <w:szCs w:val="23"/>
          <w:lang w:eastAsia="en-US" w:bidi="ar-SA"/>
        </w:rPr>
        <w:t xml:space="preserve"> – press to replay the recording </w:t>
      </w:r>
    </w:p>
    <w:p w14:paraId="09378621" w14:textId="77777777" w:rsidR="00A96E80" w:rsidRPr="00A96E80" w:rsidRDefault="00A96E80" w:rsidP="00A96E80">
      <w:pPr>
        <w:widowControl/>
        <w:numPr>
          <w:ilvl w:val="0"/>
          <w:numId w:val="7"/>
        </w:numPr>
        <w:overflowPunct w:val="0"/>
        <w:autoSpaceDE/>
        <w:autoSpaceDN/>
        <w:adjustRightInd w:val="0"/>
        <w:contextualSpacing/>
        <w:textAlignment w:val="baseline"/>
        <w:rPr>
          <w:sz w:val="23"/>
          <w:szCs w:val="23"/>
          <w:lang w:eastAsia="en-US" w:bidi="ar-SA"/>
        </w:rPr>
      </w:pPr>
      <w:r w:rsidRPr="00A96E80">
        <w:rPr>
          <w:b/>
          <w:bCs/>
          <w:sz w:val="23"/>
          <w:szCs w:val="23"/>
          <w:lang w:eastAsia="en-US" w:bidi="ar-SA"/>
        </w:rPr>
        <w:t>Notes dropdown</w:t>
      </w:r>
      <w:r w:rsidRPr="00A96E80">
        <w:rPr>
          <w:sz w:val="23"/>
          <w:szCs w:val="23"/>
          <w:lang w:eastAsia="en-US" w:bidi="ar-SA"/>
        </w:rPr>
        <w:t xml:space="preserve"> – you can view your presenter notes here</w:t>
      </w:r>
    </w:p>
    <w:p w14:paraId="3221550A" w14:textId="77777777" w:rsidR="00A96E80" w:rsidRPr="00A96E80" w:rsidRDefault="00A96E80" w:rsidP="00A96E80">
      <w:pPr>
        <w:widowControl/>
        <w:numPr>
          <w:ilvl w:val="0"/>
          <w:numId w:val="7"/>
        </w:numPr>
        <w:overflowPunct w:val="0"/>
        <w:autoSpaceDE/>
        <w:autoSpaceDN/>
        <w:adjustRightInd w:val="0"/>
        <w:ind w:right="-994"/>
        <w:contextualSpacing/>
        <w:textAlignment w:val="baseline"/>
        <w:rPr>
          <w:sz w:val="23"/>
          <w:szCs w:val="23"/>
          <w:lang w:eastAsia="en-US" w:bidi="ar-SA"/>
        </w:rPr>
      </w:pPr>
      <w:r w:rsidRPr="00A96E80">
        <w:rPr>
          <w:b/>
          <w:bCs/>
          <w:sz w:val="23"/>
          <w:szCs w:val="23"/>
          <w:lang w:eastAsia="en-US" w:bidi="ar-SA"/>
        </w:rPr>
        <w:t>Clear recording button</w:t>
      </w:r>
      <w:r w:rsidRPr="00A96E80">
        <w:rPr>
          <w:sz w:val="23"/>
          <w:szCs w:val="23"/>
          <w:lang w:eastAsia="en-US" w:bidi="ar-SA"/>
        </w:rPr>
        <w:t xml:space="preserve"> – you can clear the recording here should you not be satisfied </w:t>
      </w:r>
    </w:p>
    <w:p w14:paraId="43C82B30" w14:textId="77777777" w:rsidR="00A96E80" w:rsidRPr="00A96E80" w:rsidRDefault="00A96E80" w:rsidP="00A96E80">
      <w:pPr>
        <w:widowControl/>
        <w:numPr>
          <w:ilvl w:val="0"/>
          <w:numId w:val="7"/>
        </w:numPr>
        <w:overflowPunct w:val="0"/>
        <w:autoSpaceDE/>
        <w:autoSpaceDN/>
        <w:adjustRightInd w:val="0"/>
        <w:contextualSpacing/>
        <w:textAlignment w:val="baseline"/>
        <w:rPr>
          <w:sz w:val="23"/>
          <w:szCs w:val="23"/>
          <w:lang w:eastAsia="en-US" w:bidi="ar-SA"/>
        </w:rPr>
      </w:pPr>
      <w:r w:rsidRPr="00A96E80">
        <w:rPr>
          <w:b/>
          <w:bCs/>
          <w:sz w:val="23"/>
          <w:szCs w:val="23"/>
          <w:lang w:eastAsia="en-US" w:bidi="ar-SA"/>
        </w:rPr>
        <w:t>Settings button</w:t>
      </w:r>
      <w:r w:rsidRPr="00A96E80">
        <w:rPr>
          <w:sz w:val="23"/>
          <w:szCs w:val="23"/>
          <w:lang w:eastAsia="en-US" w:bidi="ar-SA"/>
        </w:rPr>
        <w:t xml:space="preserve"> – Here you can access your microphone and camera settings</w:t>
      </w:r>
    </w:p>
    <w:p w14:paraId="712DA002" w14:textId="77777777" w:rsidR="00A96E80" w:rsidRPr="00A96E80" w:rsidRDefault="00A96E80" w:rsidP="00A96E80">
      <w:pPr>
        <w:autoSpaceDE/>
        <w:autoSpaceDN/>
        <w:ind w:left="1647"/>
        <w:contextualSpacing/>
        <w:rPr>
          <w:sz w:val="23"/>
          <w:szCs w:val="23"/>
          <w:lang w:eastAsia="en-US" w:bidi="ar-SA"/>
        </w:rPr>
      </w:pPr>
    </w:p>
    <w:p w14:paraId="7E60692E"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sz w:val="23"/>
          <w:szCs w:val="23"/>
          <w:lang w:eastAsia="en-US" w:bidi="ar-SA"/>
        </w:rPr>
      </w:pPr>
      <w:r w:rsidRPr="00A96E80">
        <w:rPr>
          <w:sz w:val="23"/>
          <w:szCs w:val="23"/>
          <w:lang w:eastAsia="en-US" w:bidi="ar-SA"/>
        </w:rPr>
        <w:t>Along the bottom of the slides, you will see from left to right:</w:t>
      </w:r>
    </w:p>
    <w:p w14:paraId="53AFFEAC" w14:textId="77777777" w:rsidR="00A96E80" w:rsidRPr="00A96E80" w:rsidRDefault="00A96E80" w:rsidP="00A96E80">
      <w:pPr>
        <w:widowControl/>
        <w:numPr>
          <w:ilvl w:val="0"/>
          <w:numId w:val="7"/>
        </w:numPr>
        <w:overflowPunct w:val="0"/>
        <w:autoSpaceDE/>
        <w:autoSpaceDN/>
        <w:adjustRightInd w:val="0"/>
        <w:contextualSpacing/>
        <w:textAlignment w:val="baseline"/>
        <w:rPr>
          <w:sz w:val="23"/>
          <w:szCs w:val="23"/>
          <w:lang w:eastAsia="en-US" w:bidi="ar-SA"/>
        </w:rPr>
      </w:pPr>
      <w:r w:rsidRPr="00A96E80">
        <w:rPr>
          <w:b/>
          <w:bCs/>
          <w:sz w:val="23"/>
          <w:szCs w:val="23"/>
          <w:lang w:eastAsia="en-US" w:bidi="ar-SA"/>
        </w:rPr>
        <w:t xml:space="preserve">Eraser </w:t>
      </w:r>
      <w:r w:rsidRPr="00A96E80">
        <w:rPr>
          <w:sz w:val="23"/>
          <w:szCs w:val="23"/>
          <w:lang w:eastAsia="en-US" w:bidi="ar-SA"/>
        </w:rPr>
        <w:t xml:space="preserve">– To remove anything drawn in real time on the slides </w:t>
      </w:r>
    </w:p>
    <w:p w14:paraId="21C9FB28" w14:textId="77777777" w:rsidR="00A96E80" w:rsidRPr="00A96E80" w:rsidRDefault="00A96E80" w:rsidP="00A96E80">
      <w:pPr>
        <w:widowControl/>
        <w:numPr>
          <w:ilvl w:val="0"/>
          <w:numId w:val="7"/>
        </w:numPr>
        <w:overflowPunct w:val="0"/>
        <w:autoSpaceDE/>
        <w:autoSpaceDN/>
        <w:adjustRightInd w:val="0"/>
        <w:contextualSpacing/>
        <w:textAlignment w:val="baseline"/>
        <w:rPr>
          <w:sz w:val="23"/>
          <w:szCs w:val="23"/>
          <w:lang w:eastAsia="en-US" w:bidi="ar-SA"/>
        </w:rPr>
      </w:pPr>
      <w:r w:rsidRPr="00A96E80">
        <w:rPr>
          <w:b/>
          <w:bCs/>
          <w:sz w:val="23"/>
          <w:szCs w:val="23"/>
          <w:lang w:eastAsia="en-US" w:bidi="ar-SA"/>
        </w:rPr>
        <w:t>Pen and Highlighter</w:t>
      </w:r>
      <w:r w:rsidRPr="00A96E80">
        <w:rPr>
          <w:sz w:val="23"/>
          <w:szCs w:val="23"/>
          <w:lang w:eastAsia="en-US" w:bidi="ar-SA"/>
        </w:rPr>
        <w:t xml:space="preserve"> - You can use the two pens as a pointer or to draw on the slides in real time</w:t>
      </w:r>
    </w:p>
    <w:p w14:paraId="5CB4EBDF" w14:textId="77777777" w:rsidR="00A96E80" w:rsidRPr="00A96E80" w:rsidRDefault="00A96E80" w:rsidP="00A96E80">
      <w:pPr>
        <w:widowControl/>
        <w:numPr>
          <w:ilvl w:val="0"/>
          <w:numId w:val="7"/>
        </w:numPr>
        <w:overflowPunct w:val="0"/>
        <w:autoSpaceDE/>
        <w:autoSpaceDN/>
        <w:adjustRightInd w:val="0"/>
        <w:contextualSpacing/>
        <w:textAlignment w:val="baseline"/>
        <w:rPr>
          <w:sz w:val="23"/>
          <w:szCs w:val="23"/>
          <w:lang w:eastAsia="en-US" w:bidi="ar-SA"/>
        </w:rPr>
      </w:pPr>
      <w:r w:rsidRPr="00A96E80">
        <w:rPr>
          <w:b/>
          <w:bCs/>
          <w:sz w:val="23"/>
          <w:szCs w:val="23"/>
          <w:lang w:eastAsia="en-US" w:bidi="ar-SA"/>
        </w:rPr>
        <w:t>Colour Selection</w:t>
      </w:r>
      <w:r w:rsidRPr="00A96E80">
        <w:rPr>
          <w:sz w:val="23"/>
          <w:szCs w:val="23"/>
          <w:lang w:eastAsia="en-US" w:bidi="ar-SA"/>
        </w:rPr>
        <w:t xml:space="preserve"> - You can use the colour pad to select the colour of the pen</w:t>
      </w:r>
    </w:p>
    <w:p w14:paraId="23C9A8A6" w14:textId="77777777" w:rsidR="00A96E80" w:rsidRPr="00A96E80" w:rsidRDefault="00A96E80" w:rsidP="00A96E80">
      <w:pPr>
        <w:widowControl/>
        <w:numPr>
          <w:ilvl w:val="0"/>
          <w:numId w:val="7"/>
        </w:numPr>
        <w:overflowPunct w:val="0"/>
        <w:autoSpaceDE/>
        <w:autoSpaceDN/>
        <w:adjustRightInd w:val="0"/>
        <w:contextualSpacing/>
        <w:textAlignment w:val="baseline"/>
        <w:rPr>
          <w:sz w:val="23"/>
          <w:szCs w:val="23"/>
          <w:lang w:eastAsia="en-US" w:bidi="ar-SA"/>
        </w:rPr>
      </w:pPr>
      <w:r w:rsidRPr="00A96E80">
        <w:rPr>
          <w:b/>
          <w:bCs/>
          <w:sz w:val="23"/>
          <w:szCs w:val="23"/>
          <w:lang w:eastAsia="en-US" w:bidi="ar-SA"/>
        </w:rPr>
        <w:t>Microphone Button</w:t>
      </w:r>
      <w:r w:rsidRPr="00A96E80">
        <w:rPr>
          <w:sz w:val="23"/>
          <w:szCs w:val="23"/>
          <w:lang w:eastAsia="en-US" w:bidi="ar-SA"/>
        </w:rPr>
        <w:t xml:space="preserve"> – You can mute your microphone by pressing this button</w:t>
      </w:r>
    </w:p>
    <w:p w14:paraId="0A57AB98" w14:textId="77777777" w:rsidR="00A96E80" w:rsidRPr="00A96E80" w:rsidRDefault="00A96E80" w:rsidP="00A96E80">
      <w:pPr>
        <w:widowControl/>
        <w:numPr>
          <w:ilvl w:val="0"/>
          <w:numId w:val="7"/>
        </w:numPr>
        <w:overflowPunct w:val="0"/>
        <w:autoSpaceDE/>
        <w:autoSpaceDN/>
        <w:adjustRightInd w:val="0"/>
        <w:contextualSpacing/>
        <w:textAlignment w:val="baseline"/>
        <w:rPr>
          <w:sz w:val="23"/>
          <w:szCs w:val="23"/>
          <w:lang w:eastAsia="en-US" w:bidi="ar-SA"/>
        </w:rPr>
      </w:pPr>
      <w:r w:rsidRPr="00A96E80">
        <w:rPr>
          <w:b/>
          <w:bCs/>
          <w:sz w:val="23"/>
          <w:szCs w:val="23"/>
          <w:lang w:eastAsia="en-US" w:bidi="ar-SA"/>
        </w:rPr>
        <w:t xml:space="preserve">Camera Button </w:t>
      </w:r>
      <w:r w:rsidRPr="00A96E80">
        <w:rPr>
          <w:sz w:val="23"/>
          <w:szCs w:val="23"/>
          <w:lang w:eastAsia="en-US" w:bidi="ar-SA"/>
        </w:rPr>
        <w:t>– You can switch off your camera at any time by pressing this button</w:t>
      </w:r>
    </w:p>
    <w:p w14:paraId="605E9E0A" w14:textId="77777777" w:rsidR="00A96E80" w:rsidRPr="00A96E80" w:rsidRDefault="00A96E80" w:rsidP="00A96E80">
      <w:pPr>
        <w:widowControl/>
        <w:numPr>
          <w:ilvl w:val="0"/>
          <w:numId w:val="7"/>
        </w:numPr>
        <w:overflowPunct w:val="0"/>
        <w:autoSpaceDE/>
        <w:autoSpaceDN/>
        <w:adjustRightInd w:val="0"/>
        <w:contextualSpacing/>
        <w:textAlignment w:val="baseline"/>
        <w:rPr>
          <w:sz w:val="23"/>
          <w:szCs w:val="23"/>
          <w:lang w:eastAsia="en-US" w:bidi="ar-SA"/>
        </w:rPr>
      </w:pPr>
      <w:r w:rsidRPr="00A96E80">
        <w:rPr>
          <w:b/>
          <w:bCs/>
          <w:sz w:val="23"/>
          <w:szCs w:val="23"/>
          <w:lang w:eastAsia="en-US" w:bidi="ar-SA"/>
        </w:rPr>
        <w:t>Camera Preview Button</w:t>
      </w:r>
      <w:r w:rsidRPr="00A96E80">
        <w:rPr>
          <w:sz w:val="23"/>
          <w:szCs w:val="23"/>
          <w:lang w:eastAsia="en-US" w:bidi="ar-SA"/>
        </w:rPr>
        <w:t xml:space="preserve"> – You can switch of the camera preview at any time by pressing this button</w:t>
      </w:r>
    </w:p>
    <w:p w14:paraId="28E1CBD6" w14:textId="77777777" w:rsidR="00A96E80" w:rsidRPr="00A96E80" w:rsidRDefault="00A96E80" w:rsidP="00A96E80">
      <w:pPr>
        <w:autoSpaceDE/>
        <w:autoSpaceDN/>
        <w:ind w:firstLine="567"/>
        <w:rPr>
          <w:sz w:val="23"/>
          <w:szCs w:val="23"/>
          <w:lang w:eastAsia="en-US" w:bidi="ar-SA"/>
        </w:rPr>
      </w:pPr>
    </w:p>
    <w:p w14:paraId="7955A149" w14:textId="77777777" w:rsidR="00A96E80" w:rsidRPr="00A96E80" w:rsidRDefault="00A96E80" w:rsidP="00A96E80">
      <w:pPr>
        <w:autoSpaceDE/>
        <w:autoSpaceDN/>
        <w:ind w:firstLine="567"/>
        <w:rPr>
          <w:sz w:val="23"/>
          <w:szCs w:val="23"/>
          <w:lang w:eastAsia="en-US" w:bidi="ar-SA"/>
        </w:rPr>
      </w:pPr>
      <w:r w:rsidRPr="00A96E80">
        <w:rPr>
          <w:noProof/>
          <w:sz w:val="23"/>
          <w:szCs w:val="23"/>
          <w:lang w:eastAsia="en-US" w:bidi="ar-SA"/>
        </w:rPr>
        <w:drawing>
          <wp:inline distT="0" distB="0" distL="0" distR="0" wp14:anchorId="2A7C3DA7" wp14:editId="7B55EC0F">
            <wp:extent cx="5256059" cy="2960915"/>
            <wp:effectExtent l="0" t="0" r="1905" b="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recorded video presentations 1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66873" cy="2967007"/>
                    </a:xfrm>
                    <a:prstGeom prst="rect">
                      <a:avLst/>
                    </a:prstGeom>
                  </pic:spPr>
                </pic:pic>
              </a:graphicData>
            </a:graphic>
          </wp:inline>
        </w:drawing>
      </w:r>
    </w:p>
    <w:p w14:paraId="651977D6" w14:textId="77777777" w:rsidR="00A96E80" w:rsidRPr="00A96E80" w:rsidRDefault="00A96E80" w:rsidP="00A96E80">
      <w:pPr>
        <w:autoSpaceDE/>
        <w:autoSpaceDN/>
        <w:ind w:firstLine="567"/>
        <w:rPr>
          <w:sz w:val="23"/>
          <w:szCs w:val="23"/>
          <w:lang w:eastAsia="en-US" w:bidi="ar-SA"/>
        </w:rPr>
      </w:pPr>
    </w:p>
    <w:p w14:paraId="1D173292" w14:textId="77777777" w:rsidR="00A96E80" w:rsidRPr="00A96E80" w:rsidRDefault="00A96E80" w:rsidP="00A96E80">
      <w:pPr>
        <w:autoSpaceDE/>
        <w:autoSpaceDN/>
        <w:ind w:firstLine="567"/>
        <w:rPr>
          <w:sz w:val="23"/>
          <w:szCs w:val="23"/>
          <w:lang w:eastAsia="en-US" w:bidi="ar-SA"/>
        </w:rPr>
      </w:pPr>
      <w:r w:rsidRPr="00A96E80">
        <w:rPr>
          <w:sz w:val="23"/>
          <w:szCs w:val="23"/>
          <w:lang w:eastAsia="en-US" w:bidi="ar-SA"/>
        </w:rPr>
        <w:t>Recording your presentation</w:t>
      </w:r>
    </w:p>
    <w:p w14:paraId="1DFBDF1C"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To begin recording your presentation press the record button on the top left corner</w:t>
      </w:r>
    </w:p>
    <w:p w14:paraId="62AB075E"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The presenter screen will countdown from 3 seconds and then begin to record</w:t>
      </w:r>
    </w:p>
    <w:p w14:paraId="564684F4"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Record your presentation moving through your slides one at a time</w:t>
      </w:r>
    </w:p>
    <w:p w14:paraId="6A675C61"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Once you have finished press the stop button on the top left corner</w:t>
      </w:r>
    </w:p>
    <w:p w14:paraId="1A4FE9FB"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You can preview your presentation by pressing the replay button on the top left corner</w:t>
      </w:r>
    </w:p>
    <w:p w14:paraId="06CFF583" w14:textId="612AC095" w:rsid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Once you are satisfied with the recording close the presenter screen, you will return to the main PowerPoint screen and the recording will be automatically inserted into the slides</w:t>
      </w:r>
    </w:p>
    <w:p w14:paraId="402B0A4B" w14:textId="4E36A3E1" w:rsidR="006A020D" w:rsidRDefault="006A020D" w:rsidP="006A020D">
      <w:pPr>
        <w:widowControl/>
        <w:overflowPunct w:val="0"/>
        <w:autoSpaceDE/>
        <w:autoSpaceDN/>
        <w:adjustRightInd w:val="0"/>
        <w:contextualSpacing/>
        <w:textAlignment w:val="baseline"/>
        <w:rPr>
          <w:rFonts w:eastAsia="Calibri"/>
          <w:iCs/>
          <w:sz w:val="23"/>
          <w:szCs w:val="23"/>
          <w:lang w:eastAsia="en-US" w:bidi="ar-SA"/>
        </w:rPr>
      </w:pPr>
    </w:p>
    <w:p w14:paraId="2139D744" w14:textId="43040E17" w:rsidR="006A020D" w:rsidRDefault="006A020D" w:rsidP="006A020D">
      <w:pPr>
        <w:widowControl/>
        <w:overflowPunct w:val="0"/>
        <w:autoSpaceDE/>
        <w:autoSpaceDN/>
        <w:adjustRightInd w:val="0"/>
        <w:contextualSpacing/>
        <w:textAlignment w:val="baseline"/>
        <w:rPr>
          <w:rFonts w:eastAsia="Calibri"/>
          <w:iCs/>
          <w:sz w:val="23"/>
          <w:szCs w:val="23"/>
          <w:lang w:eastAsia="en-US" w:bidi="ar-SA"/>
        </w:rPr>
      </w:pPr>
    </w:p>
    <w:p w14:paraId="0D9D5FA6" w14:textId="696B2E3B" w:rsidR="006A020D" w:rsidRDefault="006A020D" w:rsidP="006A020D">
      <w:pPr>
        <w:widowControl/>
        <w:overflowPunct w:val="0"/>
        <w:autoSpaceDE/>
        <w:autoSpaceDN/>
        <w:adjustRightInd w:val="0"/>
        <w:contextualSpacing/>
        <w:textAlignment w:val="baseline"/>
        <w:rPr>
          <w:rFonts w:eastAsia="Calibri"/>
          <w:iCs/>
          <w:sz w:val="23"/>
          <w:szCs w:val="23"/>
          <w:lang w:eastAsia="en-US" w:bidi="ar-SA"/>
        </w:rPr>
      </w:pPr>
    </w:p>
    <w:p w14:paraId="730A6652" w14:textId="5A9F235E" w:rsidR="00A96E80" w:rsidRPr="00A96E80" w:rsidRDefault="00A96E80" w:rsidP="00A96E80">
      <w:pPr>
        <w:widowControl/>
        <w:numPr>
          <w:ilvl w:val="0"/>
          <w:numId w:val="5"/>
        </w:numPr>
        <w:overflowPunct w:val="0"/>
        <w:autoSpaceDE/>
        <w:autoSpaceDN/>
        <w:adjustRightInd w:val="0"/>
        <w:contextualSpacing/>
        <w:textAlignment w:val="baseline"/>
        <w:rPr>
          <w:sz w:val="23"/>
          <w:szCs w:val="23"/>
          <w:lang w:eastAsia="en-US" w:bidi="ar-SA"/>
        </w:rPr>
      </w:pPr>
      <w:r w:rsidRPr="00A96E80">
        <w:rPr>
          <w:sz w:val="23"/>
          <w:szCs w:val="23"/>
          <w:lang w:eastAsia="en-US" w:bidi="ar-SA"/>
        </w:rPr>
        <w:lastRenderedPageBreak/>
        <w:t xml:space="preserve">Exporting your pre-recorded video presentation as an </w:t>
      </w:r>
      <w:r w:rsidR="00537E97" w:rsidRPr="00537E97">
        <w:rPr>
          <w:sz w:val="23"/>
          <w:szCs w:val="23"/>
          <w:lang w:eastAsia="en-US" w:bidi="ar-SA"/>
        </w:rPr>
        <w:t>MPEG-4 Video (*.mp4)</w:t>
      </w:r>
      <w:r w:rsidRPr="00A96E80">
        <w:rPr>
          <w:sz w:val="23"/>
          <w:szCs w:val="23"/>
          <w:lang w:eastAsia="en-US" w:bidi="ar-SA"/>
        </w:rPr>
        <w:t xml:space="preserve"> file</w:t>
      </w:r>
      <w:r w:rsidR="0090527C">
        <w:rPr>
          <w:sz w:val="23"/>
          <w:szCs w:val="23"/>
          <w:lang w:eastAsia="en-US" w:bidi="ar-SA"/>
        </w:rPr>
        <w:t>:</w:t>
      </w:r>
    </w:p>
    <w:p w14:paraId="71045FC8"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Go to the File tab</w:t>
      </w:r>
    </w:p>
    <w:p w14:paraId="4FDB6F92"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On the left side of the screen select Export</w:t>
      </w:r>
    </w:p>
    <w:p w14:paraId="30540DE1"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Then select Create a Video</w:t>
      </w:r>
    </w:p>
    <w:p w14:paraId="23A5426A" w14:textId="77777777" w:rsidR="00A96E80" w:rsidRPr="00A96E80" w:rsidRDefault="00A96E80" w:rsidP="00A96E80">
      <w:pPr>
        <w:autoSpaceDE/>
        <w:autoSpaceDN/>
        <w:ind w:firstLine="567"/>
        <w:rPr>
          <w:sz w:val="23"/>
          <w:szCs w:val="23"/>
          <w:lang w:eastAsia="en-US" w:bidi="ar-SA"/>
        </w:rPr>
      </w:pPr>
    </w:p>
    <w:p w14:paraId="15F18F89" w14:textId="77777777" w:rsidR="00A96E80" w:rsidRPr="00A96E80" w:rsidRDefault="00A96E80" w:rsidP="00A96E80">
      <w:pPr>
        <w:autoSpaceDE/>
        <w:autoSpaceDN/>
        <w:ind w:firstLine="567"/>
        <w:jc w:val="center"/>
        <w:rPr>
          <w:sz w:val="23"/>
          <w:szCs w:val="23"/>
          <w:lang w:eastAsia="en-US" w:bidi="ar-SA"/>
        </w:rPr>
      </w:pPr>
      <w:r w:rsidRPr="00A96E80">
        <w:rPr>
          <w:noProof/>
          <w:sz w:val="23"/>
          <w:szCs w:val="23"/>
          <w:lang w:eastAsia="en-US" w:bidi="ar-SA"/>
        </w:rPr>
        <w:drawing>
          <wp:inline distT="0" distB="0" distL="0" distR="0" wp14:anchorId="2A4DE4BA" wp14:editId="0E3EB019">
            <wp:extent cx="4961614" cy="269604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36394" cy="2736677"/>
                    </a:xfrm>
                    <a:prstGeom prst="rect">
                      <a:avLst/>
                    </a:prstGeom>
                    <a:noFill/>
                    <a:ln>
                      <a:noFill/>
                    </a:ln>
                  </pic:spPr>
                </pic:pic>
              </a:graphicData>
            </a:graphic>
          </wp:inline>
        </w:drawing>
      </w:r>
    </w:p>
    <w:p w14:paraId="6F1C48FE" w14:textId="77777777" w:rsidR="00A96E80" w:rsidRPr="00A96E80" w:rsidRDefault="00A96E80" w:rsidP="00A96E80">
      <w:pPr>
        <w:autoSpaceDE/>
        <w:autoSpaceDN/>
        <w:ind w:firstLine="567"/>
        <w:jc w:val="center"/>
        <w:rPr>
          <w:sz w:val="23"/>
          <w:szCs w:val="23"/>
          <w:lang w:eastAsia="en-US" w:bidi="ar-SA"/>
        </w:rPr>
      </w:pPr>
    </w:p>
    <w:p w14:paraId="2B292A64"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The file should be saved as Full HD 1080x1920 Pixels or at the least 720p / maximum 1080p</w:t>
      </w:r>
    </w:p>
    <w:p w14:paraId="654C0A61"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Keep selected Use Recorded Timings and Narrations</w:t>
      </w:r>
    </w:p>
    <w:p w14:paraId="31371317"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Press Create Video</w:t>
      </w:r>
    </w:p>
    <w:p w14:paraId="28E429C1" w14:textId="77777777" w:rsidR="00A96E80" w:rsidRPr="00A96E80" w:rsidRDefault="00A96E80" w:rsidP="00A96E80">
      <w:pPr>
        <w:autoSpaceDE/>
        <w:autoSpaceDN/>
        <w:ind w:left="1287"/>
        <w:contextualSpacing/>
        <w:rPr>
          <w:sz w:val="23"/>
          <w:szCs w:val="23"/>
          <w:lang w:eastAsia="en-US" w:bidi="ar-SA"/>
        </w:rPr>
      </w:pPr>
    </w:p>
    <w:p w14:paraId="5422A721" w14:textId="77777777" w:rsidR="00A96E80" w:rsidRPr="00A96E80" w:rsidRDefault="00A96E80" w:rsidP="00A96E80">
      <w:pPr>
        <w:autoSpaceDE/>
        <w:autoSpaceDN/>
        <w:ind w:firstLine="567"/>
        <w:jc w:val="center"/>
        <w:rPr>
          <w:sz w:val="23"/>
          <w:szCs w:val="23"/>
          <w:lang w:eastAsia="en-US" w:bidi="ar-SA"/>
        </w:rPr>
      </w:pPr>
      <w:r w:rsidRPr="00A96E80">
        <w:rPr>
          <w:noProof/>
          <w:sz w:val="23"/>
          <w:szCs w:val="23"/>
          <w:lang w:eastAsia="en-US" w:bidi="ar-SA"/>
        </w:rPr>
        <w:drawing>
          <wp:inline distT="0" distB="0" distL="0" distR="0" wp14:anchorId="544ABB52" wp14:editId="520129B5">
            <wp:extent cx="4930740" cy="2684678"/>
            <wp:effectExtent l="0" t="0" r="381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45311" cy="2692612"/>
                    </a:xfrm>
                    <a:prstGeom prst="rect">
                      <a:avLst/>
                    </a:prstGeom>
                    <a:noFill/>
                    <a:ln>
                      <a:noFill/>
                    </a:ln>
                  </pic:spPr>
                </pic:pic>
              </a:graphicData>
            </a:graphic>
          </wp:inline>
        </w:drawing>
      </w:r>
    </w:p>
    <w:p w14:paraId="50728AE8" w14:textId="3A2992ED" w:rsidR="00A96E80" w:rsidRDefault="00A96E80" w:rsidP="00A96E80">
      <w:pPr>
        <w:autoSpaceDE/>
        <w:autoSpaceDN/>
        <w:ind w:firstLine="567"/>
        <w:rPr>
          <w:sz w:val="23"/>
          <w:szCs w:val="23"/>
          <w:lang w:eastAsia="en-US" w:bidi="ar-SA"/>
        </w:rPr>
      </w:pPr>
    </w:p>
    <w:p w14:paraId="67F6617E" w14:textId="7206FEFB" w:rsidR="007E1BAC" w:rsidRDefault="007E1BAC" w:rsidP="00A96E80">
      <w:pPr>
        <w:autoSpaceDE/>
        <w:autoSpaceDN/>
        <w:ind w:firstLine="567"/>
        <w:rPr>
          <w:sz w:val="23"/>
          <w:szCs w:val="23"/>
          <w:lang w:eastAsia="en-US" w:bidi="ar-SA"/>
        </w:rPr>
      </w:pPr>
    </w:p>
    <w:p w14:paraId="776A5F8F" w14:textId="266C8DED" w:rsidR="009E47EE" w:rsidRDefault="009E47EE" w:rsidP="00A96E80">
      <w:pPr>
        <w:autoSpaceDE/>
        <w:autoSpaceDN/>
        <w:ind w:firstLine="567"/>
        <w:rPr>
          <w:sz w:val="23"/>
          <w:szCs w:val="23"/>
          <w:lang w:eastAsia="en-US" w:bidi="ar-SA"/>
        </w:rPr>
      </w:pPr>
      <w:r>
        <w:rPr>
          <w:sz w:val="23"/>
          <w:szCs w:val="23"/>
          <w:lang w:eastAsia="en-US" w:bidi="ar-SA"/>
        </w:rPr>
        <w:br w:type="page"/>
      </w:r>
    </w:p>
    <w:p w14:paraId="42AEFFD7" w14:textId="62417010"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lastRenderedPageBreak/>
        <w:t>A Save As dialogue box will appear</w:t>
      </w:r>
    </w:p>
    <w:p w14:paraId="4E99A19D"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Choose the location where you would like to save the recording</w:t>
      </w:r>
    </w:p>
    <w:p w14:paraId="76D9DAF3"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Ensure the Save as type is MPEG-4 Video (*.mp4)</w:t>
      </w:r>
    </w:p>
    <w:p w14:paraId="1EB19118" w14:textId="77777777" w:rsidR="00A96E80" w:rsidRP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Press the Save button to save the file (it will take a few minutes to export the video)</w:t>
      </w:r>
    </w:p>
    <w:p w14:paraId="1D180017" w14:textId="5B23C78D" w:rsidR="00A96E80" w:rsidRDefault="00A96E80" w:rsidP="00A96E80">
      <w:pPr>
        <w:widowControl/>
        <w:numPr>
          <w:ilvl w:val="0"/>
          <w:numId w:val="6"/>
        </w:numPr>
        <w:overflowPunct w:val="0"/>
        <w:autoSpaceDE/>
        <w:autoSpaceDN/>
        <w:adjustRightInd w:val="0"/>
        <w:ind w:left="1418"/>
        <w:contextualSpacing/>
        <w:textAlignment w:val="baseline"/>
        <w:rPr>
          <w:rFonts w:eastAsia="Calibri"/>
          <w:iCs/>
          <w:sz w:val="23"/>
          <w:szCs w:val="23"/>
          <w:lang w:eastAsia="en-US" w:bidi="ar-SA"/>
        </w:rPr>
      </w:pPr>
      <w:r w:rsidRPr="00A96E80">
        <w:rPr>
          <w:rFonts w:eastAsia="Calibri"/>
          <w:iCs/>
          <w:sz w:val="23"/>
          <w:szCs w:val="23"/>
          <w:lang w:eastAsia="en-US" w:bidi="ar-SA"/>
        </w:rPr>
        <w:t xml:space="preserve">The file is ready to be previewed and then forwarded to the IAEA via OneDrive or Dropbox </w:t>
      </w:r>
    </w:p>
    <w:p w14:paraId="06AB5161" w14:textId="77777777" w:rsidR="007E1BAC" w:rsidRPr="00A96E80" w:rsidRDefault="007E1BAC" w:rsidP="007E1BAC">
      <w:pPr>
        <w:widowControl/>
        <w:overflowPunct w:val="0"/>
        <w:autoSpaceDE/>
        <w:autoSpaceDN/>
        <w:adjustRightInd w:val="0"/>
        <w:ind w:left="1418"/>
        <w:contextualSpacing/>
        <w:textAlignment w:val="baseline"/>
        <w:rPr>
          <w:rFonts w:eastAsia="Calibri"/>
          <w:iCs/>
          <w:sz w:val="23"/>
          <w:szCs w:val="23"/>
          <w:lang w:eastAsia="en-US" w:bidi="ar-SA"/>
        </w:rPr>
      </w:pPr>
    </w:p>
    <w:p w14:paraId="3CC838F0" w14:textId="77777777" w:rsidR="00A96E80" w:rsidRPr="00A96E80" w:rsidRDefault="00A96E80" w:rsidP="00A96E80">
      <w:pPr>
        <w:autoSpaceDE/>
        <w:autoSpaceDN/>
        <w:ind w:firstLine="567"/>
        <w:rPr>
          <w:sz w:val="23"/>
          <w:szCs w:val="23"/>
          <w:lang w:eastAsia="en-US" w:bidi="ar-SA"/>
        </w:rPr>
      </w:pPr>
    </w:p>
    <w:p w14:paraId="683D2D12" w14:textId="77777777" w:rsidR="00A96E80" w:rsidRPr="00A96E80" w:rsidRDefault="00A96E80" w:rsidP="00A96E80">
      <w:pPr>
        <w:autoSpaceDE/>
        <w:autoSpaceDN/>
        <w:ind w:firstLine="567"/>
        <w:jc w:val="center"/>
        <w:rPr>
          <w:sz w:val="23"/>
          <w:szCs w:val="23"/>
          <w:lang w:eastAsia="en-US" w:bidi="ar-SA"/>
        </w:rPr>
      </w:pPr>
      <w:r w:rsidRPr="00A96E80">
        <w:rPr>
          <w:noProof/>
          <w:sz w:val="23"/>
          <w:szCs w:val="23"/>
          <w:lang w:eastAsia="en-US" w:bidi="ar-SA"/>
        </w:rPr>
        <w:drawing>
          <wp:inline distT="0" distB="0" distL="0" distR="0" wp14:anchorId="11A9D455" wp14:editId="095FC587">
            <wp:extent cx="5142099" cy="2786743"/>
            <wp:effectExtent l="0" t="0" r="1905" b="0"/>
            <wp:docPr id="8" name="Picture 8"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recorded video presentations 2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42099" cy="2786743"/>
                    </a:xfrm>
                    <a:prstGeom prst="rect">
                      <a:avLst/>
                    </a:prstGeom>
                  </pic:spPr>
                </pic:pic>
              </a:graphicData>
            </a:graphic>
          </wp:inline>
        </w:drawing>
      </w:r>
    </w:p>
    <w:sectPr w:rsidR="00A96E80" w:rsidRPr="00A96E80">
      <w:pgSz w:w="11910" w:h="16840"/>
      <w:pgMar w:top="960" w:right="116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58B5" w14:textId="77777777" w:rsidR="00C7734D" w:rsidRDefault="00C7734D" w:rsidP="00C7734D">
      <w:r>
        <w:separator/>
      </w:r>
    </w:p>
  </w:endnote>
  <w:endnote w:type="continuationSeparator" w:id="0">
    <w:p w14:paraId="089720E6" w14:textId="77777777" w:rsidR="00C7734D" w:rsidRDefault="00C7734D" w:rsidP="00C77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809C" w14:textId="207EDE78" w:rsidR="00C7734D" w:rsidRDefault="00C7734D">
    <w:pPr>
      <w:pStyle w:val="Footer"/>
    </w:pPr>
    <w:r>
      <w:t>MTCD/CSS</w:t>
    </w:r>
    <w:r>
      <w:tab/>
    </w:r>
    <w:r>
      <w:tab/>
      <w:t>Prepared: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D4F9" w14:textId="77777777" w:rsidR="00C7734D" w:rsidRDefault="00C7734D" w:rsidP="00C7734D">
      <w:r>
        <w:separator/>
      </w:r>
    </w:p>
  </w:footnote>
  <w:footnote w:type="continuationSeparator" w:id="0">
    <w:p w14:paraId="6AAAA39A" w14:textId="77777777" w:rsidR="00C7734D" w:rsidRDefault="00C7734D" w:rsidP="00C77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CE8"/>
    <w:multiLevelType w:val="hybridMultilevel"/>
    <w:tmpl w:val="F0FEE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D9331C"/>
    <w:multiLevelType w:val="hybridMultilevel"/>
    <w:tmpl w:val="F32A123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9A747D9"/>
    <w:multiLevelType w:val="hybridMultilevel"/>
    <w:tmpl w:val="2FFAD06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2E704B20"/>
    <w:multiLevelType w:val="hybridMultilevel"/>
    <w:tmpl w:val="EDBA875C"/>
    <w:lvl w:ilvl="0" w:tplc="50844FC4">
      <w:start w:val="2"/>
      <w:numFmt w:val="bullet"/>
      <w:lvlText w:val="-"/>
      <w:lvlJc w:val="left"/>
      <w:pPr>
        <w:ind w:left="1647" w:hanging="360"/>
      </w:pPr>
      <w:rPr>
        <w:rFonts w:ascii="Calibri" w:eastAsia="Times New Roman" w:hAnsi="Calibri"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329B3352"/>
    <w:multiLevelType w:val="hybridMultilevel"/>
    <w:tmpl w:val="B3381176"/>
    <w:lvl w:ilvl="0" w:tplc="F9003C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00118"/>
    <w:multiLevelType w:val="hybridMultilevel"/>
    <w:tmpl w:val="4E441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6C5E43"/>
    <w:multiLevelType w:val="hybridMultilevel"/>
    <w:tmpl w:val="09E87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51CC6"/>
    <w:multiLevelType w:val="hybridMultilevel"/>
    <w:tmpl w:val="93C43A26"/>
    <w:lvl w:ilvl="0" w:tplc="4A5AADAA">
      <w:start w:val="1"/>
      <w:numFmt w:val="decimal"/>
      <w:lvlText w:val="%1."/>
      <w:lvlJc w:val="left"/>
      <w:pPr>
        <w:ind w:left="737" w:hanging="453"/>
      </w:pPr>
      <w:rPr>
        <w:rFonts w:ascii="Calibri" w:hAnsi="Calibri" w:cs="Calibri" w:hint="default"/>
        <w:b w:val="0"/>
        <w:bCs w:val="0"/>
        <w:i w:val="0"/>
        <w:iCs w:val="0"/>
        <w:sz w:val="22"/>
        <w:szCs w:val="22"/>
      </w:rPr>
    </w:lvl>
    <w:lvl w:ilvl="1" w:tplc="08090001">
      <w:start w:val="1"/>
      <w:numFmt w:val="bullet"/>
      <w:lvlText w:val=""/>
      <w:lvlJc w:val="left"/>
      <w:pPr>
        <w:ind w:left="1440" w:hanging="360"/>
      </w:pPr>
      <w:rPr>
        <w:rFonts w:ascii="Symbol" w:hAnsi="Symbol" w:hint="default"/>
        <w:b w:val="0"/>
        <w:bCs w:val="0"/>
        <w:i w:val="0"/>
        <w:i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28"/>
    <w:rsid w:val="00007604"/>
    <w:rsid w:val="000159D7"/>
    <w:rsid w:val="00016525"/>
    <w:rsid w:val="00093FC4"/>
    <w:rsid w:val="000953CC"/>
    <w:rsid w:val="00095A2C"/>
    <w:rsid w:val="000B1137"/>
    <w:rsid w:val="000C7818"/>
    <w:rsid w:val="000F4D9B"/>
    <w:rsid w:val="001334E9"/>
    <w:rsid w:val="001613C2"/>
    <w:rsid w:val="001B5B51"/>
    <w:rsid w:val="001C224B"/>
    <w:rsid w:val="001D7FD2"/>
    <w:rsid w:val="001E3311"/>
    <w:rsid w:val="00213CC7"/>
    <w:rsid w:val="00213DBA"/>
    <w:rsid w:val="00260316"/>
    <w:rsid w:val="00260B09"/>
    <w:rsid w:val="002772D5"/>
    <w:rsid w:val="00284CE1"/>
    <w:rsid w:val="00285685"/>
    <w:rsid w:val="002B614A"/>
    <w:rsid w:val="002B624A"/>
    <w:rsid w:val="002C329D"/>
    <w:rsid w:val="002D62C7"/>
    <w:rsid w:val="002E6041"/>
    <w:rsid w:val="002F17DC"/>
    <w:rsid w:val="002F2312"/>
    <w:rsid w:val="00314DA9"/>
    <w:rsid w:val="00315B47"/>
    <w:rsid w:val="00315C2C"/>
    <w:rsid w:val="003313DA"/>
    <w:rsid w:val="003720D1"/>
    <w:rsid w:val="0037671C"/>
    <w:rsid w:val="00393073"/>
    <w:rsid w:val="003B2378"/>
    <w:rsid w:val="003C48CA"/>
    <w:rsid w:val="003D130A"/>
    <w:rsid w:val="003D23F6"/>
    <w:rsid w:val="003E1500"/>
    <w:rsid w:val="003E62EB"/>
    <w:rsid w:val="00424628"/>
    <w:rsid w:val="00452B8F"/>
    <w:rsid w:val="00482832"/>
    <w:rsid w:val="004936DA"/>
    <w:rsid w:val="004A6571"/>
    <w:rsid w:val="004B66B5"/>
    <w:rsid w:val="004C26FF"/>
    <w:rsid w:val="004D5B4F"/>
    <w:rsid w:val="004F137C"/>
    <w:rsid w:val="00537682"/>
    <w:rsid w:val="00537E97"/>
    <w:rsid w:val="00552EBE"/>
    <w:rsid w:val="005719AD"/>
    <w:rsid w:val="00597E5F"/>
    <w:rsid w:val="005C0658"/>
    <w:rsid w:val="005C090F"/>
    <w:rsid w:val="00603606"/>
    <w:rsid w:val="0062056C"/>
    <w:rsid w:val="00636C95"/>
    <w:rsid w:val="00683E3D"/>
    <w:rsid w:val="006A020D"/>
    <w:rsid w:val="006A1DB5"/>
    <w:rsid w:val="006D5548"/>
    <w:rsid w:val="00726447"/>
    <w:rsid w:val="00733D90"/>
    <w:rsid w:val="00742E37"/>
    <w:rsid w:val="00762B90"/>
    <w:rsid w:val="00767A76"/>
    <w:rsid w:val="007C6054"/>
    <w:rsid w:val="007C7968"/>
    <w:rsid w:val="007E1510"/>
    <w:rsid w:val="007E1BAC"/>
    <w:rsid w:val="007F1848"/>
    <w:rsid w:val="0080039D"/>
    <w:rsid w:val="00800457"/>
    <w:rsid w:val="0082388E"/>
    <w:rsid w:val="00851019"/>
    <w:rsid w:val="008B0C6B"/>
    <w:rsid w:val="008C67C1"/>
    <w:rsid w:val="008E1EB3"/>
    <w:rsid w:val="008F245B"/>
    <w:rsid w:val="008F3691"/>
    <w:rsid w:val="008F5702"/>
    <w:rsid w:val="00903B06"/>
    <w:rsid w:val="0090527C"/>
    <w:rsid w:val="009154BB"/>
    <w:rsid w:val="00932EDA"/>
    <w:rsid w:val="00952F4A"/>
    <w:rsid w:val="00955304"/>
    <w:rsid w:val="009573D5"/>
    <w:rsid w:val="00965540"/>
    <w:rsid w:val="00970B20"/>
    <w:rsid w:val="0098285D"/>
    <w:rsid w:val="00996115"/>
    <w:rsid w:val="00997653"/>
    <w:rsid w:val="00997935"/>
    <w:rsid w:val="009A2728"/>
    <w:rsid w:val="009C6888"/>
    <w:rsid w:val="009E11BA"/>
    <w:rsid w:val="009E47EE"/>
    <w:rsid w:val="00A24E3A"/>
    <w:rsid w:val="00A44622"/>
    <w:rsid w:val="00A65D2E"/>
    <w:rsid w:val="00A76DD9"/>
    <w:rsid w:val="00A823D5"/>
    <w:rsid w:val="00A82727"/>
    <w:rsid w:val="00A87A40"/>
    <w:rsid w:val="00A96E80"/>
    <w:rsid w:val="00AA5E21"/>
    <w:rsid w:val="00AB56F0"/>
    <w:rsid w:val="00B070CC"/>
    <w:rsid w:val="00B25566"/>
    <w:rsid w:val="00B32038"/>
    <w:rsid w:val="00B54205"/>
    <w:rsid w:val="00B63A42"/>
    <w:rsid w:val="00B94AE6"/>
    <w:rsid w:val="00B975CC"/>
    <w:rsid w:val="00BA2197"/>
    <w:rsid w:val="00BB4ADE"/>
    <w:rsid w:val="00BB7B5E"/>
    <w:rsid w:val="00BD6856"/>
    <w:rsid w:val="00C16297"/>
    <w:rsid w:val="00C26AE0"/>
    <w:rsid w:val="00C34128"/>
    <w:rsid w:val="00C35084"/>
    <w:rsid w:val="00C70068"/>
    <w:rsid w:val="00C76D3E"/>
    <w:rsid w:val="00C7734D"/>
    <w:rsid w:val="00C81ED9"/>
    <w:rsid w:val="00D07C6B"/>
    <w:rsid w:val="00D176E3"/>
    <w:rsid w:val="00D23F3C"/>
    <w:rsid w:val="00D32859"/>
    <w:rsid w:val="00D4084E"/>
    <w:rsid w:val="00D552B0"/>
    <w:rsid w:val="00D83028"/>
    <w:rsid w:val="00DA2785"/>
    <w:rsid w:val="00DC7659"/>
    <w:rsid w:val="00DE13D2"/>
    <w:rsid w:val="00DF1103"/>
    <w:rsid w:val="00DF14EB"/>
    <w:rsid w:val="00E1505F"/>
    <w:rsid w:val="00E16496"/>
    <w:rsid w:val="00E17FCA"/>
    <w:rsid w:val="00E2791F"/>
    <w:rsid w:val="00E333F4"/>
    <w:rsid w:val="00E508A1"/>
    <w:rsid w:val="00EA0FCD"/>
    <w:rsid w:val="00EA4184"/>
    <w:rsid w:val="00EE33D8"/>
    <w:rsid w:val="00F3506F"/>
    <w:rsid w:val="00F412B5"/>
    <w:rsid w:val="00F71CA2"/>
    <w:rsid w:val="00F87C4C"/>
    <w:rsid w:val="00FC148F"/>
    <w:rsid w:val="00FC1D52"/>
    <w:rsid w:val="00FE263E"/>
    <w:rsid w:val="00FF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BC73"/>
  <w15:docId w15:val="{A59FADC4-A9E5-44CC-85DA-3F48796F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spacing w:before="1"/>
      <w:ind w:left="491" w:right="342" w:hanging="3"/>
      <w:jc w:val="center"/>
      <w:outlineLvl w:val="0"/>
    </w:pPr>
    <w:rPr>
      <w:b/>
      <w:bCs/>
      <w:sz w:val="28"/>
      <w:szCs w:val="28"/>
    </w:rPr>
  </w:style>
  <w:style w:type="paragraph" w:styleId="Heading2">
    <w:name w:val="heading 2"/>
    <w:basedOn w:val="Normal"/>
    <w:uiPriority w:val="9"/>
    <w:unhideWhenUsed/>
    <w:qFormat/>
    <w:pPr>
      <w:ind w:left="31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3" w:lineRule="exact"/>
      <w:ind w:left="200"/>
    </w:pPr>
  </w:style>
  <w:style w:type="paragraph" w:styleId="BalloonText">
    <w:name w:val="Balloon Text"/>
    <w:basedOn w:val="Normal"/>
    <w:link w:val="BalloonTextChar"/>
    <w:uiPriority w:val="99"/>
    <w:semiHidden/>
    <w:unhideWhenUsed/>
    <w:rsid w:val="00BA2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97"/>
    <w:rPr>
      <w:rFonts w:ascii="Segoe UI" w:eastAsia="Times New Roman" w:hAnsi="Segoe UI" w:cs="Segoe UI"/>
      <w:sz w:val="18"/>
      <w:szCs w:val="18"/>
      <w:lang w:val="en-GB" w:eastAsia="en-GB" w:bidi="en-GB"/>
    </w:rPr>
  </w:style>
  <w:style w:type="character" w:styleId="CommentReference">
    <w:name w:val="annotation reference"/>
    <w:basedOn w:val="DefaultParagraphFont"/>
    <w:uiPriority w:val="99"/>
    <w:semiHidden/>
    <w:unhideWhenUsed/>
    <w:rsid w:val="00903B06"/>
    <w:rPr>
      <w:sz w:val="16"/>
      <w:szCs w:val="16"/>
    </w:rPr>
  </w:style>
  <w:style w:type="paragraph" w:styleId="CommentText">
    <w:name w:val="annotation text"/>
    <w:basedOn w:val="Normal"/>
    <w:link w:val="CommentTextChar"/>
    <w:uiPriority w:val="99"/>
    <w:semiHidden/>
    <w:unhideWhenUsed/>
    <w:rsid w:val="00903B06"/>
    <w:rPr>
      <w:sz w:val="20"/>
      <w:szCs w:val="20"/>
    </w:rPr>
  </w:style>
  <w:style w:type="character" w:customStyle="1" w:styleId="CommentTextChar">
    <w:name w:val="Comment Text Char"/>
    <w:basedOn w:val="DefaultParagraphFont"/>
    <w:link w:val="CommentText"/>
    <w:uiPriority w:val="99"/>
    <w:semiHidden/>
    <w:rsid w:val="00903B06"/>
    <w:rPr>
      <w:rFonts w:ascii="Times New Roman" w:eastAsia="Times New Roman" w:hAnsi="Times New Roman" w:cs="Times New Roma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03B06"/>
    <w:rPr>
      <w:b/>
      <w:bCs/>
    </w:rPr>
  </w:style>
  <w:style w:type="character" w:customStyle="1" w:styleId="CommentSubjectChar">
    <w:name w:val="Comment Subject Char"/>
    <w:basedOn w:val="CommentTextChar"/>
    <w:link w:val="CommentSubject"/>
    <w:uiPriority w:val="99"/>
    <w:semiHidden/>
    <w:rsid w:val="00903B06"/>
    <w:rPr>
      <w:rFonts w:ascii="Times New Roman" w:eastAsia="Times New Roman" w:hAnsi="Times New Roman" w:cs="Times New Roman"/>
      <w:b/>
      <w:bCs/>
      <w:sz w:val="20"/>
      <w:szCs w:val="20"/>
      <w:lang w:val="en-GB" w:eastAsia="en-GB" w:bidi="en-GB"/>
    </w:rPr>
  </w:style>
  <w:style w:type="table" w:styleId="TableGrid">
    <w:name w:val="Table Grid"/>
    <w:basedOn w:val="TableNormal"/>
    <w:uiPriority w:val="39"/>
    <w:rsid w:val="0053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34D"/>
    <w:pPr>
      <w:tabs>
        <w:tab w:val="center" w:pos="4513"/>
        <w:tab w:val="right" w:pos="9026"/>
      </w:tabs>
    </w:pPr>
  </w:style>
  <w:style w:type="character" w:customStyle="1" w:styleId="HeaderChar">
    <w:name w:val="Header Char"/>
    <w:basedOn w:val="DefaultParagraphFont"/>
    <w:link w:val="Header"/>
    <w:uiPriority w:val="99"/>
    <w:rsid w:val="00C7734D"/>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C7734D"/>
    <w:pPr>
      <w:tabs>
        <w:tab w:val="center" w:pos="4513"/>
        <w:tab w:val="right" w:pos="9026"/>
      </w:tabs>
    </w:pPr>
  </w:style>
  <w:style w:type="character" w:customStyle="1" w:styleId="FooterChar">
    <w:name w:val="Footer Char"/>
    <w:basedOn w:val="DefaultParagraphFont"/>
    <w:link w:val="Footer"/>
    <w:uiPriority w:val="99"/>
    <w:rsid w:val="00C7734D"/>
    <w:rPr>
      <w:rFonts w:ascii="Times New Roman" w:eastAsia="Times New Roman" w:hAnsi="Times New Roman" w:cs="Times New Roman"/>
      <w:lang w:val="en-GB" w:eastAsia="en-GB" w:bidi="en-GB"/>
    </w:rPr>
  </w:style>
  <w:style w:type="character" w:styleId="Hyperlink">
    <w:name w:val="Hyperlink"/>
    <w:basedOn w:val="DefaultParagraphFont"/>
    <w:uiPriority w:val="99"/>
    <w:unhideWhenUsed/>
    <w:rsid w:val="00B25566"/>
    <w:rPr>
      <w:color w:val="0000FF" w:themeColor="hyperlink"/>
      <w:u w:val="single"/>
    </w:rPr>
  </w:style>
  <w:style w:type="character" w:styleId="UnresolvedMention">
    <w:name w:val="Unresolved Mention"/>
    <w:basedOn w:val="DefaultParagraphFont"/>
    <w:uiPriority w:val="99"/>
    <w:semiHidden/>
    <w:unhideWhenUsed/>
    <w:rsid w:val="00B25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wimberger@iaea.org" TargetMode="Externa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a.gupta@iaea.org" TargetMode="External"/><Relationship Id="rId12" Type="http://schemas.openxmlformats.org/officeDocument/2006/relationships/hyperlink" Target="mailto:t.wimberger@iaea.org"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t.wimberger@iaea.org"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upta@iaea.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gupta@iaea.org" TargetMode="External"/><Relationship Id="rId23" Type="http://schemas.openxmlformats.org/officeDocument/2006/relationships/fontTable" Target="fontTable.xml"/><Relationship Id="rId10" Type="http://schemas.openxmlformats.org/officeDocument/2006/relationships/hyperlink" Target="mailto:t.wimberger@iaea.org"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a.gupta@iaea.org" TargetMode="External"/><Relationship Id="rId14" Type="http://schemas.openxmlformats.org/officeDocument/2006/relationships/image" Target="media/image1.pn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GUIDELINES FOR THE PREPARATION AND PRESENTATION OF A POSTER</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AND PRESENTATION OF A POSTER</dc:title>
  <dc:creator>MTCD</dc:creator>
  <cp:lastModifiedBy>WIMBERGER, Tamara</cp:lastModifiedBy>
  <cp:revision>29</cp:revision>
  <dcterms:created xsi:type="dcterms:W3CDTF">2020-08-17T11:08:00Z</dcterms:created>
  <dcterms:modified xsi:type="dcterms:W3CDTF">2022-05-30T12:02:00Z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2016</vt:lpwstr>
  </property>
  <property fmtid="{D5CDD505-2E9C-101B-9397-08002B2CF9AE}" pid="4" name="LastSaved">
    <vt:filetime>2020-08-06T00:00:00Z</vt:filetime>
  </property>
</Properties>
</file>