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54" w:rsidRDefault="00260FB5">
      <w:pPr>
        <w:spacing w:line="360" w:lineRule="auto"/>
        <w:jc w:val="center"/>
      </w:pPr>
      <w:bookmarkStart w:id="0" w:name="__DdeLink__22326_552135786"/>
      <w:r>
        <w:rPr>
          <w:b/>
          <w:bCs/>
          <w:szCs w:val="28"/>
        </w:rPr>
        <w:t xml:space="preserve">Photonuclear reaction of laser-triggered gamma rays </w:t>
      </w:r>
      <w:bookmarkEnd w:id="0"/>
      <w:r>
        <w:rPr>
          <w:b/>
          <w:bCs/>
          <w:szCs w:val="28"/>
        </w:rPr>
        <w:t>for radiography</w:t>
      </w:r>
      <w:proofErr w:type="gramStart"/>
      <w:r>
        <w:rPr>
          <w:b/>
          <w:bCs/>
          <w:szCs w:val="28"/>
        </w:rPr>
        <w:t>,  nuclear</w:t>
      </w:r>
      <w:proofErr w:type="gramEnd"/>
      <w:r>
        <w:rPr>
          <w:b/>
          <w:bCs/>
          <w:szCs w:val="28"/>
        </w:rPr>
        <w:t xml:space="preserve"> medicine  and waste transmutation.</w:t>
      </w:r>
    </w:p>
    <w:p w:rsidR="00AB4B54" w:rsidRDefault="00260FB5" w:rsidP="00260FB5">
      <w:pPr>
        <w:spacing w:line="360" w:lineRule="auto"/>
        <w:jc w:val="center"/>
      </w:pPr>
      <w:r>
        <w:rPr>
          <w:bCs/>
          <w:szCs w:val="28"/>
          <w:u w:val="single"/>
        </w:rPr>
        <w:t>A. V. Brantov</w:t>
      </w:r>
      <w:r>
        <w:rPr>
          <w:bCs/>
          <w:szCs w:val="28"/>
          <w:u w:val="single"/>
          <w:vertAlign w:val="superscript"/>
        </w:rPr>
        <w:t>1</w:t>
      </w:r>
      <w:proofErr w:type="gramStart"/>
      <w:r>
        <w:rPr>
          <w:bCs/>
          <w:szCs w:val="28"/>
          <w:u w:val="single"/>
          <w:vertAlign w:val="superscript"/>
        </w:rPr>
        <w:t>,2</w:t>
      </w:r>
      <w:proofErr w:type="gramEnd"/>
      <w:r>
        <w:rPr>
          <w:bCs/>
          <w:szCs w:val="28"/>
        </w:rPr>
        <w:t>, V. G. Lobok</w:t>
      </w:r>
      <w:r>
        <w:rPr>
          <w:bCs/>
          <w:szCs w:val="28"/>
          <w:vertAlign w:val="superscript"/>
        </w:rPr>
        <w:t>1,2</w:t>
      </w:r>
      <w:r>
        <w:rPr>
          <w:bCs/>
          <w:szCs w:val="28"/>
        </w:rPr>
        <w:t>, V. Yu. Bychenkov</w:t>
      </w:r>
      <w:r>
        <w:rPr>
          <w:bCs/>
          <w:szCs w:val="28"/>
          <w:vertAlign w:val="superscript"/>
        </w:rPr>
        <w:t>1</w:t>
      </w:r>
      <w:proofErr w:type="gramStart"/>
      <w:r>
        <w:rPr>
          <w:bCs/>
          <w:szCs w:val="28"/>
          <w:vertAlign w:val="superscript"/>
        </w:rPr>
        <w:t>,2</w:t>
      </w:r>
      <w:proofErr w:type="gramEnd"/>
    </w:p>
    <w:p w:rsidR="00AB4B54" w:rsidRDefault="00260FB5">
      <w:pPr>
        <w:spacing w:line="360" w:lineRule="auto"/>
        <w:rPr>
          <w:bCs/>
          <w:szCs w:val="28"/>
        </w:rPr>
      </w:pP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Lebedev Physics Institute of the Russian Academy of Sciences, Moscow, Russia </w:t>
      </w:r>
    </w:p>
    <w:p w:rsidR="00AB4B54" w:rsidRDefault="00260FB5">
      <w:pPr>
        <w:spacing w:line="360" w:lineRule="auto"/>
        <w:rPr>
          <w:bCs/>
          <w:szCs w:val="28"/>
        </w:rPr>
      </w:pP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Dukhov</w:t>
      </w:r>
      <w:proofErr w:type="spellEnd"/>
      <w:r>
        <w:rPr>
          <w:bCs/>
          <w:szCs w:val="28"/>
        </w:rPr>
        <w:t xml:space="preserve"> Research </w:t>
      </w:r>
      <w:proofErr w:type="gramStart"/>
      <w:r>
        <w:rPr>
          <w:bCs/>
          <w:szCs w:val="28"/>
        </w:rPr>
        <w:t>Institute</w:t>
      </w:r>
      <w:proofErr w:type="gramEnd"/>
      <w:r>
        <w:rPr>
          <w:bCs/>
          <w:szCs w:val="28"/>
        </w:rPr>
        <w:t xml:space="preserve"> of Automatics (VNIIA), Moscow, Russia </w:t>
      </w:r>
    </w:p>
    <w:p w:rsidR="00AB4B54" w:rsidRDefault="00260FB5">
      <w:pPr>
        <w:spacing w:line="360" w:lineRule="auto"/>
        <w:rPr>
          <w:bCs/>
          <w:szCs w:val="28"/>
        </w:rPr>
      </w:pPr>
      <w:proofErr w:type="gramStart"/>
      <w:r>
        <w:rPr>
          <w:bCs/>
          <w:szCs w:val="28"/>
        </w:rPr>
        <w:t>e-mail</w:t>
      </w:r>
      <w:proofErr w:type="gramEnd"/>
      <w:r>
        <w:rPr>
          <w:bCs/>
          <w:szCs w:val="28"/>
        </w:rPr>
        <w:t>: brantovav@lebedev.ru</w:t>
      </w:r>
    </w:p>
    <w:p w:rsidR="00AB4B54" w:rsidRDefault="00AB4B54">
      <w:pPr>
        <w:spacing w:after="120" w:line="360" w:lineRule="auto"/>
        <w:jc w:val="both"/>
        <w:rPr>
          <w:b/>
          <w:bCs/>
          <w:szCs w:val="28"/>
        </w:rPr>
      </w:pPr>
    </w:p>
    <w:p w:rsidR="00AB4B54" w:rsidRDefault="00260FB5">
      <w:pPr>
        <w:spacing w:after="120" w:line="360" w:lineRule="auto"/>
        <w:jc w:val="both"/>
      </w:pPr>
      <w:r>
        <w:rPr>
          <w:bCs/>
          <w:szCs w:val="28"/>
          <w:shd w:val="clear" w:color="auto" w:fill="FFFFFF"/>
        </w:rPr>
        <w:tab/>
        <w:t xml:space="preserve">A self-trapping regime of laser pulse propagation in a near-critical density plasma was recently identified as one of the best way to obtain a large number of </w:t>
      </w:r>
      <w:r>
        <w:rPr>
          <w:bCs/>
          <w:szCs w:val="28"/>
          <w:shd w:val="clear" w:color="auto" w:fill="FFFFFF"/>
        </w:rPr>
        <w:t xml:space="preserve">high-energy well directed electrons by using a laser pulse of the energy range from several joules to few tens joules [1,2] that is well suited for the gamma source [2,3]. The three-dimensional (3D) particle-in-cell (PIC) simulations have demonstrated how </w:t>
      </w:r>
      <w:r>
        <w:rPr>
          <w:bCs/>
          <w:szCs w:val="28"/>
          <w:shd w:val="clear" w:color="auto" w:fill="FFFFFF"/>
        </w:rPr>
        <w:t>adjustment of the laser-plasma parameters to the matching condition [1,2], which warranties stable self-trapping propagation regime, allows to maximize the total charge of laser-accelerated hundred-</w:t>
      </w:r>
      <w:proofErr w:type="spellStart"/>
      <w:r>
        <w:rPr>
          <w:bCs/>
          <w:szCs w:val="28"/>
          <w:shd w:val="clear" w:color="auto" w:fill="FFFFFF"/>
        </w:rPr>
        <w:t>MeV</w:t>
      </w:r>
      <w:proofErr w:type="spellEnd"/>
      <w:r>
        <w:rPr>
          <w:bCs/>
          <w:szCs w:val="28"/>
          <w:shd w:val="clear" w:color="auto" w:fill="FFFFFF"/>
        </w:rPr>
        <w:t xml:space="preserve"> electron bunches up to several tens of </w:t>
      </w:r>
      <w:proofErr w:type="spellStart"/>
      <w:r>
        <w:rPr>
          <w:bCs/>
          <w:szCs w:val="28"/>
          <w:shd w:val="clear" w:color="auto" w:fill="FFFFFF"/>
        </w:rPr>
        <w:t>nC</w:t>
      </w:r>
      <w:proofErr w:type="spellEnd"/>
      <w:r>
        <w:rPr>
          <w:bCs/>
          <w:szCs w:val="28"/>
          <w:shd w:val="clear" w:color="auto" w:fill="FFFFFF"/>
        </w:rPr>
        <w:t>. Here, we ad</w:t>
      </w:r>
      <w:r>
        <w:rPr>
          <w:bCs/>
          <w:szCs w:val="28"/>
          <w:shd w:val="clear" w:color="auto" w:fill="FFFFFF"/>
        </w:rPr>
        <w:t xml:space="preserve">vance the study of the </w:t>
      </w:r>
      <w:proofErr w:type="spellStart"/>
      <w:r>
        <w:rPr>
          <w:bCs/>
          <w:szCs w:val="28"/>
          <w:shd w:val="clear" w:color="auto" w:fill="FFFFFF"/>
        </w:rPr>
        <w:t>bremsstrahlung</w:t>
      </w:r>
      <w:proofErr w:type="spellEnd"/>
      <w:r>
        <w:rPr>
          <w:bCs/>
          <w:szCs w:val="28"/>
          <w:shd w:val="clear" w:color="auto" w:fill="FFFFFF"/>
        </w:rPr>
        <w:t xml:space="preserve"> production of gamma rays with a maximum yield from a high-Z converter target placed immediately behind the near-critical density plasma target for electron acceleration with the aim of using the gamma beam for nuclear </w:t>
      </w:r>
      <w:r>
        <w:rPr>
          <w:bCs/>
          <w:szCs w:val="28"/>
          <w:shd w:val="clear" w:color="auto" w:fill="FFFFFF"/>
        </w:rPr>
        <w:t xml:space="preserve">reaction to assess the </w:t>
      </w:r>
      <w:proofErr w:type="gramStart"/>
      <w:r>
        <w:rPr>
          <w:bCs/>
          <w:szCs w:val="28"/>
          <w:shd w:val="clear" w:color="auto" w:fill="FFFFFF"/>
        </w:rPr>
        <w:t>possibility</w:t>
      </w:r>
      <w:proofErr w:type="gramEnd"/>
      <w:r>
        <w:rPr>
          <w:bCs/>
          <w:szCs w:val="28"/>
          <w:shd w:val="clear" w:color="auto" w:fill="FFFFFF"/>
        </w:rPr>
        <w:t xml:space="preserve"> of medical isotope production and nuclear waste transmutation. </w:t>
      </w:r>
      <w:proofErr w:type="gramStart"/>
      <w:r>
        <w:rPr>
          <w:bCs/>
          <w:szCs w:val="28"/>
          <w:shd w:val="clear" w:color="auto" w:fill="FFFFFF"/>
        </w:rPr>
        <w:t>isotope</w:t>
      </w:r>
      <w:proofErr w:type="gramEnd"/>
      <w:r>
        <w:rPr>
          <w:bCs/>
          <w:szCs w:val="28"/>
          <w:shd w:val="clear" w:color="auto" w:fill="FFFFFF"/>
        </w:rPr>
        <w:t xml:space="preserve"> production and nuclear waste transmutation. It has been demonstrated that a 10Hz 30 </w:t>
      </w:r>
      <w:proofErr w:type="spellStart"/>
      <w:r>
        <w:rPr>
          <w:bCs/>
          <w:szCs w:val="28"/>
          <w:shd w:val="clear" w:color="auto" w:fill="FFFFFF"/>
        </w:rPr>
        <w:t>fs</w:t>
      </w:r>
      <w:proofErr w:type="spellEnd"/>
      <w:r>
        <w:rPr>
          <w:bCs/>
          <w:szCs w:val="28"/>
          <w:shd w:val="clear" w:color="auto" w:fill="FFFFFF"/>
        </w:rPr>
        <w:t xml:space="preserve"> 4J laser pulse is well suited for the production of therapeutic</w:t>
      </w:r>
      <w:r>
        <w:rPr>
          <w:bCs/>
          <w:szCs w:val="28"/>
          <w:shd w:val="clear" w:color="auto" w:fill="FFFFFF"/>
        </w:rPr>
        <w:t xml:space="preserve"> amounts of several standard medical </w:t>
      </w:r>
      <w:proofErr w:type="spellStart"/>
      <w:r>
        <w:rPr>
          <w:bCs/>
          <w:szCs w:val="28"/>
          <w:shd w:val="clear" w:color="auto" w:fill="FFFFFF"/>
        </w:rPr>
        <w:t>radionuclides</w:t>
      </w:r>
      <w:proofErr w:type="spellEnd"/>
      <w:r>
        <w:rPr>
          <w:bCs/>
          <w:szCs w:val="28"/>
          <w:shd w:val="clear" w:color="auto" w:fill="FFFFFF"/>
        </w:rPr>
        <w:t xml:space="preserve"> .The study of the transmutation of long-lived fusion products showed low efficiency and the need for preliminary isotopes separation. We also present examples of using the </w:t>
      </w:r>
      <w:proofErr w:type="spellStart"/>
      <w:r>
        <w:rPr>
          <w:bCs/>
          <w:szCs w:val="28"/>
          <w:shd w:val="clear" w:color="auto" w:fill="FFFFFF"/>
        </w:rPr>
        <w:t>bremsstrahlung</w:t>
      </w:r>
      <w:proofErr w:type="spellEnd"/>
      <w:r>
        <w:rPr>
          <w:bCs/>
          <w:szCs w:val="28"/>
          <w:shd w:val="clear" w:color="auto" w:fill="FFFFFF"/>
        </w:rPr>
        <w:t xml:space="preserve"> gamma-ray source f</w:t>
      </w:r>
      <w:r>
        <w:rPr>
          <w:bCs/>
          <w:szCs w:val="28"/>
          <w:shd w:val="clear" w:color="auto" w:fill="FFFFFF"/>
        </w:rPr>
        <w:t xml:space="preserve">or deep single </w:t>
      </w:r>
      <w:proofErr w:type="spellStart"/>
      <w:r>
        <w:rPr>
          <w:bCs/>
          <w:szCs w:val="28"/>
          <w:shd w:val="clear" w:color="auto" w:fill="FFFFFF"/>
        </w:rPr>
        <w:t>shortshielded</w:t>
      </w:r>
      <w:proofErr w:type="spellEnd"/>
      <w:r>
        <w:rPr>
          <w:bCs/>
          <w:szCs w:val="28"/>
          <w:shd w:val="clear" w:color="auto" w:fill="FFFFFF"/>
        </w:rPr>
        <w:t xml:space="preserve"> radiography of dense samples by end-to-end modeling from PIC to GEANT-4 (Monte-Carlo) simulation [3]. </w:t>
      </w:r>
    </w:p>
    <w:p w:rsidR="00AB4B54" w:rsidRDefault="00260FB5">
      <w:pPr>
        <w:spacing w:line="360" w:lineRule="auto"/>
        <w:jc w:val="both"/>
        <w:rPr>
          <w:highlight w:val="white"/>
        </w:rPr>
      </w:pPr>
      <w:r>
        <w:rPr>
          <w:smallCaps/>
          <w:shd w:val="clear" w:color="auto" w:fill="FFFFFF"/>
          <w:lang w:val="en-CA"/>
        </w:rPr>
        <w:t>r</w:t>
      </w:r>
      <w:proofErr w:type="spellStart"/>
      <w:r>
        <w:rPr>
          <w:smallCaps/>
          <w:shd w:val="clear" w:color="auto" w:fill="FFFFFF"/>
        </w:rPr>
        <w:t>eferences</w:t>
      </w:r>
      <w:proofErr w:type="spellEnd"/>
      <w:r>
        <w:rPr>
          <w:shd w:val="clear" w:color="auto" w:fill="FFFFFF"/>
        </w:rPr>
        <w:t>:</w:t>
      </w:r>
    </w:p>
    <w:p w:rsidR="00AB4B54" w:rsidRDefault="00260FB5">
      <w:pPr>
        <w:spacing w:line="360" w:lineRule="auto"/>
        <w:jc w:val="both"/>
      </w:pPr>
      <w:proofErr w:type="gramStart"/>
      <w:r>
        <w:rPr>
          <w:shd w:val="clear" w:color="auto" w:fill="FFFFFF"/>
        </w:rPr>
        <w:t xml:space="preserve">[1] </w:t>
      </w:r>
      <w:r>
        <w:rPr>
          <w:highlight w:val="white"/>
          <w:shd w:val="clear" w:color="auto" w:fill="FFFFFF"/>
        </w:rPr>
        <w:t xml:space="preserve">M. G. </w:t>
      </w:r>
      <w:proofErr w:type="spellStart"/>
      <w:r>
        <w:rPr>
          <w:highlight w:val="white"/>
          <w:shd w:val="clear" w:color="auto" w:fill="FFFFFF"/>
        </w:rPr>
        <w:t>Lobok</w:t>
      </w:r>
      <w:proofErr w:type="spellEnd"/>
      <w:r>
        <w:rPr>
          <w:highlight w:val="white"/>
          <w:shd w:val="clear" w:color="auto" w:fill="FFFFFF"/>
        </w:rPr>
        <w:t xml:space="preserve">, A. V. </w:t>
      </w:r>
      <w:proofErr w:type="spellStart"/>
      <w:r>
        <w:rPr>
          <w:highlight w:val="white"/>
          <w:shd w:val="clear" w:color="auto" w:fill="FFFFFF"/>
        </w:rPr>
        <w:t>Brantov</w:t>
      </w:r>
      <w:proofErr w:type="spellEnd"/>
      <w:r>
        <w:rPr>
          <w:highlight w:val="white"/>
          <w:shd w:val="clear" w:color="auto" w:fill="FFFFFF"/>
        </w:rPr>
        <w:t xml:space="preserve">, D. A. </w:t>
      </w:r>
      <w:proofErr w:type="spellStart"/>
      <w:r>
        <w:rPr>
          <w:highlight w:val="white"/>
          <w:shd w:val="clear" w:color="auto" w:fill="FFFFFF"/>
        </w:rPr>
        <w:t>Gozhev</w:t>
      </w:r>
      <w:proofErr w:type="spellEnd"/>
      <w:r>
        <w:rPr>
          <w:highlight w:val="white"/>
          <w:shd w:val="clear" w:color="auto" w:fill="FFFFFF"/>
        </w:rPr>
        <w:t>, and V. Yu.</w:t>
      </w:r>
      <w:proofErr w:type="gramEnd"/>
      <w:r>
        <w:rPr>
          <w:highlight w:val="white"/>
          <w:shd w:val="clear" w:color="auto" w:fill="FFFFFF"/>
        </w:rPr>
        <w:t xml:space="preserve"> </w:t>
      </w:r>
      <w:proofErr w:type="spellStart"/>
      <w:r>
        <w:rPr>
          <w:highlight w:val="white"/>
          <w:shd w:val="clear" w:color="auto" w:fill="FFFFFF"/>
        </w:rPr>
        <w:t>Bychenkov</w:t>
      </w:r>
      <w:proofErr w:type="spellEnd"/>
      <w:r>
        <w:rPr>
          <w:highlight w:val="white"/>
          <w:shd w:val="clear" w:color="auto" w:fill="FFFFFF"/>
        </w:rPr>
        <w:t>, Plasma Phys. Control. Fusion 60, 084010 (201</w:t>
      </w:r>
      <w:r>
        <w:rPr>
          <w:highlight w:val="white"/>
          <w:shd w:val="clear" w:color="auto" w:fill="FFFFFF"/>
        </w:rPr>
        <w:t>8)</w:t>
      </w:r>
    </w:p>
    <w:p w:rsidR="00AB4B54" w:rsidRDefault="00260FB5">
      <w:pPr>
        <w:spacing w:line="360" w:lineRule="auto"/>
        <w:jc w:val="both"/>
      </w:pPr>
      <w:r>
        <w:rPr>
          <w:shd w:val="clear" w:color="auto" w:fill="FFFFFF"/>
        </w:rPr>
        <w:t xml:space="preserve">[2] M. G. </w:t>
      </w:r>
      <w:proofErr w:type="spellStart"/>
      <w:r>
        <w:rPr>
          <w:shd w:val="clear" w:color="auto" w:fill="FFFFFF"/>
        </w:rPr>
        <w:t>Lobok</w:t>
      </w:r>
      <w:proofErr w:type="spellEnd"/>
      <w:r>
        <w:rPr>
          <w:shd w:val="clear" w:color="auto" w:fill="FFFFFF"/>
        </w:rPr>
        <w:t xml:space="preserve">, A. V. </w:t>
      </w:r>
      <w:proofErr w:type="spellStart"/>
      <w:r>
        <w:rPr>
          <w:shd w:val="clear" w:color="auto" w:fill="FFFFFF"/>
        </w:rPr>
        <w:t>Brantov</w:t>
      </w:r>
      <w:proofErr w:type="spellEnd"/>
      <w:r>
        <w:rPr>
          <w:shd w:val="clear" w:color="auto" w:fill="FFFFFF"/>
        </w:rPr>
        <w:t xml:space="preserve">, V. Yu. </w:t>
      </w:r>
      <w:proofErr w:type="spellStart"/>
      <w:proofErr w:type="gramStart"/>
      <w:r>
        <w:rPr>
          <w:shd w:val="clear" w:color="auto" w:fill="FFFFFF"/>
        </w:rPr>
        <w:t>Bychenkov</w:t>
      </w:r>
      <w:proofErr w:type="spellEnd"/>
      <w:r>
        <w:rPr>
          <w:shd w:val="clear" w:color="auto" w:fill="FFFFFF"/>
        </w:rPr>
        <w:t>, Phys. Plasmas 26, 123107 (2019).</w:t>
      </w:r>
      <w:proofErr w:type="gramEnd"/>
    </w:p>
    <w:p w:rsidR="00AB4B54" w:rsidRDefault="00260FB5">
      <w:pPr>
        <w:spacing w:line="360" w:lineRule="auto"/>
        <w:jc w:val="both"/>
      </w:pPr>
      <w:r>
        <w:rPr>
          <w:shd w:val="clear" w:color="auto" w:fill="FFFFFF"/>
        </w:rPr>
        <w:t xml:space="preserve">[3] M. G. </w:t>
      </w:r>
      <w:proofErr w:type="spellStart"/>
      <w:r>
        <w:rPr>
          <w:shd w:val="clear" w:color="auto" w:fill="FFFFFF"/>
        </w:rPr>
        <w:t>Lobok</w:t>
      </w:r>
      <w:proofErr w:type="spellEnd"/>
      <w:r>
        <w:rPr>
          <w:shd w:val="clear" w:color="auto" w:fill="FFFFFF"/>
        </w:rPr>
        <w:t xml:space="preserve">, A. V. </w:t>
      </w:r>
      <w:proofErr w:type="spellStart"/>
      <w:r>
        <w:rPr>
          <w:shd w:val="clear" w:color="auto" w:fill="FFFFFF"/>
        </w:rPr>
        <w:t>Brantov</w:t>
      </w:r>
      <w:proofErr w:type="spellEnd"/>
      <w:r>
        <w:rPr>
          <w:shd w:val="clear" w:color="auto" w:fill="FFFFFF"/>
        </w:rPr>
        <w:t xml:space="preserve">, V. Yu. </w:t>
      </w:r>
      <w:proofErr w:type="spellStart"/>
      <w:proofErr w:type="gramStart"/>
      <w:r>
        <w:rPr>
          <w:shd w:val="clear" w:color="auto" w:fill="FFFFFF"/>
        </w:rPr>
        <w:t>Bychenkov</w:t>
      </w:r>
      <w:proofErr w:type="spellEnd"/>
      <w:r>
        <w:rPr>
          <w:shd w:val="clear" w:color="auto" w:fill="FFFFFF"/>
        </w:rPr>
        <w:t>, Phys. Plasmas 27, 123103 (2020).</w:t>
      </w:r>
      <w:proofErr w:type="gramEnd"/>
    </w:p>
    <w:sectPr w:rsidR="00AB4B54" w:rsidSect="00AB4B5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B54"/>
    <w:rsid w:val="00260FB5"/>
    <w:rsid w:val="00A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D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6475"/>
    <w:rPr>
      <w:b/>
      <w:bCs/>
    </w:rPr>
  </w:style>
  <w:style w:type="character" w:customStyle="1" w:styleId="-">
    <w:name w:val="Интернет-ссылка"/>
    <w:uiPriority w:val="99"/>
    <w:unhideWhenUsed/>
    <w:rsid w:val="003009EA"/>
    <w:rPr>
      <w:color w:val="0000FF"/>
      <w:u w:val="single"/>
    </w:rPr>
  </w:style>
  <w:style w:type="character" w:customStyle="1" w:styleId="ListLabel1">
    <w:name w:val="ListLabel 1"/>
    <w:qFormat/>
    <w:rsid w:val="00AB4B54"/>
    <w:rPr>
      <w:rFonts w:cs="Courier New"/>
    </w:rPr>
  </w:style>
  <w:style w:type="character" w:customStyle="1" w:styleId="ListLabel2">
    <w:name w:val="ListLabel 2"/>
    <w:qFormat/>
    <w:rsid w:val="00AB4B54"/>
    <w:rPr>
      <w:rFonts w:cs="Courier New"/>
    </w:rPr>
  </w:style>
  <w:style w:type="character" w:customStyle="1" w:styleId="ListLabel3">
    <w:name w:val="ListLabel 3"/>
    <w:qFormat/>
    <w:rsid w:val="00AB4B54"/>
    <w:rPr>
      <w:rFonts w:cs="Courier New"/>
    </w:rPr>
  </w:style>
  <w:style w:type="paragraph" w:customStyle="1" w:styleId="a4">
    <w:name w:val="Заголовок"/>
    <w:basedOn w:val="a"/>
    <w:next w:val="a5"/>
    <w:qFormat/>
    <w:rsid w:val="00AB4B5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rsid w:val="00AB4B54"/>
    <w:pPr>
      <w:spacing w:after="140" w:line="276" w:lineRule="auto"/>
    </w:pPr>
  </w:style>
  <w:style w:type="paragraph" w:styleId="a6">
    <w:name w:val="List"/>
    <w:basedOn w:val="a5"/>
    <w:rsid w:val="00AB4B54"/>
    <w:rPr>
      <w:rFonts w:cs="FreeSans"/>
    </w:rPr>
  </w:style>
  <w:style w:type="paragraph" w:customStyle="1" w:styleId="Caption">
    <w:name w:val="Caption"/>
    <w:basedOn w:val="a"/>
    <w:qFormat/>
    <w:rsid w:val="00AB4B54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AB4B54"/>
    <w:pPr>
      <w:suppressLineNumbers/>
    </w:pPr>
    <w:rPr>
      <w:rFonts w:cs="FreeSans"/>
    </w:rPr>
  </w:style>
  <w:style w:type="paragraph" w:styleId="HTML">
    <w:name w:val="HTML Preformatted"/>
    <w:basedOn w:val="a"/>
    <w:semiHidden/>
    <w:qFormat/>
    <w:rsid w:val="007A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0E71-0C1B-419A-B078-D0112141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>парпа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Ultrafast Optical Science</dc:title>
  <dc:creator>Сергей</dc:creator>
  <cp:lastModifiedBy>andrey</cp:lastModifiedBy>
  <cp:revision>2</cp:revision>
  <dcterms:created xsi:type="dcterms:W3CDTF">2021-10-02T14:44:00Z</dcterms:created>
  <dcterms:modified xsi:type="dcterms:W3CDTF">2021-10-02T14:44:00Z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парпа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