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A902" w14:textId="7A3A4DEA" w:rsidR="00604C59" w:rsidRPr="00073700" w:rsidRDefault="00080033" w:rsidP="00073700">
      <w:pPr>
        <w:pStyle w:val="Heading1"/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  <w:ind w:left="0" w:right="0"/>
        <w:rPr>
          <w:rFonts w:ascii="Times New Roman" w:hAnsi="Times New Roman"/>
          <w:bCs/>
          <w:noProof/>
          <w:szCs w:val="24"/>
          <w:lang w:val="en-GB"/>
        </w:rPr>
      </w:pPr>
      <w:r>
        <w:rPr>
          <w:rFonts w:ascii="Times New Roman" w:hAnsi="Times New Roman"/>
          <w:bCs/>
          <w:noProof/>
          <w:szCs w:val="24"/>
          <w:lang w:val="en-GB"/>
        </w:rPr>
        <w:t xml:space="preserve">Overview of the IBA activities at thE </w:t>
      </w:r>
      <w:r>
        <w:rPr>
          <w:szCs w:val="24"/>
          <w:lang w:val="en-GB"/>
        </w:rPr>
        <w:t>Laboratory of Ion Beam Physics at</w:t>
      </w:r>
      <w:r>
        <w:rPr>
          <w:rFonts w:ascii="Times New Roman" w:hAnsi="Times New Roman"/>
          <w:bCs/>
          <w:noProof/>
          <w:szCs w:val="24"/>
          <w:lang w:val="en-GB"/>
        </w:rPr>
        <w:t xml:space="preserve"> ETH Zurich</w:t>
      </w:r>
    </w:p>
    <w:p w14:paraId="2A7F935C" w14:textId="77777777" w:rsidR="00604C59" w:rsidRPr="00073700" w:rsidRDefault="00604C5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7B44FDE5" w14:textId="62E42832" w:rsidR="00604C59" w:rsidRPr="00073700" w:rsidRDefault="00080033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C. Vockenhuber</w:t>
      </w:r>
    </w:p>
    <w:p w14:paraId="20CD335A" w14:textId="2600D178" w:rsidR="00604C59" w:rsidRPr="00073700" w:rsidRDefault="00080033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ETH Zurich, Laboratory of Ion Beam Physics</w:t>
      </w:r>
    </w:p>
    <w:p w14:paraId="7B37D297" w14:textId="10FE2410" w:rsidR="00604C59" w:rsidRPr="00080033" w:rsidRDefault="00080033" w:rsidP="00073700">
      <w:pPr>
        <w:pStyle w:val="Authornameandaffiliation"/>
        <w:ind w:left="0"/>
        <w:jc w:val="both"/>
        <w:rPr>
          <w:sz w:val="24"/>
          <w:szCs w:val="24"/>
          <w:lang w:val="de-CH"/>
        </w:rPr>
      </w:pPr>
      <w:r w:rsidRPr="00080033">
        <w:rPr>
          <w:sz w:val="24"/>
          <w:szCs w:val="24"/>
          <w:lang w:val="de-CH"/>
        </w:rPr>
        <w:t>Zürich</w:t>
      </w:r>
      <w:r w:rsidR="00604C59" w:rsidRPr="00080033">
        <w:rPr>
          <w:sz w:val="24"/>
          <w:szCs w:val="24"/>
          <w:lang w:val="de-CH"/>
        </w:rPr>
        <w:t xml:space="preserve">, </w:t>
      </w:r>
      <w:proofErr w:type="spellStart"/>
      <w:r w:rsidRPr="00080033">
        <w:rPr>
          <w:sz w:val="24"/>
          <w:szCs w:val="24"/>
          <w:lang w:val="de-CH"/>
        </w:rPr>
        <w:t>Switzerland</w:t>
      </w:r>
      <w:proofErr w:type="spellEnd"/>
    </w:p>
    <w:p w14:paraId="2796F553" w14:textId="5CA242AD" w:rsidR="00604C59" w:rsidRPr="00DE7AD5" w:rsidRDefault="00604C59" w:rsidP="00073700">
      <w:pPr>
        <w:pStyle w:val="Authornameandaffiliation"/>
        <w:ind w:left="0"/>
        <w:jc w:val="both"/>
        <w:rPr>
          <w:sz w:val="24"/>
          <w:szCs w:val="24"/>
          <w:lang w:val="de-CH"/>
        </w:rPr>
      </w:pPr>
      <w:proofErr w:type="spellStart"/>
      <w:proofErr w:type="gramStart"/>
      <w:r w:rsidRPr="00DE7AD5">
        <w:rPr>
          <w:sz w:val="24"/>
          <w:szCs w:val="24"/>
          <w:lang w:val="de-CH"/>
        </w:rPr>
        <w:t>Email</w:t>
      </w:r>
      <w:proofErr w:type="spellEnd"/>
      <w:proofErr w:type="gramEnd"/>
      <w:r w:rsidRPr="00DE7AD5">
        <w:rPr>
          <w:sz w:val="24"/>
          <w:szCs w:val="24"/>
          <w:lang w:val="de-CH"/>
        </w:rPr>
        <w:t xml:space="preserve">: </w:t>
      </w:r>
      <w:r w:rsidR="00080033" w:rsidRPr="00DE7AD5">
        <w:rPr>
          <w:sz w:val="24"/>
          <w:szCs w:val="24"/>
          <w:lang w:val="de-CH"/>
        </w:rPr>
        <w:t>vockenhuber</w:t>
      </w:r>
      <w:r w:rsidRPr="00DE7AD5">
        <w:rPr>
          <w:sz w:val="24"/>
          <w:szCs w:val="24"/>
          <w:lang w:val="de-CH"/>
        </w:rPr>
        <w:t>@</w:t>
      </w:r>
      <w:r w:rsidR="00080033" w:rsidRPr="00DE7AD5">
        <w:rPr>
          <w:sz w:val="24"/>
          <w:szCs w:val="24"/>
          <w:lang w:val="de-CH"/>
        </w:rPr>
        <w:t>phys.ethz.ch</w:t>
      </w:r>
    </w:p>
    <w:p w14:paraId="654E3E67" w14:textId="77777777" w:rsidR="00604C59" w:rsidRPr="00DE7AD5" w:rsidRDefault="00604C59" w:rsidP="00073700">
      <w:pPr>
        <w:pStyle w:val="Authornameandaffiliation"/>
        <w:ind w:left="0"/>
        <w:jc w:val="both"/>
        <w:rPr>
          <w:sz w:val="24"/>
          <w:szCs w:val="24"/>
          <w:lang w:val="de-CH"/>
        </w:rPr>
      </w:pPr>
    </w:p>
    <w:p w14:paraId="05BCD9AD" w14:textId="644877AB" w:rsidR="00604C59" w:rsidRPr="007C2DB2" w:rsidRDefault="00080033" w:rsidP="00073700">
      <w:pPr>
        <w:pStyle w:val="Authornameandaffiliation"/>
        <w:ind w:left="0"/>
        <w:jc w:val="both"/>
        <w:rPr>
          <w:sz w:val="24"/>
          <w:szCs w:val="24"/>
        </w:rPr>
      </w:pPr>
      <w:r w:rsidRPr="007C2DB2">
        <w:rPr>
          <w:sz w:val="24"/>
          <w:szCs w:val="24"/>
        </w:rPr>
        <w:t>A.M. Müller</w:t>
      </w:r>
    </w:p>
    <w:p w14:paraId="73118703" w14:textId="77777777" w:rsidR="00080033" w:rsidRPr="00073700" w:rsidRDefault="00080033" w:rsidP="00080033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ETH Zurich, Laboratory of Ion Beam Physics</w:t>
      </w:r>
    </w:p>
    <w:p w14:paraId="7F858D90" w14:textId="60B6C911" w:rsidR="00080033" w:rsidRDefault="00080033" w:rsidP="00080033">
      <w:pPr>
        <w:pStyle w:val="Authornameandaffiliation"/>
        <w:ind w:left="0"/>
        <w:jc w:val="both"/>
        <w:rPr>
          <w:sz w:val="24"/>
          <w:szCs w:val="24"/>
          <w:lang w:val="de-CH"/>
        </w:rPr>
      </w:pPr>
      <w:r w:rsidRPr="00080033">
        <w:rPr>
          <w:sz w:val="24"/>
          <w:szCs w:val="24"/>
          <w:lang w:val="de-CH"/>
        </w:rPr>
        <w:t xml:space="preserve">Zürich, </w:t>
      </w:r>
      <w:proofErr w:type="spellStart"/>
      <w:r w:rsidRPr="00080033">
        <w:rPr>
          <w:sz w:val="24"/>
          <w:szCs w:val="24"/>
          <w:lang w:val="de-CH"/>
        </w:rPr>
        <w:t>Switzerland</w:t>
      </w:r>
      <w:proofErr w:type="spellEnd"/>
    </w:p>
    <w:p w14:paraId="5F4C83AA" w14:textId="1563FF94" w:rsidR="00080033" w:rsidRDefault="00080033" w:rsidP="00080033">
      <w:pPr>
        <w:pStyle w:val="Authornameandaffiliation"/>
        <w:ind w:left="0"/>
        <w:jc w:val="both"/>
        <w:rPr>
          <w:sz w:val="24"/>
          <w:szCs w:val="24"/>
          <w:lang w:val="de-CH"/>
        </w:rPr>
      </w:pPr>
    </w:p>
    <w:p w14:paraId="07A58564" w14:textId="09356FB8" w:rsidR="00080033" w:rsidRPr="00080033" w:rsidRDefault="00080033" w:rsidP="00080033">
      <w:pPr>
        <w:pStyle w:val="Authornameandaffiliation"/>
        <w:ind w:left="0"/>
        <w:jc w:val="both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</w:t>
      </w:r>
      <w:r w:rsidRPr="00080033">
        <w:rPr>
          <w:sz w:val="24"/>
          <w:szCs w:val="24"/>
          <w:lang w:val="de-CH"/>
        </w:rPr>
        <w:t xml:space="preserve">. </w:t>
      </w:r>
      <w:proofErr w:type="spellStart"/>
      <w:r>
        <w:rPr>
          <w:sz w:val="24"/>
          <w:szCs w:val="24"/>
          <w:lang w:val="de-CH"/>
        </w:rPr>
        <w:t>Döbeli</w:t>
      </w:r>
      <w:proofErr w:type="spellEnd"/>
    </w:p>
    <w:p w14:paraId="027579F3" w14:textId="77777777" w:rsidR="00080033" w:rsidRPr="00080033" w:rsidRDefault="00080033" w:rsidP="00080033">
      <w:pPr>
        <w:pStyle w:val="Authornameandaffiliation"/>
        <w:ind w:left="0"/>
        <w:jc w:val="both"/>
        <w:rPr>
          <w:sz w:val="24"/>
          <w:szCs w:val="24"/>
          <w:lang w:val="de-CH"/>
        </w:rPr>
      </w:pPr>
      <w:r w:rsidRPr="00080033">
        <w:rPr>
          <w:sz w:val="24"/>
          <w:szCs w:val="24"/>
          <w:lang w:val="de-CH"/>
        </w:rPr>
        <w:t xml:space="preserve">ETH </w:t>
      </w:r>
      <w:proofErr w:type="spellStart"/>
      <w:r w:rsidRPr="00080033">
        <w:rPr>
          <w:sz w:val="24"/>
          <w:szCs w:val="24"/>
          <w:lang w:val="de-CH"/>
        </w:rPr>
        <w:t>Zurich</w:t>
      </w:r>
      <w:proofErr w:type="spellEnd"/>
      <w:r w:rsidRPr="00080033">
        <w:rPr>
          <w:sz w:val="24"/>
          <w:szCs w:val="24"/>
          <w:lang w:val="de-CH"/>
        </w:rPr>
        <w:t xml:space="preserve">, Laboratory </w:t>
      </w:r>
      <w:proofErr w:type="spellStart"/>
      <w:r w:rsidRPr="00080033">
        <w:rPr>
          <w:sz w:val="24"/>
          <w:szCs w:val="24"/>
          <w:lang w:val="de-CH"/>
        </w:rPr>
        <w:t>of</w:t>
      </w:r>
      <w:proofErr w:type="spellEnd"/>
      <w:r w:rsidRPr="00080033">
        <w:rPr>
          <w:sz w:val="24"/>
          <w:szCs w:val="24"/>
          <w:lang w:val="de-CH"/>
        </w:rPr>
        <w:t xml:space="preserve"> Ion Beam </w:t>
      </w:r>
      <w:proofErr w:type="spellStart"/>
      <w:r w:rsidRPr="00080033">
        <w:rPr>
          <w:sz w:val="24"/>
          <w:szCs w:val="24"/>
          <w:lang w:val="de-CH"/>
        </w:rPr>
        <w:t>Physics</w:t>
      </w:r>
      <w:proofErr w:type="spellEnd"/>
    </w:p>
    <w:p w14:paraId="38509D0B" w14:textId="654173E5" w:rsidR="00080033" w:rsidRDefault="00080033" w:rsidP="00080033">
      <w:pPr>
        <w:pStyle w:val="Authornameandaffiliation"/>
        <w:ind w:left="0"/>
        <w:jc w:val="both"/>
        <w:rPr>
          <w:sz w:val="24"/>
          <w:szCs w:val="24"/>
          <w:lang w:val="de-CH"/>
        </w:rPr>
      </w:pPr>
      <w:r w:rsidRPr="00080033">
        <w:rPr>
          <w:sz w:val="24"/>
          <w:szCs w:val="24"/>
          <w:lang w:val="de-CH"/>
        </w:rPr>
        <w:t xml:space="preserve">Zürich, </w:t>
      </w:r>
      <w:proofErr w:type="spellStart"/>
      <w:r w:rsidRPr="00080033">
        <w:rPr>
          <w:sz w:val="24"/>
          <w:szCs w:val="24"/>
          <w:lang w:val="de-CH"/>
        </w:rPr>
        <w:t>Switzerland</w:t>
      </w:r>
      <w:proofErr w:type="spellEnd"/>
    </w:p>
    <w:p w14:paraId="211F7CD9" w14:textId="77777777" w:rsidR="00080033" w:rsidRPr="007C2DB2" w:rsidRDefault="00080033" w:rsidP="00080033">
      <w:pPr>
        <w:pStyle w:val="Authornameandaffiliation"/>
        <w:ind w:left="0"/>
        <w:jc w:val="both"/>
        <w:rPr>
          <w:sz w:val="24"/>
          <w:szCs w:val="24"/>
          <w:lang w:val="de-CH"/>
        </w:rPr>
      </w:pPr>
    </w:p>
    <w:p w14:paraId="1E6945B7" w14:textId="159D9CD8" w:rsidR="00080033" w:rsidRPr="00080033" w:rsidRDefault="00080033" w:rsidP="00080033">
      <w:pPr>
        <w:pStyle w:val="Authornameandaffiliation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H.-A</w:t>
      </w:r>
      <w:r w:rsidRPr="00080033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Synal</w:t>
      </w:r>
      <w:proofErr w:type="spellEnd"/>
    </w:p>
    <w:p w14:paraId="47A4329B" w14:textId="77777777" w:rsidR="00080033" w:rsidRPr="00080033" w:rsidRDefault="00080033" w:rsidP="00080033">
      <w:pPr>
        <w:pStyle w:val="Authornameandaffiliation"/>
        <w:ind w:left="0"/>
        <w:jc w:val="both"/>
        <w:rPr>
          <w:sz w:val="24"/>
          <w:szCs w:val="24"/>
        </w:rPr>
      </w:pPr>
      <w:r w:rsidRPr="00080033">
        <w:rPr>
          <w:sz w:val="24"/>
          <w:szCs w:val="24"/>
        </w:rPr>
        <w:t>ETH Zurich, Laboratory of Ion Beam Physics</w:t>
      </w:r>
    </w:p>
    <w:p w14:paraId="1B0809B6" w14:textId="5A96D7B8" w:rsidR="00080033" w:rsidRPr="007C2DB2" w:rsidRDefault="00080033" w:rsidP="00080033">
      <w:pPr>
        <w:pStyle w:val="Authornameandaffiliation"/>
        <w:ind w:left="0"/>
        <w:jc w:val="both"/>
        <w:rPr>
          <w:sz w:val="24"/>
          <w:szCs w:val="24"/>
        </w:rPr>
      </w:pPr>
      <w:r w:rsidRPr="007C2DB2">
        <w:rPr>
          <w:sz w:val="24"/>
          <w:szCs w:val="24"/>
        </w:rPr>
        <w:t>Zürich, Switzerland</w:t>
      </w:r>
    </w:p>
    <w:p w14:paraId="42324F3C" w14:textId="0F1B3B07" w:rsidR="00A57599" w:rsidRDefault="007C2DB2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The </w:t>
      </w:r>
      <w:r w:rsidR="006E305A">
        <w:rPr>
          <w:rFonts w:eastAsiaTheme="minorHAnsi"/>
          <w:sz w:val="24"/>
          <w:szCs w:val="24"/>
          <w:lang w:eastAsia="ar-SA"/>
        </w:rPr>
        <w:t xml:space="preserve">Laboratory </w:t>
      </w:r>
      <w:r w:rsidR="009C7E2C">
        <w:rPr>
          <w:rFonts w:eastAsiaTheme="minorHAnsi"/>
          <w:sz w:val="24"/>
          <w:szCs w:val="24"/>
          <w:lang w:eastAsia="ar-SA"/>
        </w:rPr>
        <w:t>of Ion Beam Physics operates several accelerators with a broad field of applications.</w:t>
      </w:r>
      <w:r w:rsidR="0002024F">
        <w:rPr>
          <w:rFonts w:eastAsiaTheme="minorHAnsi"/>
          <w:sz w:val="24"/>
          <w:szCs w:val="24"/>
          <w:lang w:eastAsia="ar-SA"/>
        </w:rPr>
        <w:t xml:space="preserve"> The 6 MV Tandem accelerator has been in </w:t>
      </w:r>
      <w:r w:rsidR="00C57D8F">
        <w:rPr>
          <w:rFonts w:eastAsiaTheme="minorHAnsi"/>
          <w:sz w:val="24"/>
          <w:szCs w:val="24"/>
          <w:lang w:eastAsia="ar-SA"/>
        </w:rPr>
        <w:t>operation for almost 60 years, originally installed for nuclear physics experiments</w:t>
      </w:r>
      <w:r w:rsidR="00B863BF">
        <w:rPr>
          <w:rFonts w:eastAsiaTheme="minorHAnsi"/>
          <w:sz w:val="24"/>
          <w:szCs w:val="24"/>
          <w:lang w:eastAsia="ar-SA"/>
        </w:rPr>
        <w:t>,</w:t>
      </w:r>
      <w:r w:rsidR="00C57D8F">
        <w:rPr>
          <w:rFonts w:eastAsiaTheme="minorHAnsi"/>
          <w:sz w:val="24"/>
          <w:szCs w:val="24"/>
          <w:lang w:eastAsia="ar-SA"/>
        </w:rPr>
        <w:t xml:space="preserve"> it was one of the first facilities </w:t>
      </w:r>
      <w:r w:rsidR="00DE7AD5">
        <w:rPr>
          <w:rFonts w:eastAsiaTheme="minorHAnsi"/>
          <w:sz w:val="24"/>
          <w:szCs w:val="24"/>
          <w:lang w:eastAsia="ar-SA"/>
        </w:rPr>
        <w:t>used in</w:t>
      </w:r>
      <w:r w:rsidR="00C57D8F">
        <w:rPr>
          <w:rFonts w:eastAsiaTheme="minorHAnsi"/>
          <w:sz w:val="24"/>
          <w:szCs w:val="24"/>
          <w:lang w:eastAsia="ar-SA"/>
        </w:rPr>
        <w:t xml:space="preserve"> the highly successful field of Accelerator Mass Spectrometry</w:t>
      </w:r>
      <w:r w:rsidR="00A57599">
        <w:rPr>
          <w:rFonts w:eastAsiaTheme="minorHAnsi"/>
          <w:sz w:val="24"/>
          <w:szCs w:val="24"/>
          <w:lang w:eastAsia="ar-SA"/>
        </w:rPr>
        <w:t xml:space="preserve"> (AMS)</w:t>
      </w:r>
      <w:r w:rsidR="00C57D8F">
        <w:rPr>
          <w:rFonts w:eastAsiaTheme="minorHAnsi"/>
          <w:sz w:val="24"/>
          <w:szCs w:val="24"/>
          <w:lang w:eastAsia="ar-SA"/>
        </w:rPr>
        <w:t xml:space="preserve">. </w:t>
      </w:r>
      <w:r w:rsidR="00217FB0">
        <w:rPr>
          <w:rFonts w:eastAsiaTheme="minorHAnsi"/>
          <w:sz w:val="24"/>
          <w:szCs w:val="24"/>
          <w:lang w:eastAsia="ar-SA"/>
        </w:rPr>
        <w:t xml:space="preserve">Based on the extensive experience at that </w:t>
      </w:r>
      <w:r w:rsidR="00B863BF">
        <w:rPr>
          <w:rFonts w:eastAsiaTheme="minorHAnsi"/>
          <w:sz w:val="24"/>
          <w:szCs w:val="24"/>
          <w:lang w:eastAsia="ar-SA"/>
        </w:rPr>
        <w:t>instrument</w:t>
      </w:r>
      <w:r w:rsidR="00217FB0">
        <w:rPr>
          <w:rFonts w:eastAsiaTheme="minorHAnsi"/>
          <w:sz w:val="24"/>
          <w:szCs w:val="24"/>
          <w:lang w:eastAsia="ar-SA"/>
        </w:rPr>
        <w:t>, the method was further improved to gain performance and reduce size, complexity and cost of the AMS instruments</w:t>
      </w:r>
      <w:r w:rsidR="00D45541">
        <w:rPr>
          <w:rFonts w:eastAsiaTheme="minorHAnsi"/>
          <w:sz w:val="24"/>
          <w:szCs w:val="24"/>
          <w:lang w:eastAsia="ar-SA"/>
        </w:rPr>
        <w:t>,</w:t>
      </w:r>
      <w:r w:rsidR="00217FB0">
        <w:rPr>
          <w:rFonts w:eastAsiaTheme="minorHAnsi"/>
          <w:sz w:val="24"/>
          <w:szCs w:val="24"/>
          <w:lang w:eastAsia="ar-SA"/>
        </w:rPr>
        <w:t xml:space="preserve"> which led to development of the Tandy (the first </w:t>
      </w:r>
      <w:r w:rsidR="00D45541">
        <w:rPr>
          <w:rFonts w:eastAsiaTheme="minorHAnsi"/>
          <w:sz w:val="24"/>
          <w:szCs w:val="24"/>
          <w:lang w:eastAsia="ar-SA"/>
        </w:rPr>
        <w:t>c</w:t>
      </w:r>
      <w:r w:rsidR="00217FB0">
        <w:rPr>
          <w:rFonts w:eastAsiaTheme="minorHAnsi"/>
          <w:sz w:val="24"/>
          <w:szCs w:val="24"/>
          <w:lang w:eastAsia="ar-SA"/>
        </w:rPr>
        <w:t xml:space="preserve">ompact AMS system) and MICADAS, a dedicated instrument for the </w:t>
      </w:r>
      <w:r w:rsidR="00A57599">
        <w:rPr>
          <w:rFonts w:eastAsiaTheme="minorHAnsi"/>
          <w:sz w:val="24"/>
          <w:szCs w:val="24"/>
          <w:lang w:eastAsia="ar-SA"/>
        </w:rPr>
        <w:t>ever-increasing</w:t>
      </w:r>
      <w:r w:rsidR="00217FB0">
        <w:rPr>
          <w:rFonts w:eastAsiaTheme="minorHAnsi"/>
          <w:sz w:val="24"/>
          <w:szCs w:val="24"/>
          <w:lang w:eastAsia="ar-SA"/>
        </w:rPr>
        <w:t xml:space="preserve"> number of radiocarbon measurements.</w:t>
      </w:r>
      <w:r w:rsidR="002F6E12">
        <w:rPr>
          <w:rFonts w:eastAsiaTheme="minorHAnsi"/>
          <w:sz w:val="24"/>
          <w:szCs w:val="24"/>
          <w:lang w:eastAsia="ar-SA"/>
        </w:rPr>
        <w:t xml:space="preserve"> </w:t>
      </w:r>
      <w:r w:rsidR="002A2828">
        <w:rPr>
          <w:rFonts w:eastAsiaTheme="minorHAnsi"/>
          <w:sz w:val="24"/>
          <w:szCs w:val="24"/>
          <w:lang w:eastAsia="ar-SA"/>
        </w:rPr>
        <w:t xml:space="preserve">The </w:t>
      </w:r>
      <w:r w:rsidR="002F6E12">
        <w:rPr>
          <w:rFonts w:eastAsiaTheme="minorHAnsi"/>
          <w:sz w:val="24"/>
          <w:szCs w:val="24"/>
          <w:lang w:eastAsia="ar-SA"/>
        </w:rPr>
        <w:t xml:space="preserve">Multi-isotope machine (MILEA) and </w:t>
      </w:r>
      <w:r w:rsidR="002A2828">
        <w:rPr>
          <w:rFonts w:eastAsiaTheme="minorHAnsi"/>
          <w:sz w:val="24"/>
          <w:szCs w:val="24"/>
          <w:lang w:eastAsia="ar-SA"/>
        </w:rPr>
        <w:t xml:space="preserve">the </w:t>
      </w:r>
      <w:r w:rsidR="002F6E12">
        <w:rPr>
          <w:rFonts w:eastAsiaTheme="minorHAnsi"/>
          <w:sz w:val="24"/>
          <w:szCs w:val="24"/>
          <w:lang w:eastAsia="ar-SA"/>
        </w:rPr>
        <w:t>(very) low energy instrument (LEA) are the latest developments</w:t>
      </w:r>
      <w:r w:rsidR="00A57599">
        <w:rPr>
          <w:rFonts w:eastAsiaTheme="minorHAnsi"/>
          <w:sz w:val="24"/>
          <w:szCs w:val="24"/>
          <w:lang w:eastAsia="ar-SA"/>
        </w:rPr>
        <w:t xml:space="preserve"> following the concepts of the Tandy and MICADAS systems.</w:t>
      </w:r>
      <w:r w:rsidR="002A2828">
        <w:rPr>
          <w:rFonts w:eastAsiaTheme="minorHAnsi"/>
          <w:sz w:val="24"/>
          <w:szCs w:val="24"/>
          <w:lang w:eastAsia="ar-SA"/>
        </w:rPr>
        <w:t xml:space="preserve"> The 6 MV Tandem accelerator is still in use for the measurement of radionuclides (</w:t>
      </w:r>
      <w:proofErr w:type="gramStart"/>
      <w:r w:rsidR="002A2828">
        <w:rPr>
          <w:rFonts w:eastAsiaTheme="minorHAnsi"/>
          <w:sz w:val="24"/>
          <w:szCs w:val="24"/>
          <w:lang w:eastAsia="ar-SA"/>
        </w:rPr>
        <w:t>e.g.</w:t>
      </w:r>
      <w:proofErr w:type="gramEnd"/>
      <w:r w:rsidR="002A2828">
        <w:rPr>
          <w:rFonts w:eastAsiaTheme="minorHAnsi"/>
          <w:sz w:val="24"/>
          <w:szCs w:val="24"/>
          <w:lang w:eastAsia="ar-SA"/>
        </w:rPr>
        <w:t xml:space="preserve"> </w:t>
      </w:r>
      <w:r w:rsidR="002A2828" w:rsidRPr="002A2828">
        <w:rPr>
          <w:rFonts w:eastAsiaTheme="minorHAnsi"/>
          <w:sz w:val="24"/>
          <w:szCs w:val="24"/>
          <w:vertAlign w:val="superscript"/>
          <w:lang w:eastAsia="ar-SA"/>
        </w:rPr>
        <w:t>36</w:t>
      </w:r>
      <w:r w:rsidR="002A2828">
        <w:rPr>
          <w:rFonts w:eastAsiaTheme="minorHAnsi"/>
          <w:sz w:val="24"/>
          <w:szCs w:val="24"/>
          <w:lang w:eastAsia="ar-SA"/>
        </w:rPr>
        <w:t xml:space="preserve">Cl, </w:t>
      </w:r>
      <w:r w:rsidR="002A2828" w:rsidRPr="002A2828">
        <w:rPr>
          <w:rFonts w:eastAsiaTheme="minorHAnsi"/>
          <w:sz w:val="24"/>
          <w:szCs w:val="24"/>
          <w:vertAlign w:val="superscript"/>
          <w:lang w:eastAsia="ar-SA"/>
        </w:rPr>
        <w:t>32</w:t>
      </w:r>
      <w:r w:rsidR="002A2828">
        <w:rPr>
          <w:rFonts w:eastAsiaTheme="minorHAnsi"/>
          <w:sz w:val="24"/>
          <w:szCs w:val="24"/>
          <w:lang w:eastAsia="ar-SA"/>
        </w:rPr>
        <w:t xml:space="preserve">Si) that require high </w:t>
      </w:r>
      <w:r w:rsidR="004E5D26">
        <w:rPr>
          <w:rFonts w:eastAsiaTheme="minorHAnsi"/>
          <w:sz w:val="24"/>
          <w:szCs w:val="24"/>
          <w:lang w:eastAsia="ar-SA"/>
        </w:rPr>
        <w:t xml:space="preserve">ion </w:t>
      </w:r>
      <w:r w:rsidR="002A2828">
        <w:rPr>
          <w:rFonts w:eastAsiaTheme="minorHAnsi"/>
          <w:sz w:val="24"/>
          <w:szCs w:val="24"/>
          <w:lang w:eastAsia="ar-SA"/>
        </w:rPr>
        <w:t xml:space="preserve">energy for isobar separation. </w:t>
      </w:r>
    </w:p>
    <w:p w14:paraId="3A8D56C5" w14:textId="7E6F76B2" w:rsidR="003C2DD9" w:rsidRDefault="00A57599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In parallel </w:t>
      </w:r>
      <w:r w:rsidR="00297D33">
        <w:rPr>
          <w:rFonts w:eastAsiaTheme="minorHAnsi"/>
          <w:sz w:val="24"/>
          <w:szCs w:val="24"/>
          <w:lang w:eastAsia="ar-SA"/>
        </w:rPr>
        <w:t xml:space="preserve">there </w:t>
      </w:r>
      <w:r w:rsidR="00DC6ABC">
        <w:rPr>
          <w:rFonts w:eastAsiaTheme="minorHAnsi"/>
          <w:sz w:val="24"/>
          <w:szCs w:val="24"/>
          <w:lang w:eastAsia="ar-SA"/>
        </w:rPr>
        <w:t>have been</w:t>
      </w:r>
      <w:r w:rsidR="00297D33">
        <w:rPr>
          <w:rFonts w:eastAsiaTheme="minorHAnsi"/>
          <w:sz w:val="24"/>
          <w:szCs w:val="24"/>
          <w:lang w:eastAsia="ar-SA"/>
        </w:rPr>
        <w:t xml:space="preserve"> </w:t>
      </w:r>
      <w:r w:rsidR="003C2DD9">
        <w:rPr>
          <w:rFonts w:eastAsiaTheme="minorHAnsi"/>
          <w:sz w:val="24"/>
          <w:szCs w:val="24"/>
          <w:lang w:eastAsia="ar-SA"/>
        </w:rPr>
        <w:t>several</w:t>
      </w:r>
      <w:r w:rsidR="00297D33">
        <w:rPr>
          <w:rFonts w:eastAsiaTheme="minorHAnsi"/>
          <w:sz w:val="24"/>
          <w:szCs w:val="24"/>
          <w:lang w:eastAsia="ar-SA"/>
        </w:rPr>
        <w:t xml:space="preserve"> </w:t>
      </w:r>
      <w:r>
        <w:rPr>
          <w:rFonts w:eastAsiaTheme="minorHAnsi"/>
          <w:sz w:val="24"/>
          <w:szCs w:val="24"/>
          <w:lang w:eastAsia="ar-SA"/>
        </w:rPr>
        <w:t>activities in the field of ion beam analysis</w:t>
      </w:r>
      <w:r w:rsidR="003C2DD9">
        <w:rPr>
          <w:rFonts w:eastAsiaTheme="minorHAnsi"/>
          <w:sz w:val="24"/>
          <w:szCs w:val="24"/>
          <w:lang w:eastAsia="ar-SA"/>
        </w:rPr>
        <w:t xml:space="preserve"> (IBA)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="00297D33">
        <w:rPr>
          <w:rFonts w:eastAsiaTheme="minorHAnsi"/>
          <w:sz w:val="24"/>
          <w:szCs w:val="24"/>
          <w:lang w:eastAsia="ar-SA"/>
        </w:rPr>
        <w:t>using the 6 MV Tandem accelerator.</w:t>
      </w:r>
      <w:r w:rsidR="003C2DD9">
        <w:rPr>
          <w:rFonts w:eastAsiaTheme="minorHAnsi"/>
          <w:sz w:val="24"/>
          <w:szCs w:val="24"/>
          <w:lang w:eastAsia="ar-SA"/>
        </w:rPr>
        <w:t xml:space="preserve"> </w:t>
      </w:r>
      <w:r w:rsidR="003E7FD6">
        <w:rPr>
          <w:rFonts w:eastAsiaTheme="minorHAnsi"/>
          <w:sz w:val="24"/>
          <w:szCs w:val="24"/>
          <w:lang w:eastAsia="ar-SA"/>
        </w:rPr>
        <w:t xml:space="preserve">Classical techniques </w:t>
      </w:r>
      <w:r w:rsidR="00DC6ABC">
        <w:rPr>
          <w:rFonts w:eastAsiaTheme="minorHAnsi"/>
          <w:sz w:val="24"/>
          <w:szCs w:val="24"/>
          <w:lang w:eastAsia="ar-SA"/>
        </w:rPr>
        <w:t xml:space="preserve">such as </w:t>
      </w:r>
      <w:r w:rsidR="003E7FD6">
        <w:rPr>
          <w:rFonts w:eastAsiaTheme="minorHAnsi"/>
          <w:sz w:val="24"/>
          <w:szCs w:val="24"/>
          <w:lang w:eastAsia="ar-SA"/>
        </w:rPr>
        <w:t>Rutherford Backscattering Spectroscopy (RBS) and Particle Induced X-Ray Emission (PIXE) had been applied over many decades</w:t>
      </w:r>
      <w:r w:rsidR="00D45541">
        <w:rPr>
          <w:rFonts w:eastAsiaTheme="minorHAnsi"/>
          <w:sz w:val="24"/>
          <w:szCs w:val="24"/>
          <w:lang w:eastAsia="ar-SA"/>
        </w:rPr>
        <w:t>.</w:t>
      </w:r>
      <w:r w:rsidR="003E7FD6">
        <w:rPr>
          <w:rFonts w:eastAsiaTheme="minorHAnsi"/>
          <w:sz w:val="24"/>
          <w:szCs w:val="24"/>
          <w:lang w:eastAsia="ar-SA"/>
        </w:rPr>
        <w:t xml:space="preserve"> </w:t>
      </w:r>
      <w:r w:rsidR="00D45541">
        <w:rPr>
          <w:rFonts w:eastAsiaTheme="minorHAnsi"/>
          <w:sz w:val="24"/>
          <w:szCs w:val="24"/>
          <w:lang w:eastAsia="ar-SA"/>
        </w:rPr>
        <w:t>B</w:t>
      </w:r>
      <w:r w:rsidR="003E7FD6">
        <w:rPr>
          <w:rFonts w:eastAsiaTheme="minorHAnsi"/>
          <w:sz w:val="24"/>
          <w:szCs w:val="24"/>
          <w:lang w:eastAsia="ar-SA"/>
        </w:rPr>
        <w:t xml:space="preserve">ut also new developments like a new </w:t>
      </w:r>
      <w:proofErr w:type="spellStart"/>
      <w:r w:rsidR="003E7FD6">
        <w:rPr>
          <w:rFonts w:eastAsiaTheme="minorHAnsi"/>
          <w:sz w:val="24"/>
          <w:szCs w:val="24"/>
          <w:lang w:eastAsia="ar-SA"/>
        </w:rPr>
        <w:t>ToF</w:t>
      </w:r>
      <w:proofErr w:type="spellEnd"/>
      <w:r w:rsidR="003E7FD6">
        <w:rPr>
          <w:rFonts w:eastAsiaTheme="minorHAnsi"/>
          <w:sz w:val="24"/>
          <w:szCs w:val="24"/>
          <w:lang w:eastAsia="ar-SA"/>
        </w:rPr>
        <w:t xml:space="preserve"> spectrometer for Elastic Recoil Detection Analysis (ERDA) </w:t>
      </w:r>
      <w:r w:rsidR="002A2828">
        <w:rPr>
          <w:rFonts w:eastAsiaTheme="minorHAnsi"/>
          <w:sz w:val="24"/>
          <w:szCs w:val="24"/>
          <w:lang w:eastAsia="ar-SA"/>
        </w:rPr>
        <w:t xml:space="preserve">or Heavy Ion Backscattering </w:t>
      </w:r>
      <w:r w:rsidR="003E7FD6">
        <w:rPr>
          <w:rFonts w:eastAsiaTheme="minorHAnsi"/>
          <w:sz w:val="24"/>
          <w:szCs w:val="24"/>
          <w:lang w:eastAsia="ar-SA"/>
        </w:rPr>
        <w:t xml:space="preserve">were driving the field of IBA. Recently a dedicated setup for MeV-SIMS was developed to study fundamental processes </w:t>
      </w:r>
      <w:r w:rsidR="00DC6ABC">
        <w:rPr>
          <w:rFonts w:eastAsiaTheme="minorHAnsi"/>
          <w:sz w:val="24"/>
          <w:szCs w:val="24"/>
          <w:lang w:eastAsia="ar-SA"/>
        </w:rPr>
        <w:t xml:space="preserve">upon the impact of </w:t>
      </w:r>
      <w:r w:rsidR="002A2828">
        <w:rPr>
          <w:rFonts w:eastAsiaTheme="minorHAnsi"/>
          <w:sz w:val="24"/>
          <w:szCs w:val="24"/>
          <w:lang w:eastAsia="ar-SA"/>
        </w:rPr>
        <w:t xml:space="preserve">energetic </w:t>
      </w:r>
      <w:r w:rsidR="00DC6ABC">
        <w:rPr>
          <w:rFonts w:eastAsiaTheme="minorHAnsi"/>
          <w:sz w:val="24"/>
          <w:szCs w:val="24"/>
          <w:lang w:eastAsia="ar-SA"/>
        </w:rPr>
        <w:t>heavy ions (including clusters up to C</w:t>
      </w:r>
      <w:r w:rsidR="00DC6ABC" w:rsidRPr="00DC6ABC">
        <w:rPr>
          <w:rFonts w:eastAsiaTheme="minorHAnsi"/>
          <w:sz w:val="24"/>
          <w:szCs w:val="24"/>
          <w:vertAlign w:val="subscript"/>
          <w:lang w:eastAsia="ar-SA"/>
        </w:rPr>
        <w:t>60</w:t>
      </w:r>
      <w:r w:rsidR="00DC6ABC">
        <w:rPr>
          <w:rFonts w:eastAsiaTheme="minorHAnsi"/>
          <w:sz w:val="24"/>
          <w:szCs w:val="24"/>
          <w:lang w:eastAsia="ar-SA"/>
        </w:rPr>
        <w:t>). The synergies between the different applications of ion beam physics led to important developments in both fields. An example is the development of improved gas ionization detectors based on</w:t>
      </w:r>
      <w:r w:rsidR="00EC45C9">
        <w:rPr>
          <w:rFonts w:eastAsiaTheme="minorHAnsi"/>
          <w:sz w:val="24"/>
          <w:szCs w:val="24"/>
          <w:lang w:eastAsia="ar-SA"/>
        </w:rPr>
        <w:t xml:space="preserve"> experiences in IBA and AMS,</w:t>
      </w:r>
      <w:r w:rsidR="00DC6ABC">
        <w:rPr>
          <w:rFonts w:eastAsiaTheme="minorHAnsi"/>
          <w:sz w:val="24"/>
          <w:szCs w:val="24"/>
          <w:lang w:eastAsia="ar-SA"/>
        </w:rPr>
        <w:t xml:space="preserve"> which</w:t>
      </w:r>
      <w:r w:rsidR="00EC45C9">
        <w:rPr>
          <w:rFonts w:eastAsiaTheme="minorHAnsi"/>
          <w:sz w:val="24"/>
          <w:szCs w:val="24"/>
          <w:lang w:eastAsia="ar-SA"/>
        </w:rPr>
        <w:t xml:space="preserve"> led to an optimized detector setup that is now extensively used in both fields.</w:t>
      </w:r>
      <w:r w:rsidR="00DC6ABC">
        <w:rPr>
          <w:rFonts w:eastAsiaTheme="minorHAnsi"/>
          <w:sz w:val="24"/>
          <w:szCs w:val="24"/>
          <w:lang w:eastAsia="ar-SA"/>
        </w:rPr>
        <w:t xml:space="preserve"> </w:t>
      </w:r>
    </w:p>
    <w:p w14:paraId="0131ED01" w14:textId="152992F6" w:rsidR="00B90025" w:rsidRPr="00DF3A79" w:rsidRDefault="003C2DD9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Since 2018 we have a 1.7 MV </w:t>
      </w:r>
      <w:proofErr w:type="spellStart"/>
      <w:r>
        <w:rPr>
          <w:rFonts w:eastAsiaTheme="minorHAnsi"/>
          <w:sz w:val="24"/>
          <w:szCs w:val="24"/>
          <w:lang w:eastAsia="ar-SA"/>
        </w:rPr>
        <w:t>Tandetron</w:t>
      </w:r>
      <w:proofErr w:type="spellEnd"/>
      <w:r>
        <w:rPr>
          <w:rFonts w:eastAsiaTheme="minorHAnsi"/>
          <w:sz w:val="24"/>
          <w:szCs w:val="24"/>
          <w:lang w:eastAsia="ar-SA"/>
        </w:rPr>
        <w:t xml:space="preserve"> accelerator in operation dedicated for </w:t>
      </w:r>
      <w:r w:rsidR="00FF753F">
        <w:rPr>
          <w:rFonts w:eastAsiaTheme="minorHAnsi"/>
          <w:sz w:val="24"/>
          <w:szCs w:val="24"/>
          <w:lang w:eastAsia="ar-SA"/>
        </w:rPr>
        <w:t xml:space="preserve">our </w:t>
      </w:r>
      <w:r>
        <w:rPr>
          <w:rFonts w:eastAsiaTheme="minorHAnsi"/>
          <w:sz w:val="24"/>
          <w:szCs w:val="24"/>
          <w:lang w:eastAsia="ar-SA"/>
        </w:rPr>
        <w:t xml:space="preserve">IBA activities. </w:t>
      </w:r>
      <w:r w:rsidRPr="003C2DD9">
        <w:rPr>
          <w:rFonts w:eastAsiaTheme="minorHAnsi"/>
          <w:sz w:val="24"/>
          <w:szCs w:val="24"/>
          <w:lang w:eastAsia="ar-SA"/>
        </w:rPr>
        <w:t xml:space="preserve">The </w:t>
      </w:r>
      <w:proofErr w:type="spellStart"/>
      <w:r w:rsidRPr="003C2DD9">
        <w:rPr>
          <w:rFonts w:eastAsiaTheme="minorHAnsi"/>
          <w:sz w:val="24"/>
          <w:szCs w:val="24"/>
          <w:lang w:eastAsia="ar-SA"/>
        </w:rPr>
        <w:t>Tandetron</w:t>
      </w:r>
      <w:proofErr w:type="spellEnd"/>
      <w:r w:rsidRPr="003C2DD9">
        <w:rPr>
          <w:rFonts w:eastAsiaTheme="minorHAnsi"/>
          <w:sz w:val="24"/>
          <w:szCs w:val="24"/>
          <w:lang w:eastAsia="ar-SA"/>
        </w:rPr>
        <w:t xml:space="preserve"> facility had been situated for 10 years at Haute Ecole Arc in La </w:t>
      </w:r>
      <w:proofErr w:type="spellStart"/>
      <w:r w:rsidRPr="003C2DD9">
        <w:rPr>
          <w:rFonts w:eastAsiaTheme="minorHAnsi"/>
          <w:sz w:val="24"/>
          <w:szCs w:val="24"/>
          <w:lang w:eastAsia="ar-SA"/>
        </w:rPr>
        <w:t>Chaux</w:t>
      </w:r>
      <w:proofErr w:type="spellEnd"/>
      <w:r w:rsidRPr="003C2DD9">
        <w:rPr>
          <w:rFonts w:eastAsiaTheme="minorHAnsi"/>
          <w:sz w:val="24"/>
          <w:szCs w:val="24"/>
          <w:lang w:eastAsia="ar-SA"/>
        </w:rPr>
        <w:t>-de-Fonds, Switzerland, and we moved it to LIP in 2017, after HE-Arc decided to discontinue the activities in that direction</w:t>
      </w:r>
      <w:r w:rsidR="00097A57">
        <w:rPr>
          <w:rFonts w:eastAsiaTheme="minorHAnsi"/>
          <w:sz w:val="24"/>
          <w:szCs w:val="24"/>
          <w:lang w:eastAsia="ar-SA"/>
        </w:rPr>
        <w:t xml:space="preserve">. </w:t>
      </w:r>
      <w:r w:rsidR="007E74BD">
        <w:rPr>
          <w:rFonts w:eastAsiaTheme="minorHAnsi"/>
          <w:sz w:val="24"/>
          <w:szCs w:val="24"/>
          <w:lang w:eastAsia="ar-SA"/>
        </w:rPr>
        <w:t>Tw</w:t>
      </w:r>
      <w:r w:rsidR="009A38D0">
        <w:rPr>
          <w:rFonts w:eastAsiaTheme="minorHAnsi"/>
          <w:sz w:val="24"/>
          <w:szCs w:val="24"/>
          <w:lang w:eastAsia="ar-SA"/>
        </w:rPr>
        <w:t>o</w:t>
      </w:r>
      <w:r w:rsidR="007E74BD">
        <w:rPr>
          <w:rFonts w:eastAsiaTheme="minorHAnsi"/>
          <w:sz w:val="24"/>
          <w:szCs w:val="24"/>
          <w:lang w:eastAsia="ar-SA"/>
        </w:rPr>
        <w:t xml:space="preserve"> ion sources, a C</w:t>
      </w:r>
      <w:r w:rsidR="009A38D0">
        <w:rPr>
          <w:rFonts w:eastAsiaTheme="minorHAnsi"/>
          <w:sz w:val="24"/>
          <w:szCs w:val="24"/>
          <w:lang w:eastAsia="ar-SA"/>
        </w:rPr>
        <w:t>s</w:t>
      </w:r>
      <w:r w:rsidR="007E74BD">
        <w:rPr>
          <w:rFonts w:eastAsiaTheme="minorHAnsi"/>
          <w:sz w:val="24"/>
          <w:szCs w:val="24"/>
          <w:lang w:eastAsia="ar-SA"/>
        </w:rPr>
        <w:t xml:space="preserve"> sputter and </w:t>
      </w:r>
      <w:proofErr w:type="spellStart"/>
      <w:r w:rsidR="009A38D0">
        <w:rPr>
          <w:rFonts w:eastAsiaTheme="minorHAnsi"/>
          <w:sz w:val="24"/>
          <w:szCs w:val="24"/>
          <w:lang w:eastAsia="ar-SA"/>
        </w:rPr>
        <w:t>Duoplasmatron</w:t>
      </w:r>
      <w:proofErr w:type="spellEnd"/>
      <w:r w:rsidR="009A38D0">
        <w:rPr>
          <w:rFonts w:eastAsiaTheme="minorHAnsi"/>
          <w:sz w:val="24"/>
          <w:szCs w:val="24"/>
          <w:lang w:eastAsia="ar-SA"/>
        </w:rPr>
        <w:t xml:space="preserve"> ion source, provide the needed beams for the experiments. </w:t>
      </w:r>
      <w:r w:rsidR="00097A57">
        <w:rPr>
          <w:rFonts w:eastAsiaTheme="minorHAnsi"/>
          <w:sz w:val="24"/>
          <w:szCs w:val="24"/>
          <w:lang w:eastAsia="ar-SA"/>
        </w:rPr>
        <w:t>The</w:t>
      </w:r>
      <w:r w:rsidR="007E74BD">
        <w:rPr>
          <w:rFonts w:eastAsiaTheme="minorHAnsi"/>
          <w:sz w:val="24"/>
          <w:szCs w:val="24"/>
          <w:lang w:eastAsia="ar-SA"/>
        </w:rPr>
        <w:t>re are two main</w:t>
      </w:r>
      <w:r w:rsidR="00097A57">
        <w:rPr>
          <w:rFonts w:eastAsiaTheme="minorHAnsi"/>
          <w:sz w:val="24"/>
          <w:szCs w:val="24"/>
          <w:lang w:eastAsia="ar-SA"/>
        </w:rPr>
        <w:t xml:space="preserve"> beam lines </w:t>
      </w:r>
      <w:r w:rsidR="007E74BD">
        <w:rPr>
          <w:rFonts w:eastAsiaTheme="minorHAnsi"/>
          <w:sz w:val="24"/>
          <w:szCs w:val="24"/>
          <w:lang w:eastAsia="ar-SA"/>
        </w:rPr>
        <w:t xml:space="preserve">and dedicated experimental stations for </w:t>
      </w:r>
      <w:r w:rsidR="00EC45C9">
        <w:rPr>
          <w:rFonts w:eastAsiaTheme="minorHAnsi"/>
          <w:sz w:val="24"/>
          <w:szCs w:val="24"/>
          <w:lang w:eastAsia="ar-SA"/>
        </w:rPr>
        <w:t>RBS/</w:t>
      </w:r>
      <w:r w:rsidR="007E74BD">
        <w:rPr>
          <w:rFonts w:eastAsiaTheme="minorHAnsi"/>
          <w:sz w:val="24"/>
          <w:szCs w:val="24"/>
          <w:lang w:eastAsia="ar-SA"/>
        </w:rPr>
        <w:t>PIXE</w:t>
      </w:r>
      <w:r w:rsidR="009A38D0">
        <w:rPr>
          <w:rFonts w:eastAsiaTheme="minorHAnsi"/>
          <w:sz w:val="24"/>
          <w:szCs w:val="24"/>
          <w:lang w:eastAsia="ar-SA"/>
        </w:rPr>
        <w:t xml:space="preserve"> and ERDA, respectively. These analysis techniques provide the backbone for IBA measurements of the majority of </w:t>
      </w:r>
      <w:r w:rsidR="00FF753F">
        <w:rPr>
          <w:rFonts w:eastAsiaTheme="minorHAnsi"/>
          <w:sz w:val="24"/>
          <w:szCs w:val="24"/>
          <w:lang w:eastAsia="ar-SA"/>
        </w:rPr>
        <w:t>IBA questions.</w:t>
      </w:r>
      <w:r w:rsidR="009A38D0">
        <w:rPr>
          <w:rFonts w:eastAsiaTheme="minorHAnsi"/>
          <w:sz w:val="24"/>
          <w:szCs w:val="24"/>
          <w:lang w:eastAsia="ar-SA"/>
        </w:rPr>
        <w:t xml:space="preserve"> </w:t>
      </w:r>
      <w:r w:rsidR="00FF753F">
        <w:rPr>
          <w:rFonts w:eastAsiaTheme="minorHAnsi"/>
          <w:sz w:val="24"/>
          <w:szCs w:val="24"/>
          <w:lang w:eastAsia="ar-SA"/>
        </w:rPr>
        <w:t xml:space="preserve">A </w:t>
      </w:r>
      <w:r w:rsidR="00FF753F">
        <w:rPr>
          <w:rFonts w:eastAsiaTheme="minorHAnsi"/>
          <w:sz w:val="24"/>
          <w:szCs w:val="24"/>
          <w:lang w:eastAsia="ar-SA"/>
        </w:rPr>
        <w:lastRenderedPageBreak/>
        <w:t xml:space="preserve">new developed sample changer allows to change and </w:t>
      </w:r>
      <w:proofErr w:type="spellStart"/>
      <w:r w:rsidR="00FF753F">
        <w:rPr>
          <w:rFonts w:eastAsiaTheme="minorHAnsi"/>
          <w:sz w:val="24"/>
          <w:szCs w:val="24"/>
          <w:lang w:eastAsia="ar-SA"/>
        </w:rPr>
        <w:t>analyze</w:t>
      </w:r>
      <w:proofErr w:type="spellEnd"/>
      <w:r w:rsidR="00FF753F">
        <w:rPr>
          <w:rFonts w:eastAsiaTheme="minorHAnsi"/>
          <w:sz w:val="24"/>
          <w:szCs w:val="24"/>
          <w:lang w:eastAsia="ar-SA"/>
        </w:rPr>
        <w:t xml:space="preserve"> a large number of samples in an efficient way. Other </w:t>
      </w:r>
      <w:r w:rsidR="003E7FD6">
        <w:rPr>
          <w:rFonts w:eastAsiaTheme="minorHAnsi"/>
          <w:sz w:val="24"/>
          <w:szCs w:val="24"/>
          <w:lang w:eastAsia="ar-SA"/>
        </w:rPr>
        <w:t xml:space="preserve">stations for </w:t>
      </w:r>
      <w:r w:rsidR="00FF753F">
        <w:rPr>
          <w:rFonts w:eastAsiaTheme="minorHAnsi"/>
          <w:sz w:val="24"/>
          <w:szCs w:val="24"/>
          <w:lang w:eastAsia="ar-SA"/>
        </w:rPr>
        <w:t>techniques like Nuclear Reaction Analysis (NRA) or Scanning Transmission Ion Microscopy (STIM), or a</w:t>
      </w:r>
      <w:r w:rsidR="00EC45C9">
        <w:rPr>
          <w:rFonts w:eastAsiaTheme="minorHAnsi"/>
          <w:sz w:val="24"/>
          <w:szCs w:val="24"/>
          <w:lang w:eastAsia="ar-SA"/>
        </w:rPr>
        <w:t>n</w:t>
      </w:r>
      <w:r w:rsidR="00FF753F">
        <w:rPr>
          <w:rFonts w:eastAsiaTheme="minorHAnsi"/>
          <w:sz w:val="24"/>
          <w:szCs w:val="24"/>
          <w:lang w:eastAsia="ar-SA"/>
        </w:rPr>
        <w:t xml:space="preserve"> Oxford Microbeam </w:t>
      </w:r>
      <w:r w:rsidR="003E7FD6">
        <w:rPr>
          <w:rFonts w:eastAsiaTheme="minorHAnsi"/>
          <w:sz w:val="24"/>
          <w:szCs w:val="24"/>
          <w:lang w:eastAsia="ar-SA"/>
        </w:rPr>
        <w:t>complement our measurement portfolio.</w:t>
      </w:r>
    </w:p>
    <w:p w14:paraId="36695014" w14:textId="5F7ECB83" w:rsidR="00B90025" w:rsidRDefault="004E5D26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Our wide-spread, diverse and complementary measurement capabilities allow us to tackle questions related to material</w:t>
      </w:r>
      <w:r w:rsidR="00615752">
        <w:rPr>
          <w:rFonts w:eastAsiaTheme="minorHAnsi"/>
          <w:sz w:val="24"/>
          <w:szCs w:val="24"/>
          <w:lang w:eastAsia="ar-SA"/>
        </w:rPr>
        <w:t xml:space="preserve"> composition and</w:t>
      </w:r>
      <w:r>
        <w:rPr>
          <w:rFonts w:eastAsiaTheme="minorHAnsi"/>
          <w:sz w:val="24"/>
          <w:szCs w:val="24"/>
          <w:lang w:eastAsia="ar-SA"/>
        </w:rPr>
        <w:t xml:space="preserve"> properties</w:t>
      </w:r>
      <w:r w:rsidR="00B863BF">
        <w:rPr>
          <w:rFonts w:eastAsiaTheme="minorHAnsi"/>
          <w:sz w:val="24"/>
          <w:szCs w:val="24"/>
          <w:lang w:eastAsia="ar-SA"/>
        </w:rPr>
        <w:t xml:space="preserve"> from various fields</w:t>
      </w:r>
      <w:r>
        <w:rPr>
          <w:rFonts w:eastAsiaTheme="minorHAnsi"/>
          <w:sz w:val="24"/>
          <w:szCs w:val="24"/>
          <w:lang w:eastAsia="ar-SA"/>
        </w:rPr>
        <w:t xml:space="preserve">. Our service is used by </w:t>
      </w:r>
      <w:r w:rsidR="00B863BF">
        <w:rPr>
          <w:rFonts w:eastAsiaTheme="minorHAnsi"/>
          <w:sz w:val="24"/>
          <w:szCs w:val="24"/>
          <w:lang w:eastAsia="ar-SA"/>
        </w:rPr>
        <w:t>scientists and industry alike.</w:t>
      </w:r>
      <w:r w:rsidR="006E00A0">
        <w:rPr>
          <w:rFonts w:eastAsiaTheme="minorHAnsi"/>
          <w:sz w:val="24"/>
          <w:szCs w:val="24"/>
          <w:lang w:eastAsia="ar-SA"/>
        </w:rPr>
        <w:t xml:space="preserve"> Development of new materials and coatings rely</w:t>
      </w:r>
      <w:r w:rsidR="00AF3B3F">
        <w:rPr>
          <w:rFonts w:eastAsiaTheme="minorHAnsi"/>
          <w:sz w:val="24"/>
          <w:szCs w:val="24"/>
          <w:lang w:eastAsia="ar-SA"/>
        </w:rPr>
        <w:t xml:space="preserve"> on </w:t>
      </w:r>
      <w:proofErr w:type="gramStart"/>
      <w:r w:rsidR="00AF3B3F">
        <w:rPr>
          <w:rFonts w:eastAsiaTheme="minorHAnsi"/>
          <w:sz w:val="24"/>
          <w:szCs w:val="24"/>
          <w:lang w:eastAsia="ar-SA"/>
        </w:rPr>
        <w:t xml:space="preserve">the </w:t>
      </w:r>
      <w:r w:rsidR="006E00A0">
        <w:rPr>
          <w:rFonts w:eastAsiaTheme="minorHAnsi"/>
          <w:sz w:val="24"/>
          <w:szCs w:val="24"/>
          <w:lang w:eastAsia="ar-SA"/>
        </w:rPr>
        <w:t xml:space="preserve"> knowledge</w:t>
      </w:r>
      <w:proofErr w:type="gramEnd"/>
      <w:r w:rsidR="006E00A0">
        <w:rPr>
          <w:rFonts w:eastAsiaTheme="minorHAnsi"/>
          <w:sz w:val="24"/>
          <w:szCs w:val="24"/>
          <w:lang w:eastAsia="ar-SA"/>
        </w:rPr>
        <w:t xml:space="preserve"> of the material properties </w:t>
      </w:r>
      <w:r w:rsidR="00323115">
        <w:rPr>
          <w:rFonts w:eastAsiaTheme="minorHAnsi"/>
          <w:sz w:val="24"/>
          <w:szCs w:val="24"/>
          <w:lang w:eastAsia="ar-SA"/>
        </w:rPr>
        <w:t xml:space="preserve">that can be well </w:t>
      </w:r>
      <w:proofErr w:type="spellStart"/>
      <w:r w:rsidR="00323115">
        <w:rPr>
          <w:rFonts w:eastAsiaTheme="minorHAnsi"/>
          <w:sz w:val="24"/>
          <w:szCs w:val="24"/>
          <w:lang w:eastAsia="ar-SA"/>
        </w:rPr>
        <w:t>analyzed</w:t>
      </w:r>
      <w:proofErr w:type="spellEnd"/>
      <w:r w:rsidR="00323115">
        <w:rPr>
          <w:rFonts w:eastAsiaTheme="minorHAnsi"/>
          <w:sz w:val="24"/>
          <w:szCs w:val="24"/>
          <w:lang w:eastAsia="ar-SA"/>
        </w:rPr>
        <w:t xml:space="preserve"> </w:t>
      </w:r>
      <w:r w:rsidR="00AF3B3F">
        <w:rPr>
          <w:rFonts w:eastAsiaTheme="minorHAnsi"/>
          <w:sz w:val="24"/>
          <w:szCs w:val="24"/>
          <w:lang w:eastAsia="ar-SA"/>
        </w:rPr>
        <w:t>by</w:t>
      </w:r>
      <w:r w:rsidR="00323115">
        <w:rPr>
          <w:rFonts w:eastAsiaTheme="minorHAnsi"/>
          <w:sz w:val="24"/>
          <w:szCs w:val="24"/>
          <w:lang w:eastAsia="ar-SA"/>
        </w:rPr>
        <w:t xml:space="preserve"> our techniques.  </w:t>
      </w:r>
      <w:r w:rsidR="00B863BF">
        <w:rPr>
          <w:rFonts w:eastAsiaTheme="minorHAnsi"/>
          <w:sz w:val="24"/>
          <w:szCs w:val="24"/>
          <w:lang w:eastAsia="ar-SA"/>
        </w:rPr>
        <w:t xml:space="preserve"> </w:t>
      </w:r>
      <w:r w:rsidR="006E00A0">
        <w:rPr>
          <w:rFonts w:eastAsiaTheme="minorHAnsi"/>
          <w:sz w:val="24"/>
          <w:szCs w:val="24"/>
          <w:lang w:eastAsia="ar-SA"/>
        </w:rPr>
        <w:t>Furthermore, b</w:t>
      </w:r>
      <w:r w:rsidR="00665FBB">
        <w:rPr>
          <w:rFonts w:eastAsiaTheme="minorHAnsi"/>
          <w:sz w:val="24"/>
          <w:szCs w:val="24"/>
          <w:lang w:eastAsia="ar-SA"/>
        </w:rPr>
        <w:t xml:space="preserve">ased on well-understood </w:t>
      </w:r>
      <w:r w:rsidR="00A55BC2">
        <w:rPr>
          <w:rFonts w:eastAsiaTheme="minorHAnsi"/>
          <w:sz w:val="24"/>
          <w:szCs w:val="24"/>
          <w:lang w:eastAsia="ar-SA"/>
        </w:rPr>
        <w:t>ion beam physics</w:t>
      </w:r>
      <w:r w:rsidR="00323115">
        <w:rPr>
          <w:rFonts w:eastAsiaTheme="minorHAnsi"/>
          <w:sz w:val="24"/>
          <w:szCs w:val="24"/>
          <w:lang w:eastAsia="ar-SA"/>
        </w:rPr>
        <w:t>,</w:t>
      </w:r>
      <w:r w:rsidR="00665FBB">
        <w:rPr>
          <w:rFonts w:eastAsiaTheme="minorHAnsi"/>
          <w:sz w:val="24"/>
          <w:szCs w:val="24"/>
          <w:lang w:eastAsia="ar-SA"/>
        </w:rPr>
        <w:t xml:space="preserve"> </w:t>
      </w:r>
      <w:r w:rsidR="00B863BF">
        <w:rPr>
          <w:rFonts w:eastAsiaTheme="minorHAnsi"/>
          <w:sz w:val="24"/>
          <w:szCs w:val="24"/>
          <w:lang w:eastAsia="ar-SA"/>
        </w:rPr>
        <w:t>I</w:t>
      </w:r>
      <w:r w:rsidR="00A55BC2">
        <w:rPr>
          <w:rFonts w:eastAsiaTheme="minorHAnsi"/>
          <w:sz w:val="24"/>
          <w:szCs w:val="24"/>
          <w:lang w:eastAsia="ar-SA"/>
        </w:rPr>
        <w:t>BA</w:t>
      </w:r>
      <w:r w:rsidR="00B863BF">
        <w:rPr>
          <w:rFonts w:eastAsiaTheme="minorHAnsi"/>
          <w:sz w:val="24"/>
          <w:szCs w:val="24"/>
          <w:lang w:eastAsia="ar-SA"/>
        </w:rPr>
        <w:t xml:space="preserve"> techniques provide</w:t>
      </w:r>
      <w:r w:rsidR="00665FBB">
        <w:rPr>
          <w:rFonts w:eastAsiaTheme="minorHAnsi"/>
          <w:sz w:val="24"/>
          <w:szCs w:val="24"/>
          <w:lang w:eastAsia="ar-SA"/>
        </w:rPr>
        <w:t xml:space="preserve"> accu</w:t>
      </w:r>
      <w:r w:rsidR="00615752">
        <w:rPr>
          <w:rFonts w:eastAsiaTheme="minorHAnsi"/>
          <w:sz w:val="24"/>
          <w:szCs w:val="24"/>
          <w:lang w:eastAsia="ar-SA"/>
        </w:rPr>
        <w:t>r</w:t>
      </w:r>
      <w:r w:rsidR="00665FBB">
        <w:rPr>
          <w:rFonts w:eastAsiaTheme="minorHAnsi"/>
          <w:sz w:val="24"/>
          <w:szCs w:val="24"/>
          <w:lang w:eastAsia="ar-SA"/>
        </w:rPr>
        <w:t>ate results</w:t>
      </w:r>
      <w:r w:rsidR="00615752">
        <w:rPr>
          <w:rFonts w:eastAsiaTheme="minorHAnsi"/>
          <w:sz w:val="24"/>
          <w:szCs w:val="24"/>
          <w:lang w:eastAsia="ar-SA"/>
        </w:rPr>
        <w:t xml:space="preserve"> and can help </w:t>
      </w:r>
      <w:r w:rsidR="00A55BC2">
        <w:rPr>
          <w:rFonts w:eastAsiaTheme="minorHAnsi"/>
          <w:sz w:val="24"/>
          <w:szCs w:val="24"/>
          <w:lang w:eastAsia="ar-SA"/>
        </w:rPr>
        <w:t>to calibrate other, more accessible techniques</w:t>
      </w:r>
      <w:r w:rsidR="00C15E2B">
        <w:rPr>
          <w:rFonts w:eastAsiaTheme="minorHAnsi"/>
          <w:sz w:val="24"/>
          <w:szCs w:val="24"/>
          <w:lang w:eastAsia="ar-SA"/>
        </w:rPr>
        <w:t xml:space="preserve"> that are used </w:t>
      </w:r>
      <w:proofErr w:type="gramStart"/>
      <w:r w:rsidR="00C15E2B">
        <w:rPr>
          <w:rFonts w:eastAsiaTheme="minorHAnsi"/>
          <w:sz w:val="24"/>
          <w:szCs w:val="24"/>
          <w:lang w:eastAsia="ar-SA"/>
        </w:rPr>
        <w:t>e.g.</w:t>
      </w:r>
      <w:proofErr w:type="gramEnd"/>
      <w:r w:rsidR="00C15E2B">
        <w:rPr>
          <w:rFonts w:eastAsiaTheme="minorHAnsi"/>
          <w:sz w:val="24"/>
          <w:szCs w:val="24"/>
          <w:lang w:eastAsia="ar-SA"/>
        </w:rPr>
        <w:t xml:space="preserve"> to answer cultural heritage questions.</w:t>
      </w:r>
    </w:p>
    <w:p w14:paraId="197201E0" w14:textId="76F7AA6D" w:rsidR="00604C59" w:rsidRPr="00DF3A79" w:rsidRDefault="00A55BC2" w:rsidP="00E56CF6">
      <w:pPr>
        <w:overflowPunct/>
        <w:autoSpaceDE/>
        <w:autoSpaceDN/>
        <w:adjustRightInd/>
        <w:spacing w:before="280" w:after="280"/>
        <w:jc w:val="both"/>
        <w:textAlignment w:val="auto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ar-SA"/>
        </w:rPr>
        <w:t>An overview of our IBA activities at the Laboratory of Ion Beam Physics at ETH Zurich will be presented</w:t>
      </w:r>
      <w:r w:rsidR="00D55612">
        <w:rPr>
          <w:rFonts w:eastAsiaTheme="minorHAnsi"/>
          <w:sz w:val="24"/>
          <w:szCs w:val="24"/>
          <w:lang w:eastAsia="ar-SA"/>
        </w:rPr>
        <w:t xml:space="preserve"> together with a few examples of lessons learned</w:t>
      </w:r>
      <w:r w:rsidR="00323115">
        <w:rPr>
          <w:rFonts w:eastAsiaTheme="minorHAnsi"/>
          <w:sz w:val="24"/>
          <w:szCs w:val="24"/>
          <w:lang w:eastAsia="ar-SA"/>
        </w:rPr>
        <w:t xml:space="preserve"> from collaborations with industry and scientists.</w:t>
      </w:r>
    </w:p>
    <w:p w14:paraId="55EE2405" w14:textId="336AA010" w:rsidR="00B54CDF" w:rsidRPr="00DF3A79" w:rsidRDefault="00B54CDF" w:rsidP="00D55612">
      <w:pPr>
        <w:pStyle w:val="Referencelist"/>
        <w:numPr>
          <w:ilvl w:val="0"/>
          <w:numId w:val="0"/>
        </w:numPr>
        <w:rPr>
          <w:rFonts w:eastAsiaTheme="minorHAnsi"/>
          <w:sz w:val="22"/>
          <w:szCs w:val="20"/>
          <w:lang w:eastAsia="ar-SA"/>
        </w:rPr>
      </w:pPr>
    </w:p>
    <w:sectPr w:rsidR="00B54CDF" w:rsidRPr="00DF3A79" w:rsidSect="0026525A">
      <w:footerReference w:type="even" r:id="rId8"/>
      <w:footerReference w:type="default" r:id="rId9"/>
      <w:headerReference w:type="first" r:id="rId10"/>
      <w:footerReference w:type="first" r:id="rId11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B587" w14:textId="77777777" w:rsidR="007E6384" w:rsidRDefault="007E6384">
      <w:r>
        <w:separator/>
      </w:r>
    </w:p>
  </w:endnote>
  <w:endnote w:type="continuationSeparator" w:id="0">
    <w:p w14:paraId="33E6EEA2" w14:textId="77777777" w:rsidR="007E6384" w:rsidRDefault="007E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CF06" w14:textId="77777777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200521DA" w14:textId="77777777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B193" w14:textId="6E1AF563" w:rsidR="00E20E70" w:rsidRPr="00C95D35" w:rsidRDefault="00E20E70" w:rsidP="00C95D3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 w14:paraId="55EDCE14" w14:textId="77777777">
      <w:trPr>
        <w:cantSplit/>
      </w:trPr>
      <w:tc>
        <w:tcPr>
          <w:tcW w:w="4644" w:type="dxa"/>
        </w:tcPr>
        <w:p w14:paraId="4046DEF9" w14:textId="77777777"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79E4DC95" w14:textId="77777777"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1" w:name="DOC_bkmClassification2"/>
      <w:tc>
        <w:tcPr>
          <w:tcW w:w="5670" w:type="dxa"/>
          <w:tcMar>
            <w:right w:w="249" w:type="dxa"/>
          </w:tcMar>
        </w:tcPr>
        <w:p w14:paraId="5BEF3012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14:paraId="02140AC5" w14:textId="77777777"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2" w:name="DOC_bkmFileName"/>
  <w:p w14:paraId="1F07BD0C" w14:textId="77777777" w:rsidR="00E20E70" w:rsidRDefault="00E20E70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EC10FC">
      <w:rPr>
        <w:noProof/>
        <w:sz w:val="16"/>
      </w:rPr>
      <w:t>Example paper.docx</w:t>
    </w:r>
    <w:r>
      <w:rPr>
        <w:sz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C573" w14:textId="77777777" w:rsidR="007E6384" w:rsidRDefault="007E6384">
      <w:r>
        <w:t>___________________________________________________________________________</w:t>
      </w:r>
    </w:p>
  </w:footnote>
  <w:footnote w:type="continuationSeparator" w:id="0">
    <w:p w14:paraId="126E2B48" w14:textId="77777777" w:rsidR="007E6384" w:rsidRDefault="007E6384">
      <w:r>
        <w:t>___________________________________________________________________________</w:t>
      </w:r>
    </w:p>
  </w:footnote>
  <w:footnote w:type="continuationNotice" w:id="1">
    <w:p w14:paraId="53F5B374" w14:textId="77777777" w:rsidR="007E6384" w:rsidRDefault="007E63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 w14:paraId="1492AB90" w14:textId="77777777">
      <w:trPr>
        <w:cantSplit/>
        <w:trHeight w:val="716"/>
      </w:trPr>
      <w:tc>
        <w:tcPr>
          <w:tcW w:w="979" w:type="dxa"/>
          <w:vMerge w:val="restart"/>
        </w:tcPr>
        <w:p w14:paraId="3504C8F1" w14:textId="77777777"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139D94AE" w14:textId="77777777" w:rsidR="00E20E70" w:rsidRDefault="00E20E70">
          <w:pPr>
            <w:spacing w:after="20"/>
          </w:pPr>
        </w:p>
      </w:tc>
      <w:bookmarkStart w:id="0" w:name="DOC_bkmClassification1"/>
      <w:tc>
        <w:tcPr>
          <w:tcW w:w="5702" w:type="dxa"/>
          <w:vMerge w:val="restart"/>
          <w:tcMar>
            <w:right w:w="193" w:type="dxa"/>
          </w:tcMar>
        </w:tcPr>
        <w:p w14:paraId="1F5D837F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0"/>
        <w:p w14:paraId="618A6006" w14:textId="77777777"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 w14:paraId="624C849A" w14:textId="77777777">
      <w:trPr>
        <w:cantSplit/>
        <w:trHeight w:val="167"/>
      </w:trPr>
      <w:tc>
        <w:tcPr>
          <w:tcW w:w="979" w:type="dxa"/>
          <w:vMerge/>
        </w:tcPr>
        <w:p w14:paraId="59CC5D92" w14:textId="77777777"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14:paraId="102E94F7" w14:textId="77777777" w:rsidR="00E20E70" w:rsidRDefault="00E20E7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661582EC" w14:textId="77777777" w:rsidR="00E20E70" w:rsidRDefault="00E20E70">
          <w:pPr>
            <w:pStyle w:val="Heading9"/>
            <w:spacing w:before="0" w:after="10"/>
          </w:pPr>
        </w:p>
      </w:tc>
    </w:tr>
  </w:tbl>
  <w:p w14:paraId="2C88053A" w14:textId="77777777" w:rsidR="00E20E70" w:rsidRDefault="00E20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B6AD5A"/>
    <w:lvl w:ilvl="0">
      <w:numFmt w:val="decimal"/>
      <w:lvlText w:val="*"/>
      <w:lvlJc w:val="left"/>
    </w:lvl>
  </w:abstractNum>
  <w:abstractNum w:abstractNumId="1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Heading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Heading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2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1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Heading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Heading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11"/>
  </w:num>
  <w:num w:numId="22">
    <w:abstractNumId w:val="4"/>
  </w:num>
  <w:num w:numId="23">
    <w:abstractNumId w:val="1"/>
  </w:num>
  <w:num w:numId="24">
    <w:abstractNumId w:val="10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7"/>
  </w:num>
  <w:num w:numId="31">
    <w:abstractNumId w:val="7"/>
  </w:num>
  <w:num w:numId="32">
    <w:abstractNumId w:val="11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11C41"/>
    <w:rsid w:val="0002024F"/>
    <w:rsid w:val="000229AB"/>
    <w:rsid w:val="0002569A"/>
    <w:rsid w:val="000300A7"/>
    <w:rsid w:val="00037321"/>
    <w:rsid w:val="00046928"/>
    <w:rsid w:val="000552F9"/>
    <w:rsid w:val="000565D9"/>
    <w:rsid w:val="00057F22"/>
    <w:rsid w:val="00073700"/>
    <w:rsid w:val="00080033"/>
    <w:rsid w:val="00097A57"/>
    <w:rsid w:val="000A0299"/>
    <w:rsid w:val="000C6874"/>
    <w:rsid w:val="000F7E94"/>
    <w:rsid w:val="00107F61"/>
    <w:rsid w:val="001119D6"/>
    <w:rsid w:val="0012117D"/>
    <w:rsid w:val="00126389"/>
    <w:rsid w:val="001308F2"/>
    <w:rsid w:val="001313E8"/>
    <w:rsid w:val="0019014D"/>
    <w:rsid w:val="001A615D"/>
    <w:rsid w:val="001C58F5"/>
    <w:rsid w:val="001D5CEE"/>
    <w:rsid w:val="001F23B8"/>
    <w:rsid w:val="001F49FB"/>
    <w:rsid w:val="001F69D7"/>
    <w:rsid w:val="002071D9"/>
    <w:rsid w:val="0021164B"/>
    <w:rsid w:val="00217FB0"/>
    <w:rsid w:val="00235900"/>
    <w:rsid w:val="00256822"/>
    <w:rsid w:val="0026525A"/>
    <w:rsid w:val="00265CBF"/>
    <w:rsid w:val="00274790"/>
    <w:rsid w:val="00285755"/>
    <w:rsid w:val="00297D33"/>
    <w:rsid w:val="002A1F9C"/>
    <w:rsid w:val="002A2828"/>
    <w:rsid w:val="002B29C2"/>
    <w:rsid w:val="002C4208"/>
    <w:rsid w:val="002F6E12"/>
    <w:rsid w:val="00323115"/>
    <w:rsid w:val="00352DE1"/>
    <w:rsid w:val="003728E6"/>
    <w:rsid w:val="003B5E0E"/>
    <w:rsid w:val="003C2DD9"/>
    <w:rsid w:val="003D255A"/>
    <w:rsid w:val="003E7FD6"/>
    <w:rsid w:val="00416949"/>
    <w:rsid w:val="004370D8"/>
    <w:rsid w:val="00446113"/>
    <w:rsid w:val="00472C43"/>
    <w:rsid w:val="00477B19"/>
    <w:rsid w:val="0048417F"/>
    <w:rsid w:val="004910D8"/>
    <w:rsid w:val="004E5D26"/>
    <w:rsid w:val="00537496"/>
    <w:rsid w:val="00544ED3"/>
    <w:rsid w:val="00547F26"/>
    <w:rsid w:val="0057131A"/>
    <w:rsid w:val="005834AB"/>
    <w:rsid w:val="0058477B"/>
    <w:rsid w:val="0058654F"/>
    <w:rsid w:val="00596ACA"/>
    <w:rsid w:val="005B7E6B"/>
    <w:rsid w:val="005C5D2D"/>
    <w:rsid w:val="005E39BC"/>
    <w:rsid w:val="005F00A0"/>
    <w:rsid w:val="005F4AF8"/>
    <w:rsid w:val="006000B2"/>
    <w:rsid w:val="00604C59"/>
    <w:rsid w:val="00612CB0"/>
    <w:rsid w:val="00615752"/>
    <w:rsid w:val="00647F33"/>
    <w:rsid w:val="00654B09"/>
    <w:rsid w:val="00662532"/>
    <w:rsid w:val="00665FBB"/>
    <w:rsid w:val="00675240"/>
    <w:rsid w:val="006B2274"/>
    <w:rsid w:val="006C0556"/>
    <w:rsid w:val="006E00A0"/>
    <w:rsid w:val="006E305A"/>
    <w:rsid w:val="00717C6F"/>
    <w:rsid w:val="007445DA"/>
    <w:rsid w:val="00765630"/>
    <w:rsid w:val="00790E9A"/>
    <w:rsid w:val="007B4FD1"/>
    <w:rsid w:val="007B57CF"/>
    <w:rsid w:val="007C2DB2"/>
    <w:rsid w:val="007D0519"/>
    <w:rsid w:val="007E6384"/>
    <w:rsid w:val="007E74BD"/>
    <w:rsid w:val="00800B84"/>
    <w:rsid w:val="00802381"/>
    <w:rsid w:val="00815F3A"/>
    <w:rsid w:val="008270D0"/>
    <w:rsid w:val="00827B38"/>
    <w:rsid w:val="0085046A"/>
    <w:rsid w:val="008601BE"/>
    <w:rsid w:val="00883848"/>
    <w:rsid w:val="00897ED5"/>
    <w:rsid w:val="008B6BB9"/>
    <w:rsid w:val="008C3C89"/>
    <w:rsid w:val="008F4C98"/>
    <w:rsid w:val="00911543"/>
    <w:rsid w:val="009519C9"/>
    <w:rsid w:val="009A38D0"/>
    <w:rsid w:val="009C7E2C"/>
    <w:rsid w:val="009D0B86"/>
    <w:rsid w:val="009D21F0"/>
    <w:rsid w:val="009E0D5B"/>
    <w:rsid w:val="009E1558"/>
    <w:rsid w:val="00A170BC"/>
    <w:rsid w:val="00A42898"/>
    <w:rsid w:val="00A55BC2"/>
    <w:rsid w:val="00A57599"/>
    <w:rsid w:val="00A964E3"/>
    <w:rsid w:val="00AB6ACE"/>
    <w:rsid w:val="00AC5A3A"/>
    <w:rsid w:val="00AD6BB4"/>
    <w:rsid w:val="00AE0AE2"/>
    <w:rsid w:val="00AE6705"/>
    <w:rsid w:val="00AF3B3F"/>
    <w:rsid w:val="00B1443F"/>
    <w:rsid w:val="00B374F7"/>
    <w:rsid w:val="00B54CDF"/>
    <w:rsid w:val="00B808D8"/>
    <w:rsid w:val="00B82FA5"/>
    <w:rsid w:val="00B863BF"/>
    <w:rsid w:val="00B90025"/>
    <w:rsid w:val="00BC0D33"/>
    <w:rsid w:val="00BD1400"/>
    <w:rsid w:val="00BD196C"/>
    <w:rsid w:val="00BD605C"/>
    <w:rsid w:val="00BE2A76"/>
    <w:rsid w:val="00C15E2B"/>
    <w:rsid w:val="00C520EE"/>
    <w:rsid w:val="00C541A6"/>
    <w:rsid w:val="00C57D07"/>
    <w:rsid w:val="00C57D8F"/>
    <w:rsid w:val="00C65E60"/>
    <w:rsid w:val="00C700A4"/>
    <w:rsid w:val="00C95D35"/>
    <w:rsid w:val="00CB0288"/>
    <w:rsid w:val="00CE5A52"/>
    <w:rsid w:val="00CF7AF3"/>
    <w:rsid w:val="00D26ADA"/>
    <w:rsid w:val="00D35A78"/>
    <w:rsid w:val="00D45541"/>
    <w:rsid w:val="00D555A1"/>
    <w:rsid w:val="00D55612"/>
    <w:rsid w:val="00D64DC2"/>
    <w:rsid w:val="00DA46CA"/>
    <w:rsid w:val="00DC6ABC"/>
    <w:rsid w:val="00DE7061"/>
    <w:rsid w:val="00DE7AD5"/>
    <w:rsid w:val="00DF21EB"/>
    <w:rsid w:val="00DF3A79"/>
    <w:rsid w:val="00E20E70"/>
    <w:rsid w:val="00E25B68"/>
    <w:rsid w:val="00E37F3F"/>
    <w:rsid w:val="00E56CF6"/>
    <w:rsid w:val="00E84003"/>
    <w:rsid w:val="00EC10FC"/>
    <w:rsid w:val="00EC45C9"/>
    <w:rsid w:val="00EE0041"/>
    <w:rsid w:val="00EE29B9"/>
    <w:rsid w:val="00EF5DCA"/>
    <w:rsid w:val="00F004EE"/>
    <w:rsid w:val="00F041CD"/>
    <w:rsid w:val="00F42E23"/>
    <w:rsid w:val="00F45EEE"/>
    <w:rsid w:val="00F51E9C"/>
    <w:rsid w:val="00F523CA"/>
    <w:rsid w:val="00F70F80"/>
    <w:rsid w:val="00F74A9D"/>
    <w:rsid w:val="00F75616"/>
    <w:rsid w:val="00F81411"/>
    <w:rsid w:val="00F9590C"/>
    <w:rsid w:val="00FC2A9E"/>
    <w:rsid w:val="00FF386F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0A9FC1"/>
  <w15:docId w15:val="{1D5323B3-0188-4AAC-A100-D147430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6">
    <w:lsdException w:name="Normal" w:locked="0"/>
    <w:lsdException w:name="heading 1" w:locked="0" w:uiPriority="0" w:qFormat="1"/>
    <w:lsdException w:name="heading 2" w:locked="0" w:uiPriority="0" w:qFormat="1"/>
    <w:lsdException w:name="heading 3" w:locked="0" w:semiHidden="1" w:uiPriority="4" w:unhideWhenUsed="1" w:qFormat="1"/>
    <w:lsdException w:name="heading 4" w:locked="0" w:semiHidden="1" w:uiPriority="0" w:unhideWhenUsed="1" w:qFormat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locked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aliases w:val="Paper title"/>
    <w:next w:val="Subtitle"/>
    <w:link w:val="Heading1Char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Heading2">
    <w:name w:val="heading 2"/>
    <w:aliases w:val="1st level paper heading"/>
    <w:next w:val="BodyText"/>
    <w:link w:val="Heading2Char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Heading3">
    <w:name w:val="heading 3"/>
    <w:aliases w:val="2nd level paper heading"/>
    <w:next w:val="BodyText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Heading4">
    <w:name w:val="heading 4"/>
    <w:aliases w:val="3rd level paper heading"/>
    <w:basedOn w:val="Normal"/>
    <w:next w:val="BodyText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Heading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BodyTextIndent">
    <w:name w:val="Body Text Indent"/>
    <w:basedOn w:val="BodyText"/>
    <w:uiPriority w:val="49"/>
    <w:locked/>
    <w:pPr>
      <w:ind w:left="1134" w:hanging="675"/>
    </w:pPr>
  </w:style>
  <w:style w:type="paragraph" w:customStyle="1" w:styleId="BodyTextMultiline">
    <w:name w:val="Body Text Multiline"/>
    <w:basedOn w:val="BodyText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BodyText"/>
    <w:uiPriority w:val="6"/>
    <w:qFormat/>
    <w:rsid w:val="00717C6F"/>
    <w:pPr>
      <w:numPr>
        <w:numId w:val="20"/>
      </w:numPr>
    </w:pPr>
  </w:style>
  <w:style w:type="paragraph" w:customStyle="1" w:styleId="ListNumbered">
    <w:name w:val="List Numbered"/>
    <w:basedOn w:val="BodyText"/>
    <w:uiPriority w:val="5"/>
    <w:qFormat/>
    <w:locked/>
    <w:rsid w:val="00717C6F"/>
    <w:pPr>
      <w:numPr>
        <w:numId w:val="22"/>
      </w:numPr>
    </w:pPr>
  </w:style>
  <w:style w:type="paragraph" w:styleId="Title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locked/>
    <w:rPr>
      <w:vertAlign w:val="superscript"/>
    </w:rPr>
  </w:style>
  <w:style w:type="paragraph" w:styleId="Subtitle">
    <w:name w:val="Subtitle"/>
    <w:next w:val="BodyText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DefaultParagraphFont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647F33"/>
    <w:rPr>
      <w:lang w:eastAsia="en-US"/>
    </w:rPr>
  </w:style>
  <w:style w:type="character" w:customStyle="1" w:styleId="AuthornameandaffiliationChar">
    <w:name w:val="Author name and affiliation Char"/>
    <w:basedOn w:val="BodyTextChar"/>
    <w:link w:val="Authornameandaffiliation"/>
    <w:uiPriority w:val="49"/>
    <w:rsid w:val="00647F33"/>
    <w:rPr>
      <w:lang w:val="en-US" w:eastAsia="en-US"/>
    </w:rPr>
  </w:style>
  <w:style w:type="table" w:styleId="TableGrid">
    <w:name w:val="Table Grid"/>
    <w:basedOn w:val="TableNormal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BodyText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BodyText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BodyTextCh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BodyText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BodyTextCh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BodyTextCh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BodyText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BodyTextChar"/>
    <w:link w:val="Tabletext"/>
    <w:uiPriority w:val="49"/>
    <w:rsid w:val="00883848"/>
    <w:rPr>
      <w:lang w:eastAsia="en-US"/>
    </w:rPr>
  </w:style>
  <w:style w:type="character" w:customStyle="1" w:styleId="Heading1Char">
    <w:name w:val="Heading 1 Char"/>
    <w:aliases w:val="Paper title Char"/>
    <w:basedOn w:val="DefaultParagraphFont"/>
    <w:link w:val="Heading1"/>
    <w:rsid w:val="00477B19"/>
    <w:rPr>
      <w:rFonts w:ascii="Times New Roman Bold" w:hAnsi="Times New Roman Bold"/>
      <w:b/>
      <w:caps/>
      <w:sz w:val="24"/>
      <w:lang w:val="en-US" w:eastAsia="en-US"/>
    </w:rPr>
  </w:style>
  <w:style w:type="character" w:customStyle="1" w:styleId="Heading2Char">
    <w:name w:val="Heading 2 Char"/>
    <w:aliases w:val="1st level paper heading Char"/>
    <w:basedOn w:val="DefaultParagraphFont"/>
    <w:link w:val="Heading2"/>
    <w:rsid w:val="00011C41"/>
    <w:rPr>
      <w:caps/>
      <w:lang w:eastAsia="en-US"/>
    </w:rPr>
  </w:style>
  <w:style w:type="character" w:styleId="CommentReference">
    <w:name w:val="annotation reference"/>
    <w:basedOn w:val="DefaultParagraphFont"/>
    <w:uiPriority w:val="49"/>
    <w:semiHidden/>
    <w:unhideWhenUsed/>
    <w:locked/>
    <w:rsid w:val="00D45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unhideWhenUsed/>
    <w:locked/>
    <w:rsid w:val="00D455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D455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unhideWhenUsed/>
    <w:locked/>
    <w:rsid w:val="00D45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D45541"/>
    <w:rPr>
      <w:b/>
      <w:bCs/>
      <w:lang w:eastAsia="en-US"/>
    </w:rPr>
  </w:style>
  <w:style w:type="paragraph" w:styleId="Revision">
    <w:name w:val="Revision"/>
    <w:hidden/>
    <w:uiPriority w:val="99"/>
    <w:semiHidden/>
    <w:rsid w:val="00DE7AD5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F0FAADFD-9F90-45A7-8D8C-F0FF3C47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C:\WINDOWS\IAEA\Templates\O365\IAEA Blank (r01).dotx</Template>
  <TotalTime>1</TotalTime>
  <Pages>2</Pages>
  <Words>606</Words>
  <Characters>3359</Characters>
  <Application>Microsoft Office Word</Application>
  <DocSecurity>0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Gemma Anna Ruffino</dc:creator>
  <cp:lastModifiedBy>Vockenhuber  Christof</cp:lastModifiedBy>
  <cp:revision>2</cp:revision>
  <cp:lastPrinted>2015-12-01T10:27:00Z</cp:lastPrinted>
  <dcterms:created xsi:type="dcterms:W3CDTF">2021-11-19T16:01:00Z</dcterms:created>
  <dcterms:modified xsi:type="dcterms:W3CDTF">2021-11-19T16:01:00Z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