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D0FE" w14:textId="01A04188" w:rsidR="00666DA9" w:rsidRPr="00666DA9" w:rsidRDefault="00666DA9" w:rsidP="009C7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ja-JP" w:bidi="km-KH"/>
        </w:rPr>
      </w:pPr>
      <w:r w:rsidRPr="00666DA9">
        <w:rPr>
          <w:rFonts w:ascii="Arial" w:eastAsia="Times New Roman" w:hAnsi="Arial" w:cs="Arial"/>
          <w:color w:val="222222"/>
          <w:sz w:val="19"/>
          <w:szCs w:val="19"/>
          <w:lang w:val="en-US" w:eastAsia="ja-JP" w:bidi="km-KH"/>
        </w:rPr>
        <w:br/>
      </w:r>
    </w:p>
    <w:p w14:paraId="21677BFC" w14:textId="0B4D70E7" w:rsidR="00A255C0" w:rsidRPr="009C7879" w:rsidRDefault="00A255C0" w:rsidP="009568CB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Cambria" w:hAnsi="Times New Roman" w:cs="Times New Roman"/>
          <w:b/>
          <w:sz w:val="18"/>
          <w:szCs w:val="18"/>
          <w:lang w:val="en-US"/>
        </w:rPr>
      </w:pPr>
      <w:r w:rsidRPr="009C7879">
        <w:rPr>
          <w:rFonts w:ascii="Times New Roman" w:eastAsia="Cambria" w:hAnsi="Times New Roman" w:cs="Times New Roman"/>
          <w:sz w:val="18"/>
          <w:szCs w:val="18"/>
          <w:lang w:val="en-US"/>
        </w:rPr>
        <w:t xml:space="preserve">Abstract ID: </w:t>
      </w:r>
      <w:r w:rsidRPr="009C7879">
        <w:rPr>
          <w:rFonts w:ascii="Times New Roman" w:eastAsia="Cambria" w:hAnsi="Times New Roman" w:cs="Times New Roman"/>
          <w:b/>
          <w:bCs/>
          <w:sz w:val="18"/>
          <w:szCs w:val="18"/>
          <w:lang w:val="en-US"/>
        </w:rPr>
        <w:t>***</w:t>
      </w:r>
    </w:p>
    <w:p w14:paraId="61910987" w14:textId="41BA075F" w:rsidR="00A255C0" w:rsidRPr="00666DA9" w:rsidRDefault="007F71BB" w:rsidP="00A255C0">
      <w:pPr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</w:pPr>
      <w:r w:rsidRPr="00666DA9"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  <w:t xml:space="preserve">The future of </w:t>
      </w:r>
      <w:r w:rsidR="001D7735" w:rsidRPr="00666DA9"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  <w:t>nucle</w:t>
      </w:r>
      <w:r w:rsidR="002C3675"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  <w:t>a</w:t>
      </w:r>
      <w:r w:rsidR="001D7735" w:rsidRPr="00666DA9"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  <w:t>r</w:t>
      </w:r>
      <w:r w:rsidRPr="00666DA9"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  <w:t xml:space="preserve"> security in Cambodia: </w:t>
      </w:r>
      <w:r w:rsidR="001D7735" w:rsidRPr="00666DA9"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  <w:t>the collaboration among national stakeholders</w:t>
      </w:r>
    </w:p>
    <w:p w14:paraId="53BBFEEA" w14:textId="77777777" w:rsidR="00A255C0" w:rsidRPr="00666DA9" w:rsidRDefault="00A255C0" w:rsidP="00A255C0">
      <w:pPr>
        <w:widowControl w:val="0"/>
        <w:autoSpaceDE w:val="0"/>
        <w:autoSpaceDN w:val="0"/>
        <w:spacing w:before="91" w:after="0" w:line="240" w:lineRule="auto"/>
        <w:ind w:left="125"/>
        <w:outlineLvl w:val="0"/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</w:pPr>
      <w:r w:rsidRPr="00666DA9"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  <w:t>Content</w:t>
      </w:r>
    </w:p>
    <w:p w14:paraId="0C16AF77" w14:textId="4E992A83" w:rsidR="00BC2199" w:rsidRPr="00666DA9" w:rsidRDefault="00A255C0" w:rsidP="00BC2199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>Abstract Text (Maximum 150 words)</w:t>
      </w:r>
    </w:p>
    <w:p w14:paraId="6FCBC967" w14:textId="3D7DA975" w:rsidR="00C30E51" w:rsidRPr="00EE15AD" w:rsidRDefault="005C163A" w:rsidP="00EE15AD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Times New Roman" w:eastAsia="Cambria" w:hAnsi="Times New Roman" w:cs="Times New Roman" w:hint="eastAsia"/>
          <w:sz w:val="24"/>
          <w:szCs w:val="24"/>
          <w:lang/>
        </w:rPr>
      </w:pPr>
      <w:r w:rsidRPr="00666DA9">
        <w:rPr>
          <w:rFonts w:ascii="Times New Roman" w:eastAsia="Cambria" w:hAnsi="Times New Roman" w:cs="Times New Roman"/>
          <w:sz w:val="24"/>
          <w:szCs w:val="24"/>
          <w:lang/>
        </w:rPr>
        <w:t xml:space="preserve">Cambodia is fully committed to the non-proliferation of the nuclear program and takes part to ensure safety, security and safeguards at national, regional level and throughout the world. </w:t>
      </w:r>
      <w:r w:rsidR="00C30E51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Cambodia has no nuclear facilities (no nuclear power reactors, no research reactors, and no fuel cycle facilities). Anyway, Cambodia has a small quantity of Nuclear and Radioactive Materials to be used and storage. The use of Nuclear and Radioactive Materials in some sectors: Medical (Oncology Center in Cambodia), Khmer-Soviet Friendship Hospital, </w:t>
      </w:r>
      <w:proofErr w:type="spellStart"/>
      <w:r w:rsidR="00C30E51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>Kalamet</w:t>
      </w:r>
      <w:proofErr w:type="spellEnd"/>
      <w:r w:rsidR="00C30E51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Hospital (new), Industrial gauges used in brewery and beverage companies, Research (Ministry of Agriculture, Forestry, and Fisheries and Ministry of Water Resources and Meteorology). </w:t>
      </w:r>
      <w:r w:rsidR="002C5D8A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>T</w:t>
      </w:r>
      <w:r w:rsidR="002C5D8A" w:rsidRPr="00666DA9">
        <w:rPr>
          <w:rFonts w:ascii="Times New Roman" w:eastAsia="Cambria" w:hAnsi="Times New Roman" w:cs="Times New Roman"/>
          <w:sz w:val="24"/>
          <w:szCs w:val="24"/>
          <w:lang/>
        </w:rPr>
        <w:t xml:space="preserve">he establishment of a future nuclear regulatory </w:t>
      </w:r>
      <w:r w:rsidR="002C5D8A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body </w:t>
      </w:r>
      <w:r w:rsidR="002C5D8A" w:rsidRPr="00666DA9">
        <w:rPr>
          <w:rFonts w:ascii="Times New Roman" w:eastAsia="Cambria" w:hAnsi="Times New Roman" w:cs="Times New Roman"/>
          <w:sz w:val="24"/>
          <w:szCs w:val="24"/>
          <w:lang/>
        </w:rPr>
        <w:t>after the nuclear law will be promulgated in near future</w:t>
      </w:r>
      <w:r w:rsidR="002C5D8A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The </w:t>
      </w:r>
      <w:r w:rsidR="00C30E51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Ministry of Mines and Energy is finalizing the draft nuclear law and implementing the action plans from INSSP (Legal framework, prevention, detection, response, and human resources development), </w:t>
      </w:r>
      <w:r w:rsidR="002C5D8A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>u</w:t>
      </w:r>
      <w:r w:rsidR="00C30E51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>tiliz</w:t>
      </w:r>
      <w:r w:rsidR="002C5D8A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>ing</w:t>
      </w:r>
      <w:r w:rsidR="00C30E51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IAEA NUSIMS to improve Safety</w:t>
      </w:r>
      <w:r w:rsidR="002C5D8A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</w:t>
      </w:r>
      <w:r w:rsidR="00C30E51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>Security</w:t>
      </w:r>
      <w:r w:rsidR="002C5D8A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finally i</w:t>
      </w:r>
      <w:r w:rsidR="00C30E51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>mplement</w:t>
      </w:r>
      <w:r w:rsidR="002C5D8A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ing </w:t>
      </w:r>
      <w:r w:rsidR="00C30E51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>the revised SQP and the AP</w:t>
      </w:r>
      <w:r w:rsidR="002C5D8A"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with the collaboration among not only with national stakeholders but also with IAEA and other international organizations. </w:t>
      </w:r>
    </w:p>
    <w:p w14:paraId="57D7FA97" w14:textId="77777777" w:rsidR="00A255C0" w:rsidRPr="00666DA9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</w:pPr>
      <w:r w:rsidRPr="00666DA9"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  <w:t>State</w:t>
      </w:r>
    </w:p>
    <w:p w14:paraId="13B560B4" w14:textId="7C821D31" w:rsidR="00A255C0" w:rsidRPr="00666DA9" w:rsidRDefault="00EE15AD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>Ministry of Mines and Energy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Cambodia </w:t>
      </w:r>
    </w:p>
    <w:p w14:paraId="5F0B9F70" w14:textId="77777777" w:rsidR="00A255C0" w:rsidRPr="00666DA9" w:rsidRDefault="00A255C0" w:rsidP="00A255C0">
      <w:pPr>
        <w:widowControl w:val="0"/>
        <w:autoSpaceDE w:val="0"/>
        <w:autoSpaceDN w:val="0"/>
        <w:spacing w:after="0" w:line="240" w:lineRule="auto"/>
        <w:ind w:left="125"/>
        <w:outlineLvl w:val="0"/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</w:pPr>
      <w:r w:rsidRPr="00666DA9">
        <w:rPr>
          <w:rFonts w:ascii="Times New Roman" w:eastAsia="Gill Sans MT" w:hAnsi="Times New Roman" w:cs="Times New Roman"/>
          <w:b/>
          <w:bCs/>
          <w:sz w:val="24"/>
          <w:szCs w:val="24"/>
          <w:lang w:val="en-US"/>
        </w:rPr>
        <w:t>Gender</w:t>
      </w:r>
    </w:p>
    <w:p w14:paraId="5BF07137" w14:textId="5CCD3067" w:rsidR="00A255C0" w:rsidRPr="00666DA9" w:rsidRDefault="00A255C0" w:rsidP="00A255C0">
      <w:pPr>
        <w:widowControl w:val="0"/>
        <w:autoSpaceDE w:val="0"/>
        <w:autoSpaceDN w:val="0"/>
        <w:spacing w:before="116" w:after="0" w:line="240" w:lineRule="auto"/>
        <w:ind w:left="325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66DA9">
        <w:rPr>
          <w:rFonts w:ascii="Times New Roman" w:eastAsia="Cambria" w:hAnsi="Times New Roman" w:cs="Times New Roman"/>
          <w:sz w:val="24"/>
          <w:szCs w:val="24"/>
          <w:lang w:val="en-US"/>
        </w:rPr>
        <w:t>Male</w:t>
      </w:r>
    </w:p>
    <w:p w14:paraId="75F68EDE" w14:textId="3417797D" w:rsidR="00A255C0" w:rsidRDefault="00A255C0" w:rsidP="00A255C0">
      <w:pPr>
        <w:widowControl w:val="0"/>
        <w:autoSpaceDE w:val="0"/>
        <w:autoSpaceDN w:val="0"/>
        <w:spacing w:before="14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Primary author(s): </w:t>
      </w:r>
      <w:r w:rsidRPr="00A255C0">
        <w:rPr>
          <w:rFonts w:ascii="Cambria" w:eastAsia="Cambria" w:hAnsi="Cambria" w:cs="Cambria"/>
          <w:sz w:val="18"/>
          <w:lang w:val="en-US"/>
        </w:rPr>
        <w:t>SURNAME, First Name; SURNAME, First Name</w:t>
      </w:r>
    </w:p>
    <w:p w14:paraId="039C7187" w14:textId="2E183C87" w:rsidR="00EE15AD" w:rsidRPr="00EE15AD" w:rsidRDefault="00EE15AD" w:rsidP="00EE15AD">
      <w:pPr>
        <w:widowControl w:val="0"/>
        <w:autoSpaceDE w:val="0"/>
        <w:autoSpaceDN w:val="0"/>
        <w:spacing w:before="116" w:after="0" w:line="240" w:lineRule="auto"/>
        <w:ind w:left="325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E15A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THON </w:t>
      </w:r>
      <w:r w:rsidR="009568CB">
        <w:rPr>
          <w:rFonts w:ascii="Times New Roman" w:eastAsia="Cambria" w:hAnsi="Times New Roman" w:cs="Times New Roman"/>
          <w:sz w:val="24"/>
          <w:szCs w:val="24"/>
          <w:lang w:val="en-US"/>
        </w:rPr>
        <w:t>MAO</w:t>
      </w:r>
    </w:p>
    <w:p w14:paraId="0ED3C07B" w14:textId="639239B5" w:rsidR="00A255C0" w:rsidRDefault="00A255C0" w:rsidP="00A255C0">
      <w:pPr>
        <w:widowControl w:val="0"/>
        <w:autoSpaceDE w:val="0"/>
        <w:autoSpaceDN w:val="0"/>
        <w:spacing w:before="89" w:after="0" w:line="247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szCs w:val="18"/>
          <w:lang w:val="en-US"/>
        </w:rPr>
        <w:t>Co-author(s)</w:t>
      </w:r>
      <w:r>
        <w:rPr>
          <w:rFonts w:ascii="Palatino Linotype" w:eastAsia="Cambria" w:hAnsi="Cambria" w:cs="Cambria"/>
          <w:b/>
          <w:sz w:val="20"/>
          <w:szCs w:val="18"/>
          <w:lang w:val="en-US"/>
        </w:rPr>
        <w:t xml:space="preserve">: </w:t>
      </w:r>
      <w:r w:rsidRPr="00A255C0">
        <w:rPr>
          <w:rFonts w:ascii="Cambria" w:eastAsia="Cambria" w:hAnsi="Cambria" w:cs="Cambria"/>
          <w:sz w:val="18"/>
          <w:lang w:val="en-US"/>
        </w:rPr>
        <w:t>SURNAME, First Name</w:t>
      </w:r>
      <w:r>
        <w:rPr>
          <w:rFonts w:ascii="Cambria" w:eastAsia="Cambria" w:hAnsi="Cambria" w:cs="Cambria"/>
          <w:sz w:val="18"/>
          <w:lang w:val="en-US"/>
        </w:rPr>
        <w:t xml:space="preserve"> (Country)</w:t>
      </w:r>
      <w:r w:rsidRPr="00A255C0">
        <w:rPr>
          <w:rFonts w:ascii="Cambria" w:eastAsia="Cambria" w:hAnsi="Cambria" w:cs="Cambria"/>
          <w:sz w:val="18"/>
          <w:lang w:val="en-US"/>
        </w:rPr>
        <w:t>; SURNAME, First Name</w:t>
      </w:r>
      <w:r>
        <w:rPr>
          <w:rFonts w:ascii="Cambria" w:eastAsia="Cambria" w:hAnsi="Cambria" w:cs="Cambria"/>
          <w:sz w:val="18"/>
          <w:lang w:val="en-US"/>
        </w:rPr>
        <w:t xml:space="preserve"> (Country)</w:t>
      </w:r>
    </w:p>
    <w:p w14:paraId="1109E8D1" w14:textId="77777777" w:rsidR="009568CB" w:rsidRPr="00EE15AD" w:rsidRDefault="009568CB" w:rsidP="009568CB">
      <w:pPr>
        <w:widowControl w:val="0"/>
        <w:autoSpaceDE w:val="0"/>
        <w:autoSpaceDN w:val="0"/>
        <w:spacing w:before="116" w:after="0" w:line="240" w:lineRule="auto"/>
        <w:ind w:left="325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E15AD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THON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MAO</w:t>
      </w:r>
    </w:p>
    <w:p w14:paraId="6C8BDC76" w14:textId="4B90FDF8" w:rsidR="00A255C0" w:rsidRDefault="00A255C0" w:rsidP="00A255C0">
      <w:pPr>
        <w:widowControl w:val="0"/>
        <w:autoSpaceDE w:val="0"/>
        <w:autoSpaceDN w:val="0"/>
        <w:spacing w:before="103" w:after="0" w:line="240" w:lineRule="auto"/>
        <w:ind w:left="125"/>
        <w:rPr>
          <w:rFonts w:ascii="Cambria" w:eastAsia="Cambria" w:hAnsi="Cambria" w:cs="Cambria"/>
          <w:sz w:val="18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Presenter(s): </w:t>
      </w:r>
      <w:r>
        <w:rPr>
          <w:rFonts w:ascii="Cambria" w:eastAsia="Cambria" w:hAnsi="Cambria" w:cs="Cambria"/>
          <w:sz w:val="18"/>
          <w:lang w:val="en-US"/>
        </w:rPr>
        <w:t>SURNAME, First Name</w:t>
      </w:r>
      <w:r w:rsidR="009568CB">
        <w:rPr>
          <w:rFonts w:ascii="Cambria" w:eastAsia="Cambria" w:hAnsi="Cambria" w:cs="Cambria"/>
          <w:sz w:val="18"/>
          <w:lang w:val="en-US"/>
        </w:rPr>
        <w:t xml:space="preserve"> </w:t>
      </w:r>
    </w:p>
    <w:p w14:paraId="146BF507" w14:textId="73DB2965" w:rsidR="009568CB" w:rsidRPr="009568CB" w:rsidRDefault="009568CB" w:rsidP="009568CB">
      <w:pPr>
        <w:widowControl w:val="0"/>
        <w:autoSpaceDE w:val="0"/>
        <w:autoSpaceDN w:val="0"/>
        <w:spacing w:before="116" w:after="0" w:line="240" w:lineRule="auto"/>
        <w:ind w:left="325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568CB">
        <w:rPr>
          <w:rFonts w:ascii="Times New Roman" w:eastAsia="Cambria" w:hAnsi="Times New Roman" w:cs="Times New Roman"/>
          <w:sz w:val="24"/>
          <w:szCs w:val="24"/>
          <w:lang w:val="en-US"/>
        </w:rPr>
        <w:t>THON MAO</w:t>
      </w:r>
    </w:p>
    <w:p w14:paraId="4C959A65" w14:textId="7B49E9F3" w:rsidR="00A255C0" w:rsidRDefault="00A255C0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Track Classification: </w:t>
      </w:r>
      <w:r>
        <w:rPr>
          <w:rFonts w:ascii="Cambria" w:eastAsia="Cambria" w:hAnsi="Cambria" w:cs="Cambria"/>
          <w:sz w:val="20"/>
          <w:lang w:val="en-US"/>
        </w:rPr>
        <w:t>(Insert)</w:t>
      </w:r>
    </w:p>
    <w:p w14:paraId="5DA10CC8" w14:textId="3583B89B" w:rsidR="009568CB" w:rsidRPr="009568CB" w:rsidRDefault="009568CB" w:rsidP="00A255C0">
      <w:pPr>
        <w:widowControl w:val="0"/>
        <w:autoSpaceDE w:val="0"/>
        <w:autoSpaceDN w:val="0"/>
        <w:spacing w:before="88" w:after="0" w:line="240" w:lineRule="auto"/>
        <w:ind w:left="119"/>
        <w:rPr>
          <w:rFonts w:ascii="Times New Roman" w:eastAsia="Cambria" w:hAnsi="Times New Roman" w:cs="Times New Roman"/>
          <w:sz w:val="20"/>
          <w:lang w:val="en-US"/>
        </w:rPr>
      </w:pPr>
      <w:r w:rsidRPr="009568CB">
        <w:rPr>
          <w:rFonts w:ascii="Times New Roman" w:hAnsi="Times New Roman" w:cs="Times New Roman"/>
          <w:color w:val="65676B"/>
          <w:sz w:val="20"/>
          <w:szCs w:val="20"/>
          <w:shd w:val="clear" w:color="auto" w:fill="F6F9FA"/>
        </w:rPr>
        <w:t>Facilitating collaboration among national stakeholders and leveraging ex…</w:t>
      </w:r>
    </w:p>
    <w:p w14:paraId="2250F487" w14:textId="419263FD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Cambria" w:eastAsia="Cambria" w:hAnsi="Cambria" w:cs="Cambria"/>
          <w:sz w:val="20"/>
          <w:lang w:val="en-US"/>
        </w:rPr>
      </w:pPr>
      <w:r w:rsidRPr="00A255C0">
        <w:rPr>
          <w:rFonts w:ascii="Palatino Linotype" w:eastAsia="Cambria" w:hAnsi="Cambria" w:cs="Cambria"/>
          <w:b/>
          <w:sz w:val="20"/>
          <w:lang w:val="en-US"/>
        </w:rPr>
        <w:t>Contribution Type: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>Poster</w:t>
      </w:r>
    </w:p>
    <w:p w14:paraId="16C19EBC" w14:textId="63A9FCA0" w:rsidR="00A255C0" w:rsidRPr="00A255C0" w:rsidRDefault="00A255C0" w:rsidP="00A255C0">
      <w:pPr>
        <w:widowControl w:val="0"/>
        <w:autoSpaceDE w:val="0"/>
        <w:autoSpaceDN w:val="0"/>
        <w:spacing w:before="89" w:after="0" w:line="240" w:lineRule="auto"/>
        <w:ind w:left="125"/>
        <w:rPr>
          <w:rFonts w:ascii="Palatino Linotype" w:eastAsia="Cambria" w:hAnsi="Cambria" w:cs="Cambria"/>
          <w:b/>
          <w:sz w:val="20"/>
          <w:lang w:val="en-US"/>
        </w:rPr>
      </w:pPr>
      <w:r w:rsidRPr="00A255C0">
        <w:rPr>
          <w:rFonts w:ascii="Cambria" w:eastAsia="Cambria" w:hAnsi="Cambria" w:cs="Cambria"/>
          <w:sz w:val="20"/>
          <w:lang w:val="en-US"/>
        </w:rPr>
        <w:t xml:space="preserve">Submitted by </w:t>
      </w:r>
      <w:r w:rsidR="009568CB">
        <w:rPr>
          <w:rFonts w:ascii="Cambria" w:eastAsia="Cambria" w:hAnsi="Cambria" w:cs="Cambria"/>
          <w:sz w:val="20"/>
          <w:lang w:val="en-US"/>
        </w:rPr>
        <w:t>THON MAO</w:t>
      </w:r>
      <w:r w:rsidRPr="00A255C0">
        <w:rPr>
          <w:rFonts w:ascii="Palatino Linotype" w:eastAsia="Cambria" w:hAnsi="Cambria" w:cs="Cambria"/>
          <w:b/>
          <w:sz w:val="20"/>
          <w:lang w:val="en-US"/>
        </w:rPr>
        <w:t xml:space="preserve"> </w:t>
      </w:r>
      <w:r w:rsidRPr="00A255C0">
        <w:rPr>
          <w:rFonts w:ascii="Cambria" w:eastAsia="Cambria" w:hAnsi="Cambria" w:cs="Cambria"/>
          <w:sz w:val="20"/>
          <w:lang w:val="en-US"/>
        </w:rPr>
        <w:t xml:space="preserve">on </w:t>
      </w:r>
      <w:r w:rsidR="009568CB">
        <w:rPr>
          <w:rFonts w:ascii="Palatino Linotype" w:eastAsia="Cambria" w:hAnsi="Cambria" w:cs="Cambria"/>
          <w:b/>
          <w:sz w:val="20"/>
          <w:lang w:val="en-US"/>
        </w:rPr>
        <w:t>15 October</w:t>
      </w:r>
      <w:r>
        <w:rPr>
          <w:rFonts w:ascii="Palatino Linotype" w:eastAsia="Cambria" w:hAnsi="Cambria" w:cs="Cambria"/>
          <w:b/>
          <w:sz w:val="20"/>
          <w:lang w:val="en-US"/>
        </w:rPr>
        <w:t xml:space="preserve"> 2021</w:t>
      </w:r>
    </w:p>
    <w:p w14:paraId="4C6E16FD" w14:textId="77777777" w:rsidR="00A255C0" w:rsidRPr="00A255C0" w:rsidRDefault="00A255C0" w:rsidP="00A255C0">
      <w:pPr>
        <w:widowControl w:val="0"/>
        <w:autoSpaceDE w:val="0"/>
        <w:autoSpaceDN w:val="0"/>
        <w:spacing w:before="116" w:after="0" w:line="271" w:lineRule="auto"/>
        <w:ind w:left="325" w:right="272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  <w:p w14:paraId="3B8C9FCB" w14:textId="77777777" w:rsidR="00A255C0" w:rsidRPr="00A255C0" w:rsidRDefault="00A255C0" w:rsidP="00A255C0">
      <w:pPr>
        <w:jc w:val="center"/>
        <w:rPr>
          <w:lang w:val="en-US"/>
        </w:rPr>
      </w:pPr>
    </w:p>
    <w:sectPr w:rsidR="00A255C0" w:rsidRPr="00A255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8D73" w14:textId="77777777" w:rsidR="00DB5757" w:rsidRDefault="00DB5757" w:rsidP="00A255C0">
      <w:pPr>
        <w:spacing w:after="0" w:line="240" w:lineRule="auto"/>
      </w:pPr>
      <w:r>
        <w:separator/>
      </w:r>
    </w:p>
  </w:endnote>
  <w:endnote w:type="continuationSeparator" w:id="0">
    <w:p w14:paraId="2FDEE592" w14:textId="77777777" w:rsidR="00DB5757" w:rsidRDefault="00DB5757" w:rsidP="00A2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3A5C0" w14:textId="77777777" w:rsidR="00DB5757" w:rsidRDefault="00DB5757" w:rsidP="00A255C0">
      <w:pPr>
        <w:spacing w:after="0" w:line="240" w:lineRule="auto"/>
      </w:pPr>
      <w:r>
        <w:separator/>
      </w:r>
    </w:p>
  </w:footnote>
  <w:footnote w:type="continuationSeparator" w:id="0">
    <w:p w14:paraId="488137DF" w14:textId="77777777" w:rsidR="00DB5757" w:rsidRDefault="00DB5757" w:rsidP="00A2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80B5" w14:textId="71D51430" w:rsidR="00A255C0" w:rsidRPr="0005181F" w:rsidRDefault="0005181F" w:rsidP="0005181F">
    <w:pPr>
      <w:pStyle w:val="Header"/>
      <w:jc w:val="center"/>
    </w:pPr>
    <w:r w:rsidRPr="0005181F">
      <w:rPr>
        <w:rFonts w:ascii="Gill Sans MT" w:hAnsi="Gill Sans MT"/>
        <w:b/>
        <w:bCs/>
        <w:color w:val="7F7F7F"/>
        <w:sz w:val="24"/>
        <w:szCs w:val="24"/>
      </w:rPr>
      <w:t>International Conference on the Safety and Security of Radioactive Sources: Accomplishments and Future Endeavours</w:t>
    </w:r>
    <w:r>
      <w:rPr>
        <w:rFonts w:ascii="Gill Sans MT" w:hAnsi="Gill Sans MT"/>
        <w:b/>
        <w:bCs/>
        <w:color w:val="7F7F7F"/>
        <w:sz w:val="24"/>
        <w:szCs w:val="24"/>
      </w:rPr>
      <w:t xml:space="preserve"> (CN-295)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5E6B"/>
    <w:multiLevelType w:val="hybridMultilevel"/>
    <w:tmpl w:val="EAB4B61E"/>
    <w:lvl w:ilvl="0" w:tplc="0D92D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83D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E5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22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81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C9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E9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8C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F52834"/>
    <w:multiLevelType w:val="hybridMultilevel"/>
    <w:tmpl w:val="23305ABA"/>
    <w:lvl w:ilvl="0" w:tplc="EC144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C05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E7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2E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4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0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8D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2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CC3493"/>
    <w:multiLevelType w:val="multilevel"/>
    <w:tmpl w:val="6D52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A0457"/>
    <w:multiLevelType w:val="multilevel"/>
    <w:tmpl w:val="4A4C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B6A"/>
    <w:multiLevelType w:val="multilevel"/>
    <w:tmpl w:val="2162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90305"/>
    <w:multiLevelType w:val="multilevel"/>
    <w:tmpl w:val="17B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85F11"/>
    <w:multiLevelType w:val="multilevel"/>
    <w:tmpl w:val="94D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B1859"/>
    <w:multiLevelType w:val="hybridMultilevel"/>
    <w:tmpl w:val="62F24A58"/>
    <w:lvl w:ilvl="0" w:tplc="6342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0A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05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6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C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E5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26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02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0"/>
    <w:rsid w:val="0005181F"/>
    <w:rsid w:val="001D7735"/>
    <w:rsid w:val="002C3675"/>
    <w:rsid w:val="002C5D8A"/>
    <w:rsid w:val="005C163A"/>
    <w:rsid w:val="00666DA9"/>
    <w:rsid w:val="00793466"/>
    <w:rsid w:val="007F71BB"/>
    <w:rsid w:val="009568CB"/>
    <w:rsid w:val="00992218"/>
    <w:rsid w:val="009B2DD6"/>
    <w:rsid w:val="009C7879"/>
    <w:rsid w:val="00A255C0"/>
    <w:rsid w:val="00BC2199"/>
    <w:rsid w:val="00C30E51"/>
    <w:rsid w:val="00DB5757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4478C"/>
  <w15:chartTrackingRefBased/>
  <w15:docId w15:val="{E5CD8E98-CBA9-4BC2-A525-E1C8426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C0"/>
  </w:style>
  <w:style w:type="paragraph" w:styleId="Footer">
    <w:name w:val="footer"/>
    <w:basedOn w:val="Normal"/>
    <w:link w:val="FooterChar"/>
    <w:uiPriority w:val="99"/>
    <w:unhideWhenUsed/>
    <w:rsid w:val="00A25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C0"/>
  </w:style>
  <w:style w:type="paragraph" w:styleId="NormalWeb">
    <w:name w:val="Normal (Web)"/>
    <w:basedOn w:val="Normal"/>
    <w:uiPriority w:val="99"/>
    <w:semiHidden/>
    <w:unhideWhenUsed/>
    <w:rsid w:val="001D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30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4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4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9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7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9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9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4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3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1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7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04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8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9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0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DANAHER, Tom</dc:creator>
  <cp:keywords/>
  <dc:description/>
  <cp:lastModifiedBy>Mao</cp:lastModifiedBy>
  <cp:revision>5</cp:revision>
  <dcterms:created xsi:type="dcterms:W3CDTF">2021-10-15T17:02:00Z</dcterms:created>
  <dcterms:modified xsi:type="dcterms:W3CDTF">2021-10-15T17:12:00Z</dcterms:modified>
</cp:coreProperties>
</file>