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5A" w:rsidRDefault="004F22CD" w:rsidP="00D0325A">
      <w:pPr>
        <w:jc w:val="center"/>
        <w:rPr>
          <w:rFonts w:ascii="Times New Roman" w:hAnsi="Times New Roman" w:cs="Times New Roman"/>
          <w:b/>
          <w:sz w:val="26"/>
          <w:szCs w:val="26"/>
        </w:rPr>
      </w:pPr>
      <w:r w:rsidRPr="00D0325A">
        <w:rPr>
          <w:rFonts w:ascii="Times New Roman" w:hAnsi="Times New Roman" w:cs="Times New Roman"/>
          <w:b/>
          <w:sz w:val="26"/>
          <w:szCs w:val="26"/>
        </w:rPr>
        <w:t>PROCEDURE D’INTERVENTION EN CAS D’ACCIDENT DE RADIOGRAPHIE INDUSTRIELLE.</w:t>
      </w:r>
      <w:r w:rsidR="009836CE" w:rsidRPr="00D0325A">
        <w:rPr>
          <w:rFonts w:ascii="Times New Roman" w:hAnsi="Times New Roman" w:cs="Times New Roman"/>
          <w:b/>
          <w:sz w:val="26"/>
          <w:szCs w:val="26"/>
        </w:rPr>
        <w:t xml:space="preserve"> </w:t>
      </w:r>
    </w:p>
    <w:p w:rsidR="004F22CD" w:rsidRDefault="009836CE" w:rsidP="00D0325A">
      <w:pPr>
        <w:jc w:val="center"/>
        <w:rPr>
          <w:rFonts w:ascii="Times New Roman" w:hAnsi="Times New Roman" w:cs="Times New Roman"/>
          <w:b/>
          <w:sz w:val="26"/>
          <w:szCs w:val="26"/>
        </w:rPr>
      </w:pPr>
      <w:r w:rsidRPr="00D0325A">
        <w:rPr>
          <w:rFonts w:ascii="Times New Roman" w:hAnsi="Times New Roman" w:cs="Times New Roman"/>
          <w:b/>
          <w:sz w:val="26"/>
          <w:szCs w:val="26"/>
        </w:rPr>
        <w:t>DEFI EN REPUBLIQUE CENTRAFRICAINE</w:t>
      </w:r>
    </w:p>
    <w:p w:rsidR="00D927AE" w:rsidRDefault="00D927AE" w:rsidP="00D927AE">
      <w:pPr>
        <w:rPr>
          <w:rFonts w:ascii="Times New Roman" w:hAnsi="Times New Roman" w:cs="Times New Roman"/>
          <w:b/>
          <w:sz w:val="26"/>
          <w:szCs w:val="26"/>
        </w:rPr>
      </w:pPr>
    </w:p>
    <w:p w:rsidR="00D927AE" w:rsidRPr="00E30B17" w:rsidRDefault="00D927AE" w:rsidP="00E30B17">
      <w:pPr>
        <w:rPr>
          <w:rFonts w:ascii="Times New Roman" w:hAnsi="Times New Roman" w:cs="Times New Roman"/>
          <w:b/>
          <w:sz w:val="26"/>
          <w:szCs w:val="26"/>
        </w:rPr>
      </w:pPr>
      <w:r w:rsidRPr="00E30B17">
        <w:rPr>
          <w:rFonts w:ascii="Times New Roman" w:hAnsi="Times New Roman" w:cs="Times New Roman"/>
          <w:b/>
          <w:sz w:val="26"/>
          <w:szCs w:val="26"/>
        </w:rPr>
        <w:t>Définition :</w:t>
      </w:r>
    </w:p>
    <w:p w:rsidR="00AE607C" w:rsidRPr="00D927AE" w:rsidRDefault="00FF22F0" w:rsidP="00D0325A">
      <w:pPr>
        <w:jc w:val="both"/>
        <w:rPr>
          <w:rFonts w:ascii="Times New Roman" w:hAnsi="Times New Roman" w:cs="Times New Roman"/>
          <w:sz w:val="26"/>
          <w:szCs w:val="26"/>
        </w:rPr>
      </w:pPr>
      <w:r w:rsidRPr="00D927AE">
        <w:rPr>
          <w:rFonts w:ascii="Times New Roman" w:hAnsi="Times New Roman" w:cs="Times New Roman"/>
          <w:b/>
          <w:sz w:val="26"/>
          <w:szCs w:val="26"/>
        </w:rPr>
        <w:t>Radiographie industrielle</w:t>
      </w:r>
      <w:r w:rsidRPr="00D927AE">
        <w:rPr>
          <w:rFonts w:ascii="Times New Roman" w:hAnsi="Times New Roman" w:cs="Times New Roman"/>
          <w:sz w:val="26"/>
          <w:szCs w:val="26"/>
        </w:rPr>
        <w:t xml:space="preserve"> : C’est une méthode de contrôle non destructif par émission des rayonnements gamma ou X.</w:t>
      </w:r>
    </w:p>
    <w:p w:rsidR="00AE607C" w:rsidRPr="009836CE" w:rsidRDefault="00AE607C" w:rsidP="00D0325A">
      <w:pPr>
        <w:jc w:val="both"/>
        <w:rPr>
          <w:rFonts w:ascii="Times New Roman" w:hAnsi="Times New Roman" w:cs="Times New Roman"/>
          <w:sz w:val="26"/>
          <w:szCs w:val="26"/>
        </w:rPr>
      </w:pPr>
      <w:r w:rsidRPr="003505C9">
        <w:rPr>
          <w:rFonts w:ascii="Times New Roman" w:hAnsi="Times New Roman" w:cs="Times New Roman"/>
          <w:b/>
          <w:sz w:val="26"/>
          <w:szCs w:val="26"/>
        </w:rPr>
        <w:t>Objet et raison </w:t>
      </w:r>
      <w:r w:rsidRPr="009836CE">
        <w:rPr>
          <w:rFonts w:ascii="Times New Roman" w:hAnsi="Times New Roman" w:cs="Times New Roman"/>
          <w:sz w:val="26"/>
          <w:szCs w:val="26"/>
        </w:rPr>
        <w:t>:</w:t>
      </w:r>
    </w:p>
    <w:p w:rsidR="007C43A9" w:rsidRDefault="007C43A9" w:rsidP="00D0325A">
      <w:pPr>
        <w:jc w:val="both"/>
        <w:rPr>
          <w:rFonts w:ascii="Times New Roman" w:hAnsi="Times New Roman" w:cs="Times New Roman"/>
          <w:sz w:val="26"/>
          <w:szCs w:val="26"/>
        </w:rPr>
      </w:pPr>
      <w:r>
        <w:rPr>
          <w:rFonts w:ascii="Times New Roman" w:hAnsi="Times New Roman" w:cs="Times New Roman"/>
          <w:sz w:val="26"/>
          <w:szCs w:val="26"/>
        </w:rPr>
        <w:t xml:space="preserve">Le plan </w:t>
      </w:r>
      <w:r w:rsidRPr="009836CE">
        <w:rPr>
          <w:rFonts w:ascii="Times New Roman" w:hAnsi="Times New Roman" w:cs="Times New Roman"/>
          <w:sz w:val="26"/>
          <w:szCs w:val="26"/>
        </w:rPr>
        <w:t xml:space="preserve">a pour but d’alerter, de protéger et de secourir la population en cas d’urgence radiologique  ou nucléaire, </w:t>
      </w:r>
      <w:r>
        <w:rPr>
          <w:rFonts w:ascii="Times New Roman" w:hAnsi="Times New Roman" w:cs="Times New Roman"/>
          <w:sz w:val="26"/>
          <w:szCs w:val="26"/>
        </w:rPr>
        <w:t xml:space="preserve">il </w:t>
      </w:r>
      <w:r w:rsidRPr="009836CE">
        <w:rPr>
          <w:rFonts w:ascii="Times New Roman" w:hAnsi="Times New Roman" w:cs="Times New Roman"/>
          <w:sz w:val="26"/>
          <w:szCs w:val="26"/>
        </w:rPr>
        <w:t>est périodiquement mis à jour et testé à intervalles réguliers pour en vérifier l’efficacité.</w:t>
      </w:r>
    </w:p>
    <w:p w:rsidR="009836CE" w:rsidRPr="009836CE" w:rsidRDefault="009836CE" w:rsidP="00D0325A">
      <w:pPr>
        <w:jc w:val="both"/>
        <w:rPr>
          <w:rFonts w:ascii="Times New Roman" w:hAnsi="Times New Roman" w:cs="Times New Roman"/>
          <w:sz w:val="26"/>
          <w:szCs w:val="26"/>
        </w:rPr>
      </w:pPr>
      <w:r w:rsidRPr="009836CE">
        <w:rPr>
          <w:rFonts w:ascii="Times New Roman" w:hAnsi="Times New Roman" w:cs="Times New Roman"/>
          <w:sz w:val="26"/>
          <w:szCs w:val="26"/>
        </w:rPr>
        <w:t>L’ANR est chargée de :</w:t>
      </w:r>
    </w:p>
    <w:p w:rsidR="009836CE" w:rsidRPr="009836CE" w:rsidRDefault="009836CE" w:rsidP="00D0325A">
      <w:pPr>
        <w:pStyle w:val="Paragraphedeliste"/>
        <w:numPr>
          <w:ilvl w:val="0"/>
          <w:numId w:val="2"/>
        </w:numPr>
        <w:spacing w:after="200" w:line="276" w:lineRule="auto"/>
        <w:jc w:val="both"/>
        <w:rPr>
          <w:rFonts w:ascii="Times New Roman" w:hAnsi="Times New Roman" w:cs="Times New Roman"/>
          <w:sz w:val="26"/>
          <w:szCs w:val="26"/>
        </w:rPr>
      </w:pPr>
      <w:r w:rsidRPr="009836CE">
        <w:rPr>
          <w:rFonts w:ascii="Times New Roman" w:hAnsi="Times New Roman" w:cs="Times New Roman"/>
          <w:sz w:val="26"/>
          <w:szCs w:val="26"/>
        </w:rPr>
        <w:t>élaborer, en collaboration avec d’autres institutions nationales concernées un Plan national d’intervention pour faire face à toute situation d’urgence radiologique ou nucléaire ;</w:t>
      </w:r>
    </w:p>
    <w:p w:rsidR="009836CE" w:rsidRPr="009836CE" w:rsidRDefault="009836CE" w:rsidP="00D0325A">
      <w:pPr>
        <w:pStyle w:val="Paragraphedeliste"/>
        <w:numPr>
          <w:ilvl w:val="0"/>
          <w:numId w:val="2"/>
        </w:numPr>
        <w:spacing w:after="200" w:line="276" w:lineRule="auto"/>
        <w:jc w:val="both"/>
        <w:rPr>
          <w:rFonts w:ascii="Times New Roman" w:hAnsi="Times New Roman" w:cs="Times New Roman"/>
          <w:sz w:val="26"/>
          <w:szCs w:val="26"/>
        </w:rPr>
      </w:pPr>
      <w:r w:rsidRPr="009836CE">
        <w:rPr>
          <w:rFonts w:ascii="Times New Roman" w:hAnsi="Times New Roman" w:cs="Times New Roman"/>
          <w:sz w:val="26"/>
          <w:szCs w:val="26"/>
        </w:rPr>
        <w:t>participer à la gestion des situations d’urgence radiologique et nucléaire survenant sur le territoire national ou susceptibles de l’affecter.</w:t>
      </w:r>
    </w:p>
    <w:p w:rsidR="009836CE" w:rsidRPr="009836CE" w:rsidRDefault="009836CE" w:rsidP="00D0325A">
      <w:pPr>
        <w:jc w:val="both"/>
        <w:rPr>
          <w:rFonts w:ascii="Times New Roman" w:hAnsi="Times New Roman" w:cs="Times New Roman"/>
          <w:sz w:val="26"/>
          <w:szCs w:val="26"/>
        </w:rPr>
      </w:pPr>
      <w:r w:rsidRPr="003505C9">
        <w:rPr>
          <w:rFonts w:ascii="Times New Roman" w:hAnsi="Times New Roman" w:cs="Times New Roman"/>
          <w:b/>
          <w:sz w:val="26"/>
          <w:szCs w:val="26"/>
        </w:rPr>
        <w:t>Base juridique</w:t>
      </w:r>
      <w:r w:rsidRPr="009836CE">
        <w:rPr>
          <w:rFonts w:ascii="Times New Roman" w:hAnsi="Times New Roman" w:cs="Times New Roman"/>
          <w:sz w:val="26"/>
          <w:szCs w:val="26"/>
        </w:rPr>
        <w:t> :</w:t>
      </w:r>
    </w:p>
    <w:p w:rsidR="00D0325A" w:rsidRDefault="00C5201B" w:rsidP="00D0325A">
      <w:pPr>
        <w:jc w:val="both"/>
        <w:rPr>
          <w:rFonts w:ascii="Times New Roman" w:hAnsi="Times New Roman" w:cs="Times New Roman"/>
          <w:sz w:val="26"/>
          <w:szCs w:val="26"/>
        </w:rPr>
      </w:pPr>
      <w:r w:rsidRPr="00C5201B">
        <w:rPr>
          <w:rFonts w:ascii="Times New Roman" w:hAnsi="Times New Roman" w:cs="Times New Roman"/>
          <w:sz w:val="26"/>
          <w:szCs w:val="26"/>
        </w:rPr>
        <w:t>En vertu de</w:t>
      </w:r>
      <w:r w:rsidR="00D0325A">
        <w:rPr>
          <w:rFonts w:ascii="Times New Roman" w:hAnsi="Times New Roman" w:cs="Times New Roman"/>
          <w:sz w:val="26"/>
          <w:szCs w:val="26"/>
        </w:rPr>
        <w:t> :</w:t>
      </w:r>
    </w:p>
    <w:p w:rsidR="00D0325A" w:rsidRDefault="00C5201B" w:rsidP="00D0325A">
      <w:pPr>
        <w:pStyle w:val="Paragraphedeliste"/>
        <w:numPr>
          <w:ilvl w:val="0"/>
          <w:numId w:val="3"/>
        </w:numPr>
        <w:jc w:val="both"/>
        <w:rPr>
          <w:rFonts w:ascii="Times New Roman" w:hAnsi="Times New Roman" w:cs="Times New Roman"/>
          <w:sz w:val="26"/>
          <w:szCs w:val="26"/>
        </w:rPr>
      </w:pPr>
      <w:r w:rsidRPr="00D0325A">
        <w:rPr>
          <w:rFonts w:ascii="Times New Roman" w:hAnsi="Times New Roman" w:cs="Times New Roman"/>
          <w:sz w:val="26"/>
          <w:szCs w:val="26"/>
        </w:rPr>
        <w:t xml:space="preserve">la Loi n°06-031 du 27 septembre 2006 </w:t>
      </w:r>
    </w:p>
    <w:p w:rsidR="00D0325A" w:rsidRDefault="00C5201B" w:rsidP="00D0325A">
      <w:pPr>
        <w:pStyle w:val="Paragraphedeliste"/>
        <w:numPr>
          <w:ilvl w:val="0"/>
          <w:numId w:val="3"/>
        </w:numPr>
        <w:jc w:val="both"/>
        <w:rPr>
          <w:rFonts w:ascii="Times New Roman" w:hAnsi="Times New Roman" w:cs="Times New Roman"/>
          <w:sz w:val="26"/>
          <w:szCs w:val="26"/>
        </w:rPr>
      </w:pPr>
      <w:r w:rsidRPr="00D0325A">
        <w:rPr>
          <w:rFonts w:ascii="Times New Roman" w:hAnsi="Times New Roman" w:cs="Times New Roman"/>
          <w:sz w:val="26"/>
          <w:szCs w:val="26"/>
        </w:rPr>
        <w:t xml:space="preserve"> décret n°10.319 du 26 novembre 2010 et</w:t>
      </w:r>
    </w:p>
    <w:p w:rsidR="00FF22F0" w:rsidRDefault="00C5201B" w:rsidP="00D0325A">
      <w:pPr>
        <w:pStyle w:val="Paragraphedeliste"/>
        <w:numPr>
          <w:ilvl w:val="0"/>
          <w:numId w:val="3"/>
        </w:numPr>
        <w:jc w:val="both"/>
        <w:rPr>
          <w:rFonts w:ascii="Times New Roman" w:hAnsi="Times New Roman" w:cs="Times New Roman"/>
          <w:sz w:val="26"/>
          <w:szCs w:val="26"/>
        </w:rPr>
      </w:pPr>
      <w:r w:rsidRPr="00D0325A">
        <w:rPr>
          <w:rFonts w:ascii="Times New Roman" w:hAnsi="Times New Roman" w:cs="Times New Roman"/>
          <w:sz w:val="26"/>
          <w:szCs w:val="26"/>
        </w:rPr>
        <w:t xml:space="preserve"> la loi sur la sûreté radiologique, la sécurité nucléaire et l’application des garanties en cou</w:t>
      </w:r>
      <w:r w:rsidR="00E30B17">
        <w:rPr>
          <w:rFonts w:ascii="Times New Roman" w:hAnsi="Times New Roman" w:cs="Times New Roman"/>
          <w:sz w:val="26"/>
          <w:szCs w:val="26"/>
        </w:rPr>
        <w:t>r</w:t>
      </w:r>
      <w:r w:rsidRPr="00D0325A">
        <w:rPr>
          <w:rFonts w:ascii="Times New Roman" w:hAnsi="Times New Roman" w:cs="Times New Roman"/>
          <w:sz w:val="26"/>
          <w:szCs w:val="26"/>
        </w:rPr>
        <w:t xml:space="preserve">s de </w:t>
      </w:r>
      <w:r w:rsidR="00E30B17">
        <w:rPr>
          <w:rFonts w:ascii="Times New Roman" w:hAnsi="Times New Roman" w:cs="Times New Roman"/>
          <w:sz w:val="26"/>
          <w:szCs w:val="26"/>
        </w:rPr>
        <w:t>finalisation.</w:t>
      </w:r>
    </w:p>
    <w:p w:rsidR="00E30B17" w:rsidRPr="00E30B17" w:rsidRDefault="00E30B17" w:rsidP="00E30B17">
      <w:pPr>
        <w:jc w:val="both"/>
        <w:rPr>
          <w:rFonts w:ascii="Times New Roman" w:hAnsi="Times New Roman" w:cs="Times New Roman"/>
          <w:sz w:val="26"/>
          <w:szCs w:val="26"/>
        </w:rPr>
      </w:pPr>
      <w:r w:rsidRPr="00E30B17">
        <w:rPr>
          <w:rFonts w:ascii="Times New Roman" w:hAnsi="Times New Roman" w:cs="Times New Roman"/>
          <w:sz w:val="26"/>
          <w:szCs w:val="26"/>
        </w:rPr>
        <w:t>L’Agence Nationale de Radioprotection (ANR) réglemente l’utilisation de l’énergie et des matières nucléaires d’assurer la sûreté, de préserver la santé et la sécurité des personnes, de protéger</w:t>
      </w:r>
      <w:r>
        <w:t xml:space="preserve"> </w:t>
      </w:r>
      <w:r w:rsidRPr="00E30B17">
        <w:rPr>
          <w:rFonts w:ascii="Times New Roman" w:hAnsi="Times New Roman" w:cs="Times New Roman"/>
          <w:sz w:val="26"/>
          <w:szCs w:val="26"/>
        </w:rPr>
        <w:t>l’environnement et de respecter les engagements internationaux de la RCA à l’égard de l’utilisation pacifique de l’énergie nucléaire.</w:t>
      </w:r>
    </w:p>
    <w:p w:rsidR="00C5201B" w:rsidRPr="00FF22F0" w:rsidRDefault="00FF22F0" w:rsidP="00FF22F0">
      <w:pPr>
        <w:jc w:val="both"/>
        <w:rPr>
          <w:rFonts w:ascii="Times New Roman" w:hAnsi="Times New Roman" w:cs="Times New Roman"/>
          <w:sz w:val="26"/>
          <w:szCs w:val="26"/>
        </w:rPr>
      </w:pPr>
      <w:r>
        <w:rPr>
          <w:rFonts w:ascii="Times New Roman" w:hAnsi="Times New Roman" w:cs="Times New Roman"/>
          <w:sz w:val="26"/>
          <w:szCs w:val="26"/>
        </w:rPr>
        <w:t>L</w:t>
      </w:r>
      <w:r w:rsidR="0076241B" w:rsidRPr="00FF22F0">
        <w:rPr>
          <w:rFonts w:ascii="Times New Roman" w:hAnsi="Times New Roman" w:cs="Times New Roman"/>
          <w:sz w:val="26"/>
          <w:szCs w:val="26"/>
        </w:rPr>
        <w:t>e mandat de l’ANR concerne les  aspects suivants</w:t>
      </w:r>
      <w:r w:rsidR="00C5201B" w:rsidRPr="00FF22F0">
        <w:rPr>
          <w:rFonts w:ascii="Times New Roman" w:hAnsi="Times New Roman" w:cs="Times New Roman"/>
          <w:sz w:val="26"/>
          <w:szCs w:val="26"/>
        </w:rPr>
        <w:t xml:space="preserve"> :</w:t>
      </w:r>
    </w:p>
    <w:p w:rsidR="00C5201B" w:rsidRPr="00AC3450" w:rsidRDefault="00C5201B" w:rsidP="00D0325A">
      <w:pPr>
        <w:pStyle w:val="Paragraphedeliste"/>
        <w:numPr>
          <w:ilvl w:val="0"/>
          <w:numId w:val="3"/>
        </w:numPr>
        <w:spacing w:after="0" w:line="276" w:lineRule="auto"/>
        <w:jc w:val="both"/>
        <w:rPr>
          <w:rFonts w:ascii="Times New Roman" w:hAnsi="Times New Roman" w:cs="Times New Roman"/>
          <w:sz w:val="26"/>
          <w:szCs w:val="26"/>
        </w:rPr>
      </w:pPr>
      <w:r w:rsidRPr="00AC3450">
        <w:rPr>
          <w:rFonts w:ascii="Times New Roman" w:hAnsi="Times New Roman" w:cs="Times New Roman"/>
          <w:sz w:val="26"/>
          <w:szCs w:val="26"/>
        </w:rPr>
        <w:t xml:space="preserve">l’organisation et les moyens destinés à faire face aux différentes situations accidentelles envisageables ; </w:t>
      </w:r>
    </w:p>
    <w:p w:rsidR="00C5201B" w:rsidRPr="00AC3450" w:rsidRDefault="00C5201B" w:rsidP="00D0325A">
      <w:pPr>
        <w:pStyle w:val="Paragraphedeliste"/>
        <w:numPr>
          <w:ilvl w:val="0"/>
          <w:numId w:val="3"/>
        </w:numPr>
        <w:spacing w:after="200" w:line="276" w:lineRule="auto"/>
        <w:jc w:val="both"/>
        <w:rPr>
          <w:rFonts w:ascii="Times New Roman" w:hAnsi="Times New Roman" w:cs="Times New Roman"/>
          <w:sz w:val="26"/>
          <w:szCs w:val="26"/>
        </w:rPr>
      </w:pPr>
      <w:r w:rsidRPr="00AC3450">
        <w:rPr>
          <w:rFonts w:ascii="Times New Roman" w:hAnsi="Times New Roman" w:cs="Times New Roman"/>
          <w:sz w:val="26"/>
          <w:szCs w:val="26"/>
        </w:rPr>
        <w:t>les mesures de prise en charge des urgences médicales résultant de situations d’urgence radiologique ou nucléaire.</w:t>
      </w:r>
    </w:p>
    <w:p w:rsidR="00C5201B" w:rsidRPr="00AC3450" w:rsidRDefault="00C5201B" w:rsidP="00D0325A">
      <w:pPr>
        <w:pStyle w:val="Paragraphedeliste"/>
        <w:numPr>
          <w:ilvl w:val="0"/>
          <w:numId w:val="3"/>
        </w:numPr>
        <w:spacing w:after="200" w:line="276" w:lineRule="auto"/>
        <w:jc w:val="both"/>
        <w:rPr>
          <w:rFonts w:ascii="Times New Roman" w:hAnsi="Times New Roman" w:cs="Times New Roman"/>
          <w:sz w:val="26"/>
          <w:szCs w:val="26"/>
        </w:rPr>
      </w:pPr>
      <w:r w:rsidRPr="00AC3450">
        <w:rPr>
          <w:rFonts w:ascii="Times New Roman" w:hAnsi="Times New Roman" w:cs="Times New Roman"/>
          <w:sz w:val="26"/>
          <w:szCs w:val="26"/>
        </w:rPr>
        <w:t>les mesures d’information du public sur la situation de l’urgence radiologique ou nucléaire ainsi que, le cas échéant, sur la conduite à tenir ;</w:t>
      </w:r>
    </w:p>
    <w:p w:rsidR="00C5201B" w:rsidRPr="00AC3450" w:rsidRDefault="00C5201B" w:rsidP="00D0325A">
      <w:pPr>
        <w:pStyle w:val="Paragraphedeliste"/>
        <w:numPr>
          <w:ilvl w:val="0"/>
          <w:numId w:val="3"/>
        </w:numPr>
        <w:spacing w:after="200" w:line="276" w:lineRule="auto"/>
        <w:jc w:val="both"/>
        <w:rPr>
          <w:rFonts w:ascii="Times New Roman" w:hAnsi="Times New Roman" w:cs="Times New Roman"/>
          <w:sz w:val="26"/>
          <w:szCs w:val="26"/>
        </w:rPr>
      </w:pPr>
      <w:r w:rsidRPr="00AC3450">
        <w:rPr>
          <w:rFonts w:ascii="Times New Roman" w:hAnsi="Times New Roman" w:cs="Times New Roman"/>
          <w:sz w:val="26"/>
          <w:szCs w:val="26"/>
        </w:rPr>
        <w:t>l’évaluation des risques de situations d’urgence radiologiques ou nucléaires pouvant survenir dans des installations ou dans le cadre d’activités autorisés, ou susceptibles de résulter d’accidents nucléaires transfrontières ;</w:t>
      </w:r>
    </w:p>
    <w:p w:rsidR="0076241B" w:rsidRPr="003505C9" w:rsidRDefault="00C5201B" w:rsidP="00D0325A">
      <w:pPr>
        <w:pStyle w:val="Paragraphedeliste"/>
        <w:numPr>
          <w:ilvl w:val="0"/>
          <w:numId w:val="3"/>
        </w:numPr>
        <w:spacing w:after="200" w:line="276" w:lineRule="auto"/>
        <w:jc w:val="both"/>
        <w:rPr>
          <w:rFonts w:ascii="Times New Roman" w:hAnsi="Times New Roman" w:cs="Times New Roman"/>
          <w:sz w:val="26"/>
          <w:szCs w:val="26"/>
        </w:rPr>
      </w:pPr>
      <w:r w:rsidRPr="00AC3450">
        <w:rPr>
          <w:rFonts w:ascii="Times New Roman" w:hAnsi="Times New Roman" w:cs="Times New Roman"/>
          <w:sz w:val="26"/>
          <w:szCs w:val="26"/>
        </w:rPr>
        <w:t>La cartographie des sites ou des installations potentiellement dangereux.</w:t>
      </w:r>
    </w:p>
    <w:p w:rsidR="0076241B" w:rsidRDefault="0076241B" w:rsidP="00D0325A">
      <w:pPr>
        <w:spacing w:after="200" w:line="276" w:lineRule="auto"/>
        <w:jc w:val="both"/>
        <w:rPr>
          <w:rFonts w:ascii="Times New Roman" w:hAnsi="Times New Roman" w:cs="Times New Roman"/>
          <w:sz w:val="26"/>
          <w:szCs w:val="26"/>
        </w:rPr>
      </w:pPr>
      <w:r w:rsidRPr="003505C9">
        <w:rPr>
          <w:rFonts w:ascii="Times New Roman" w:hAnsi="Times New Roman" w:cs="Times New Roman"/>
          <w:b/>
          <w:sz w:val="26"/>
          <w:szCs w:val="26"/>
        </w:rPr>
        <w:lastRenderedPageBreak/>
        <w:t>Description </w:t>
      </w:r>
      <w:r>
        <w:rPr>
          <w:rFonts w:ascii="Times New Roman" w:hAnsi="Times New Roman" w:cs="Times New Roman"/>
          <w:sz w:val="26"/>
          <w:szCs w:val="26"/>
        </w:rPr>
        <w:t>:</w:t>
      </w:r>
    </w:p>
    <w:p w:rsidR="0076241B" w:rsidRPr="0076241B" w:rsidRDefault="0076241B" w:rsidP="00D0325A">
      <w:pPr>
        <w:spacing w:after="200" w:line="276" w:lineRule="auto"/>
        <w:jc w:val="both"/>
        <w:rPr>
          <w:rFonts w:ascii="Times New Roman" w:hAnsi="Times New Roman" w:cs="Times New Roman"/>
          <w:sz w:val="26"/>
          <w:szCs w:val="26"/>
        </w:rPr>
      </w:pPr>
      <w:r w:rsidRPr="0076241B">
        <w:rPr>
          <w:rFonts w:ascii="Times New Roman" w:hAnsi="Times New Roman" w:cs="Times New Roman"/>
          <w:sz w:val="26"/>
          <w:szCs w:val="26"/>
        </w:rPr>
        <w:t>La radiographie</w:t>
      </w:r>
      <w:r w:rsidR="00D927AE">
        <w:rPr>
          <w:rFonts w:ascii="Times New Roman" w:hAnsi="Times New Roman" w:cs="Times New Roman"/>
          <w:sz w:val="26"/>
          <w:szCs w:val="26"/>
        </w:rPr>
        <w:t xml:space="preserve"> industrielle</w:t>
      </w:r>
      <w:r w:rsidRPr="0076241B">
        <w:rPr>
          <w:rFonts w:ascii="Times New Roman" w:hAnsi="Times New Roman" w:cs="Times New Roman"/>
          <w:sz w:val="26"/>
          <w:szCs w:val="26"/>
        </w:rPr>
        <w:t xml:space="preserve"> vise à détecter les éventuels défauts des pièces industrielles et ouvrages, en particulier des cordons de soudures, lors de leurs fabrications ou lors des opérations de maintenance. Elle est employée dans des secteurs industriels variés : Chaudronnerie, pétrochimie, aéronautique, installations nucléaire, travaux publics, armement… </w:t>
      </w:r>
    </w:p>
    <w:p w:rsidR="0076241B" w:rsidRPr="0076241B" w:rsidRDefault="0076241B" w:rsidP="00D0325A">
      <w:pPr>
        <w:spacing w:after="200" w:line="276" w:lineRule="auto"/>
        <w:jc w:val="both"/>
        <w:rPr>
          <w:rFonts w:ascii="Times New Roman" w:hAnsi="Times New Roman" w:cs="Times New Roman"/>
          <w:sz w:val="26"/>
          <w:szCs w:val="26"/>
        </w:rPr>
      </w:pPr>
      <w:r w:rsidRPr="0076241B">
        <w:rPr>
          <w:rFonts w:ascii="Times New Roman" w:hAnsi="Times New Roman" w:cs="Times New Roman"/>
          <w:sz w:val="26"/>
          <w:szCs w:val="26"/>
        </w:rPr>
        <w:t>La radiographie industrielle utilise une technologie des appareils appelée projecteurs et classifiés suivant leur mobilité en trois classe</w:t>
      </w:r>
      <w:r w:rsidRPr="0076241B">
        <w:rPr>
          <w:rFonts w:ascii="Times New Roman" w:hAnsi="Times New Roman" w:cs="Times New Roman"/>
          <w:sz w:val="26"/>
          <w:szCs w:val="26"/>
        </w:rPr>
        <w:t xml:space="preserve"> qui sont : P, M et F</w:t>
      </w:r>
    </w:p>
    <w:p w:rsidR="0076241B" w:rsidRDefault="0076241B" w:rsidP="00D0325A">
      <w:pPr>
        <w:jc w:val="both"/>
        <w:rPr>
          <w:rFonts w:ascii="Times New Roman" w:hAnsi="Times New Roman" w:cs="Times New Roman"/>
          <w:sz w:val="26"/>
          <w:szCs w:val="26"/>
        </w:rPr>
      </w:pPr>
      <w:r w:rsidRPr="003505C9">
        <w:rPr>
          <w:rFonts w:ascii="Times New Roman" w:hAnsi="Times New Roman" w:cs="Times New Roman"/>
          <w:b/>
          <w:sz w:val="26"/>
          <w:szCs w:val="26"/>
        </w:rPr>
        <w:t>Risque</w:t>
      </w:r>
      <w:r>
        <w:rPr>
          <w:rFonts w:ascii="Times New Roman" w:hAnsi="Times New Roman" w:cs="Times New Roman"/>
          <w:sz w:val="26"/>
          <w:szCs w:val="26"/>
        </w:rPr>
        <w:t> :</w:t>
      </w:r>
    </w:p>
    <w:p w:rsidR="0076241B" w:rsidRDefault="0076241B" w:rsidP="00D0325A">
      <w:pPr>
        <w:jc w:val="both"/>
        <w:rPr>
          <w:rFonts w:ascii="Times New Roman" w:hAnsi="Times New Roman" w:cs="Times New Roman"/>
          <w:sz w:val="26"/>
          <w:szCs w:val="26"/>
        </w:rPr>
      </w:pPr>
      <w:r w:rsidRPr="0076241B">
        <w:rPr>
          <w:rFonts w:ascii="Times New Roman" w:hAnsi="Times New Roman" w:cs="Times New Roman"/>
          <w:sz w:val="26"/>
          <w:szCs w:val="26"/>
        </w:rPr>
        <w:t xml:space="preserve">Bien que la pratique de la radiographie industrielle utilise une méthode de contrôle non destructif, celle-ci pourrait dans certains cas représentée pour les travailleurs ainsi que pour le public un risque majeur : par le nombre de tirs réalisés chaque année et par la puissance des sources manipulées. </w:t>
      </w:r>
    </w:p>
    <w:p w:rsidR="004633CE" w:rsidRPr="004633CE" w:rsidRDefault="004633CE" w:rsidP="00D0325A">
      <w:pPr>
        <w:jc w:val="both"/>
        <w:rPr>
          <w:rFonts w:ascii="Times New Roman" w:hAnsi="Times New Roman" w:cs="Times New Roman"/>
          <w:sz w:val="26"/>
          <w:szCs w:val="26"/>
        </w:rPr>
      </w:pPr>
      <w:r w:rsidRPr="004633CE">
        <w:rPr>
          <w:rFonts w:ascii="Times New Roman" w:hAnsi="Times New Roman" w:cs="Times New Roman"/>
          <w:sz w:val="26"/>
          <w:szCs w:val="26"/>
        </w:rPr>
        <w:t xml:space="preserve">Les obstacles, tirs nocturnes, manque d’éclairage : Les conditions d’intervention sur chantier sont particulièrement </w:t>
      </w:r>
      <w:r w:rsidRPr="004633CE">
        <w:rPr>
          <w:rFonts w:ascii="Times New Roman" w:hAnsi="Times New Roman" w:cs="Times New Roman"/>
          <w:sz w:val="26"/>
          <w:szCs w:val="26"/>
        </w:rPr>
        <w:t>accentogènes</w:t>
      </w:r>
      <w:r w:rsidRPr="004633CE">
        <w:rPr>
          <w:rFonts w:ascii="Times New Roman" w:hAnsi="Times New Roman" w:cs="Times New Roman"/>
          <w:sz w:val="26"/>
          <w:szCs w:val="26"/>
        </w:rPr>
        <w:t>.</w:t>
      </w:r>
    </w:p>
    <w:p w:rsidR="003505C9" w:rsidRPr="009836CE" w:rsidRDefault="003505C9" w:rsidP="00D0325A">
      <w:pPr>
        <w:jc w:val="both"/>
        <w:rPr>
          <w:rFonts w:ascii="Times New Roman" w:hAnsi="Times New Roman" w:cs="Times New Roman"/>
          <w:sz w:val="26"/>
          <w:szCs w:val="26"/>
        </w:rPr>
      </w:pPr>
      <w:r w:rsidRPr="003505C9">
        <w:rPr>
          <w:rFonts w:ascii="Times New Roman" w:hAnsi="Times New Roman" w:cs="Times New Roman"/>
          <w:b/>
          <w:sz w:val="26"/>
          <w:szCs w:val="26"/>
        </w:rPr>
        <w:t>Intervention</w:t>
      </w:r>
      <w:r>
        <w:rPr>
          <w:rFonts w:ascii="Times New Roman" w:hAnsi="Times New Roman" w:cs="Times New Roman"/>
          <w:sz w:val="26"/>
          <w:szCs w:val="26"/>
        </w:rPr>
        <w:t> :</w:t>
      </w:r>
    </w:p>
    <w:p w:rsidR="00BE465A" w:rsidRPr="00D0325A" w:rsidRDefault="00BE465A" w:rsidP="00D0325A">
      <w:pPr>
        <w:jc w:val="both"/>
        <w:rPr>
          <w:rFonts w:ascii="Times New Roman" w:hAnsi="Times New Roman" w:cs="Times New Roman"/>
          <w:sz w:val="26"/>
          <w:szCs w:val="26"/>
        </w:rPr>
      </w:pPr>
      <w:r>
        <w:rPr>
          <w:rFonts w:ascii="Times New Roman" w:hAnsi="Times New Roman" w:cs="Times New Roman"/>
          <w:sz w:val="26"/>
          <w:szCs w:val="26"/>
        </w:rPr>
        <w:t>Le Gouvernement est responsable de la gestion des urgences à travers la mise en place d’un comité interministériel</w:t>
      </w:r>
      <w:r w:rsidR="00D0325A">
        <w:rPr>
          <w:rFonts w:ascii="Times New Roman" w:hAnsi="Times New Roman" w:cs="Times New Roman"/>
          <w:sz w:val="26"/>
          <w:szCs w:val="26"/>
        </w:rPr>
        <w:t xml:space="preserve"> dans lequel chaque organisme à un rôle spécifique à jouer </w:t>
      </w:r>
      <w:r w:rsidR="00D0325A" w:rsidRPr="00D0325A">
        <w:rPr>
          <w:rFonts w:ascii="Times New Roman" w:hAnsi="Times New Roman" w:cs="Times New Roman"/>
          <w:sz w:val="26"/>
          <w:szCs w:val="26"/>
        </w:rPr>
        <w:t>pour contrer les risques sanitaires associés à une urgence radiologique ou nucléaire</w:t>
      </w:r>
      <w:r w:rsidR="00F7539B">
        <w:rPr>
          <w:rFonts w:ascii="Times New Roman" w:hAnsi="Times New Roman" w:cs="Times New Roman"/>
          <w:sz w:val="26"/>
          <w:szCs w:val="26"/>
        </w:rPr>
        <w:t>. Il s’agit de :</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Exploitant</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Coordonnateur des ressources</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Protection civile</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Service médical d’urgence</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 xml:space="preserve">Equipe de maintien de l’ordre/Sécurité </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Equipe de gestion des preuves médico-légales (EGPML)</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Attaché/équipe d’information</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Hôpital local</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Centre des opérations d’urgence (COU) national</w:t>
      </w:r>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Intervenant chargé du contrôle radiologique initial</w:t>
      </w:r>
      <w:bookmarkStart w:id="0" w:name="_GoBack"/>
      <w:bookmarkEnd w:id="0"/>
    </w:p>
    <w:p w:rsidR="003505C9" w:rsidRPr="009836CE" w:rsidRDefault="003505C9" w:rsidP="00D0325A">
      <w:pPr>
        <w:pStyle w:val="Paragraphedeliste"/>
        <w:numPr>
          <w:ilvl w:val="0"/>
          <w:numId w:val="1"/>
        </w:numPr>
        <w:jc w:val="both"/>
        <w:rPr>
          <w:rFonts w:ascii="Times New Roman" w:hAnsi="Times New Roman" w:cs="Times New Roman"/>
          <w:sz w:val="26"/>
          <w:szCs w:val="26"/>
        </w:rPr>
      </w:pPr>
      <w:r w:rsidRPr="009836CE">
        <w:rPr>
          <w:rFonts w:ascii="Times New Roman" w:hAnsi="Times New Roman" w:cs="Times New Roman"/>
          <w:sz w:val="26"/>
          <w:szCs w:val="26"/>
        </w:rPr>
        <w:t>Organe de réglementation</w:t>
      </w:r>
    </w:p>
    <w:p w:rsidR="00FF22F0" w:rsidRDefault="00FF22F0" w:rsidP="00D0325A">
      <w:pPr>
        <w:jc w:val="both"/>
        <w:rPr>
          <w:rFonts w:ascii="Times New Roman" w:hAnsi="Times New Roman" w:cs="Times New Roman"/>
          <w:sz w:val="26"/>
          <w:szCs w:val="26"/>
        </w:rPr>
      </w:pPr>
      <w:r w:rsidRPr="00F7539B">
        <w:rPr>
          <w:rFonts w:ascii="Times New Roman" w:hAnsi="Times New Roman" w:cs="Times New Roman"/>
          <w:b/>
          <w:sz w:val="26"/>
          <w:szCs w:val="26"/>
        </w:rPr>
        <w:t>Conclusion </w:t>
      </w:r>
      <w:r>
        <w:rPr>
          <w:rFonts w:ascii="Times New Roman" w:hAnsi="Times New Roman" w:cs="Times New Roman"/>
          <w:sz w:val="26"/>
          <w:szCs w:val="26"/>
        </w:rPr>
        <w:t>:</w:t>
      </w:r>
    </w:p>
    <w:p w:rsidR="003505C9" w:rsidRPr="00D0325A" w:rsidRDefault="00D0325A" w:rsidP="00D0325A">
      <w:pPr>
        <w:jc w:val="both"/>
        <w:rPr>
          <w:rFonts w:ascii="Times New Roman" w:hAnsi="Times New Roman" w:cs="Times New Roman"/>
          <w:sz w:val="26"/>
          <w:szCs w:val="26"/>
        </w:rPr>
      </w:pPr>
      <w:r w:rsidRPr="00D0325A">
        <w:rPr>
          <w:rFonts w:ascii="Times New Roman" w:hAnsi="Times New Roman" w:cs="Times New Roman"/>
          <w:sz w:val="26"/>
          <w:szCs w:val="26"/>
        </w:rPr>
        <w:t>La radiographie industrielle constitue un enjeu prioritaire en matière de radioprotection, au regard de la dangerosité des procédés, des conditions difficiles d’intervention sur les chantiers où une mauvaise manipulation des appareils est susceptible de conduire très rapidement à des conséquences économiques et sanitaire importantes.</w:t>
      </w:r>
    </w:p>
    <w:p w:rsidR="00C5201B" w:rsidRPr="00C5201B" w:rsidRDefault="00C5201B" w:rsidP="00D0325A">
      <w:pPr>
        <w:jc w:val="both"/>
        <w:rPr>
          <w:rFonts w:ascii="Times New Roman" w:hAnsi="Times New Roman" w:cs="Times New Roman"/>
          <w:sz w:val="26"/>
          <w:szCs w:val="26"/>
        </w:rPr>
      </w:pPr>
    </w:p>
    <w:sectPr w:rsidR="00C5201B" w:rsidRPr="00C5201B" w:rsidSect="00C033B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D39"/>
    <w:multiLevelType w:val="hybridMultilevel"/>
    <w:tmpl w:val="59602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16C94"/>
    <w:multiLevelType w:val="hybridMultilevel"/>
    <w:tmpl w:val="DC2063A4"/>
    <w:lvl w:ilvl="0" w:tplc="3CA4CE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0BC16A5"/>
    <w:multiLevelType w:val="hybridMultilevel"/>
    <w:tmpl w:val="5478EAAA"/>
    <w:lvl w:ilvl="0" w:tplc="FA7AE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331F80"/>
    <w:multiLevelType w:val="hybridMultilevel"/>
    <w:tmpl w:val="08DC5F7A"/>
    <w:lvl w:ilvl="0" w:tplc="DF80B460">
      <w:start w:val="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CD"/>
    <w:rsid w:val="0014216A"/>
    <w:rsid w:val="00335D29"/>
    <w:rsid w:val="003505C9"/>
    <w:rsid w:val="004102EA"/>
    <w:rsid w:val="004633CE"/>
    <w:rsid w:val="004F22CD"/>
    <w:rsid w:val="0076241B"/>
    <w:rsid w:val="007C43A9"/>
    <w:rsid w:val="00881E95"/>
    <w:rsid w:val="009836CE"/>
    <w:rsid w:val="00AE607C"/>
    <w:rsid w:val="00BE465A"/>
    <w:rsid w:val="00C033B7"/>
    <w:rsid w:val="00C5201B"/>
    <w:rsid w:val="00D0325A"/>
    <w:rsid w:val="00D927AE"/>
    <w:rsid w:val="00D939D5"/>
    <w:rsid w:val="00E30B17"/>
    <w:rsid w:val="00F7539B"/>
    <w:rsid w:val="00FF2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3898-7507-4CCA-9BD6-19A95963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7</cp:revision>
  <dcterms:created xsi:type="dcterms:W3CDTF">2021-09-14T07:11:00Z</dcterms:created>
  <dcterms:modified xsi:type="dcterms:W3CDTF">2021-09-14T10:24:00Z</dcterms:modified>
</cp:coreProperties>
</file>