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D3BE" w14:textId="77777777" w:rsidR="00691CF9" w:rsidRPr="00691CF9" w:rsidRDefault="00691CF9" w:rsidP="00691CF9">
      <w:pPr>
        <w:pStyle w:val="Authornameandaffiliation"/>
        <w:ind w:left="0"/>
        <w:jc w:val="both"/>
        <w:rPr>
          <w:rFonts w:ascii="Times New Roman Bold" w:hAnsi="Times New Roman Bold"/>
          <w:b/>
          <w:bCs/>
          <w:caps/>
          <w:noProof/>
          <w:sz w:val="24"/>
          <w:szCs w:val="32"/>
        </w:rPr>
      </w:pPr>
      <w:r w:rsidRPr="00691CF9">
        <w:rPr>
          <w:rFonts w:ascii="Times New Roman Bold" w:hAnsi="Times New Roman Bold"/>
          <w:b/>
          <w:bCs/>
          <w:caps/>
          <w:noProof/>
          <w:sz w:val="24"/>
          <w:szCs w:val="32"/>
        </w:rPr>
        <w:t>Bayesian probabilistic data analysis platform R&amp;D on HL-2A</w:t>
      </w:r>
    </w:p>
    <w:p w14:paraId="10819CA8" w14:textId="57638B4F" w:rsidR="006B2F93" w:rsidRPr="00691CF9" w:rsidRDefault="006B2F93" w:rsidP="006B2F93">
      <w:pPr>
        <w:pStyle w:val="Authornameandaffiliation"/>
        <w:ind w:left="0"/>
        <w:jc w:val="both"/>
        <w:rPr>
          <w:lang w:val="en-GB"/>
        </w:rPr>
      </w:pPr>
    </w:p>
    <w:p w14:paraId="22EE7B99" w14:textId="2BA81D09" w:rsidR="006B2F93" w:rsidRPr="00F81411" w:rsidRDefault="006B2F93" w:rsidP="006B2F93">
      <w:pPr>
        <w:pStyle w:val="Authornameandaffiliation"/>
        <w:ind w:left="0"/>
        <w:jc w:val="both"/>
        <w:rPr>
          <w:lang w:val="en-GB"/>
        </w:rPr>
      </w:pPr>
      <w:r>
        <w:rPr>
          <w:lang w:val="en-GB"/>
        </w:rPr>
        <w:t>T</w:t>
      </w:r>
      <w:r w:rsidRPr="00F81411">
        <w:rPr>
          <w:lang w:val="en-GB"/>
        </w:rPr>
        <w:t>.</w:t>
      </w:r>
      <w:r>
        <w:rPr>
          <w:lang w:val="en-GB"/>
        </w:rPr>
        <w:t>B.</w:t>
      </w:r>
      <w:r w:rsidRPr="00F81411">
        <w:rPr>
          <w:lang w:val="en-GB"/>
        </w:rPr>
        <w:t xml:space="preserve"> </w:t>
      </w:r>
      <w:r>
        <w:rPr>
          <w:lang w:val="en-GB"/>
        </w:rPr>
        <w:t>WA</w:t>
      </w:r>
      <w:r>
        <w:rPr>
          <w:rFonts w:hint="eastAsia"/>
          <w:lang w:val="en-GB" w:eastAsia="zh-CN"/>
        </w:rPr>
        <w:t>NG</w:t>
      </w:r>
    </w:p>
    <w:p w14:paraId="320871ED" w14:textId="77777777" w:rsidR="006B2F93" w:rsidRDefault="006B2F93" w:rsidP="006B2F93">
      <w:pPr>
        <w:pStyle w:val="Authornameandaffiliation"/>
        <w:ind w:left="0"/>
        <w:jc w:val="both"/>
      </w:pPr>
      <w:r>
        <w:t>Southwestern Institute of Physics</w:t>
      </w:r>
    </w:p>
    <w:p w14:paraId="090766AB" w14:textId="1B1072CF" w:rsidR="006B2F93" w:rsidRDefault="006B2F93" w:rsidP="006B2F93">
      <w:pPr>
        <w:pStyle w:val="Authornameandaffiliation"/>
        <w:ind w:left="0"/>
        <w:jc w:val="both"/>
        <w:rPr>
          <w:lang w:val="en-GB"/>
        </w:rPr>
      </w:pPr>
      <w:r w:rsidRPr="006B2F93">
        <w:rPr>
          <w:lang w:val="en-GB"/>
        </w:rPr>
        <w:t>Chengdu, Sichuan 610041, China</w:t>
      </w:r>
    </w:p>
    <w:p w14:paraId="611127B2" w14:textId="297BF5A1" w:rsidR="00627BFC" w:rsidRDefault="00627BFC" w:rsidP="006B2F93">
      <w:pPr>
        <w:pStyle w:val="Authornameandaffiliation"/>
        <w:ind w:left="0"/>
        <w:jc w:val="both"/>
        <w:rPr>
          <w:rFonts w:hint="eastAsia"/>
          <w:lang w:val="en-GB" w:eastAsia="zh-CN"/>
        </w:rPr>
      </w:pPr>
      <w:r>
        <w:rPr>
          <w:lang w:val="en-GB" w:eastAsia="zh-CN"/>
        </w:rPr>
        <w:t>Email: wangtianbo@swip.ac.cn</w:t>
      </w:r>
    </w:p>
    <w:p w14:paraId="326E99A7" w14:textId="5B84C86B" w:rsidR="006B2F93" w:rsidRDefault="006B2F93" w:rsidP="006B2F93">
      <w:pPr>
        <w:pStyle w:val="Authornameandaffiliation"/>
        <w:ind w:left="0"/>
        <w:jc w:val="both"/>
        <w:rPr>
          <w:lang w:val="en-GB" w:eastAsia="zh-CN"/>
        </w:rPr>
      </w:pPr>
    </w:p>
    <w:p w14:paraId="3F7B2452" w14:textId="638A24C8" w:rsidR="00627BFC" w:rsidRPr="00627BFC" w:rsidRDefault="00627BFC" w:rsidP="006B2F93">
      <w:pPr>
        <w:pStyle w:val="Authornameandaffiliation"/>
        <w:ind w:left="0"/>
        <w:jc w:val="both"/>
        <w:rPr>
          <w:lang w:val="en-GB"/>
        </w:rPr>
      </w:pPr>
      <w:r w:rsidRPr="00627BFC">
        <w:rPr>
          <w:lang w:val="en-GB"/>
        </w:rPr>
        <w:t>Y</w:t>
      </w:r>
      <w:r w:rsidRPr="00627BFC">
        <w:rPr>
          <w:lang w:val="en-GB"/>
        </w:rPr>
        <w:t>. H.</w:t>
      </w:r>
      <w:r w:rsidRPr="00627BFC">
        <w:rPr>
          <w:lang w:val="en-GB"/>
        </w:rPr>
        <w:t xml:space="preserve"> Y</w:t>
      </w:r>
      <w:r>
        <w:rPr>
          <w:lang w:val="en-GB"/>
        </w:rPr>
        <w:t>ANG</w:t>
      </w:r>
    </w:p>
    <w:p w14:paraId="6F3BCA58" w14:textId="05B0C069" w:rsidR="00627BFC" w:rsidRPr="00627BFC" w:rsidRDefault="00627BFC" w:rsidP="006B2F93">
      <w:pPr>
        <w:pStyle w:val="Authornameandaffiliation"/>
        <w:ind w:left="0"/>
        <w:jc w:val="both"/>
        <w:rPr>
          <w:lang w:val="en-GB"/>
        </w:rPr>
      </w:pPr>
      <w:r w:rsidRPr="00627BFC">
        <w:rPr>
          <w:lang w:val="en-GB"/>
        </w:rPr>
        <w:t xml:space="preserve">Sino-French Institute of Nuclear Engineering and Technology, Sun </w:t>
      </w:r>
      <w:proofErr w:type="spellStart"/>
      <w:r w:rsidRPr="00627BFC">
        <w:rPr>
          <w:lang w:val="en-GB"/>
        </w:rPr>
        <w:t>Yat-sen</w:t>
      </w:r>
      <w:proofErr w:type="spellEnd"/>
      <w:r w:rsidRPr="00627BFC">
        <w:rPr>
          <w:lang w:val="en-GB"/>
        </w:rPr>
        <w:t xml:space="preserve"> University</w:t>
      </w:r>
      <w:r w:rsidRPr="00627BFC">
        <w:rPr>
          <w:lang w:val="en-GB"/>
        </w:rPr>
        <w:t xml:space="preserve"> </w:t>
      </w:r>
    </w:p>
    <w:p w14:paraId="486585A7" w14:textId="64038FC5" w:rsidR="006B2F93" w:rsidRPr="00627BFC" w:rsidRDefault="00627BFC" w:rsidP="006B2F93">
      <w:pPr>
        <w:pStyle w:val="Authornameandaffiliation"/>
        <w:ind w:left="0"/>
        <w:jc w:val="both"/>
        <w:rPr>
          <w:lang w:val="en-GB"/>
        </w:rPr>
      </w:pPr>
      <w:r w:rsidRPr="00627BFC">
        <w:rPr>
          <w:lang w:val="en-GB"/>
        </w:rPr>
        <w:t>Zhuhai</w:t>
      </w:r>
      <w:r w:rsidR="006B2F93" w:rsidRPr="00627BFC">
        <w:rPr>
          <w:lang w:val="en-GB"/>
        </w:rPr>
        <w:t xml:space="preserve">, </w:t>
      </w:r>
      <w:r w:rsidRPr="00627BFC">
        <w:rPr>
          <w:lang w:val="en-GB"/>
        </w:rPr>
        <w:t>Canton</w:t>
      </w:r>
      <w:r w:rsidR="006B2F93" w:rsidRPr="00627BFC">
        <w:rPr>
          <w:lang w:val="en-GB"/>
        </w:rPr>
        <w:t xml:space="preserve"> </w:t>
      </w:r>
      <w:r w:rsidRPr="00627BFC">
        <w:rPr>
          <w:lang w:val="en-GB"/>
        </w:rPr>
        <w:t>519082</w:t>
      </w:r>
      <w:r w:rsidR="006B2F93" w:rsidRPr="00627BFC">
        <w:rPr>
          <w:lang w:val="en-GB"/>
        </w:rPr>
        <w:t>, China</w:t>
      </w:r>
    </w:p>
    <w:p w14:paraId="77AF6416" w14:textId="1E9F92EF" w:rsidR="00627BFC" w:rsidRDefault="00627BFC" w:rsidP="006B2F93">
      <w:pPr>
        <w:pStyle w:val="Authornameandaffiliation"/>
        <w:ind w:left="0"/>
        <w:jc w:val="both"/>
        <w:rPr>
          <w:lang w:val="en-GB"/>
        </w:rPr>
      </w:pPr>
    </w:p>
    <w:p w14:paraId="0DFA5E4C" w14:textId="13CBCA0E" w:rsidR="00627BFC" w:rsidRPr="00627BFC" w:rsidRDefault="00627BFC" w:rsidP="00627BFC">
      <w:pPr>
        <w:pStyle w:val="Authornameandaffiliation"/>
        <w:ind w:left="0"/>
        <w:jc w:val="both"/>
        <w:rPr>
          <w:lang w:val="en-GB"/>
        </w:rPr>
      </w:pPr>
      <w:r>
        <w:rPr>
          <w:lang w:val="en-GB"/>
        </w:rPr>
        <w:t>Z</w:t>
      </w:r>
      <w:r w:rsidRPr="00627BFC">
        <w:rPr>
          <w:lang w:val="en-GB"/>
        </w:rPr>
        <w:t xml:space="preserve">. </w:t>
      </w:r>
      <w:r>
        <w:rPr>
          <w:lang w:val="en-GB"/>
        </w:rPr>
        <w:t>B</w:t>
      </w:r>
      <w:r w:rsidRPr="00627BFC">
        <w:rPr>
          <w:lang w:val="en-GB"/>
        </w:rPr>
        <w:t xml:space="preserve">. </w:t>
      </w:r>
      <w:r>
        <w:rPr>
          <w:lang w:val="en-GB"/>
        </w:rPr>
        <w:t>WANG</w:t>
      </w:r>
      <w:r w:rsidRPr="00627BFC">
        <w:rPr>
          <w:lang w:val="en-GB"/>
        </w:rPr>
        <w:t xml:space="preserve"> </w:t>
      </w:r>
    </w:p>
    <w:p w14:paraId="590046E6" w14:textId="77777777" w:rsidR="00627BFC" w:rsidRPr="00627BFC" w:rsidRDefault="00627BFC" w:rsidP="00627BFC">
      <w:pPr>
        <w:pStyle w:val="Authornameandaffiliation"/>
        <w:ind w:left="0"/>
        <w:jc w:val="both"/>
        <w:rPr>
          <w:lang w:val="en-GB"/>
        </w:rPr>
      </w:pPr>
      <w:r w:rsidRPr="00627BFC">
        <w:rPr>
          <w:lang w:val="en-GB"/>
        </w:rPr>
        <w:t xml:space="preserve">Sino-French Institute of Nuclear Engineering and Technology, Sun </w:t>
      </w:r>
      <w:proofErr w:type="spellStart"/>
      <w:r w:rsidRPr="00627BFC">
        <w:rPr>
          <w:lang w:val="en-GB"/>
        </w:rPr>
        <w:t>Yat-sen</w:t>
      </w:r>
      <w:proofErr w:type="spellEnd"/>
      <w:r w:rsidRPr="00627BFC">
        <w:rPr>
          <w:lang w:val="en-GB"/>
        </w:rPr>
        <w:t xml:space="preserve"> University </w:t>
      </w:r>
    </w:p>
    <w:p w14:paraId="7AACD5B8" w14:textId="5B51DD77" w:rsidR="00627BFC" w:rsidRDefault="00627BFC" w:rsidP="00627BFC">
      <w:pPr>
        <w:pStyle w:val="Authornameandaffiliation"/>
        <w:ind w:left="0"/>
        <w:jc w:val="both"/>
        <w:rPr>
          <w:lang w:val="en-GB"/>
        </w:rPr>
      </w:pPr>
      <w:r w:rsidRPr="00627BFC">
        <w:rPr>
          <w:lang w:val="en-GB"/>
        </w:rPr>
        <w:t>Zhuhai, Canton 519082, China</w:t>
      </w:r>
    </w:p>
    <w:p w14:paraId="6EAA12AB" w14:textId="54B9241E" w:rsidR="00627BFC" w:rsidRPr="00627BFC" w:rsidRDefault="00627BFC" w:rsidP="00627BFC">
      <w:pPr>
        <w:pStyle w:val="Authornameandaffiliation"/>
        <w:ind w:left="0"/>
        <w:jc w:val="both"/>
        <w:rPr>
          <w:lang w:val="en-GB"/>
        </w:rPr>
      </w:pPr>
      <w:r>
        <w:rPr>
          <w:rFonts w:hint="eastAsia"/>
          <w:lang w:val="en-GB" w:eastAsia="zh-CN"/>
        </w:rPr>
        <w:t>E</w:t>
      </w:r>
      <w:r>
        <w:rPr>
          <w:lang w:val="en-GB" w:eastAsia="zh-CN"/>
        </w:rPr>
        <w:t xml:space="preserve">mail: </w:t>
      </w:r>
      <w:r w:rsidRPr="00627BFC">
        <w:rPr>
          <w:iCs/>
          <w:lang w:val="en-GB"/>
        </w:rPr>
        <w:t>wangzhb8@sysu.edu.cn</w:t>
      </w:r>
    </w:p>
    <w:p w14:paraId="6AD4A6E0" w14:textId="77777777" w:rsidR="00627BFC" w:rsidRDefault="00627BFC" w:rsidP="006B2F93">
      <w:pPr>
        <w:pStyle w:val="Authornameandaffiliation"/>
        <w:ind w:left="0"/>
        <w:jc w:val="both"/>
        <w:rPr>
          <w:lang w:val="en-GB"/>
        </w:rPr>
      </w:pPr>
    </w:p>
    <w:p w14:paraId="3A6B7C93" w14:textId="4BAA1D01" w:rsidR="00627BFC" w:rsidRPr="00F81411" w:rsidRDefault="00627BFC" w:rsidP="00627BFC">
      <w:pPr>
        <w:pStyle w:val="Authornameandaffiliation"/>
        <w:ind w:left="0"/>
        <w:jc w:val="both"/>
        <w:rPr>
          <w:lang w:val="en-GB"/>
        </w:rPr>
      </w:pPr>
      <w:r>
        <w:rPr>
          <w:lang w:val="en-GB"/>
        </w:rPr>
        <w:t>H</w:t>
      </w:r>
      <w:r>
        <w:rPr>
          <w:lang w:val="en-GB"/>
        </w:rPr>
        <w:t>.</w:t>
      </w:r>
      <w:r w:rsidRPr="00F81411">
        <w:rPr>
          <w:lang w:val="en-GB"/>
        </w:rPr>
        <w:t xml:space="preserve"> </w:t>
      </w:r>
      <w:r>
        <w:rPr>
          <w:lang w:val="en-GB"/>
        </w:rPr>
        <w:t>W</w:t>
      </w:r>
      <w:r>
        <w:rPr>
          <w:lang w:val="en-GB"/>
        </w:rPr>
        <w:t>U</w:t>
      </w:r>
    </w:p>
    <w:p w14:paraId="4896F243" w14:textId="541B4450" w:rsidR="00627BFC" w:rsidRDefault="00627BFC" w:rsidP="00627BFC">
      <w:pPr>
        <w:pStyle w:val="Authornameandaffiliation"/>
        <w:ind w:left="0"/>
        <w:jc w:val="both"/>
      </w:pPr>
      <w:r>
        <w:t>Ghent University</w:t>
      </w:r>
    </w:p>
    <w:p w14:paraId="61D8CC87" w14:textId="07E269D5" w:rsidR="00627BFC" w:rsidRDefault="00627BFC" w:rsidP="00627BFC">
      <w:pPr>
        <w:pStyle w:val="Authornameandaffiliation"/>
        <w:ind w:left="0"/>
        <w:jc w:val="both"/>
        <w:rPr>
          <w:lang w:val="en-GB"/>
        </w:rPr>
      </w:pPr>
      <w:r>
        <w:rPr>
          <w:lang w:val="en-GB"/>
        </w:rPr>
        <w:t>Ghent</w:t>
      </w:r>
      <w:r w:rsidRPr="006B2F93">
        <w:rPr>
          <w:lang w:val="en-GB"/>
        </w:rPr>
        <w:t xml:space="preserve">, </w:t>
      </w:r>
      <w:r>
        <w:rPr>
          <w:lang w:val="en-GB"/>
        </w:rPr>
        <w:t>9000</w:t>
      </w:r>
      <w:r w:rsidRPr="006B2F93">
        <w:rPr>
          <w:lang w:val="en-GB"/>
        </w:rPr>
        <w:t xml:space="preserve">, </w:t>
      </w:r>
      <w:r>
        <w:rPr>
          <w:lang w:val="en-GB"/>
        </w:rPr>
        <w:t>Belgium</w:t>
      </w:r>
      <w:r w:rsidRPr="006B2F93">
        <w:rPr>
          <w:lang w:val="en-GB"/>
        </w:rPr>
        <w:t xml:space="preserve"> </w:t>
      </w:r>
    </w:p>
    <w:p w14:paraId="10099833" w14:textId="798B4B65" w:rsidR="006B2F93" w:rsidRDefault="006B2F93" w:rsidP="006B2F93">
      <w:pPr>
        <w:pStyle w:val="Authornameandaffiliation"/>
        <w:ind w:left="0"/>
        <w:jc w:val="both"/>
        <w:rPr>
          <w:lang w:val="en-GB" w:eastAsia="zh-CN"/>
        </w:rPr>
      </w:pPr>
    </w:p>
    <w:p w14:paraId="4C559B69" w14:textId="58359560" w:rsidR="00627BFC" w:rsidRPr="00F81411" w:rsidRDefault="00627BFC" w:rsidP="00627BFC">
      <w:pPr>
        <w:pStyle w:val="Authornameandaffiliation"/>
        <w:ind w:left="0"/>
        <w:jc w:val="both"/>
        <w:rPr>
          <w:lang w:val="en-GB"/>
        </w:rPr>
      </w:pPr>
      <w:r>
        <w:rPr>
          <w:lang w:val="en-GB"/>
        </w:rPr>
        <w:t>Z</w:t>
      </w:r>
      <w:r w:rsidRPr="00F81411">
        <w:rPr>
          <w:lang w:val="en-GB"/>
        </w:rPr>
        <w:t>.</w:t>
      </w:r>
      <w:r>
        <w:rPr>
          <w:lang w:val="en-GB"/>
        </w:rPr>
        <w:t>C</w:t>
      </w:r>
      <w:r>
        <w:rPr>
          <w:lang w:val="en-GB"/>
        </w:rPr>
        <w:t>.</w:t>
      </w:r>
      <w:r w:rsidRPr="00F81411">
        <w:rPr>
          <w:lang w:val="en-GB"/>
        </w:rPr>
        <w:t xml:space="preserve"> </w:t>
      </w:r>
      <w:r>
        <w:rPr>
          <w:lang w:val="en-GB"/>
        </w:rPr>
        <w:t>YANG</w:t>
      </w:r>
    </w:p>
    <w:p w14:paraId="0B37E5E3" w14:textId="77777777" w:rsidR="00627BFC" w:rsidRDefault="00627BFC" w:rsidP="00627BFC">
      <w:pPr>
        <w:pStyle w:val="Authornameandaffiliation"/>
        <w:ind w:left="0"/>
        <w:jc w:val="both"/>
      </w:pPr>
      <w:r>
        <w:t>Southwestern Institute of Physics</w:t>
      </w:r>
    </w:p>
    <w:p w14:paraId="7A7AE7AA" w14:textId="77777777" w:rsidR="00627BFC" w:rsidRDefault="00627BFC" w:rsidP="00627BFC">
      <w:pPr>
        <w:pStyle w:val="Authornameandaffiliation"/>
        <w:ind w:left="0"/>
        <w:jc w:val="both"/>
        <w:rPr>
          <w:lang w:val="en-GB"/>
        </w:rPr>
      </w:pPr>
      <w:r w:rsidRPr="006B2F93">
        <w:rPr>
          <w:lang w:val="en-GB"/>
        </w:rPr>
        <w:t xml:space="preserve">Chengdu, Sichuan 610041, China </w:t>
      </w:r>
    </w:p>
    <w:p w14:paraId="6FD84E09" w14:textId="1AB07744" w:rsidR="00627BFC" w:rsidRDefault="00627BFC" w:rsidP="006B2F93">
      <w:pPr>
        <w:pStyle w:val="Authornameandaffiliation"/>
        <w:ind w:left="0"/>
        <w:jc w:val="both"/>
        <w:rPr>
          <w:lang w:val="en-GB" w:eastAsia="zh-CN"/>
        </w:rPr>
      </w:pPr>
    </w:p>
    <w:p w14:paraId="7EDC3B0C" w14:textId="539FC022" w:rsidR="00627BFC" w:rsidRDefault="00627BFC" w:rsidP="006B2F93">
      <w:pPr>
        <w:pStyle w:val="Authornameandaffiliation"/>
        <w:ind w:left="0"/>
        <w:jc w:val="both"/>
        <w:rPr>
          <w:lang w:val="en-GB" w:eastAsia="zh-CN"/>
        </w:rPr>
      </w:pPr>
      <w:r>
        <w:rPr>
          <w:lang w:val="en-GB" w:eastAsia="zh-CN"/>
        </w:rPr>
        <w:t>W. P.</w:t>
      </w:r>
      <w:r w:rsidRPr="00627BFC">
        <w:rPr>
          <w:lang w:val="en-GB" w:eastAsia="zh-CN"/>
        </w:rPr>
        <w:t xml:space="preserve"> G</w:t>
      </w:r>
      <w:r>
        <w:rPr>
          <w:lang w:val="en-GB" w:eastAsia="zh-CN"/>
        </w:rPr>
        <w:t>UO</w:t>
      </w:r>
    </w:p>
    <w:p w14:paraId="0264E8E0" w14:textId="77777777" w:rsidR="00627BFC" w:rsidRDefault="00627BFC" w:rsidP="00627BFC">
      <w:pPr>
        <w:pStyle w:val="Authornameandaffiliation"/>
        <w:ind w:left="0"/>
        <w:jc w:val="both"/>
      </w:pPr>
      <w:r>
        <w:t>Southwestern Institute of Physics</w:t>
      </w:r>
    </w:p>
    <w:p w14:paraId="74468F65" w14:textId="77777777" w:rsidR="00627BFC" w:rsidRDefault="00627BFC" w:rsidP="00627BFC">
      <w:pPr>
        <w:pStyle w:val="Authornameandaffiliation"/>
        <w:ind w:left="0"/>
        <w:jc w:val="both"/>
        <w:rPr>
          <w:lang w:val="en-GB"/>
        </w:rPr>
      </w:pPr>
      <w:r w:rsidRPr="006B2F93">
        <w:rPr>
          <w:lang w:val="en-GB"/>
        </w:rPr>
        <w:t xml:space="preserve">Chengdu, Sichuan 610041, China </w:t>
      </w:r>
    </w:p>
    <w:p w14:paraId="5EB5E026" w14:textId="77777777" w:rsidR="00627BFC" w:rsidRPr="00627BFC" w:rsidRDefault="00627BFC" w:rsidP="006B2F93">
      <w:pPr>
        <w:pStyle w:val="Authornameandaffiliation"/>
        <w:ind w:left="0"/>
        <w:jc w:val="both"/>
        <w:rPr>
          <w:lang w:val="en-GB" w:eastAsia="zh-CN"/>
        </w:rPr>
      </w:pPr>
    </w:p>
    <w:p w14:paraId="055FC787" w14:textId="77777777" w:rsidR="00FF386F" w:rsidRPr="00F81411" w:rsidRDefault="00FF386F" w:rsidP="00477B19">
      <w:pPr>
        <w:pStyle w:val="Authornameandaffiliation"/>
        <w:jc w:val="both"/>
        <w:rPr>
          <w:lang w:val="en-GB"/>
        </w:rPr>
      </w:pPr>
    </w:p>
    <w:p w14:paraId="46762D61" w14:textId="77777777"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p>
    <w:p w14:paraId="7E12542D" w14:textId="77777777" w:rsidR="00627BFC" w:rsidRPr="00627BFC" w:rsidRDefault="00627BFC" w:rsidP="00627BFC">
      <w:pPr>
        <w:suppressAutoHyphens/>
        <w:overflowPunct/>
        <w:autoSpaceDE/>
        <w:autoSpaceDN/>
        <w:adjustRightInd/>
        <w:spacing w:after="240"/>
        <w:ind w:firstLine="567"/>
        <w:jc w:val="both"/>
        <w:textAlignment w:val="auto"/>
        <w:rPr>
          <w:rFonts w:eastAsiaTheme="minorHAnsi"/>
          <w:sz w:val="18"/>
          <w:szCs w:val="18"/>
          <w:lang w:val="en-US" w:eastAsia="ar-SA"/>
        </w:rPr>
      </w:pPr>
      <w:r w:rsidRPr="00627BFC">
        <w:rPr>
          <w:rFonts w:eastAsiaTheme="minorHAnsi"/>
          <w:sz w:val="18"/>
          <w:szCs w:val="18"/>
          <w:lang w:eastAsia="ar-SA"/>
        </w:rPr>
        <w:t xml:space="preserve">Magnetic confinement fusion experiments generate large quantities of complex data. At a basic level, the data reflects the state of the machine and plasma, enabling a safe and reliable operation of the device, </w:t>
      </w:r>
      <w:proofErr w:type="gramStart"/>
      <w:r w:rsidRPr="00627BFC">
        <w:rPr>
          <w:rFonts w:eastAsiaTheme="minorHAnsi"/>
          <w:sz w:val="18"/>
          <w:szCs w:val="18"/>
          <w:lang w:eastAsia="ar-SA"/>
        </w:rPr>
        <w:t>i.e.</w:t>
      </w:r>
      <w:proofErr w:type="gramEnd"/>
      <w:r w:rsidRPr="00627BFC">
        <w:rPr>
          <w:rFonts w:eastAsiaTheme="minorHAnsi"/>
          <w:sz w:val="18"/>
          <w:szCs w:val="18"/>
          <w:lang w:eastAsia="ar-SA"/>
        </w:rPr>
        <w:t xml:space="preserve"> well within the design limits of the machine and compatible with the scientific goals of the experiment. Depending on the requirements, different analysis techniques are needed to extract as much useful information as possible from the raw data.</w:t>
      </w:r>
      <w:r w:rsidRPr="00627BFC">
        <w:rPr>
          <w:rFonts w:eastAsiaTheme="minorHAnsi"/>
          <w:sz w:val="18"/>
          <w:szCs w:val="18"/>
          <w:lang w:val="en-US" w:eastAsia="ar-SA"/>
        </w:rPr>
        <w:t xml:space="preserve"> Bayesian inference is used in many scientific areas as a conceptually well-founded data analysis framework. On HL-2A tokamak, a Bayesian probability theory-based data analysis platform has been initiatively developed, which applied on electron temperature and density profiles inference by using a set of several diagnostic systems, including electron cyclotron emission, Thomson scattering, </w:t>
      </w:r>
      <w:proofErr w:type="spellStart"/>
      <w:r w:rsidRPr="00627BFC">
        <w:rPr>
          <w:rFonts w:eastAsiaTheme="minorHAnsi"/>
          <w:sz w:val="18"/>
          <w:szCs w:val="18"/>
          <w:lang w:val="en-US" w:eastAsia="ar-SA"/>
        </w:rPr>
        <w:t>refletometry</w:t>
      </w:r>
      <w:proofErr w:type="spellEnd"/>
      <w:r w:rsidRPr="00627BFC">
        <w:rPr>
          <w:rFonts w:eastAsiaTheme="minorHAnsi"/>
          <w:sz w:val="18"/>
          <w:szCs w:val="18"/>
          <w:lang w:val="en-US" w:eastAsia="ar-SA"/>
        </w:rPr>
        <w:t xml:space="preserve"> and interferometry. In this paper, </w:t>
      </w:r>
      <w:r w:rsidRPr="00627BFC">
        <w:rPr>
          <w:rFonts w:eastAsiaTheme="minorHAnsi"/>
          <w:sz w:val="18"/>
          <w:szCs w:val="18"/>
          <w:lang w:eastAsia="ar-SA"/>
        </w:rPr>
        <w:t>we will give a brief introduction of recent progress of data analysis platform R&amp;D</w:t>
      </w:r>
      <w:r w:rsidRPr="00627BFC">
        <w:rPr>
          <w:rFonts w:eastAsiaTheme="minorHAnsi" w:hint="eastAsia"/>
          <w:sz w:val="18"/>
          <w:szCs w:val="18"/>
          <w:lang w:eastAsia="ar-SA"/>
        </w:rPr>
        <w:t>.</w:t>
      </w:r>
      <w:r w:rsidRPr="00627BFC">
        <w:rPr>
          <w:rFonts w:eastAsiaTheme="minorHAnsi"/>
          <w:sz w:val="18"/>
          <w:szCs w:val="18"/>
          <w:lang w:eastAsia="ar-SA"/>
        </w:rPr>
        <w:t xml:space="preserve"> The first integrated data analysis application on HL-2A experiment will also be discussed.</w:t>
      </w:r>
    </w:p>
    <w:p w14:paraId="77BC8A49" w14:textId="613ABAD7" w:rsidR="00F45EEE" w:rsidRPr="00627BFC" w:rsidRDefault="00F45EEE" w:rsidP="006B2F93">
      <w:pPr>
        <w:suppressAutoHyphens/>
        <w:overflowPunct/>
        <w:autoSpaceDE/>
        <w:autoSpaceDN/>
        <w:adjustRightInd/>
        <w:spacing w:after="240"/>
        <w:ind w:firstLine="567"/>
        <w:jc w:val="both"/>
        <w:textAlignment w:val="auto"/>
      </w:pPr>
    </w:p>
    <w:sectPr w:rsidR="00F45EEE" w:rsidRPr="00627BFC"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BBF1" w14:textId="77777777" w:rsidR="00CD134A" w:rsidRDefault="00CD134A">
      <w:r>
        <w:separator/>
      </w:r>
    </w:p>
  </w:endnote>
  <w:endnote w:type="continuationSeparator" w:id="0">
    <w:p w14:paraId="619871AB" w14:textId="77777777" w:rsidR="00CD134A" w:rsidRDefault="00CD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095C" w14:textId="77777777" w:rsidR="00E20E70" w:rsidRDefault="00E20E70">
    <w:pPr>
      <w:pStyle w:val="zyxClassification1"/>
    </w:pPr>
    <w:r>
      <w:fldChar w:fldCharType="begin"/>
    </w:r>
    <w:r>
      <w:instrText xml:space="preserve"> DOCPROPERTY "IaeaClassification"  \* MERGEFORMAT </w:instrText>
    </w:r>
    <w:r>
      <w:fldChar w:fldCharType="end"/>
    </w:r>
  </w:p>
  <w:p w14:paraId="6B9B0D0C"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389C" w14:textId="77777777" w:rsidR="00E20E70" w:rsidRDefault="00E20E70">
    <w:pPr>
      <w:pStyle w:val="zyxClassification1"/>
    </w:pPr>
    <w:r>
      <w:fldChar w:fldCharType="begin"/>
    </w:r>
    <w:r>
      <w:instrText xml:space="preserve"> DOCPROPERTY "IaeaClassification"  \* MERGEFORMAT </w:instrText>
    </w:r>
    <w:r>
      <w:fldChar w:fldCharType="end"/>
    </w:r>
  </w:p>
  <w:p w14:paraId="38CEA41F"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8141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79498D0E" w14:textId="77777777">
      <w:trPr>
        <w:cantSplit/>
      </w:trPr>
      <w:tc>
        <w:tcPr>
          <w:tcW w:w="4644" w:type="dxa"/>
        </w:tcPr>
        <w:p w14:paraId="3F321672"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F93F5DE"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6A4C3969"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943636A"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5B55118"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4F92" w14:textId="77777777" w:rsidR="00CD134A" w:rsidRDefault="00CD134A">
      <w:r>
        <w:t>___________________________________________________________________________</w:t>
      </w:r>
    </w:p>
  </w:footnote>
  <w:footnote w:type="continuationSeparator" w:id="0">
    <w:p w14:paraId="6B132786" w14:textId="77777777" w:rsidR="00CD134A" w:rsidRDefault="00CD134A">
      <w:r>
        <w:t>___________________________________________________________________________</w:t>
      </w:r>
    </w:p>
  </w:footnote>
  <w:footnote w:type="continuationNotice" w:id="1">
    <w:p w14:paraId="2CF43EF4" w14:textId="77777777" w:rsidR="00CD134A" w:rsidRDefault="00CD1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82DA" w14:textId="77777777" w:rsidR="00CF7AF3" w:rsidRDefault="00CF7AF3" w:rsidP="00CF7AF3">
    <w:pPr>
      <w:pStyle w:val="Runninghead"/>
    </w:pPr>
    <w:r>
      <w:tab/>
      <w:t>IAEA-CN-123/45</w:t>
    </w:r>
  </w:p>
  <w:p w14:paraId="2E639DB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3EA5677E"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A801E98"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1EF8" w14:textId="622EA77A" w:rsidR="00037321" w:rsidRPr="009E1558" w:rsidRDefault="006B2F93" w:rsidP="006B2F93">
    <w:pPr>
      <w:pStyle w:val="Runninghead"/>
      <w:rPr>
        <w:color w:val="BFBFBF" w:themeColor="background1" w:themeShade="BF"/>
      </w:rPr>
    </w:pPr>
    <w:r>
      <w:t>WANG</w:t>
    </w:r>
    <w:r w:rsidR="00AC5A3A">
      <w:t xml:space="preserve"> </w:t>
    </w:r>
    <w: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0D252B57" w14:textId="77777777">
      <w:trPr>
        <w:cantSplit/>
        <w:trHeight w:val="716"/>
      </w:trPr>
      <w:tc>
        <w:tcPr>
          <w:tcW w:w="979" w:type="dxa"/>
          <w:vMerge w:val="restart"/>
        </w:tcPr>
        <w:p w14:paraId="0B90810A" w14:textId="77777777" w:rsidR="00E20E70" w:rsidRDefault="00E20E70">
          <w:pPr>
            <w:spacing w:before="180"/>
            <w:ind w:left="17"/>
          </w:pPr>
        </w:p>
      </w:tc>
      <w:tc>
        <w:tcPr>
          <w:tcW w:w="3638" w:type="dxa"/>
          <w:vAlign w:val="bottom"/>
        </w:tcPr>
        <w:p w14:paraId="41B30FCF" w14:textId="77777777" w:rsidR="00E20E70" w:rsidRDefault="00E20E70">
          <w:pPr>
            <w:spacing w:after="20"/>
          </w:pPr>
        </w:p>
      </w:tc>
      <w:bookmarkStart w:id="0" w:name="DOC_bkmClassification1"/>
      <w:tc>
        <w:tcPr>
          <w:tcW w:w="5702" w:type="dxa"/>
          <w:vMerge w:val="restart"/>
          <w:tcMar>
            <w:right w:w="193" w:type="dxa"/>
          </w:tcMar>
        </w:tcPr>
        <w:p w14:paraId="0D72545D"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761B374B" w14:textId="77777777" w:rsidR="00E20E70" w:rsidRDefault="00E20E70">
          <w:pPr>
            <w:pStyle w:val="zyxConfid2Red"/>
          </w:pPr>
          <w:r>
            <w:fldChar w:fldCharType="begin"/>
          </w:r>
          <w:r>
            <w:instrText>DOCPROPERTY "IaeaClassification2"  \* MERGEFORMAT</w:instrText>
          </w:r>
          <w:r>
            <w:fldChar w:fldCharType="end"/>
          </w:r>
        </w:p>
      </w:tc>
    </w:tr>
    <w:tr w:rsidR="00E20E70" w14:paraId="5D5A7002" w14:textId="77777777">
      <w:trPr>
        <w:cantSplit/>
        <w:trHeight w:val="167"/>
      </w:trPr>
      <w:tc>
        <w:tcPr>
          <w:tcW w:w="979" w:type="dxa"/>
          <w:vMerge/>
        </w:tcPr>
        <w:p w14:paraId="65FC5C14" w14:textId="77777777" w:rsidR="00E20E70" w:rsidRDefault="00E20E70">
          <w:pPr>
            <w:spacing w:before="57"/>
          </w:pPr>
        </w:p>
      </w:tc>
      <w:tc>
        <w:tcPr>
          <w:tcW w:w="3638" w:type="dxa"/>
          <w:vAlign w:val="bottom"/>
        </w:tcPr>
        <w:p w14:paraId="1D65634E" w14:textId="77777777" w:rsidR="00E20E70" w:rsidRDefault="00E20E70">
          <w:pPr>
            <w:pStyle w:val="9"/>
            <w:spacing w:before="0" w:after="10"/>
          </w:pPr>
        </w:p>
      </w:tc>
      <w:tc>
        <w:tcPr>
          <w:tcW w:w="5702" w:type="dxa"/>
          <w:vMerge/>
          <w:vAlign w:val="bottom"/>
        </w:tcPr>
        <w:p w14:paraId="559F5A5C" w14:textId="77777777" w:rsidR="00E20E70" w:rsidRDefault="00E20E70">
          <w:pPr>
            <w:pStyle w:val="9"/>
            <w:spacing w:before="0" w:after="10"/>
          </w:pPr>
        </w:p>
      </w:tc>
    </w:tr>
  </w:tbl>
  <w:p w14:paraId="7187EED7"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57A3E"/>
    <w:rsid w:val="000A0299"/>
    <w:rsid w:val="000F7E94"/>
    <w:rsid w:val="001119D6"/>
    <w:rsid w:val="0012117D"/>
    <w:rsid w:val="001308F2"/>
    <w:rsid w:val="001313E8"/>
    <w:rsid w:val="001C58F5"/>
    <w:rsid w:val="001D5CEE"/>
    <w:rsid w:val="001F49FB"/>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46113"/>
    <w:rsid w:val="00472C43"/>
    <w:rsid w:val="00477B19"/>
    <w:rsid w:val="00510429"/>
    <w:rsid w:val="00537496"/>
    <w:rsid w:val="00544ED3"/>
    <w:rsid w:val="0058477B"/>
    <w:rsid w:val="0058654F"/>
    <w:rsid w:val="00596ACA"/>
    <w:rsid w:val="005E39BC"/>
    <w:rsid w:val="005F00A0"/>
    <w:rsid w:val="006000B2"/>
    <w:rsid w:val="00627BFC"/>
    <w:rsid w:val="00647F33"/>
    <w:rsid w:val="00662532"/>
    <w:rsid w:val="00691CF9"/>
    <w:rsid w:val="006B2274"/>
    <w:rsid w:val="006B2F93"/>
    <w:rsid w:val="00717C6F"/>
    <w:rsid w:val="007445DA"/>
    <w:rsid w:val="00765630"/>
    <w:rsid w:val="007B4FD1"/>
    <w:rsid w:val="00802381"/>
    <w:rsid w:val="008270D0"/>
    <w:rsid w:val="00883848"/>
    <w:rsid w:val="00897ED5"/>
    <w:rsid w:val="008B6BB9"/>
    <w:rsid w:val="008C3C89"/>
    <w:rsid w:val="008D72A3"/>
    <w:rsid w:val="008F4C98"/>
    <w:rsid w:val="00911543"/>
    <w:rsid w:val="009519C9"/>
    <w:rsid w:val="009D0B86"/>
    <w:rsid w:val="009E0D5B"/>
    <w:rsid w:val="009E1558"/>
    <w:rsid w:val="00A42898"/>
    <w:rsid w:val="00A50239"/>
    <w:rsid w:val="00A964E3"/>
    <w:rsid w:val="00AB3A8F"/>
    <w:rsid w:val="00AB6ACE"/>
    <w:rsid w:val="00AC5A3A"/>
    <w:rsid w:val="00AE0AE2"/>
    <w:rsid w:val="00B1443F"/>
    <w:rsid w:val="00B82FA5"/>
    <w:rsid w:val="00BD1400"/>
    <w:rsid w:val="00BD196C"/>
    <w:rsid w:val="00BD605C"/>
    <w:rsid w:val="00BE2A76"/>
    <w:rsid w:val="00C65E60"/>
    <w:rsid w:val="00CD134A"/>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0F80"/>
    <w:rsid w:val="00F74A9D"/>
    <w:rsid w:val="00F81411"/>
    <w:rsid w:val="00FA52C0"/>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59128"/>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link w:val="10"/>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link w:val="20"/>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10">
    <w:name w:val="标题 1 字符"/>
    <w:aliases w:val="Paper title 字符"/>
    <w:basedOn w:val="a2"/>
    <w:link w:val="1"/>
    <w:rsid w:val="00477B19"/>
    <w:rPr>
      <w:rFonts w:ascii="Times New Roman Bold" w:hAnsi="Times New Roman Bold"/>
      <w:b/>
      <w:caps/>
      <w:sz w:val="24"/>
      <w:lang w:val="en-US" w:eastAsia="en-US"/>
    </w:rPr>
  </w:style>
  <w:style w:type="character" w:customStyle="1" w:styleId="20">
    <w:name w:val="标题 2 字符"/>
    <w:aliases w:val="1st level paper heading 字符"/>
    <w:basedOn w:val="a2"/>
    <w:link w:val="2"/>
    <w:rsid w:val="00011C41"/>
    <w:rPr>
      <w:caps/>
      <w:lang w:eastAsia="en-US"/>
    </w:rPr>
  </w:style>
  <w:style w:type="character" w:styleId="af1">
    <w:name w:val="Hyperlink"/>
    <w:basedOn w:val="a2"/>
    <w:uiPriority w:val="49"/>
    <w:unhideWhenUsed/>
    <w:locked/>
    <w:rsid w:val="006B2F93"/>
    <w:rPr>
      <w:color w:val="0000FF" w:themeColor="hyperlink"/>
      <w:u w:val="single"/>
    </w:rPr>
  </w:style>
  <w:style w:type="character" w:styleId="af2">
    <w:name w:val="Unresolved Mention"/>
    <w:basedOn w:val="a2"/>
    <w:uiPriority w:val="99"/>
    <w:semiHidden/>
    <w:unhideWhenUsed/>
    <w:rsid w:val="006B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8BBDB35-5B1A-4BAB-85FB-20AFFADA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王 天博</cp:lastModifiedBy>
  <cp:revision>3</cp:revision>
  <cp:lastPrinted>2015-12-01T10:27:00Z</cp:lastPrinted>
  <dcterms:created xsi:type="dcterms:W3CDTF">2021-09-13T07:42:00Z</dcterms:created>
  <dcterms:modified xsi:type="dcterms:W3CDTF">2021-09-13T07:44:00Z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