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477C2" w14:textId="77777777" w:rsidR="00C834DB" w:rsidRPr="00C834DB" w:rsidRDefault="00C834DB" w:rsidP="00C834DB">
      <w:pPr>
        <w:widowControl w:val="0"/>
        <w:autoSpaceDE w:val="0"/>
        <w:autoSpaceDN w:val="0"/>
        <w:adjustRightInd w:val="0"/>
        <w:rPr>
          <w:rFonts w:ascii="Times New Roman" w:hAnsi="Times New Roman" w:cs="Times New Roman"/>
          <w:b/>
          <w:sz w:val="24"/>
          <w:szCs w:val="24"/>
        </w:rPr>
      </w:pPr>
      <w:r w:rsidRPr="00C834DB">
        <w:rPr>
          <w:rFonts w:ascii="Times New Roman" w:hAnsi="Times New Roman" w:cs="Times New Roman"/>
          <w:b/>
          <w:color w:val="333333"/>
          <w:sz w:val="24"/>
          <w:szCs w:val="24"/>
          <w:shd w:val="clear" w:color="auto" w:fill="FFFFFF"/>
        </w:rPr>
        <w:t>Transitioning from 2-D to 3-D Image-Guided Brachytherapy (IGBT) in Gynecologic Malignancies in the Philippines: Looking Back and Moving Forward</w:t>
      </w:r>
    </w:p>
    <w:p w14:paraId="0A4457D8" w14:textId="77777777" w:rsidR="009A2A4A" w:rsidRPr="00C834DB" w:rsidRDefault="009A2A4A" w:rsidP="009A2A4A">
      <w:pPr>
        <w:spacing w:after="0" w:line="240" w:lineRule="auto"/>
        <w:rPr>
          <w:rFonts w:ascii="Times New Roman" w:eastAsia="Times New Roman" w:hAnsi="Times New Roman" w:cs="Times New Roman"/>
          <w:sz w:val="24"/>
          <w:szCs w:val="24"/>
        </w:rPr>
      </w:pPr>
    </w:p>
    <w:p w14:paraId="714FC0DF" w14:textId="153E5F2C" w:rsidR="00C834DB" w:rsidRPr="00C834DB" w:rsidRDefault="00E22129" w:rsidP="00152AF7">
      <w:pPr>
        <w:spacing w:after="0" w:line="240" w:lineRule="auto"/>
        <w:rPr>
          <w:rFonts w:ascii="Times New Roman" w:hAnsi="Times New Roman" w:cs="Times New Roman"/>
          <w:sz w:val="24"/>
          <w:szCs w:val="24"/>
        </w:rPr>
      </w:pPr>
      <w:r w:rsidRPr="00C834DB">
        <w:rPr>
          <w:rFonts w:ascii="Times New Roman" w:hAnsi="Times New Roman" w:cs="Times New Roman"/>
          <w:b/>
          <w:bCs/>
          <w:sz w:val="24"/>
          <w:szCs w:val="24"/>
        </w:rPr>
        <w:t>Primary Author</w:t>
      </w:r>
      <w:r w:rsidR="003E539F" w:rsidRPr="00C834DB">
        <w:rPr>
          <w:rFonts w:ascii="Times New Roman" w:hAnsi="Times New Roman" w:cs="Times New Roman"/>
          <w:sz w:val="24"/>
          <w:szCs w:val="24"/>
        </w:rPr>
        <w:t xml:space="preserve"> </w:t>
      </w:r>
      <w:r w:rsidR="00C834DB" w:rsidRPr="00C834DB">
        <w:rPr>
          <w:rFonts w:ascii="Times New Roman" w:hAnsi="Times New Roman" w:cs="Times New Roman"/>
          <w:sz w:val="24"/>
          <w:szCs w:val="24"/>
        </w:rPr>
        <w:t>J. Fernandez-</w:t>
      </w:r>
      <w:proofErr w:type="spellStart"/>
      <w:r w:rsidR="00C834DB" w:rsidRPr="00C834DB">
        <w:rPr>
          <w:rFonts w:ascii="Times New Roman" w:hAnsi="Times New Roman" w:cs="Times New Roman"/>
          <w:sz w:val="24"/>
          <w:szCs w:val="24"/>
        </w:rPr>
        <w:t>Ramos</w:t>
      </w:r>
      <w:r w:rsidR="00C834DB" w:rsidRPr="00C834DB">
        <w:rPr>
          <w:rFonts w:ascii="Times New Roman" w:hAnsi="Times New Roman" w:cs="Times New Roman"/>
          <w:sz w:val="24"/>
          <w:szCs w:val="24"/>
          <w:vertAlign w:val="superscript"/>
        </w:rPr>
        <w:t>a</w:t>
      </w:r>
      <w:proofErr w:type="spellEnd"/>
    </w:p>
    <w:p w14:paraId="714AABCF" w14:textId="30AA8103" w:rsidR="0066000D" w:rsidRPr="00C834DB" w:rsidRDefault="00C834DB" w:rsidP="00C834DB">
      <w:pPr>
        <w:spacing w:after="0" w:line="240" w:lineRule="auto"/>
        <w:rPr>
          <w:rFonts w:ascii="Times New Roman" w:hAnsi="Times New Roman" w:cs="Times New Roman"/>
          <w:sz w:val="24"/>
          <w:szCs w:val="24"/>
        </w:rPr>
      </w:pPr>
      <w:r w:rsidRPr="00C834DB">
        <w:rPr>
          <w:rFonts w:ascii="Times New Roman" w:hAnsi="Times New Roman" w:cs="Times New Roman"/>
          <w:sz w:val="24"/>
          <w:szCs w:val="24"/>
        </w:rPr>
        <w:t xml:space="preserve">M. </w:t>
      </w:r>
      <w:proofErr w:type="spellStart"/>
      <w:proofErr w:type="gramStart"/>
      <w:r w:rsidRPr="00C834DB">
        <w:rPr>
          <w:rFonts w:ascii="Times New Roman" w:hAnsi="Times New Roman" w:cs="Times New Roman"/>
          <w:sz w:val="24"/>
          <w:szCs w:val="24"/>
        </w:rPr>
        <w:t>Calaguas</w:t>
      </w:r>
      <w:r w:rsidRPr="00C834DB">
        <w:rPr>
          <w:rFonts w:ascii="Times New Roman" w:hAnsi="Times New Roman" w:cs="Times New Roman"/>
          <w:sz w:val="24"/>
          <w:szCs w:val="24"/>
          <w:vertAlign w:val="superscript"/>
        </w:rPr>
        <w:t>c,d</w:t>
      </w:r>
      <w:proofErr w:type="spellEnd"/>
      <w:proofErr w:type="gramEnd"/>
      <w:r w:rsidRPr="00C834DB">
        <w:rPr>
          <w:rFonts w:ascii="Times New Roman" w:hAnsi="Times New Roman" w:cs="Times New Roman"/>
          <w:sz w:val="24"/>
          <w:szCs w:val="24"/>
        </w:rPr>
        <w:t xml:space="preserve">, </w:t>
      </w:r>
      <w:r w:rsidR="009A2A4A" w:rsidRPr="00C834DB">
        <w:rPr>
          <w:rFonts w:ascii="Times New Roman" w:hAnsi="Times New Roman" w:cs="Times New Roman"/>
          <w:sz w:val="24"/>
          <w:szCs w:val="24"/>
        </w:rPr>
        <w:t xml:space="preserve">J. </w:t>
      </w:r>
      <w:proofErr w:type="spellStart"/>
      <w:r w:rsidR="009A2A4A" w:rsidRPr="00C834DB">
        <w:rPr>
          <w:rFonts w:ascii="Times New Roman" w:hAnsi="Times New Roman" w:cs="Times New Roman"/>
          <w:sz w:val="24"/>
          <w:szCs w:val="24"/>
        </w:rPr>
        <w:t>Flores</w:t>
      </w:r>
      <w:r w:rsidRPr="00C834DB">
        <w:rPr>
          <w:rFonts w:ascii="Times New Roman" w:hAnsi="Times New Roman" w:cs="Times New Roman"/>
          <w:sz w:val="24"/>
          <w:szCs w:val="24"/>
          <w:vertAlign w:val="superscript"/>
        </w:rPr>
        <w:t>a</w:t>
      </w:r>
      <w:proofErr w:type="spellEnd"/>
      <w:r w:rsidRPr="00C834DB">
        <w:rPr>
          <w:rFonts w:ascii="Times New Roman" w:hAnsi="Times New Roman" w:cs="Times New Roman"/>
          <w:sz w:val="24"/>
          <w:szCs w:val="24"/>
        </w:rPr>
        <w:t xml:space="preserve">, </w:t>
      </w:r>
      <w:r w:rsidR="009A2A4A" w:rsidRPr="00C834DB">
        <w:rPr>
          <w:rFonts w:ascii="Times New Roman" w:hAnsi="Times New Roman" w:cs="Times New Roman"/>
          <w:sz w:val="24"/>
          <w:szCs w:val="24"/>
        </w:rPr>
        <w:t xml:space="preserve">L. </w:t>
      </w:r>
      <w:proofErr w:type="spellStart"/>
      <w:r w:rsidR="009A2A4A" w:rsidRPr="00C834DB">
        <w:rPr>
          <w:rFonts w:ascii="Times New Roman" w:hAnsi="Times New Roman" w:cs="Times New Roman"/>
          <w:sz w:val="24"/>
          <w:szCs w:val="24"/>
        </w:rPr>
        <w:t>Rodriguez</w:t>
      </w:r>
      <w:r w:rsidRPr="00C834DB">
        <w:rPr>
          <w:rFonts w:ascii="Times New Roman" w:hAnsi="Times New Roman" w:cs="Times New Roman"/>
          <w:sz w:val="24"/>
          <w:szCs w:val="24"/>
          <w:vertAlign w:val="superscript"/>
        </w:rPr>
        <w:t>a</w:t>
      </w:r>
      <w:proofErr w:type="spellEnd"/>
      <w:r w:rsidR="009A2A4A" w:rsidRPr="00C834DB">
        <w:rPr>
          <w:rFonts w:ascii="Times New Roman" w:hAnsi="Times New Roman" w:cs="Times New Roman"/>
          <w:sz w:val="24"/>
          <w:szCs w:val="24"/>
        </w:rPr>
        <w:t xml:space="preserve">, </w:t>
      </w:r>
      <w:r w:rsidRPr="00C834DB">
        <w:rPr>
          <w:rFonts w:ascii="Times New Roman" w:hAnsi="Times New Roman" w:cs="Times New Roman"/>
          <w:sz w:val="24"/>
          <w:szCs w:val="24"/>
        </w:rPr>
        <w:t xml:space="preserve">R. de los </w:t>
      </w:r>
      <w:proofErr w:type="spellStart"/>
      <w:r w:rsidRPr="00C834DB">
        <w:rPr>
          <w:rFonts w:ascii="Times New Roman" w:hAnsi="Times New Roman" w:cs="Times New Roman"/>
          <w:sz w:val="24"/>
          <w:szCs w:val="24"/>
        </w:rPr>
        <w:t>Reyes</w:t>
      </w:r>
      <w:r w:rsidRPr="00C834DB">
        <w:rPr>
          <w:rFonts w:ascii="Times New Roman" w:hAnsi="Times New Roman" w:cs="Times New Roman"/>
          <w:sz w:val="24"/>
          <w:szCs w:val="24"/>
          <w:vertAlign w:val="superscript"/>
        </w:rPr>
        <w:t>b</w:t>
      </w:r>
      <w:proofErr w:type="spellEnd"/>
    </w:p>
    <w:p w14:paraId="5FDF7BB3" w14:textId="37BA46AA" w:rsidR="00C834DB" w:rsidRPr="00C834DB" w:rsidRDefault="009A2A4A" w:rsidP="00C834DB">
      <w:pPr>
        <w:pStyle w:val="ListParagraph"/>
        <w:widowControl w:val="0"/>
        <w:numPr>
          <w:ilvl w:val="0"/>
          <w:numId w:val="2"/>
        </w:numPr>
        <w:jc w:val="both"/>
        <w:rPr>
          <w:rFonts w:ascii="Times New Roman" w:hAnsi="Times New Roman" w:cs="Times New Roman"/>
          <w:sz w:val="24"/>
          <w:szCs w:val="24"/>
        </w:rPr>
      </w:pPr>
      <w:r w:rsidRPr="00C834DB">
        <w:rPr>
          <w:rFonts w:ascii="Times New Roman" w:hAnsi="Times New Roman" w:cs="Times New Roman"/>
          <w:sz w:val="24"/>
          <w:szCs w:val="24"/>
        </w:rPr>
        <w:t xml:space="preserve">Department of Radiotherapy, Jose R. Reyes Memorial Medical Center, Rizal Avenue, </w:t>
      </w:r>
      <w:proofErr w:type="spellStart"/>
      <w:r w:rsidRPr="00C834DB">
        <w:rPr>
          <w:rFonts w:ascii="Times New Roman" w:hAnsi="Times New Roman" w:cs="Times New Roman"/>
          <w:sz w:val="24"/>
          <w:szCs w:val="24"/>
        </w:rPr>
        <w:t>Sta</w:t>
      </w:r>
      <w:proofErr w:type="spellEnd"/>
      <w:r w:rsidRPr="00C834DB">
        <w:rPr>
          <w:rFonts w:ascii="Times New Roman" w:hAnsi="Times New Roman" w:cs="Times New Roman"/>
          <w:sz w:val="24"/>
          <w:szCs w:val="24"/>
        </w:rPr>
        <w:t xml:space="preserve"> Cruz, Manila, Philippine</w:t>
      </w:r>
      <w:r w:rsidR="00C834DB" w:rsidRPr="00C834DB">
        <w:rPr>
          <w:rFonts w:ascii="Times New Roman" w:hAnsi="Times New Roman" w:cs="Times New Roman"/>
          <w:sz w:val="24"/>
          <w:szCs w:val="24"/>
        </w:rPr>
        <w:t>s</w:t>
      </w:r>
    </w:p>
    <w:p w14:paraId="22E74423" w14:textId="77777777" w:rsidR="00C834DB" w:rsidRPr="00C834DB" w:rsidRDefault="00C834DB" w:rsidP="00C834DB">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C834DB">
        <w:rPr>
          <w:rFonts w:ascii="Times New Roman" w:hAnsi="Times New Roman" w:cs="Times New Roman"/>
          <w:sz w:val="24"/>
          <w:szCs w:val="24"/>
        </w:rPr>
        <w:t>Section of Gynecologic Oncology, Department of Obstetrics and Gynecology, Jose R. Reyes Memorial Medical Center (JRRMMC), Manila, Philippines</w:t>
      </w:r>
    </w:p>
    <w:p w14:paraId="1D2DBF38" w14:textId="77777777" w:rsidR="00C834DB" w:rsidRPr="00C834DB" w:rsidRDefault="00C834DB" w:rsidP="00C834DB">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C834DB">
        <w:rPr>
          <w:rFonts w:ascii="Times New Roman" w:hAnsi="Times New Roman" w:cs="Times New Roman"/>
          <w:sz w:val="24"/>
          <w:szCs w:val="24"/>
        </w:rPr>
        <w:t>Department of Radiation Oncology, St. Luke’s Medical Center (SLMC), Philippines</w:t>
      </w:r>
    </w:p>
    <w:p w14:paraId="4BDDC0E8" w14:textId="7F0D8C46" w:rsidR="00C834DB" w:rsidRPr="00C834DB" w:rsidRDefault="00C834DB" w:rsidP="00C834DB">
      <w:pPr>
        <w:pStyle w:val="ListParagraph"/>
        <w:widowControl w:val="0"/>
        <w:numPr>
          <w:ilvl w:val="0"/>
          <w:numId w:val="2"/>
        </w:numPr>
        <w:jc w:val="both"/>
        <w:rPr>
          <w:rFonts w:ascii="Times New Roman" w:hAnsi="Times New Roman" w:cs="Times New Roman"/>
          <w:sz w:val="24"/>
          <w:szCs w:val="24"/>
        </w:rPr>
      </w:pPr>
      <w:r w:rsidRPr="00C834DB">
        <w:rPr>
          <w:rFonts w:ascii="Times New Roman" w:hAnsi="Times New Roman" w:cs="Times New Roman"/>
          <w:sz w:val="24"/>
          <w:szCs w:val="24"/>
        </w:rPr>
        <w:t>Section of Radiation Oncology, Department of Radiology, University of the Philippines-Philippine General Hospital, Manila, Philippines</w:t>
      </w:r>
    </w:p>
    <w:p w14:paraId="15CD8DFF" w14:textId="45E66221" w:rsidR="00507E87" w:rsidRPr="00C834DB" w:rsidRDefault="00067515" w:rsidP="00C834DB">
      <w:pPr>
        <w:rPr>
          <w:rFonts w:ascii="Times New Roman" w:eastAsia="Times New Roman" w:hAnsi="Times New Roman" w:cs="Times New Roman"/>
          <w:sz w:val="24"/>
          <w:szCs w:val="24"/>
        </w:rPr>
      </w:pPr>
      <w:r w:rsidRPr="00C834DB">
        <w:rPr>
          <w:rFonts w:ascii="Times New Roman" w:hAnsi="Times New Roman" w:cs="Times New Roman"/>
          <w:sz w:val="24"/>
          <w:szCs w:val="24"/>
        </w:rPr>
        <w:t xml:space="preserve">Email address of Corresponding Author(s): </w:t>
      </w:r>
      <w:r w:rsidR="00C834DB" w:rsidRPr="00C834DB">
        <w:rPr>
          <w:rFonts w:ascii="Times New Roman" w:eastAsia="Times New Roman" w:hAnsi="Times New Roman" w:cs="Times New Roman"/>
          <w:color w:val="222222"/>
          <w:sz w:val="24"/>
          <w:szCs w:val="24"/>
          <w:shd w:val="clear" w:color="auto" w:fill="FFFFFF"/>
        </w:rPr>
        <w:t>jaymeefernandez@gmail.com</w:t>
      </w:r>
    </w:p>
    <w:p w14:paraId="6F44F946" w14:textId="42D8E4C7" w:rsidR="00152AF7" w:rsidRPr="00C834DB" w:rsidRDefault="00067515">
      <w:pPr>
        <w:rPr>
          <w:rFonts w:ascii="Times New Roman" w:hAnsi="Times New Roman" w:cs="Times New Roman"/>
          <w:b/>
          <w:bCs/>
          <w:sz w:val="24"/>
          <w:szCs w:val="24"/>
        </w:rPr>
      </w:pPr>
      <w:r w:rsidRPr="00C834DB">
        <w:rPr>
          <w:rFonts w:ascii="Times New Roman" w:hAnsi="Times New Roman" w:cs="Times New Roman"/>
          <w:b/>
          <w:bCs/>
          <w:sz w:val="24"/>
          <w:szCs w:val="24"/>
        </w:rPr>
        <w:t>BACKGROUND</w:t>
      </w:r>
      <w:r w:rsidR="00507E87" w:rsidRPr="00C834DB">
        <w:rPr>
          <w:rFonts w:ascii="Times New Roman" w:hAnsi="Times New Roman" w:cs="Times New Roman"/>
          <w:b/>
          <w:bCs/>
          <w:sz w:val="24"/>
          <w:szCs w:val="24"/>
        </w:rPr>
        <w:t xml:space="preserve"> AND OBJECTIVE</w:t>
      </w:r>
    </w:p>
    <w:p w14:paraId="29D75524" w14:textId="77777777" w:rsidR="00C834DB" w:rsidRPr="00C834DB" w:rsidRDefault="00C834DB" w:rsidP="00C834DB">
      <w:pPr>
        <w:widowControl w:val="0"/>
        <w:autoSpaceDE w:val="0"/>
        <w:autoSpaceDN w:val="0"/>
        <w:adjustRightInd w:val="0"/>
        <w:jc w:val="both"/>
        <w:rPr>
          <w:rFonts w:ascii="Times New Roman" w:hAnsi="Times New Roman" w:cs="Times New Roman"/>
          <w:sz w:val="24"/>
          <w:szCs w:val="24"/>
        </w:rPr>
      </w:pPr>
      <w:r w:rsidRPr="00C834DB">
        <w:rPr>
          <w:rFonts w:ascii="Times New Roman" w:hAnsi="Times New Roman" w:cs="Times New Roman"/>
          <w:sz w:val="24"/>
          <w:szCs w:val="24"/>
        </w:rPr>
        <w:t>Brachytherapy is the standard treatment to achieve adequate tumor dose leading to better clinical outcomes. This paper aims to present the development, current status, clinical outcomes, as well as, obstacles in the use of brachytherapy specifically in the adaptation of IGBT in gynecologic malignancies in the Philippines.</w:t>
      </w:r>
    </w:p>
    <w:p w14:paraId="7DAB6B5F" w14:textId="2F75653A" w:rsidR="00152AF7" w:rsidRPr="00C834DB" w:rsidRDefault="00856BA6" w:rsidP="00071BF5">
      <w:pPr>
        <w:spacing w:line="240" w:lineRule="auto"/>
        <w:rPr>
          <w:rFonts w:ascii="Times New Roman" w:hAnsi="Times New Roman" w:cs="Times New Roman"/>
          <w:b/>
          <w:bCs/>
          <w:sz w:val="24"/>
          <w:szCs w:val="24"/>
        </w:rPr>
      </w:pPr>
      <w:r w:rsidRPr="00C834DB">
        <w:rPr>
          <w:rFonts w:ascii="Times New Roman" w:hAnsi="Times New Roman" w:cs="Times New Roman"/>
          <w:b/>
          <w:bCs/>
          <w:sz w:val="24"/>
          <w:szCs w:val="24"/>
        </w:rPr>
        <w:t>METHOD</w:t>
      </w:r>
      <w:r w:rsidR="00152AF7" w:rsidRPr="00C834DB">
        <w:rPr>
          <w:rFonts w:ascii="Times New Roman" w:hAnsi="Times New Roman" w:cs="Times New Roman"/>
          <w:b/>
          <w:bCs/>
          <w:sz w:val="24"/>
          <w:szCs w:val="24"/>
        </w:rPr>
        <w:t>S</w:t>
      </w:r>
    </w:p>
    <w:p w14:paraId="600343A7" w14:textId="77777777" w:rsidR="00C834DB" w:rsidRPr="00C834DB" w:rsidRDefault="00C834DB" w:rsidP="00C834DB">
      <w:pPr>
        <w:widowControl w:val="0"/>
        <w:autoSpaceDE w:val="0"/>
        <w:autoSpaceDN w:val="0"/>
        <w:adjustRightInd w:val="0"/>
        <w:jc w:val="both"/>
        <w:rPr>
          <w:rFonts w:ascii="Times New Roman" w:hAnsi="Times New Roman" w:cs="Times New Roman"/>
          <w:color w:val="000000" w:themeColor="text1"/>
          <w:sz w:val="24"/>
          <w:szCs w:val="24"/>
        </w:rPr>
      </w:pPr>
      <w:r w:rsidRPr="00C834DB">
        <w:rPr>
          <w:rFonts w:ascii="Times New Roman" w:hAnsi="Times New Roman" w:cs="Times New Roman"/>
          <w:color w:val="000000" w:themeColor="text1"/>
          <w:sz w:val="24"/>
          <w:szCs w:val="24"/>
        </w:rPr>
        <w:t xml:space="preserve">A survey was done regarding the status of IGBT in the Philippines. </w:t>
      </w:r>
    </w:p>
    <w:p w14:paraId="30DA6807" w14:textId="2A96FEB7" w:rsidR="00152AF7" w:rsidRPr="00C834DB" w:rsidRDefault="00152AF7">
      <w:pPr>
        <w:rPr>
          <w:rFonts w:ascii="Times New Roman" w:hAnsi="Times New Roman" w:cs="Times New Roman"/>
          <w:b/>
          <w:bCs/>
          <w:sz w:val="24"/>
          <w:szCs w:val="24"/>
        </w:rPr>
      </w:pPr>
      <w:r w:rsidRPr="00C834DB">
        <w:rPr>
          <w:rFonts w:ascii="Times New Roman" w:hAnsi="Times New Roman" w:cs="Times New Roman"/>
          <w:b/>
          <w:bCs/>
          <w:sz w:val="24"/>
          <w:szCs w:val="24"/>
        </w:rPr>
        <w:t>RESULTS</w:t>
      </w:r>
      <w:r w:rsidR="00507E87" w:rsidRPr="00C834DB">
        <w:rPr>
          <w:rFonts w:ascii="Times New Roman" w:hAnsi="Times New Roman" w:cs="Times New Roman"/>
          <w:b/>
          <w:bCs/>
          <w:sz w:val="24"/>
          <w:szCs w:val="24"/>
        </w:rPr>
        <w:t xml:space="preserve"> AND DISCUSSION</w:t>
      </w:r>
    </w:p>
    <w:p w14:paraId="78AA21A0" w14:textId="6CAF68C1" w:rsidR="00C834DB" w:rsidRPr="00C834DB" w:rsidRDefault="00C834DB" w:rsidP="00C834DB">
      <w:pPr>
        <w:widowControl w:val="0"/>
        <w:autoSpaceDE w:val="0"/>
        <w:autoSpaceDN w:val="0"/>
        <w:adjustRightInd w:val="0"/>
        <w:jc w:val="both"/>
        <w:rPr>
          <w:rFonts w:ascii="Times New Roman" w:hAnsi="Times New Roman" w:cs="Times New Roman"/>
          <w:sz w:val="24"/>
          <w:szCs w:val="24"/>
        </w:rPr>
      </w:pPr>
      <w:r w:rsidRPr="00C834DB">
        <w:rPr>
          <w:rFonts w:ascii="Times New Roman" w:hAnsi="Times New Roman" w:cs="Times New Roman"/>
          <w:sz w:val="24"/>
          <w:szCs w:val="24"/>
        </w:rPr>
        <w:t>In the Philippines, the 1</w:t>
      </w:r>
      <w:r w:rsidRPr="00C834DB">
        <w:rPr>
          <w:rFonts w:ascii="Times New Roman" w:hAnsi="Times New Roman" w:cs="Times New Roman"/>
          <w:sz w:val="24"/>
          <w:szCs w:val="24"/>
          <w:vertAlign w:val="superscript"/>
        </w:rPr>
        <w:t>st</w:t>
      </w:r>
      <w:r w:rsidRPr="00C834DB">
        <w:rPr>
          <w:rFonts w:ascii="Times New Roman" w:hAnsi="Times New Roman" w:cs="Times New Roman"/>
          <w:sz w:val="24"/>
          <w:szCs w:val="24"/>
        </w:rPr>
        <w:t xml:space="preserve"> LDR manual-loading brachytherapy was launched at the Philippine General Hospital in 1962. Advancements included the 1</w:t>
      </w:r>
      <w:r w:rsidRPr="00C834DB">
        <w:rPr>
          <w:rFonts w:ascii="Times New Roman" w:hAnsi="Times New Roman" w:cs="Times New Roman"/>
          <w:sz w:val="24"/>
          <w:szCs w:val="24"/>
          <w:vertAlign w:val="superscript"/>
        </w:rPr>
        <w:t>s</w:t>
      </w:r>
      <w:r w:rsidRPr="00C834DB">
        <w:rPr>
          <w:rFonts w:ascii="Times New Roman" w:hAnsi="Times New Roman" w:cs="Times New Roman"/>
          <w:sz w:val="24"/>
          <w:szCs w:val="24"/>
        </w:rPr>
        <w:t xml:space="preserve"> LDR remote </w:t>
      </w:r>
      <w:proofErr w:type="spellStart"/>
      <w:r w:rsidRPr="00C834DB">
        <w:rPr>
          <w:rFonts w:ascii="Times New Roman" w:hAnsi="Times New Roman" w:cs="Times New Roman"/>
          <w:sz w:val="24"/>
          <w:szCs w:val="24"/>
        </w:rPr>
        <w:t>afterloader</w:t>
      </w:r>
      <w:proofErr w:type="spellEnd"/>
      <w:r w:rsidRPr="00C834DB">
        <w:rPr>
          <w:rFonts w:ascii="Times New Roman" w:hAnsi="Times New Roman" w:cs="Times New Roman"/>
          <w:sz w:val="24"/>
          <w:szCs w:val="24"/>
        </w:rPr>
        <w:t xml:space="preserve"> (1985) and 1</w:t>
      </w:r>
      <w:r w:rsidRPr="00C834DB">
        <w:rPr>
          <w:rFonts w:ascii="Times New Roman" w:hAnsi="Times New Roman" w:cs="Times New Roman"/>
          <w:sz w:val="24"/>
          <w:szCs w:val="24"/>
          <w:vertAlign w:val="superscript"/>
        </w:rPr>
        <w:t>st</w:t>
      </w:r>
      <w:r w:rsidRPr="00C834DB">
        <w:rPr>
          <w:rFonts w:ascii="Times New Roman" w:hAnsi="Times New Roman" w:cs="Times New Roman"/>
          <w:sz w:val="24"/>
          <w:szCs w:val="24"/>
        </w:rPr>
        <w:t xml:space="preserve"> HDR remote </w:t>
      </w:r>
      <w:proofErr w:type="spellStart"/>
      <w:r w:rsidRPr="00C834DB">
        <w:rPr>
          <w:rFonts w:ascii="Times New Roman" w:hAnsi="Times New Roman" w:cs="Times New Roman"/>
          <w:sz w:val="24"/>
          <w:szCs w:val="24"/>
        </w:rPr>
        <w:t>afterloader</w:t>
      </w:r>
      <w:proofErr w:type="spellEnd"/>
      <w:r w:rsidRPr="00C834DB">
        <w:rPr>
          <w:rFonts w:ascii="Times New Roman" w:hAnsi="Times New Roman" w:cs="Times New Roman"/>
          <w:sz w:val="24"/>
          <w:szCs w:val="24"/>
        </w:rPr>
        <w:t xml:space="preserve"> brachytherapy (1990’s).</w:t>
      </w:r>
    </w:p>
    <w:p w14:paraId="6C10BDC6" w14:textId="2052AD46" w:rsidR="00C834DB" w:rsidRPr="00C834DB" w:rsidRDefault="00C834DB" w:rsidP="00C834DB">
      <w:pPr>
        <w:widowControl w:val="0"/>
        <w:autoSpaceDE w:val="0"/>
        <w:autoSpaceDN w:val="0"/>
        <w:adjustRightInd w:val="0"/>
        <w:jc w:val="both"/>
        <w:rPr>
          <w:rFonts w:ascii="Times New Roman" w:hAnsi="Times New Roman" w:cs="Times New Roman"/>
          <w:sz w:val="24"/>
          <w:szCs w:val="24"/>
        </w:rPr>
      </w:pPr>
      <w:r w:rsidRPr="00C834DB">
        <w:rPr>
          <w:rFonts w:ascii="Times New Roman" w:hAnsi="Times New Roman" w:cs="Times New Roman"/>
          <w:sz w:val="24"/>
          <w:szCs w:val="24"/>
        </w:rPr>
        <w:t>The concept of IGBT was introduced by Prof. Richard Potter through the 1</w:t>
      </w:r>
      <w:r w:rsidRPr="00C834DB">
        <w:rPr>
          <w:rFonts w:ascii="Times New Roman" w:hAnsi="Times New Roman" w:cs="Times New Roman"/>
          <w:sz w:val="24"/>
          <w:szCs w:val="24"/>
          <w:vertAlign w:val="superscript"/>
        </w:rPr>
        <w:t>st</w:t>
      </w:r>
      <w:r w:rsidRPr="00C834DB">
        <w:rPr>
          <w:rFonts w:ascii="Times New Roman" w:hAnsi="Times New Roman" w:cs="Times New Roman"/>
          <w:sz w:val="24"/>
          <w:szCs w:val="24"/>
        </w:rPr>
        <w:t xml:space="preserve"> ESTRO-SEAROG-PROS teaching course (2009). 2 years after, the first IGBT was performed at JRRMMC. The Philippine adaptation of IGBT was strengthened by the RAS 6062 project of the IAEA in cooperation with PNRI, and reinforced by JRRMMC-IAEA National Training Course conducted by international experts.</w:t>
      </w:r>
    </w:p>
    <w:p w14:paraId="053DFCE5" w14:textId="1ECE2555" w:rsidR="00C834DB" w:rsidRPr="00C834DB" w:rsidRDefault="00C834DB" w:rsidP="00C834DB">
      <w:pPr>
        <w:widowControl w:val="0"/>
        <w:autoSpaceDE w:val="0"/>
        <w:autoSpaceDN w:val="0"/>
        <w:adjustRightInd w:val="0"/>
        <w:jc w:val="both"/>
        <w:rPr>
          <w:rFonts w:ascii="Times New Roman" w:hAnsi="Times New Roman" w:cs="Times New Roman"/>
          <w:sz w:val="24"/>
          <w:szCs w:val="24"/>
        </w:rPr>
      </w:pPr>
      <w:r w:rsidRPr="00C834DB">
        <w:rPr>
          <w:rFonts w:ascii="Times New Roman" w:hAnsi="Times New Roman" w:cs="Times New Roman"/>
          <w:sz w:val="24"/>
          <w:szCs w:val="24"/>
        </w:rPr>
        <w:t xml:space="preserve">International collaborations/trainings in IGBT were made possible through Forum for Nuclear Cooperation in Asia (FNCA) and Gunma University-Department of Radiation Oncology, Japan. </w:t>
      </w:r>
    </w:p>
    <w:p w14:paraId="361B934A" w14:textId="657AEB9E" w:rsidR="00C834DB" w:rsidRDefault="00C834DB" w:rsidP="00C834DB">
      <w:pPr>
        <w:widowControl w:val="0"/>
        <w:autoSpaceDE w:val="0"/>
        <w:autoSpaceDN w:val="0"/>
        <w:adjustRightInd w:val="0"/>
        <w:jc w:val="both"/>
        <w:rPr>
          <w:rFonts w:ascii="Times New Roman" w:hAnsi="Times New Roman" w:cs="Times New Roman"/>
          <w:sz w:val="24"/>
          <w:szCs w:val="24"/>
        </w:rPr>
      </w:pPr>
      <w:r w:rsidRPr="00C834DB">
        <w:rPr>
          <w:rFonts w:ascii="Times New Roman" w:hAnsi="Times New Roman" w:cs="Times New Roman"/>
          <w:sz w:val="24"/>
          <w:szCs w:val="24"/>
        </w:rPr>
        <w:t xml:space="preserve">Since the introduction of IGBT in 2009, the number of radiotherapy (RT) facilities with IGBT capabilities has dramatically increased in the country. Currently there are 11 IGBT capable RT facilities across the country (NCR-7, Luzon-2, Visayas-1, and Mindanao-1) from the 18 centers with HDR brachytherapy units. Out of the 11 facilities, 8 of which started it’s IGBT procedures namely: Jose R. Reyes Memorial Medical Center (2011), Makati Medical Center (2012), St. Luke’s Medical Center –Global City (2012), University of the Philippines-Philippine General </w:t>
      </w:r>
      <w:r w:rsidRPr="00C834DB">
        <w:rPr>
          <w:rFonts w:ascii="Times New Roman" w:hAnsi="Times New Roman" w:cs="Times New Roman"/>
          <w:sz w:val="24"/>
          <w:szCs w:val="24"/>
        </w:rPr>
        <w:lastRenderedPageBreak/>
        <w:t>Hospital (2016), St. Paul’s Hospital (2016), Asian Hospital and Medical Center (2016), St. Luke's Medical Center QC's (2017), and University of Santo Tomas-Benavides Cancer Institute (2017). As of April 2018, there are approximately 1644 procedures done using IGBT in the Philippines. The practice and art of which is significantly adapted by different centers in the country and the GEC-ESTRO guidelines were utilized for standardization of techniques, contouring, dose prescriptions and treatment planning by most centers tailored to their existing technical capabilities and preferences.</w:t>
      </w:r>
      <w:r>
        <w:rPr>
          <w:rFonts w:ascii="Times New Roman" w:hAnsi="Times New Roman" w:cs="Times New Roman"/>
          <w:sz w:val="24"/>
          <w:szCs w:val="24"/>
        </w:rPr>
        <w:t xml:space="preserve"> </w:t>
      </w:r>
      <w:r w:rsidRPr="00C834DB">
        <w:rPr>
          <w:rFonts w:ascii="Times New Roman" w:hAnsi="Times New Roman" w:cs="Times New Roman"/>
          <w:sz w:val="24"/>
          <w:szCs w:val="24"/>
        </w:rPr>
        <w:t>The adaptation of IGBT in the country is still evolving as to clinical outcomes on local control, survival and treatment-related toxicities.</w:t>
      </w:r>
    </w:p>
    <w:p w14:paraId="04734957" w14:textId="77777777" w:rsidR="00C834DB" w:rsidRDefault="00C834DB" w:rsidP="00C834DB">
      <w:pPr>
        <w:widowControl w:val="0"/>
        <w:autoSpaceDE w:val="0"/>
        <w:autoSpaceDN w:val="0"/>
        <w:adjustRightInd w:val="0"/>
        <w:jc w:val="both"/>
        <w:rPr>
          <w:rFonts w:ascii="Times New Roman" w:hAnsi="Times New Roman" w:cs="Times New Roman"/>
          <w:sz w:val="24"/>
          <w:szCs w:val="24"/>
        </w:rPr>
      </w:pPr>
      <w:r w:rsidRPr="00C834DB">
        <w:rPr>
          <w:rFonts w:ascii="Times New Roman" w:hAnsi="Times New Roman" w:cs="Times New Roman"/>
          <w:noProof/>
          <w:sz w:val="24"/>
          <w:szCs w:val="24"/>
        </w:rPr>
        <w:drawing>
          <wp:inline distT="0" distB="0" distL="0" distR="0" wp14:anchorId="57B5D33D" wp14:editId="7575BC00">
            <wp:extent cx="3904978" cy="2538720"/>
            <wp:effectExtent l="76200" t="76200" r="159385" b="154305"/>
            <wp:docPr id="1" name="Picture 1" descr="../../Screen%20Shot%202018-05-30%20at%208.05.0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5-30%20at%208.05.05%20p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9273" t="19636" r="33235" b="20538"/>
                    <a:stretch/>
                  </pic:blipFill>
                  <pic:spPr bwMode="auto">
                    <a:xfrm>
                      <a:off x="0" y="0"/>
                      <a:ext cx="3910549" cy="254234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5D140F5" w14:textId="77777777" w:rsidR="00C834DB" w:rsidRPr="00C834DB" w:rsidRDefault="00C834DB" w:rsidP="00C834DB">
      <w:pPr>
        <w:widowControl w:val="0"/>
        <w:autoSpaceDE w:val="0"/>
        <w:autoSpaceDN w:val="0"/>
        <w:adjustRightInd w:val="0"/>
        <w:jc w:val="both"/>
        <w:rPr>
          <w:rFonts w:ascii="Times New Roman" w:hAnsi="Times New Roman" w:cs="Times New Roman"/>
          <w:sz w:val="24"/>
          <w:szCs w:val="24"/>
        </w:rPr>
      </w:pPr>
      <w:r w:rsidRPr="00C834DB">
        <w:rPr>
          <w:rFonts w:ascii="Times New Roman" w:hAnsi="Times New Roman" w:cs="Times New Roman"/>
          <w:sz w:val="24"/>
          <w:szCs w:val="24"/>
        </w:rPr>
        <w:t>Figure 1. No. of IGBT procedures for Gynecologic Malignancies in the Philippines.</w:t>
      </w:r>
    </w:p>
    <w:p w14:paraId="624ECF4B" w14:textId="77777777" w:rsidR="00C834DB" w:rsidRPr="00C834DB" w:rsidRDefault="00C834DB" w:rsidP="00C834DB">
      <w:pPr>
        <w:widowControl w:val="0"/>
        <w:autoSpaceDE w:val="0"/>
        <w:autoSpaceDN w:val="0"/>
        <w:adjustRightInd w:val="0"/>
        <w:jc w:val="both"/>
        <w:rPr>
          <w:rFonts w:ascii="Times New Roman" w:hAnsi="Times New Roman" w:cs="Times New Roman"/>
          <w:sz w:val="24"/>
          <w:szCs w:val="24"/>
        </w:rPr>
      </w:pPr>
      <w:bookmarkStart w:id="0" w:name="_GoBack"/>
      <w:bookmarkEnd w:id="0"/>
    </w:p>
    <w:p w14:paraId="53AF6DE4" w14:textId="77777777" w:rsidR="009A2A4A" w:rsidRPr="00C834DB" w:rsidRDefault="00B458AF" w:rsidP="009A2A4A">
      <w:pPr>
        <w:rPr>
          <w:rFonts w:ascii="Times New Roman" w:hAnsi="Times New Roman" w:cs="Times New Roman"/>
          <w:b/>
          <w:bCs/>
          <w:sz w:val="24"/>
          <w:szCs w:val="24"/>
        </w:rPr>
      </w:pPr>
      <w:r w:rsidRPr="00C834DB">
        <w:rPr>
          <w:rFonts w:ascii="Times New Roman" w:hAnsi="Times New Roman" w:cs="Times New Roman"/>
          <w:b/>
          <w:bCs/>
          <w:sz w:val="24"/>
          <w:szCs w:val="24"/>
        </w:rPr>
        <w:t>CONCLUSIONS</w:t>
      </w:r>
    </w:p>
    <w:p w14:paraId="0C9772E5" w14:textId="37AE0003" w:rsidR="00C834DB" w:rsidRPr="00C834DB" w:rsidRDefault="00C834DB" w:rsidP="00C834DB">
      <w:pPr>
        <w:widowControl w:val="0"/>
        <w:autoSpaceDE w:val="0"/>
        <w:autoSpaceDN w:val="0"/>
        <w:adjustRightInd w:val="0"/>
        <w:jc w:val="both"/>
        <w:rPr>
          <w:rFonts w:ascii="Times New Roman" w:hAnsi="Times New Roman" w:cs="Times New Roman"/>
          <w:sz w:val="24"/>
          <w:szCs w:val="24"/>
        </w:rPr>
      </w:pPr>
      <w:r w:rsidRPr="00C834DB">
        <w:rPr>
          <w:rFonts w:ascii="Times New Roman" w:hAnsi="Times New Roman" w:cs="Times New Roman"/>
          <w:sz w:val="24"/>
          <w:szCs w:val="24"/>
        </w:rPr>
        <w:t>IGBT continues to evolve and many centers across the country have adapted this technology. Clinical outcomes in the use of IGBT in the Philippines are expected to be reported with the widespread use of this technology.</w:t>
      </w:r>
    </w:p>
    <w:p w14:paraId="22015EDB" w14:textId="77777777" w:rsidR="009A2A4A" w:rsidRPr="00C834DB" w:rsidRDefault="00507E87" w:rsidP="009A2A4A">
      <w:pPr>
        <w:rPr>
          <w:rFonts w:ascii="Times New Roman" w:hAnsi="Times New Roman" w:cs="Times New Roman"/>
          <w:b/>
          <w:sz w:val="24"/>
          <w:szCs w:val="24"/>
        </w:rPr>
      </w:pPr>
      <w:r w:rsidRPr="00C834DB">
        <w:rPr>
          <w:rFonts w:ascii="Times New Roman" w:hAnsi="Times New Roman" w:cs="Times New Roman"/>
          <w:b/>
          <w:sz w:val="24"/>
          <w:szCs w:val="24"/>
        </w:rPr>
        <w:t>ACKNOWLEDGMENTS</w:t>
      </w:r>
      <w:r w:rsidR="007E36D6" w:rsidRPr="00C834DB">
        <w:rPr>
          <w:rFonts w:ascii="Times New Roman" w:hAnsi="Times New Roman" w:cs="Times New Roman"/>
          <w:b/>
          <w:sz w:val="24"/>
          <w:szCs w:val="24"/>
        </w:rPr>
        <w:t xml:space="preserve"> and ETHICS CLEARANCE</w:t>
      </w:r>
    </w:p>
    <w:p w14:paraId="743B4B85" w14:textId="4D8C5A1E" w:rsidR="00507E87" w:rsidRPr="00C834DB" w:rsidRDefault="009A2A4A" w:rsidP="0085029F">
      <w:pPr>
        <w:rPr>
          <w:rFonts w:ascii="Times New Roman" w:hAnsi="Times New Roman" w:cs="Times New Roman"/>
          <w:b/>
          <w:sz w:val="24"/>
          <w:szCs w:val="24"/>
        </w:rPr>
      </w:pPr>
      <w:r w:rsidRPr="00C834DB">
        <w:rPr>
          <w:rFonts w:ascii="Times New Roman" w:hAnsi="Times New Roman" w:cs="Times New Roman"/>
          <w:sz w:val="24"/>
          <w:szCs w:val="24"/>
        </w:rPr>
        <w:t>The authors would like to thank the staff of the Department of Radiotherapy, Jose R. Reyes Memorial Medical Center, Manila, Philippines. This paper is dedicated to all cancer patients who deserve quality and safe radiotherapy and care.</w:t>
      </w:r>
    </w:p>
    <w:p w14:paraId="0EED9078" w14:textId="17DC29C6" w:rsidR="007C0F54" w:rsidRPr="00C834DB" w:rsidRDefault="00152AF7" w:rsidP="00067515">
      <w:pPr>
        <w:rPr>
          <w:rFonts w:ascii="Times New Roman" w:hAnsi="Times New Roman" w:cs="Times New Roman"/>
          <w:b/>
          <w:sz w:val="24"/>
          <w:szCs w:val="24"/>
        </w:rPr>
      </w:pPr>
      <w:r w:rsidRPr="00C834DB">
        <w:rPr>
          <w:rFonts w:ascii="Times New Roman" w:hAnsi="Times New Roman" w:cs="Times New Roman"/>
          <w:b/>
          <w:sz w:val="24"/>
          <w:szCs w:val="24"/>
        </w:rPr>
        <w:t>REFERENCES</w:t>
      </w:r>
    </w:p>
    <w:p w14:paraId="546614C9" w14:textId="77777777" w:rsidR="00C834DB" w:rsidRPr="00C834DB" w:rsidRDefault="00C834DB" w:rsidP="00C834DB">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C834DB">
        <w:rPr>
          <w:rFonts w:ascii="Times New Roman" w:hAnsi="Times New Roman" w:cs="Times New Roman"/>
          <w:sz w:val="24"/>
          <w:szCs w:val="24"/>
        </w:rPr>
        <w:t>Philippine Cancer Facts &amp; Estimates by Philippine Cancer Society and Department of Health, 2015.</w:t>
      </w:r>
    </w:p>
    <w:p w14:paraId="6B383391" w14:textId="77777777" w:rsidR="00C834DB" w:rsidRPr="00C834DB" w:rsidRDefault="00C834DB" w:rsidP="00C834DB">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C834DB">
        <w:rPr>
          <w:rFonts w:ascii="Times New Roman" w:hAnsi="Times New Roman" w:cs="Times New Roman"/>
          <w:sz w:val="24"/>
          <w:szCs w:val="24"/>
        </w:rPr>
        <w:t>Survey of Cancer Cases among 8 training Institutions in the Philippines, 2017</w:t>
      </w:r>
    </w:p>
    <w:p w14:paraId="661F25A1" w14:textId="77777777" w:rsidR="00C834DB" w:rsidRPr="00C834DB" w:rsidRDefault="00C834DB" w:rsidP="00C834DB">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proofErr w:type="spellStart"/>
      <w:r w:rsidRPr="00C834DB">
        <w:rPr>
          <w:rFonts w:ascii="Times New Roman" w:hAnsi="Times New Roman" w:cs="Times New Roman"/>
          <w:sz w:val="24"/>
          <w:szCs w:val="24"/>
        </w:rPr>
        <w:t>Viswanathan</w:t>
      </w:r>
      <w:proofErr w:type="spellEnd"/>
      <w:r w:rsidRPr="00C834DB">
        <w:rPr>
          <w:rFonts w:ascii="Times New Roman" w:hAnsi="Times New Roman" w:cs="Times New Roman"/>
          <w:sz w:val="24"/>
          <w:szCs w:val="24"/>
        </w:rPr>
        <w:t xml:space="preserve"> et. al., American Brachytherapy Society Consensus Guidelines, 2011.</w:t>
      </w:r>
    </w:p>
    <w:p w14:paraId="53F37751" w14:textId="77777777" w:rsidR="00C834DB" w:rsidRPr="00C834DB" w:rsidRDefault="00C834DB" w:rsidP="00C834DB">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proofErr w:type="spellStart"/>
      <w:r w:rsidRPr="00C834DB">
        <w:rPr>
          <w:rFonts w:ascii="Times New Roman" w:hAnsi="Times New Roman" w:cs="Times New Roman"/>
          <w:sz w:val="24"/>
          <w:szCs w:val="24"/>
        </w:rPr>
        <w:t>Lanciano</w:t>
      </w:r>
      <w:proofErr w:type="spellEnd"/>
      <w:r w:rsidRPr="00C834DB">
        <w:rPr>
          <w:rFonts w:ascii="Times New Roman" w:hAnsi="Times New Roman" w:cs="Times New Roman"/>
          <w:sz w:val="24"/>
          <w:szCs w:val="24"/>
        </w:rPr>
        <w:t xml:space="preserve"> et. al., Pretreatment and Treatment Factors associated with Improved Outcome in Squamous Cell Carcinoma of the Cervix: A Final Report of the 1973 and </w:t>
      </w:r>
      <w:r w:rsidRPr="00C834DB">
        <w:rPr>
          <w:rFonts w:ascii="Times New Roman" w:hAnsi="Times New Roman" w:cs="Times New Roman"/>
          <w:sz w:val="24"/>
          <w:szCs w:val="24"/>
        </w:rPr>
        <w:lastRenderedPageBreak/>
        <w:t>1978 Patterns of Care Studies. International Journal of Radiation Oncology, Biology and Physics. 1991.</w:t>
      </w:r>
    </w:p>
    <w:p w14:paraId="3E35327F" w14:textId="77777777" w:rsidR="00C834DB" w:rsidRPr="00C834DB" w:rsidRDefault="00C834DB" w:rsidP="00C834DB">
      <w:pPr>
        <w:pStyle w:val="NormalWeb"/>
        <w:numPr>
          <w:ilvl w:val="0"/>
          <w:numId w:val="5"/>
        </w:numPr>
        <w:jc w:val="both"/>
      </w:pPr>
      <w:proofErr w:type="spellStart"/>
      <w:r w:rsidRPr="00C834DB">
        <w:rPr>
          <w:color w:val="262626"/>
        </w:rPr>
        <w:t>Mould</w:t>
      </w:r>
      <w:proofErr w:type="spellEnd"/>
      <w:r w:rsidRPr="00C834DB">
        <w:rPr>
          <w:color w:val="262626"/>
        </w:rPr>
        <w:t xml:space="preserve"> R.F. The Historical Roots of Modern Brachytherapy for Cervical and Endometrial Cancer. In: </w:t>
      </w:r>
      <w:proofErr w:type="spellStart"/>
      <w:r w:rsidRPr="00C834DB">
        <w:rPr>
          <w:color w:val="262626"/>
        </w:rPr>
        <w:t>Vahrson</w:t>
      </w:r>
      <w:proofErr w:type="spellEnd"/>
      <w:r w:rsidRPr="00C834DB">
        <w:rPr>
          <w:color w:val="262626"/>
        </w:rPr>
        <w:t xml:space="preserve"> H.W. (</w:t>
      </w:r>
      <w:proofErr w:type="spellStart"/>
      <w:r w:rsidRPr="00C834DB">
        <w:rPr>
          <w:color w:val="262626"/>
        </w:rPr>
        <w:t>eds</w:t>
      </w:r>
      <w:proofErr w:type="spellEnd"/>
      <w:r w:rsidRPr="00C834DB">
        <w:rPr>
          <w:color w:val="262626"/>
        </w:rPr>
        <w:t>) Radiation Oncology of Gynecological Cancers. Medical Radiology (Diagnostic Imaging and Radiation Oncology). Springer, Berlin, Heidelberg. 1997.</w:t>
      </w:r>
    </w:p>
    <w:p w14:paraId="19DF0456" w14:textId="77777777" w:rsidR="00C834DB" w:rsidRPr="00C834DB" w:rsidRDefault="00C834DB" w:rsidP="00C834DB">
      <w:pPr>
        <w:pStyle w:val="NormalWeb"/>
        <w:numPr>
          <w:ilvl w:val="0"/>
          <w:numId w:val="5"/>
        </w:numPr>
        <w:jc w:val="both"/>
      </w:pPr>
      <w:proofErr w:type="spellStart"/>
      <w:r w:rsidRPr="00C834DB">
        <w:t>Aronowitz</w:t>
      </w:r>
      <w:proofErr w:type="spellEnd"/>
      <w:r w:rsidRPr="00C834DB">
        <w:t xml:space="preserve">, J.N. et. al., </w:t>
      </w:r>
      <w:r w:rsidRPr="00C834DB">
        <w:rPr>
          <w:bCs/>
        </w:rPr>
        <w:t xml:space="preserve">Classics in brachytherapy: Margaret Cleaves introduces gynecologic brachytherapy. </w:t>
      </w:r>
      <w:r w:rsidRPr="00C834DB">
        <w:t>American Brachytherapy Society. 2007.</w:t>
      </w:r>
    </w:p>
    <w:p w14:paraId="1BB614B0" w14:textId="77777777" w:rsidR="00C834DB" w:rsidRPr="00C834DB" w:rsidRDefault="00C834DB" w:rsidP="00C834DB">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C834DB">
        <w:rPr>
          <w:rFonts w:ascii="Times New Roman" w:hAnsi="Times New Roman" w:cs="Times New Roman"/>
          <w:sz w:val="24"/>
          <w:szCs w:val="24"/>
        </w:rPr>
        <w:t>Historical Timeline of the Philippine Radiation Oncology Society (PROS)</w:t>
      </w:r>
    </w:p>
    <w:p w14:paraId="33445551" w14:textId="77777777" w:rsidR="00C834DB" w:rsidRPr="00C834DB" w:rsidRDefault="00C834DB" w:rsidP="00C834DB">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C834DB">
        <w:rPr>
          <w:rFonts w:ascii="Times New Roman" w:hAnsi="Times New Roman" w:cs="Times New Roman"/>
          <w:sz w:val="24"/>
          <w:szCs w:val="24"/>
        </w:rPr>
        <w:t>Survey of Brachytherapy and Image Guided Brachytherapy (IGBT) facilities in the Philippines. 2018.</w:t>
      </w:r>
    </w:p>
    <w:p w14:paraId="5F89D2CD" w14:textId="77777777" w:rsidR="00C834DB" w:rsidRPr="00C834DB" w:rsidRDefault="00C834DB" w:rsidP="00C834DB">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C834DB">
        <w:rPr>
          <w:rFonts w:ascii="Times New Roman" w:hAnsi="Times New Roman" w:cs="Times New Roman"/>
          <w:sz w:val="24"/>
          <w:szCs w:val="24"/>
        </w:rPr>
        <w:t>http://www.fnca.mext.go.jp/english/mu/e_ws_2017.html</w:t>
      </w:r>
    </w:p>
    <w:p w14:paraId="043CE14E" w14:textId="1F85359A" w:rsidR="00427126" w:rsidRPr="00C834DB" w:rsidRDefault="00427126" w:rsidP="00C834DB">
      <w:pPr>
        <w:pStyle w:val="Referencelist"/>
        <w:numPr>
          <w:ilvl w:val="0"/>
          <w:numId w:val="0"/>
        </w:numPr>
        <w:ind w:left="720"/>
        <w:rPr>
          <w:sz w:val="24"/>
          <w:szCs w:val="24"/>
        </w:rPr>
      </w:pPr>
    </w:p>
    <w:sectPr w:rsidR="00427126" w:rsidRPr="00C834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22C1F" w14:textId="77777777" w:rsidR="005F13E6" w:rsidRDefault="005F13E6" w:rsidP="00BF48E4">
      <w:pPr>
        <w:spacing w:after="0" w:line="240" w:lineRule="auto"/>
      </w:pPr>
      <w:r>
        <w:separator/>
      </w:r>
    </w:p>
  </w:endnote>
  <w:endnote w:type="continuationSeparator" w:id="0">
    <w:p w14:paraId="548E99E7" w14:textId="77777777" w:rsidR="005F13E6" w:rsidRDefault="005F13E6" w:rsidP="00BF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AC2C0" w14:textId="77777777" w:rsidR="005F13E6" w:rsidRDefault="005F13E6" w:rsidP="00BF48E4">
      <w:pPr>
        <w:spacing w:after="0" w:line="240" w:lineRule="auto"/>
      </w:pPr>
      <w:r>
        <w:separator/>
      </w:r>
    </w:p>
  </w:footnote>
  <w:footnote w:type="continuationSeparator" w:id="0">
    <w:p w14:paraId="685B73B3" w14:textId="77777777" w:rsidR="005F13E6" w:rsidRDefault="005F13E6" w:rsidP="00BF48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9E6"/>
    <w:multiLevelType w:val="hybridMultilevel"/>
    <w:tmpl w:val="3F1EC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638B8"/>
    <w:multiLevelType w:val="hybridMultilevel"/>
    <w:tmpl w:val="53BCA9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5F7853"/>
    <w:multiLevelType w:val="hybridMultilevel"/>
    <w:tmpl w:val="61A8F28C"/>
    <w:lvl w:ilvl="0" w:tplc="F9A6E066">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615D4B"/>
    <w:multiLevelType w:val="hybridMultilevel"/>
    <w:tmpl w:val="27AEA0C8"/>
    <w:lvl w:ilvl="0" w:tplc="4FB422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apid Comm Mass Spectro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p9aptev9a52yesaftvpre72z9xaffxw0ez&quot;&gt;My EndNote Library&lt;record-ids&gt;&lt;item&gt;8&lt;/item&gt;&lt;/record-ids&gt;&lt;/item&gt;&lt;/Libraries&gt;"/>
  </w:docVars>
  <w:rsids>
    <w:rsidRoot w:val="003373E5"/>
    <w:rsid w:val="00052B0B"/>
    <w:rsid w:val="00067515"/>
    <w:rsid w:val="00071BF5"/>
    <w:rsid w:val="00074003"/>
    <w:rsid w:val="000A78B6"/>
    <w:rsid w:val="00110590"/>
    <w:rsid w:val="00111DE4"/>
    <w:rsid w:val="001443E9"/>
    <w:rsid w:val="00152AF7"/>
    <w:rsid w:val="00182AD4"/>
    <w:rsid w:val="001F2069"/>
    <w:rsid w:val="00245482"/>
    <w:rsid w:val="00276CD3"/>
    <w:rsid w:val="002953CC"/>
    <w:rsid w:val="002C4A57"/>
    <w:rsid w:val="003373E5"/>
    <w:rsid w:val="0036126E"/>
    <w:rsid w:val="0039072F"/>
    <w:rsid w:val="003E539F"/>
    <w:rsid w:val="00427126"/>
    <w:rsid w:val="00507E87"/>
    <w:rsid w:val="00512DF8"/>
    <w:rsid w:val="00540814"/>
    <w:rsid w:val="00541539"/>
    <w:rsid w:val="005C687F"/>
    <w:rsid w:val="005F13E6"/>
    <w:rsid w:val="005F4DB6"/>
    <w:rsid w:val="0062287D"/>
    <w:rsid w:val="0066000D"/>
    <w:rsid w:val="007C0F54"/>
    <w:rsid w:val="007E36D6"/>
    <w:rsid w:val="007F486D"/>
    <w:rsid w:val="0081035D"/>
    <w:rsid w:val="008137C6"/>
    <w:rsid w:val="00841E57"/>
    <w:rsid w:val="00844CD6"/>
    <w:rsid w:val="0085029F"/>
    <w:rsid w:val="00856BA6"/>
    <w:rsid w:val="008840B9"/>
    <w:rsid w:val="009A2A4A"/>
    <w:rsid w:val="00B458AF"/>
    <w:rsid w:val="00BD4F0B"/>
    <w:rsid w:val="00BF48E4"/>
    <w:rsid w:val="00C1643C"/>
    <w:rsid w:val="00C36362"/>
    <w:rsid w:val="00C645F7"/>
    <w:rsid w:val="00C8045F"/>
    <w:rsid w:val="00C834DB"/>
    <w:rsid w:val="00CC444D"/>
    <w:rsid w:val="00CF4B7A"/>
    <w:rsid w:val="00D802D1"/>
    <w:rsid w:val="00D97F4C"/>
    <w:rsid w:val="00E11283"/>
    <w:rsid w:val="00E22129"/>
    <w:rsid w:val="00FA65FC"/>
    <w:rsid w:val="00FC42A8"/>
    <w:rsid w:val="00FD40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4C82B"/>
  <w15:docId w15:val="{54B0EDEB-B473-4CBC-AFC5-0FC2D462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F54"/>
    <w:rPr>
      <w:rFonts w:ascii="Tahoma" w:hAnsi="Tahoma" w:cs="Tahoma"/>
      <w:sz w:val="16"/>
      <w:szCs w:val="16"/>
      <w:lang w:val="en-US"/>
    </w:rPr>
  </w:style>
  <w:style w:type="table" w:styleId="TableGrid">
    <w:name w:val="Table Grid"/>
    <w:basedOn w:val="TableNormal"/>
    <w:uiPriority w:val="59"/>
    <w:rsid w:val="007C0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0F54"/>
    <w:rPr>
      <w:color w:val="0000FF" w:themeColor="hyperlink"/>
      <w:u w:val="single"/>
    </w:rPr>
  </w:style>
  <w:style w:type="paragraph" w:customStyle="1" w:styleId="EndNoteBibliographyTitle">
    <w:name w:val="EndNote Bibliography Title"/>
    <w:basedOn w:val="Normal"/>
    <w:link w:val="EndNoteBibliographyTitleChar"/>
    <w:rsid w:val="0042712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27126"/>
    <w:rPr>
      <w:rFonts w:ascii="Calibri" w:hAnsi="Calibri"/>
      <w:noProof/>
      <w:lang w:val="en-US"/>
    </w:rPr>
  </w:style>
  <w:style w:type="paragraph" w:customStyle="1" w:styleId="EndNoteBibliography">
    <w:name w:val="EndNote Bibliography"/>
    <w:basedOn w:val="Normal"/>
    <w:link w:val="EndNoteBibliographyChar"/>
    <w:rsid w:val="0042712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27126"/>
    <w:rPr>
      <w:rFonts w:ascii="Calibri" w:hAnsi="Calibri"/>
      <w:noProof/>
      <w:lang w:val="en-US"/>
    </w:rPr>
  </w:style>
  <w:style w:type="character" w:customStyle="1" w:styleId="maintitle">
    <w:name w:val="maintitle"/>
    <w:basedOn w:val="DefaultParagraphFont"/>
    <w:rsid w:val="00152AF7"/>
  </w:style>
  <w:style w:type="character" w:customStyle="1" w:styleId="UnresolvedMention">
    <w:name w:val="Unresolved Mention"/>
    <w:basedOn w:val="DefaultParagraphFont"/>
    <w:uiPriority w:val="99"/>
    <w:semiHidden/>
    <w:unhideWhenUsed/>
    <w:rsid w:val="00C36362"/>
    <w:rPr>
      <w:color w:val="808080"/>
      <w:shd w:val="clear" w:color="auto" w:fill="E6E6E6"/>
    </w:rPr>
  </w:style>
  <w:style w:type="paragraph" w:styleId="Header">
    <w:name w:val="header"/>
    <w:basedOn w:val="Normal"/>
    <w:link w:val="HeaderChar"/>
    <w:uiPriority w:val="99"/>
    <w:unhideWhenUsed/>
    <w:rsid w:val="00BF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8E4"/>
    <w:rPr>
      <w:lang w:val="en-US"/>
    </w:rPr>
  </w:style>
  <w:style w:type="paragraph" w:styleId="Footer">
    <w:name w:val="footer"/>
    <w:basedOn w:val="Normal"/>
    <w:link w:val="FooterChar"/>
    <w:uiPriority w:val="99"/>
    <w:unhideWhenUsed/>
    <w:rsid w:val="00BF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8E4"/>
    <w:rPr>
      <w:lang w:val="en-US"/>
    </w:rPr>
  </w:style>
  <w:style w:type="paragraph" w:styleId="BodyText">
    <w:name w:val="Body Text"/>
    <w:link w:val="BodyTextChar"/>
    <w:qFormat/>
    <w:rsid w:val="009A2A4A"/>
    <w:pPr>
      <w:spacing w:after="0" w:line="260" w:lineRule="atLeast"/>
      <w:ind w:firstLine="567"/>
      <w:contextualSpacing/>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A2A4A"/>
    <w:rPr>
      <w:rFonts w:ascii="Times New Roman" w:eastAsia="Times New Roman" w:hAnsi="Times New Roman" w:cs="Times New Roman"/>
      <w:sz w:val="20"/>
      <w:szCs w:val="20"/>
    </w:rPr>
  </w:style>
  <w:style w:type="paragraph" w:customStyle="1" w:styleId="Referencelist">
    <w:name w:val="Reference list"/>
    <w:basedOn w:val="BodyText"/>
    <w:link w:val="ReferencelistChar"/>
    <w:uiPriority w:val="49"/>
    <w:qFormat/>
    <w:rsid w:val="009A2A4A"/>
    <w:pPr>
      <w:numPr>
        <w:numId w:val="1"/>
      </w:numPr>
    </w:pPr>
    <w:rPr>
      <w:sz w:val="18"/>
      <w:szCs w:val="18"/>
    </w:rPr>
  </w:style>
  <w:style w:type="character" w:customStyle="1" w:styleId="ReferencelistChar">
    <w:name w:val="Reference list Char"/>
    <w:basedOn w:val="BodyTextChar"/>
    <w:link w:val="Referencelist"/>
    <w:uiPriority w:val="49"/>
    <w:rsid w:val="009A2A4A"/>
    <w:rPr>
      <w:rFonts w:ascii="Times New Roman" w:eastAsia="Times New Roman" w:hAnsi="Times New Roman" w:cs="Times New Roman"/>
      <w:sz w:val="18"/>
      <w:szCs w:val="18"/>
    </w:rPr>
  </w:style>
  <w:style w:type="paragraph" w:styleId="ListParagraph">
    <w:name w:val="List Paragraph"/>
    <w:basedOn w:val="Normal"/>
    <w:uiPriority w:val="34"/>
    <w:qFormat/>
    <w:rsid w:val="00C834DB"/>
    <w:pPr>
      <w:ind w:left="720"/>
      <w:contextualSpacing/>
    </w:pPr>
  </w:style>
  <w:style w:type="paragraph" w:styleId="NormalWeb">
    <w:name w:val="Normal (Web)"/>
    <w:basedOn w:val="Normal"/>
    <w:uiPriority w:val="99"/>
    <w:unhideWhenUsed/>
    <w:rsid w:val="00C834D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3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EF1FAD869DDF41B9E196FB0E37D4E1" ma:contentTypeVersion="10" ma:contentTypeDescription="Create a new document." ma:contentTypeScope="" ma:versionID="365fcc21c47d01c753d949b87ea5ddfa">
  <xsd:schema xmlns:xsd="http://www.w3.org/2001/XMLSchema" xmlns:xs="http://www.w3.org/2001/XMLSchema" xmlns:p="http://schemas.microsoft.com/office/2006/metadata/properties" xmlns:ns3="bec8fc7b-5ae4-48dc-9a51-93ba6ddee142" targetNamespace="http://schemas.microsoft.com/office/2006/metadata/properties" ma:root="true" ma:fieldsID="5eabfaa3c2e9035fd5de2606379603a6" ns3:_="">
    <xsd:import namespace="bec8fc7b-5ae4-48dc-9a51-93ba6ddee1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8fc7b-5ae4-48dc-9a51-93ba6ddee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71836-4857-4A9F-A3A9-04C656DCF8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4B72FF-1056-40AD-A59A-35D9DD76308E}">
  <ds:schemaRefs>
    <ds:schemaRef ds:uri="http://schemas.microsoft.com/sharepoint/v3/contenttype/forms"/>
  </ds:schemaRefs>
</ds:datastoreItem>
</file>

<file path=customXml/itemProps3.xml><?xml version="1.0" encoding="utf-8"?>
<ds:datastoreItem xmlns:ds="http://schemas.openxmlformats.org/officeDocument/2006/customXml" ds:itemID="{E28BC755-CC88-4181-84F5-ED8BD3AAD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8fc7b-5ae4-48dc-9a51-93ba6ddee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78CB48-81EE-1E46-957D-ABCC1DC5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753</Words>
  <Characters>4298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WASSENAAR, Leonard</dc:creator>
  <cp:lastModifiedBy>Microsoft Office User</cp:lastModifiedBy>
  <cp:revision>4</cp:revision>
  <dcterms:created xsi:type="dcterms:W3CDTF">2020-11-23T13:46:00Z</dcterms:created>
  <dcterms:modified xsi:type="dcterms:W3CDTF">2021-01-16T03:58:00Z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0x010100A9EF1FAD869DDF41B9E196FB0E37D4E1</vt:lpwstr>
  </property>
</Properties>
</file>