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569E" w14:textId="77777777" w:rsidR="000D0FB5" w:rsidRPr="000D0FB5" w:rsidRDefault="000D0FB5" w:rsidP="00CD5FFA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FB5">
        <w:rPr>
          <w:rFonts w:ascii="Times New Roman" w:hAnsi="Times New Roman" w:cs="Times New Roman"/>
          <w:b/>
          <w:sz w:val="28"/>
          <w:szCs w:val="28"/>
        </w:rPr>
        <w:t>WEIGHTED GOAL PROGRAMMING APPROACH FOR SOLVING BUDGETARY RADIATION THERAPY TREATMENT</w:t>
      </w:r>
    </w:p>
    <w:p w14:paraId="2B784E36" w14:textId="0BCB6267" w:rsidR="00152AF7" w:rsidRPr="003B0373" w:rsidRDefault="003B0373" w:rsidP="00152A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K.Mubiru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a</w:t>
      </w:r>
      <w:proofErr w:type="spellEnd"/>
      <w:proofErr w:type="gramEnd"/>
    </w:p>
    <w:p w14:paraId="23BC6591" w14:textId="548ED0F0" w:rsidR="00067515" w:rsidRPr="00007F0F" w:rsidRDefault="00E341EB" w:rsidP="0066000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C.Senfuka</w:t>
      </w:r>
      <w:r w:rsidR="00067515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b</w:t>
      </w:r>
      <w:proofErr w:type="spellEnd"/>
      <w:r w:rsidR="00E2212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proofErr w:type="gramStart"/>
      <w:r w:rsidR="00007F0F">
        <w:rPr>
          <w:rFonts w:asciiTheme="majorBidi" w:hAnsiTheme="majorBidi" w:cstheme="majorBidi"/>
          <w:b/>
          <w:bCs/>
          <w:sz w:val="24"/>
          <w:szCs w:val="24"/>
        </w:rPr>
        <w:t>M.Ssempijja</w:t>
      </w:r>
      <w:r w:rsidR="00007F0F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c</w:t>
      </w:r>
      <w:proofErr w:type="spellEnd"/>
      <w:proofErr w:type="gramEnd"/>
    </w:p>
    <w:p w14:paraId="714AABCF" w14:textId="77777777" w:rsidR="0066000D" w:rsidRPr="00BD4F0B" w:rsidRDefault="0066000D" w:rsidP="0066000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B7D5630" w14:textId="141C0DD4" w:rsidR="0062287D" w:rsidRDefault="005F4DB6" w:rsidP="0066000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F4DB6">
        <w:rPr>
          <w:rFonts w:asciiTheme="majorBidi" w:hAnsiTheme="majorBidi" w:cstheme="majorBidi"/>
          <w:sz w:val="24"/>
          <w:szCs w:val="24"/>
          <w:vertAlign w:val="superscript"/>
        </w:rPr>
        <w:t>a</w:t>
      </w:r>
      <w:r w:rsidR="003B0373">
        <w:rPr>
          <w:rFonts w:asciiTheme="majorBidi" w:hAnsiTheme="majorBidi" w:cstheme="majorBidi"/>
          <w:sz w:val="24"/>
          <w:szCs w:val="24"/>
        </w:rPr>
        <w:t>Kyambogo</w:t>
      </w:r>
      <w:proofErr w:type="spellEnd"/>
      <w:r w:rsidR="003B0373">
        <w:rPr>
          <w:rFonts w:asciiTheme="majorBidi" w:hAnsiTheme="majorBidi" w:cstheme="majorBidi"/>
          <w:sz w:val="24"/>
          <w:szCs w:val="24"/>
        </w:rPr>
        <w:t xml:space="preserve"> University </w:t>
      </w:r>
      <w:proofErr w:type="spellStart"/>
      <w:r w:rsidR="003B0373">
        <w:rPr>
          <w:rFonts w:asciiTheme="majorBidi" w:hAnsiTheme="majorBidi" w:cstheme="majorBidi"/>
          <w:sz w:val="24"/>
          <w:szCs w:val="24"/>
        </w:rPr>
        <w:t>P.</w:t>
      </w:r>
      <w:proofErr w:type="gramStart"/>
      <w:r w:rsidR="003B0373">
        <w:rPr>
          <w:rFonts w:asciiTheme="majorBidi" w:hAnsiTheme="majorBidi" w:cstheme="majorBidi"/>
          <w:sz w:val="24"/>
          <w:szCs w:val="24"/>
        </w:rPr>
        <w:t>O.Box</w:t>
      </w:r>
      <w:proofErr w:type="spellEnd"/>
      <w:proofErr w:type="gramEnd"/>
      <w:r w:rsidR="003B0373">
        <w:rPr>
          <w:rFonts w:asciiTheme="majorBidi" w:hAnsiTheme="majorBidi" w:cstheme="majorBidi"/>
          <w:sz w:val="24"/>
          <w:szCs w:val="24"/>
        </w:rPr>
        <w:t xml:space="preserve"> 1 Kyambogo Uganda</w:t>
      </w:r>
    </w:p>
    <w:p w14:paraId="42A5CB7E" w14:textId="43985E7D" w:rsidR="00007F0F" w:rsidRPr="00007F0F" w:rsidRDefault="00067515" w:rsidP="0006751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67515">
        <w:rPr>
          <w:rFonts w:asciiTheme="majorBidi" w:hAnsiTheme="majorBidi" w:cstheme="majorBidi"/>
          <w:sz w:val="24"/>
          <w:szCs w:val="24"/>
          <w:vertAlign w:val="superscript"/>
        </w:rPr>
        <w:t>b</w:t>
      </w:r>
      <w:r w:rsidR="00C06DA1">
        <w:rPr>
          <w:rFonts w:asciiTheme="majorBidi" w:hAnsiTheme="majorBidi" w:cstheme="majorBidi"/>
          <w:sz w:val="24"/>
          <w:szCs w:val="24"/>
        </w:rPr>
        <w:t>Kabale</w:t>
      </w:r>
      <w:proofErr w:type="spellEnd"/>
      <w:r w:rsidR="00C06DA1">
        <w:rPr>
          <w:rFonts w:asciiTheme="majorBidi" w:hAnsiTheme="majorBidi" w:cstheme="majorBidi"/>
          <w:sz w:val="24"/>
          <w:szCs w:val="24"/>
        </w:rPr>
        <w:t xml:space="preserve"> University Plot 364 Block 3 </w:t>
      </w:r>
      <w:proofErr w:type="spellStart"/>
      <w:r w:rsidR="00C06DA1">
        <w:rPr>
          <w:rFonts w:asciiTheme="majorBidi" w:hAnsiTheme="majorBidi" w:cstheme="majorBidi"/>
          <w:sz w:val="24"/>
          <w:szCs w:val="24"/>
        </w:rPr>
        <w:t>Kikungiri</w:t>
      </w:r>
      <w:proofErr w:type="spellEnd"/>
      <w:r w:rsidR="00C06DA1">
        <w:rPr>
          <w:rFonts w:asciiTheme="majorBidi" w:hAnsiTheme="majorBidi" w:cstheme="majorBidi"/>
          <w:sz w:val="24"/>
          <w:szCs w:val="24"/>
        </w:rPr>
        <w:t xml:space="preserve"> Hill </w:t>
      </w:r>
      <w:proofErr w:type="spellStart"/>
      <w:r w:rsidR="00C06DA1">
        <w:rPr>
          <w:rFonts w:asciiTheme="majorBidi" w:hAnsiTheme="majorBidi" w:cstheme="majorBidi"/>
          <w:sz w:val="24"/>
          <w:szCs w:val="24"/>
        </w:rPr>
        <w:t>Kabale</w:t>
      </w:r>
      <w:proofErr w:type="spellEnd"/>
      <w:r w:rsidR="00C06DA1">
        <w:rPr>
          <w:rFonts w:asciiTheme="majorBidi" w:hAnsiTheme="majorBidi" w:cstheme="majorBidi"/>
          <w:sz w:val="24"/>
          <w:szCs w:val="24"/>
        </w:rPr>
        <w:t xml:space="preserve"> Municipality</w:t>
      </w:r>
      <w:r w:rsidR="00007F0F">
        <w:rPr>
          <w:rFonts w:asciiTheme="majorBidi" w:hAnsiTheme="majorBidi" w:cstheme="majorBidi"/>
          <w:sz w:val="24"/>
          <w:szCs w:val="24"/>
        </w:rPr>
        <w:t xml:space="preserve"> Uganda</w:t>
      </w:r>
      <w:r w:rsidR="00007F0F">
        <w:rPr>
          <w:rFonts w:asciiTheme="majorBidi" w:hAnsiTheme="majorBidi" w:cstheme="majorBidi"/>
          <w:sz w:val="24"/>
          <w:szCs w:val="24"/>
        </w:rPr>
        <w:tab/>
        <w:t xml:space="preserve">             </w:t>
      </w:r>
      <w:proofErr w:type="spellStart"/>
      <w:r w:rsidR="00007F0F">
        <w:rPr>
          <w:rFonts w:asciiTheme="majorBidi" w:hAnsiTheme="majorBidi" w:cstheme="majorBidi"/>
          <w:sz w:val="24"/>
          <w:szCs w:val="24"/>
          <w:vertAlign w:val="superscript"/>
        </w:rPr>
        <w:t>c</w:t>
      </w:r>
      <w:r w:rsidR="00007F0F">
        <w:rPr>
          <w:rFonts w:asciiTheme="majorBidi" w:hAnsiTheme="majorBidi" w:cstheme="majorBidi"/>
          <w:sz w:val="24"/>
          <w:szCs w:val="24"/>
        </w:rPr>
        <w:t>Kyambogo</w:t>
      </w:r>
      <w:proofErr w:type="spellEnd"/>
      <w:r w:rsidR="00007F0F">
        <w:rPr>
          <w:rFonts w:asciiTheme="majorBidi" w:hAnsiTheme="majorBidi" w:cstheme="majorBidi"/>
          <w:sz w:val="24"/>
          <w:szCs w:val="24"/>
        </w:rPr>
        <w:t xml:space="preserve"> University </w:t>
      </w:r>
      <w:proofErr w:type="spellStart"/>
      <w:r w:rsidR="00007F0F">
        <w:rPr>
          <w:rFonts w:asciiTheme="majorBidi" w:hAnsiTheme="majorBidi" w:cstheme="majorBidi"/>
          <w:sz w:val="24"/>
          <w:szCs w:val="24"/>
        </w:rPr>
        <w:t>P.</w:t>
      </w:r>
      <w:proofErr w:type="gramStart"/>
      <w:r w:rsidR="00007F0F">
        <w:rPr>
          <w:rFonts w:asciiTheme="majorBidi" w:hAnsiTheme="majorBidi" w:cstheme="majorBidi"/>
          <w:sz w:val="24"/>
          <w:szCs w:val="24"/>
        </w:rPr>
        <w:t>O.Box</w:t>
      </w:r>
      <w:proofErr w:type="spellEnd"/>
      <w:proofErr w:type="gramEnd"/>
      <w:r w:rsidR="00007F0F">
        <w:rPr>
          <w:rFonts w:asciiTheme="majorBidi" w:hAnsiTheme="majorBidi" w:cstheme="majorBidi"/>
          <w:sz w:val="24"/>
          <w:szCs w:val="24"/>
        </w:rPr>
        <w:t xml:space="preserve"> 1 Kyambogo Uganda</w:t>
      </w:r>
    </w:p>
    <w:p w14:paraId="679E5119" w14:textId="05184CBB" w:rsidR="00067515" w:rsidRPr="00D802D1" w:rsidRDefault="00067515" w:rsidP="0006751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4F0B">
        <w:rPr>
          <w:rFonts w:asciiTheme="majorBidi" w:hAnsiTheme="majorBidi" w:cstheme="majorBidi"/>
          <w:sz w:val="24"/>
          <w:szCs w:val="24"/>
        </w:rPr>
        <w:t xml:space="preserve"> </w:t>
      </w:r>
      <w:hyperlink r:id="rId10" w:history="1">
        <w:r w:rsidR="00500622" w:rsidRPr="00BC5DD6">
          <w:rPr>
            <w:rStyle w:val="Hyperlink"/>
            <w:rFonts w:asciiTheme="majorBidi" w:hAnsiTheme="majorBidi" w:cstheme="majorBidi"/>
            <w:sz w:val="24"/>
            <w:szCs w:val="24"/>
          </w:rPr>
          <w:t>kizito.mubiru@yahoo.com</w:t>
        </w:r>
      </w:hyperlink>
      <w:r w:rsidRPr="00D802D1">
        <w:rPr>
          <w:rStyle w:val="Hyperlink"/>
          <w:rFonts w:asciiTheme="majorBidi" w:hAnsiTheme="majorBidi" w:cstheme="majorBidi"/>
          <w:sz w:val="24"/>
          <w:szCs w:val="24"/>
          <w:u w:val="none"/>
        </w:rPr>
        <w:t xml:space="preserve"> </w:t>
      </w:r>
    </w:p>
    <w:p w14:paraId="15CD8DFF" w14:textId="77777777" w:rsidR="00507E87" w:rsidRDefault="00507E8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F44F946" w14:textId="42D8E4C7" w:rsidR="00152AF7" w:rsidRPr="00BD4F0B" w:rsidRDefault="0006751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BACKGROUND</w:t>
      </w:r>
      <w:r w:rsidR="00507E87">
        <w:rPr>
          <w:rFonts w:asciiTheme="majorBidi" w:hAnsiTheme="majorBidi" w:cstheme="majorBidi"/>
          <w:b/>
          <w:bCs/>
          <w:sz w:val="24"/>
          <w:szCs w:val="24"/>
        </w:rPr>
        <w:t xml:space="preserve"> AND OBJECTIVE</w:t>
      </w:r>
    </w:p>
    <w:p w14:paraId="597A9C59" w14:textId="5C2268AB" w:rsidR="00246018" w:rsidRDefault="00246018" w:rsidP="00246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today’s fast paced and competitive era of healthcare service provision, optimal allocation of budgeted expenditure poses a critical concern among patients under radiation therapy </w:t>
      </w:r>
      <w:r w:rsidR="00A55C15">
        <w:rPr>
          <w:rFonts w:ascii="Times New Roman" w:hAnsi="Times New Roman" w:cs="Times New Roman"/>
          <w:sz w:val="24"/>
          <w:szCs w:val="24"/>
        </w:rPr>
        <w:t xml:space="preserve">treatment. In </w:t>
      </w:r>
      <w:proofErr w:type="spellStart"/>
      <w:r w:rsidR="00A55C15">
        <w:rPr>
          <w:rFonts w:ascii="Times New Roman" w:hAnsi="Times New Roman" w:cs="Times New Roman"/>
          <w:sz w:val="24"/>
          <w:szCs w:val="24"/>
        </w:rPr>
        <w:t>Levens</w:t>
      </w:r>
      <w:proofErr w:type="spellEnd"/>
      <w:r w:rsidR="00A55C15">
        <w:rPr>
          <w:rFonts w:ascii="Times New Roman" w:hAnsi="Times New Roman" w:cs="Times New Roman"/>
          <w:sz w:val="24"/>
          <w:szCs w:val="24"/>
        </w:rPr>
        <w:t xml:space="preserve"> et al [1] the authors explain how radiotherapy costs are often </w:t>
      </w:r>
      <w:r w:rsidR="000915A3">
        <w:rPr>
          <w:rFonts w:ascii="Times New Roman" w:hAnsi="Times New Roman" w:cs="Times New Roman"/>
          <w:sz w:val="24"/>
          <w:szCs w:val="24"/>
        </w:rPr>
        <w:t>underestimated component</w:t>
      </w:r>
      <w:r w:rsidR="00A55C15">
        <w:rPr>
          <w:rFonts w:ascii="Times New Roman" w:hAnsi="Times New Roman" w:cs="Times New Roman"/>
          <w:sz w:val="24"/>
          <w:szCs w:val="24"/>
        </w:rPr>
        <w:t xml:space="preserve"> of the economic assessment of new radiotherapy treatment and </w:t>
      </w:r>
      <w:r w:rsidR="007B1EC6">
        <w:rPr>
          <w:rFonts w:ascii="Times New Roman" w:hAnsi="Times New Roman" w:cs="Times New Roman"/>
          <w:sz w:val="24"/>
          <w:szCs w:val="24"/>
        </w:rPr>
        <w:t xml:space="preserve">technologies. However, </w:t>
      </w:r>
      <w:proofErr w:type="spellStart"/>
      <w:r w:rsidR="00A763F7">
        <w:rPr>
          <w:rFonts w:ascii="Times New Roman" w:hAnsi="Times New Roman" w:cs="Times New Roman"/>
          <w:sz w:val="24"/>
          <w:szCs w:val="24"/>
        </w:rPr>
        <w:t>Jakovljevic</w:t>
      </w:r>
      <w:proofErr w:type="spellEnd"/>
      <w:r w:rsidR="00A763F7">
        <w:rPr>
          <w:rFonts w:ascii="Times New Roman" w:hAnsi="Times New Roman" w:cs="Times New Roman"/>
          <w:sz w:val="24"/>
          <w:szCs w:val="24"/>
        </w:rPr>
        <w:t xml:space="preserve"> et</w:t>
      </w:r>
      <w:r w:rsidR="007B1EC6">
        <w:rPr>
          <w:rFonts w:ascii="Times New Roman" w:hAnsi="Times New Roman" w:cs="Times New Roman"/>
          <w:sz w:val="24"/>
          <w:szCs w:val="24"/>
        </w:rPr>
        <w:t xml:space="preserve"> al [2] affirm how the budget impact on radiation oncology to large tertiary care clinics is likely to remain significant in the </w:t>
      </w:r>
      <w:r w:rsidR="00A763F7">
        <w:rPr>
          <w:rFonts w:ascii="Times New Roman" w:hAnsi="Times New Roman" w:cs="Times New Roman"/>
          <w:sz w:val="24"/>
          <w:szCs w:val="24"/>
        </w:rPr>
        <w:t xml:space="preserve">future. In </w:t>
      </w:r>
      <w:proofErr w:type="spellStart"/>
      <w:r w:rsidR="00A763F7">
        <w:rPr>
          <w:rFonts w:ascii="Times New Roman" w:hAnsi="Times New Roman" w:cs="Times New Roman"/>
          <w:sz w:val="24"/>
          <w:szCs w:val="24"/>
        </w:rPr>
        <w:t>Paravati</w:t>
      </w:r>
      <w:proofErr w:type="spellEnd"/>
      <w:r w:rsidR="00A76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63F7">
        <w:rPr>
          <w:rFonts w:ascii="Times New Roman" w:hAnsi="Times New Roman" w:cs="Times New Roman"/>
          <w:sz w:val="24"/>
          <w:szCs w:val="24"/>
        </w:rPr>
        <w:t>etal</w:t>
      </w:r>
      <w:proofErr w:type="spellEnd"/>
      <w:r w:rsidR="00A763F7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A763F7">
        <w:rPr>
          <w:rFonts w:ascii="Times New Roman" w:hAnsi="Times New Roman" w:cs="Times New Roman"/>
          <w:sz w:val="24"/>
          <w:szCs w:val="24"/>
        </w:rPr>
        <w:t>3] , the authors explained how factors unrelated to the individual patient can account for the majority of variation in the cost of radiation therapy treatment; suggesting potential inefficiency in healthcare expenditure.</w:t>
      </w:r>
      <w:r w:rsidR="003254B9">
        <w:rPr>
          <w:rFonts w:ascii="Times New Roman" w:hAnsi="Times New Roman" w:cs="Times New Roman"/>
          <w:sz w:val="24"/>
          <w:szCs w:val="24"/>
        </w:rPr>
        <w:t xml:space="preserve"> </w:t>
      </w:r>
      <w:r w:rsidR="00A55C15">
        <w:rPr>
          <w:rFonts w:ascii="Times New Roman" w:hAnsi="Times New Roman" w:cs="Times New Roman"/>
          <w:sz w:val="24"/>
          <w:szCs w:val="24"/>
        </w:rPr>
        <w:t xml:space="preserve"> </w:t>
      </w:r>
      <w:r w:rsidR="003254B9">
        <w:rPr>
          <w:rFonts w:ascii="Times New Roman" w:hAnsi="Times New Roman" w:cs="Times New Roman"/>
          <w:sz w:val="24"/>
          <w:szCs w:val="24"/>
        </w:rPr>
        <w:t>The objective of this study is to develop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DDB">
        <w:rPr>
          <w:rFonts w:ascii="Times New Roman" w:hAnsi="Times New Roman" w:cs="Times New Roman"/>
          <w:sz w:val="24"/>
          <w:szCs w:val="24"/>
        </w:rPr>
        <w:t>weighted</w:t>
      </w:r>
      <w:r>
        <w:rPr>
          <w:rFonts w:ascii="Times New Roman" w:hAnsi="Times New Roman" w:cs="Times New Roman"/>
          <w:sz w:val="24"/>
          <w:szCs w:val="24"/>
        </w:rPr>
        <w:t xml:space="preserve"> goal programming model </w:t>
      </w:r>
      <w:r w:rsidR="003254B9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allocate</w:t>
      </w:r>
      <w:r w:rsidR="003254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budgetary expenditure for radiation therapy of inpatients at a medical facility. The relevant components of budgetary expenditure considered included drugs/materials, labor and miscellaneous costs. In order to test the proposed model, data for budgetary expenditure was obtained on a monthly basis at Mulago Cancer Institute in Uganda. The study primarily examined cost requirements for two categories of patients. Category 1 patients showed symptoms of initial stages when cancer had just spread to nearby tissues of the body. Category 2 patients had the spread of cancer to several parts of the body. </w:t>
      </w:r>
    </w:p>
    <w:p w14:paraId="1F8FAE57" w14:textId="444201A0" w:rsidR="00071BF5" w:rsidRPr="00BD4F0B" w:rsidRDefault="007F486D" w:rsidP="00071BF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</w:t>
      </w:r>
    </w:p>
    <w:p w14:paraId="7DAB6B5F" w14:textId="619C24D3" w:rsidR="00152AF7" w:rsidRPr="00BD4F0B" w:rsidRDefault="00856BA6" w:rsidP="00071BF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METHOD</w:t>
      </w:r>
      <w:r w:rsidR="00152AF7" w:rsidRPr="00BD4F0B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14:paraId="1819D417" w14:textId="6D06BA81" w:rsidR="0066000D" w:rsidRPr="004A1EC2" w:rsidRDefault="00D71F9D" w:rsidP="004A1EC2">
      <w:pPr>
        <w:jc w:val="both"/>
        <w:rPr>
          <w:rFonts w:asciiTheme="majorBidi" w:hAnsiTheme="majorBidi" w:cstheme="majorBidi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 weighted goal programming model is developed and initially, the objective function is defined. The model seeks to minimize the deviation variables of the objective function.; subject to the goal values of budgetary expenditure allocated for treating category 1 and category 2 patients. The sum of weighted deviations is minimized so that actual expenditure on drugs/materials, labor and miscellaneous costs meets the projected expenditure. Resource leveling is achieved by using the simplex method for linear goal programming; that requires solving the standard minimization problem. A numerical example is presented for illustration; that determines the optimal allocation of expenditure on drugs/materials, labor and miscellaneous costs for inpatients under radiation therapy treatment.</w:t>
      </w:r>
      <w:r w:rsidR="007C0F54" w:rsidRPr="0039072F">
        <w:rPr>
          <w:rFonts w:asciiTheme="majorBidi" w:hAnsiTheme="majorBidi" w:cstheme="majorBidi"/>
          <w:sz w:val="24"/>
        </w:rPr>
        <w:br/>
      </w:r>
    </w:p>
    <w:p w14:paraId="150EA15E" w14:textId="77777777" w:rsidR="0042586B" w:rsidRDefault="0042586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1574212" w14:textId="77777777" w:rsidR="0042586B" w:rsidRDefault="0042586B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0DA6807" w14:textId="6D5141D4" w:rsidR="00152AF7" w:rsidRPr="00BD4F0B" w:rsidRDefault="00152AF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D4F0B">
        <w:rPr>
          <w:rFonts w:asciiTheme="majorBidi" w:hAnsiTheme="majorBidi" w:cstheme="majorBidi"/>
          <w:b/>
          <w:bCs/>
          <w:sz w:val="24"/>
          <w:szCs w:val="24"/>
        </w:rPr>
        <w:lastRenderedPageBreak/>
        <w:t>RESULTS</w:t>
      </w:r>
      <w:r w:rsidR="00507E87">
        <w:rPr>
          <w:rFonts w:asciiTheme="majorBidi" w:hAnsiTheme="majorBidi" w:cstheme="majorBidi"/>
          <w:b/>
          <w:bCs/>
          <w:sz w:val="24"/>
          <w:szCs w:val="24"/>
        </w:rPr>
        <w:t xml:space="preserve"> AND DISCUSSION</w:t>
      </w:r>
    </w:p>
    <w:p w14:paraId="301D7DE1" w14:textId="77777777" w:rsidR="004A1EC2" w:rsidRDefault="004A1EC2" w:rsidP="004A1E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Results from the numerical example presented indicate that certain goals on drugs/materials, labor and miscellaneous costs can be fully or partially achieved. This however depends upon the priority levels and targets set for budgeted expenditure; in line with the two categories of patients under treatment. The application of this solution approach allows hospitals to identify satisfactory allocation of expenditure; based on the priority levels or goals set for meeting budgetary projected costs during radiation therapy treatment among patients. </w:t>
      </w:r>
    </w:p>
    <w:p w14:paraId="6068C737" w14:textId="571A6ACD" w:rsidR="00B458AF" w:rsidRPr="00BD4F0B" w:rsidRDefault="00B458A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D4F0B">
        <w:rPr>
          <w:rFonts w:asciiTheme="majorBidi" w:hAnsiTheme="majorBidi" w:cstheme="majorBidi"/>
          <w:b/>
          <w:bCs/>
          <w:sz w:val="24"/>
          <w:szCs w:val="24"/>
        </w:rPr>
        <w:t>CONCLUSIONS</w:t>
      </w:r>
    </w:p>
    <w:p w14:paraId="35FD9F6F" w14:textId="77777777" w:rsidR="00A370E2" w:rsidRDefault="00A370E2" w:rsidP="00A370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weighted goal programming approach for inpatient radiation therapy can be effective; where relevant cost categories can be priotized if necessary. This ensures cost-effective medical treatment in hospitals; a core ingredient of sustainable healthcare service provision.</w:t>
      </w:r>
    </w:p>
    <w:p w14:paraId="5A01F335" w14:textId="085CDA39" w:rsidR="00507E87" w:rsidRDefault="00507E87" w:rsidP="00067515">
      <w:pPr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/>
          <w:sz w:val="24"/>
        </w:rPr>
        <w:t>ACKNOWLEDGMENTS</w:t>
      </w:r>
    </w:p>
    <w:p w14:paraId="2D86F13D" w14:textId="276FE228" w:rsidR="00507E87" w:rsidRPr="00BD4F0B" w:rsidRDefault="00507E87" w:rsidP="00507E8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4F0B">
        <w:rPr>
          <w:rFonts w:asciiTheme="majorBidi" w:hAnsiTheme="majorBidi" w:cstheme="majorBidi"/>
          <w:sz w:val="24"/>
          <w:szCs w:val="24"/>
        </w:rPr>
        <w:t>T</w:t>
      </w:r>
      <w:r w:rsidR="005F2EA0">
        <w:rPr>
          <w:rFonts w:asciiTheme="majorBidi" w:hAnsiTheme="majorBidi" w:cstheme="majorBidi"/>
          <w:sz w:val="24"/>
          <w:szCs w:val="24"/>
        </w:rPr>
        <w:t xml:space="preserve">he authors would like to thank the staff and management of Mulago </w:t>
      </w:r>
      <w:r w:rsidR="00B86532">
        <w:rPr>
          <w:rFonts w:asciiTheme="majorBidi" w:hAnsiTheme="majorBidi" w:cstheme="majorBidi"/>
          <w:sz w:val="24"/>
          <w:szCs w:val="24"/>
        </w:rPr>
        <w:t>hospital (</w:t>
      </w:r>
      <w:r w:rsidR="005F2EA0">
        <w:rPr>
          <w:rFonts w:asciiTheme="majorBidi" w:hAnsiTheme="majorBidi" w:cstheme="majorBidi"/>
          <w:sz w:val="24"/>
          <w:szCs w:val="24"/>
        </w:rPr>
        <w:t>cancer treatment unit)</w:t>
      </w:r>
      <w:r w:rsidRPr="00BD4F0B">
        <w:rPr>
          <w:rFonts w:asciiTheme="majorBidi" w:hAnsiTheme="majorBidi" w:cstheme="majorBidi"/>
          <w:sz w:val="24"/>
          <w:szCs w:val="24"/>
        </w:rPr>
        <w:t xml:space="preserve"> </w:t>
      </w:r>
      <w:r w:rsidR="007667EE">
        <w:rPr>
          <w:rFonts w:asciiTheme="majorBidi" w:hAnsiTheme="majorBidi" w:cstheme="majorBidi"/>
          <w:sz w:val="24"/>
          <w:szCs w:val="24"/>
        </w:rPr>
        <w:t>whose data facilitated testing of the weighted goal programming model.</w:t>
      </w:r>
    </w:p>
    <w:p w14:paraId="743B4B85" w14:textId="77777777" w:rsidR="00507E87" w:rsidRDefault="00507E87" w:rsidP="00067515">
      <w:pPr>
        <w:rPr>
          <w:rFonts w:asciiTheme="majorBidi" w:hAnsiTheme="majorBidi" w:cstheme="majorBidi"/>
          <w:b/>
          <w:sz w:val="24"/>
        </w:rPr>
      </w:pPr>
    </w:p>
    <w:p w14:paraId="0EED9078" w14:textId="46F97350" w:rsidR="007C0F54" w:rsidRDefault="00152AF7" w:rsidP="00067515">
      <w:pPr>
        <w:rPr>
          <w:rFonts w:asciiTheme="majorBidi" w:hAnsiTheme="majorBidi" w:cstheme="majorBidi"/>
          <w:b/>
          <w:sz w:val="24"/>
        </w:rPr>
      </w:pPr>
      <w:r w:rsidRPr="0039072F">
        <w:rPr>
          <w:rFonts w:asciiTheme="majorBidi" w:hAnsiTheme="majorBidi" w:cstheme="majorBidi"/>
          <w:b/>
          <w:sz w:val="24"/>
        </w:rPr>
        <w:t>REFERENCES</w:t>
      </w:r>
    </w:p>
    <w:p w14:paraId="6AC9A71E" w14:textId="09F5158C" w:rsidR="000915A3" w:rsidRDefault="000915A3" w:rsidP="00067515">
      <w:pPr>
        <w:rPr>
          <w:rFonts w:asciiTheme="majorBidi" w:hAnsiTheme="majorBidi" w:cstheme="majorBidi"/>
          <w:bCs/>
          <w:sz w:val="24"/>
        </w:rPr>
      </w:pPr>
      <w:r w:rsidRPr="000915A3">
        <w:rPr>
          <w:rFonts w:asciiTheme="majorBidi" w:hAnsiTheme="majorBidi" w:cstheme="majorBidi"/>
          <w:bCs/>
          <w:sz w:val="24"/>
        </w:rPr>
        <w:t>[1]       LEVENS</w:t>
      </w:r>
      <w:r>
        <w:rPr>
          <w:rFonts w:asciiTheme="majorBidi" w:hAnsiTheme="majorBidi" w:cstheme="majorBidi"/>
          <w:bCs/>
          <w:sz w:val="24"/>
        </w:rPr>
        <w:t>, Y. BORRAS</w:t>
      </w:r>
      <w:r w:rsidR="008A3AB2">
        <w:rPr>
          <w:rFonts w:asciiTheme="majorBidi" w:hAnsiTheme="majorBidi" w:cstheme="majorBidi"/>
          <w:bCs/>
          <w:sz w:val="24"/>
        </w:rPr>
        <w:t>,</w:t>
      </w:r>
      <w:r>
        <w:rPr>
          <w:rFonts w:asciiTheme="majorBidi" w:hAnsiTheme="majorBidi" w:cstheme="majorBidi"/>
          <w:bCs/>
          <w:sz w:val="24"/>
        </w:rPr>
        <w:t xml:space="preserve"> J.M.</w:t>
      </w:r>
      <w:r w:rsidR="008A3AB2">
        <w:rPr>
          <w:rFonts w:asciiTheme="majorBidi" w:hAnsiTheme="majorBidi" w:cstheme="majorBidi"/>
          <w:bCs/>
          <w:sz w:val="24"/>
        </w:rPr>
        <w:t xml:space="preserve"> </w:t>
      </w:r>
      <w:proofErr w:type="gramStart"/>
      <w:r w:rsidR="008A3AB2">
        <w:rPr>
          <w:rFonts w:asciiTheme="majorBidi" w:hAnsiTheme="majorBidi" w:cstheme="majorBidi"/>
          <w:bCs/>
          <w:sz w:val="24"/>
        </w:rPr>
        <w:t>GRAU,C.</w:t>
      </w:r>
      <w:proofErr w:type="gramEnd"/>
      <w:r w:rsidR="008A3AB2">
        <w:rPr>
          <w:rFonts w:asciiTheme="majorBidi" w:hAnsiTheme="majorBidi" w:cstheme="majorBidi"/>
          <w:bCs/>
          <w:sz w:val="24"/>
        </w:rPr>
        <w:t>, ”Cost Calculation: a necessary step towards</w:t>
      </w:r>
      <w:r w:rsidR="008A3AB2">
        <w:rPr>
          <w:rFonts w:asciiTheme="majorBidi" w:hAnsiTheme="majorBidi" w:cstheme="majorBidi"/>
          <w:bCs/>
          <w:sz w:val="24"/>
        </w:rPr>
        <w:tab/>
        <w:t xml:space="preserve"> widespread adoption pf advanced radiotherapy technology ”Act</w:t>
      </w:r>
      <w:r w:rsidR="00DE1AB0">
        <w:rPr>
          <w:rFonts w:asciiTheme="majorBidi" w:hAnsiTheme="majorBidi" w:cstheme="majorBidi"/>
          <w:bCs/>
          <w:sz w:val="24"/>
        </w:rPr>
        <w:t xml:space="preserve"> </w:t>
      </w:r>
      <w:r w:rsidR="008A3AB2">
        <w:rPr>
          <w:rFonts w:asciiTheme="majorBidi" w:hAnsiTheme="majorBidi" w:cstheme="majorBidi"/>
          <w:bCs/>
          <w:sz w:val="24"/>
        </w:rPr>
        <w:t>Oncologica,</w:t>
      </w:r>
      <w:r w:rsidR="008A3AB2" w:rsidRPr="008A3AB2">
        <w:rPr>
          <w:rFonts w:asciiTheme="majorBidi" w:hAnsiTheme="majorBidi" w:cstheme="majorBidi"/>
          <w:b/>
          <w:sz w:val="24"/>
        </w:rPr>
        <w:t>54</w:t>
      </w:r>
      <w:r w:rsidR="008A3AB2">
        <w:rPr>
          <w:rFonts w:asciiTheme="majorBidi" w:hAnsiTheme="majorBidi" w:cstheme="majorBidi"/>
          <w:bCs/>
          <w:sz w:val="24"/>
        </w:rPr>
        <w:t>(2015)</w:t>
      </w:r>
    </w:p>
    <w:p w14:paraId="05328F4F" w14:textId="53B1B69B" w:rsidR="00DE1AB0" w:rsidRDefault="00DE1AB0" w:rsidP="00DE1AB0">
      <w:pPr>
        <w:rPr>
          <w:rFonts w:asciiTheme="majorBidi" w:hAnsiTheme="majorBidi" w:cstheme="majorBidi"/>
          <w:bCs/>
          <w:sz w:val="24"/>
        </w:rPr>
      </w:pPr>
      <w:r w:rsidRPr="000915A3">
        <w:rPr>
          <w:rFonts w:asciiTheme="majorBidi" w:hAnsiTheme="majorBidi" w:cstheme="majorBidi"/>
          <w:bCs/>
          <w:sz w:val="24"/>
        </w:rPr>
        <w:t>[</w:t>
      </w:r>
      <w:r>
        <w:rPr>
          <w:rFonts w:asciiTheme="majorBidi" w:hAnsiTheme="majorBidi" w:cstheme="majorBidi"/>
          <w:bCs/>
          <w:sz w:val="24"/>
        </w:rPr>
        <w:t>2</w:t>
      </w:r>
      <w:r w:rsidRPr="000915A3">
        <w:rPr>
          <w:rFonts w:asciiTheme="majorBidi" w:hAnsiTheme="majorBidi" w:cstheme="majorBidi"/>
          <w:bCs/>
          <w:sz w:val="24"/>
        </w:rPr>
        <w:t xml:space="preserve">]       </w:t>
      </w:r>
      <w:r>
        <w:rPr>
          <w:rFonts w:asciiTheme="majorBidi" w:hAnsiTheme="majorBidi" w:cstheme="majorBidi"/>
          <w:bCs/>
          <w:sz w:val="24"/>
        </w:rPr>
        <w:t xml:space="preserve">JAKOVLJEVIC, M.  </w:t>
      </w:r>
      <w:proofErr w:type="gramStart"/>
      <w:r>
        <w:rPr>
          <w:rFonts w:asciiTheme="majorBidi" w:hAnsiTheme="majorBidi" w:cstheme="majorBidi"/>
          <w:bCs/>
          <w:sz w:val="24"/>
        </w:rPr>
        <w:t>ZUGIC,,</w:t>
      </w:r>
      <w:proofErr w:type="gramEnd"/>
      <w:r>
        <w:rPr>
          <w:rFonts w:asciiTheme="majorBidi" w:hAnsiTheme="majorBidi" w:cstheme="majorBidi"/>
          <w:bCs/>
          <w:sz w:val="24"/>
        </w:rPr>
        <w:t xml:space="preserve">A. DAGOVIC,A ”Radiation therapy remains the key </w:t>
      </w:r>
      <w:r>
        <w:rPr>
          <w:rFonts w:asciiTheme="majorBidi" w:hAnsiTheme="majorBidi" w:cstheme="majorBidi"/>
          <w:bCs/>
          <w:sz w:val="24"/>
        </w:rPr>
        <w:tab/>
        <w:t>cost driver of oncology inpatient treatment ”J. Med Econ,</w:t>
      </w:r>
      <w:r>
        <w:rPr>
          <w:rFonts w:asciiTheme="majorBidi" w:hAnsiTheme="majorBidi" w:cstheme="majorBidi"/>
          <w:b/>
          <w:sz w:val="24"/>
        </w:rPr>
        <w:t>18(1)</w:t>
      </w:r>
      <w:r>
        <w:rPr>
          <w:rFonts w:asciiTheme="majorBidi" w:hAnsiTheme="majorBidi" w:cstheme="majorBidi"/>
          <w:bCs/>
          <w:sz w:val="24"/>
        </w:rPr>
        <w:t>(2015)</w:t>
      </w:r>
    </w:p>
    <w:p w14:paraId="5AC24F7D" w14:textId="5BAC8B00" w:rsidR="0042586B" w:rsidRDefault="0042586B" w:rsidP="0042586B">
      <w:pPr>
        <w:rPr>
          <w:rFonts w:asciiTheme="majorBidi" w:hAnsiTheme="majorBidi" w:cstheme="majorBidi"/>
          <w:bCs/>
          <w:sz w:val="24"/>
        </w:rPr>
      </w:pPr>
      <w:r w:rsidRPr="000915A3">
        <w:rPr>
          <w:rFonts w:asciiTheme="majorBidi" w:hAnsiTheme="majorBidi" w:cstheme="majorBidi"/>
          <w:bCs/>
          <w:sz w:val="24"/>
        </w:rPr>
        <w:t>[</w:t>
      </w:r>
      <w:r>
        <w:rPr>
          <w:rFonts w:asciiTheme="majorBidi" w:hAnsiTheme="majorBidi" w:cstheme="majorBidi"/>
          <w:bCs/>
          <w:sz w:val="24"/>
        </w:rPr>
        <w:t>3</w:t>
      </w:r>
      <w:r w:rsidRPr="000915A3">
        <w:rPr>
          <w:rFonts w:asciiTheme="majorBidi" w:hAnsiTheme="majorBidi" w:cstheme="majorBidi"/>
          <w:bCs/>
          <w:sz w:val="24"/>
        </w:rPr>
        <w:t xml:space="preserve">]       </w:t>
      </w:r>
      <w:r>
        <w:rPr>
          <w:rFonts w:asciiTheme="majorBidi" w:hAnsiTheme="majorBidi" w:cstheme="majorBidi"/>
          <w:bCs/>
          <w:sz w:val="24"/>
        </w:rPr>
        <w:t xml:space="preserve">PARAVATI, A.  </w:t>
      </w:r>
      <w:proofErr w:type="gramStart"/>
      <w:r>
        <w:rPr>
          <w:rFonts w:asciiTheme="majorBidi" w:hAnsiTheme="majorBidi" w:cstheme="majorBidi"/>
          <w:bCs/>
          <w:sz w:val="24"/>
        </w:rPr>
        <w:t>BOERO,,</w:t>
      </w:r>
      <w:proofErr w:type="gramEnd"/>
      <w:r>
        <w:rPr>
          <w:rFonts w:asciiTheme="majorBidi" w:hAnsiTheme="majorBidi" w:cstheme="majorBidi"/>
          <w:bCs/>
          <w:sz w:val="24"/>
        </w:rPr>
        <w:t>J. TRIPPLETT,D. HWANG</w:t>
      </w:r>
      <w:r w:rsidR="001C686B">
        <w:rPr>
          <w:rFonts w:asciiTheme="majorBidi" w:hAnsiTheme="majorBidi" w:cstheme="majorBidi"/>
          <w:bCs/>
          <w:sz w:val="24"/>
        </w:rPr>
        <w:t xml:space="preserve">,L.MATSUNO.R.XU,B. </w:t>
      </w:r>
      <w:r w:rsidR="001C686B">
        <w:rPr>
          <w:rFonts w:asciiTheme="majorBidi" w:hAnsiTheme="majorBidi" w:cstheme="majorBidi"/>
          <w:bCs/>
          <w:sz w:val="24"/>
        </w:rPr>
        <w:tab/>
      </w:r>
      <w:proofErr w:type="gramStart"/>
      <w:r w:rsidR="001C686B">
        <w:rPr>
          <w:rFonts w:asciiTheme="majorBidi" w:hAnsiTheme="majorBidi" w:cstheme="majorBidi"/>
          <w:bCs/>
          <w:sz w:val="24"/>
        </w:rPr>
        <w:t>MELL,L.</w:t>
      </w:r>
      <w:proofErr w:type="gramEnd"/>
      <w:r w:rsidR="001C686B">
        <w:rPr>
          <w:rFonts w:asciiTheme="majorBidi" w:hAnsiTheme="majorBidi" w:cstheme="majorBidi"/>
          <w:bCs/>
          <w:sz w:val="24"/>
        </w:rPr>
        <w:t xml:space="preserve"> MURPHY,J.</w:t>
      </w:r>
      <w:r>
        <w:rPr>
          <w:rFonts w:asciiTheme="majorBidi" w:hAnsiTheme="majorBidi" w:cstheme="majorBidi"/>
          <w:bCs/>
          <w:sz w:val="24"/>
        </w:rPr>
        <w:t xml:space="preserve"> ”</w:t>
      </w:r>
      <w:r w:rsidR="001C686B">
        <w:rPr>
          <w:rFonts w:asciiTheme="majorBidi" w:hAnsiTheme="majorBidi" w:cstheme="majorBidi"/>
          <w:bCs/>
          <w:sz w:val="24"/>
        </w:rPr>
        <w:t>Variation</w:t>
      </w:r>
      <w:r>
        <w:rPr>
          <w:rFonts w:asciiTheme="majorBidi" w:hAnsiTheme="majorBidi" w:cstheme="majorBidi"/>
          <w:bCs/>
          <w:sz w:val="24"/>
        </w:rPr>
        <w:t xml:space="preserve"> </w:t>
      </w:r>
      <w:r w:rsidR="001C686B">
        <w:rPr>
          <w:rFonts w:asciiTheme="majorBidi" w:hAnsiTheme="majorBidi" w:cstheme="majorBidi"/>
          <w:bCs/>
          <w:sz w:val="24"/>
        </w:rPr>
        <w:t>in the cost of radiation therapy among medicate</w:t>
      </w:r>
      <w:r w:rsidR="001C686B">
        <w:rPr>
          <w:rFonts w:asciiTheme="majorBidi" w:hAnsiTheme="majorBidi" w:cstheme="majorBidi"/>
          <w:bCs/>
          <w:sz w:val="24"/>
        </w:rPr>
        <w:tab/>
        <w:t xml:space="preserve"> patients with cancer</w:t>
      </w:r>
      <w:r>
        <w:rPr>
          <w:rFonts w:asciiTheme="majorBidi" w:hAnsiTheme="majorBidi" w:cstheme="majorBidi"/>
          <w:bCs/>
          <w:sz w:val="24"/>
        </w:rPr>
        <w:t xml:space="preserve"> ”J. </w:t>
      </w:r>
      <w:r w:rsidR="001C686B">
        <w:rPr>
          <w:rFonts w:asciiTheme="majorBidi" w:hAnsiTheme="majorBidi" w:cstheme="majorBidi"/>
          <w:bCs/>
          <w:sz w:val="24"/>
        </w:rPr>
        <w:t>Oncol Pract</w:t>
      </w:r>
      <w:r>
        <w:rPr>
          <w:rFonts w:asciiTheme="majorBidi" w:hAnsiTheme="majorBidi" w:cstheme="majorBidi"/>
          <w:bCs/>
          <w:sz w:val="24"/>
        </w:rPr>
        <w:t>,</w:t>
      </w:r>
      <w:r>
        <w:rPr>
          <w:rFonts w:asciiTheme="majorBidi" w:hAnsiTheme="majorBidi" w:cstheme="majorBidi"/>
          <w:b/>
          <w:sz w:val="24"/>
        </w:rPr>
        <w:t>1</w:t>
      </w:r>
      <w:r w:rsidR="001C686B">
        <w:rPr>
          <w:rFonts w:asciiTheme="majorBidi" w:hAnsiTheme="majorBidi" w:cstheme="majorBidi"/>
          <w:b/>
          <w:sz w:val="24"/>
        </w:rPr>
        <w:t>1</w:t>
      </w:r>
      <w:r>
        <w:rPr>
          <w:rFonts w:asciiTheme="majorBidi" w:hAnsiTheme="majorBidi" w:cstheme="majorBidi"/>
          <w:b/>
          <w:sz w:val="24"/>
        </w:rPr>
        <w:t>(</w:t>
      </w:r>
      <w:r w:rsidR="001C686B">
        <w:rPr>
          <w:rFonts w:asciiTheme="majorBidi" w:hAnsiTheme="majorBidi" w:cstheme="majorBidi"/>
          <w:b/>
          <w:sz w:val="24"/>
        </w:rPr>
        <w:t>5</w:t>
      </w:r>
      <w:r>
        <w:rPr>
          <w:rFonts w:asciiTheme="majorBidi" w:hAnsiTheme="majorBidi" w:cstheme="majorBidi"/>
          <w:b/>
          <w:sz w:val="24"/>
        </w:rPr>
        <w:t>)</w:t>
      </w:r>
      <w:r>
        <w:rPr>
          <w:rFonts w:asciiTheme="majorBidi" w:hAnsiTheme="majorBidi" w:cstheme="majorBidi"/>
          <w:bCs/>
          <w:sz w:val="24"/>
        </w:rPr>
        <w:t>(201</w:t>
      </w:r>
      <w:r w:rsidR="001C686B">
        <w:rPr>
          <w:rFonts w:asciiTheme="majorBidi" w:hAnsiTheme="majorBidi" w:cstheme="majorBidi"/>
          <w:bCs/>
          <w:sz w:val="24"/>
        </w:rPr>
        <w:t>9</w:t>
      </w:r>
      <w:r>
        <w:rPr>
          <w:rFonts w:asciiTheme="majorBidi" w:hAnsiTheme="majorBidi" w:cstheme="majorBidi"/>
          <w:bCs/>
          <w:sz w:val="24"/>
        </w:rPr>
        <w:t>)</w:t>
      </w:r>
    </w:p>
    <w:p w14:paraId="797D2714" w14:textId="4E9283AC" w:rsidR="00C1643C" w:rsidRPr="00067515" w:rsidRDefault="00427126" w:rsidP="001C686B">
      <w:pPr>
        <w:pStyle w:val="EndNoteBibliography"/>
        <w:spacing w:after="0"/>
        <w:rPr>
          <w:rFonts w:asciiTheme="majorBidi" w:hAnsiTheme="majorBidi" w:cstheme="majorBidi"/>
          <w:sz w:val="24"/>
          <w:szCs w:val="24"/>
          <w:lang w:val="en-GB"/>
        </w:rPr>
      </w:pPr>
      <w:r w:rsidRPr="0039072F">
        <w:rPr>
          <w:rFonts w:asciiTheme="majorBidi" w:hAnsiTheme="majorBidi" w:cstheme="majorBidi"/>
          <w:sz w:val="24"/>
        </w:rPr>
        <w:fldChar w:fldCharType="begin"/>
      </w:r>
      <w:r w:rsidRPr="0039072F">
        <w:rPr>
          <w:rFonts w:asciiTheme="majorBidi" w:hAnsiTheme="majorBidi" w:cstheme="majorBidi"/>
          <w:sz w:val="24"/>
        </w:rPr>
        <w:instrText xml:space="preserve"> ADDIN EN.REFLIST </w:instrText>
      </w:r>
      <w:r w:rsidRPr="0039072F">
        <w:rPr>
          <w:rFonts w:asciiTheme="majorBidi" w:hAnsiTheme="majorBidi" w:cstheme="majorBidi"/>
          <w:sz w:val="24"/>
        </w:rPr>
        <w:fldChar w:fldCharType="separate"/>
      </w:r>
      <w:r w:rsidR="00C1643C" w:rsidRPr="0006751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433DF70D" w14:textId="50290C35" w:rsidR="00C1643C" w:rsidRPr="00067515" w:rsidRDefault="00C1643C" w:rsidP="00C1643C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  <w:lang w:val="en-GB"/>
        </w:rPr>
      </w:pPr>
    </w:p>
    <w:p w14:paraId="2E7D69EA" w14:textId="7F800E68" w:rsidR="00C1643C" w:rsidRPr="0039072F" w:rsidRDefault="00C1643C" w:rsidP="005F4D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en-GB"/>
        </w:rPr>
      </w:pPr>
    </w:p>
    <w:p w14:paraId="1C550210" w14:textId="77777777" w:rsidR="00152AF7" w:rsidRPr="0039072F" w:rsidRDefault="00152AF7" w:rsidP="00152AF7">
      <w:pPr>
        <w:pStyle w:val="EndNoteBibliography"/>
        <w:ind w:left="720" w:hanging="720"/>
        <w:rPr>
          <w:rFonts w:asciiTheme="majorBidi" w:hAnsiTheme="majorBidi" w:cstheme="majorBidi"/>
          <w:sz w:val="24"/>
        </w:rPr>
      </w:pPr>
    </w:p>
    <w:p w14:paraId="043CE14E" w14:textId="7CD18D44" w:rsidR="00427126" w:rsidRPr="00427126" w:rsidRDefault="00427126">
      <w:pPr>
        <w:rPr>
          <w:rFonts w:ascii="time" w:hAnsi="time"/>
          <w:sz w:val="24"/>
        </w:rPr>
      </w:pPr>
      <w:r w:rsidRPr="0039072F">
        <w:rPr>
          <w:rFonts w:asciiTheme="majorBidi" w:hAnsiTheme="majorBidi" w:cstheme="majorBidi"/>
          <w:sz w:val="24"/>
        </w:rPr>
        <w:fldChar w:fldCharType="end"/>
      </w:r>
    </w:p>
    <w:sectPr w:rsidR="00427126" w:rsidRPr="00427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73E13" w14:textId="77777777" w:rsidR="00EB6E58" w:rsidRDefault="00EB6E58" w:rsidP="00BF48E4">
      <w:pPr>
        <w:spacing w:after="0" w:line="240" w:lineRule="auto"/>
      </w:pPr>
      <w:r>
        <w:separator/>
      </w:r>
    </w:p>
  </w:endnote>
  <w:endnote w:type="continuationSeparator" w:id="0">
    <w:p w14:paraId="7D565A1A" w14:textId="77777777" w:rsidR="00EB6E58" w:rsidRDefault="00EB6E58" w:rsidP="00BF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54713" w14:textId="77777777" w:rsidR="00EB6E58" w:rsidRDefault="00EB6E58" w:rsidP="00BF48E4">
      <w:pPr>
        <w:spacing w:after="0" w:line="240" w:lineRule="auto"/>
      </w:pPr>
      <w:r>
        <w:separator/>
      </w:r>
    </w:p>
  </w:footnote>
  <w:footnote w:type="continuationSeparator" w:id="0">
    <w:p w14:paraId="10026719" w14:textId="77777777" w:rsidR="00EB6E58" w:rsidRDefault="00EB6E58" w:rsidP="00BF4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apid Comm Mass Spectro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p9aptev9a52yesaftvpre72z9xaffxw0ez&quot;&gt;My EndNote Library&lt;record-ids&gt;&lt;item&gt;8&lt;/item&gt;&lt;/record-ids&gt;&lt;/item&gt;&lt;/Libraries&gt;"/>
  </w:docVars>
  <w:rsids>
    <w:rsidRoot w:val="003373E5"/>
    <w:rsid w:val="00007F0F"/>
    <w:rsid w:val="00052B0B"/>
    <w:rsid w:val="00063769"/>
    <w:rsid w:val="00067515"/>
    <w:rsid w:val="00071BF5"/>
    <w:rsid w:val="000915A3"/>
    <w:rsid w:val="000A78B6"/>
    <w:rsid w:val="000D0FB5"/>
    <w:rsid w:val="00110590"/>
    <w:rsid w:val="00111DE4"/>
    <w:rsid w:val="001443E9"/>
    <w:rsid w:val="00152AF7"/>
    <w:rsid w:val="00154BCF"/>
    <w:rsid w:val="00182AD4"/>
    <w:rsid w:val="001C686B"/>
    <w:rsid w:val="001F2069"/>
    <w:rsid w:val="00245482"/>
    <w:rsid w:val="00246018"/>
    <w:rsid w:val="00276CD3"/>
    <w:rsid w:val="00287DDB"/>
    <w:rsid w:val="00294E41"/>
    <w:rsid w:val="002953CC"/>
    <w:rsid w:val="003254B9"/>
    <w:rsid w:val="003373E5"/>
    <w:rsid w:val="0036126E"/>
    <w:rsid w:val="0039072F"/>
    <w:rsid w:val="003B0373"/>
    <w:rsid w:val="003E539F"/>
    <w:rsid w:val="0042586B"/>
    <w:rsid w:val="00427126"/>
    <w:rsid w:val="004A1EC2"/>
    <w:rsid w:val="00500622"/>
    <w:rsid w:val="00507E87"/>
    <w:rsid w:val="00512DF8"/>
    <w:rsid w:val="00540814"/>
    <w:rsid w:val="00541539"/>
    <w:rsid w:val="005C687F"/>
    <w:rsid w:val="005F2EA0"/>
    <w:rsid w:val="005F4DB6"/>
    <w:rsid w:val="0062287D"/>
    <w:rsid w:val="0066000D"/>
    <w:rsid w:val="007667EE"/>
    <w:rsid w:val="007B1EC6"/>
    <w:rsid w:val="007C0F54"/>
    <w:rsid w:val="007F486D"/>
    <w:rsid w:val="0081035D"/>
    <w:rsid w:val="008137C6"/>
    <w:rsid w:val="00841E57"/>
    <w:rsid w:val="00844CD6"/>
    <w:rsid w:val="00856BA6"/>
    <w:rsid w:val="008840B9"/>
    <w:rsid w:val="008A3AB2"/>
    <w:rsid w:val="009B74A6"/>
    <w:rsid w:val="00A370E2"/>
    <w:rsid w:val="00A55C15"/>
    <w:rsid w:val="00A763F7"/>
    <w:rsid w:val="00B458AF"/>
    <w:rsid w:val="00B86532"/>
    <w:rsid w:val="00BD4F0B"/>
    <w:rsid w:val="00BF48E4"/>
    <w:rsid w:val="00C06DA1"/>
    <w:rsid w:val="00C111E6"/>
    <w:rsid w:val="00C1643C"/>
    <w:rsid w:val="00C36362"/>
    <w:rsid w:val="00C645F7"/>
    <w:rsid w:val="00C8045F"/>
    <w:rsid w:val="00CC444D"/>
    <w:rsid w:val="00CD5FFA"/>
    <w:rsid w:val="00CF4B7A"/>
    <w:rsid w:val="00D71F9D"/>
    <w:rsid w:val="00D802D1"/>
    <w:rsid w:val="00D97F4C"/>
    <w:rsid w:val="00DE1AB0"/>
    <w:rsid w:val="00E11283"/>
    <w:rsid w:val="00E22129"/>
    <w:rsid w:val="00E341EB"/>
    <w:rsid w:val="00EB6E58"/>
    <w:rsid w:val="00FA65FC"/>
    <w:rsid w:val="00FC42A8"/>
    <w:rsid w:val="00F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D4C82B"/>
  <w15:docId w15:val="{54B0EDEB-B473-4CBC-AFC5-0FC2D462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5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C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F54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2712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712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2712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27126"/>
    <w:rPr>
      <w:rFonts w:ascii="Calibri" w:hAnsi="Calibri"/>
      <w:noProof/>
      <w:lang w:val="en-US"/>
    </w:rPr>
  </w:style>
  <w:style w:type="character" w:customStyle="1" w:styleId="maintitle">
    <w:name w:val="maintitle"/>
    <w:basedOn w:val="DefaultParagraphFont"/>
    <w:rsid w:val="00152A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636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F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8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8E4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7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izito.mubiru@yahoo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F37CD1788E84196FF39AF91DEE5FE" ma:contentTypeVersion="8" ma:contentTypeDescription="Create a new document." ma:contentTypeScope="" ma:versionID="c211238ab38ab65918c6dca5aff5905d">
  <xsd:schema xmlns:xsd="http://www.w3.org/2001/XMLSchema" xmlns:xs="http://www.w3.org/2001/XMLSchema" xmlns:p="http://schemas.microsoft.com/office/2006/metadata/properties" xmlns:ns3="12f83b61-333e-4e48-a9d7-e8dd01894af4" targetNamespace="http://schemas.microsoft.com/office/2006/metadata/properties" ma:root="true" ma:fieldsID="cdfc1d5952b3379536ae3ef439e51ab6" ns3:_="">
    <xsd:import namespace="12f83b61-333e-4e48-a9d7-e8dd01894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83b61-333e-4e48-a9d7-e8dd01894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186D-0D62-4C95-A3B9-EEBEEB154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83b61-333e-4e48-a9d7-e8dd01894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B72FF-1056-40AD-A59A-35D9DD763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71836-4857-4A9F-A3A9-04C656DCF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B2CBD2-E414-414E-9E03-277FFA6A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WASSENAAR, Leonard</dc:creator>
  <cp:lastModifiedBy>Aaron Malcolm</cp:lastModifiedBy>
  <cp:revision>2</cp:revision>
  <dcterms:created xsi:type="dcterms:W3CDTF">2020-11-29T09:37:00Z</dcterms:created>
  <dcterms:modified xsi:type="dcterms:W3CDTF">2020-11-29T09:37:00Z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0x0101005DCF37CD1788E84196FF39AF91DEE5FE</vt:lpwstr>
  </property>
</Properties>
</file>