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E03C" w14:textId="25D9A2E0" w:rsidR="00E20E70" w:rsidRPr="00EE29B9" w:rsidRDefault="00681D9B" w:rsidP="00681D9B">
      <w:pPr>
        <w:pStyle w:val="Heading1"/>
      </w:pPr>
      <w:r>
        <w:t>Lifetime of long-lived nuclear waste in accelerator-driven subcritical systems undergoes transmutation process</w:t>
      </w:r>
    </w:p>
    <w:p w14:paraId="433FE03F" w14:textId="77777777" w:rsidR="00802381" w:rsidRDefault="00802381" w:rsidP="00537496">
      <w:pPr>
        <w:pStyle w:val="Authornameandaffiliation"/>
      </w:pPr>
    </w:p>
    <w:p w14:paraId="60C2F5C4" w14:textId="77777777" w:rsidR="00F83EF4" w:rsidRDefault="00681D9B" w:rsidP="00F83EF4">
      <w:pPr>
        <w:pStyle w:val="Authornameandaffiliation"/>
      </w:pPr>
      <w:r>
        <w:t>J.S. Novita</w:t>
      </w:r>
    </w:p>
    <w:p w14:paraId="433FE042" w14:textId="0223E9E0" w:rsidR="00FF386F" w:rsidRDefault="00F83EF4" w:rsidP="00F83EF4">
      <w:pPr>
        <w:pStyle w:val="Authornameandaffiliation"/>
      </w:pPr>
      <w:r>
        <w:t>Limapuluh Kota</w:t>
      </w:r>
      <w:r w:rsidR="00FF386F">
        <w:t xml:space="preserve">, </w:t>
      </w:r>
      <w:r>
        <w:t>Indonesia</w:t>
      </w:r>
    </w:p>
    <w:p w14:paraId="433FE043" w14:textId="049EE66A" w:rsidR="00FF386F" w:rsidRDefault="00FF386F" w:rsidP="00537496">
      <w:pPr>
        <w:pStyle w:val="Authornameandaffiliation"/>
      </w:pPr>
      <w:r>
        <w:t xml:space="preserve">Email: </w:t>
      </w:r>
      <w:r w:rsidR="00F83EF4">
        <w:t>jesy.novitajsn@gmail.com</w:t>
      </w:r>
    </w:p>
    <w:p w14:paraId="433FE044" w14:textId="77777777" w:rsidR="00FF386F" w:rsidRDefault="00FF386F" w:rsidP="00537496">
      <w:pPr>
        <w:pStyle w:val="Authornameandaffiliation"/>
      </w:pPr>
    </w:p>
    <w:p w14:paraId="433FE045" w14:textId="442739A4" w:rsidR="00FF386F" w:rsidRPr="00FF386F" w:rsidRDefault="00FF386F" w:rsidP="00537496">
      <w:pPr>
        <w:pStyle w:val="Authornameandaffiliation"/>
      </w:pPr>
      <w:r>
        <w:t>A</w:t>
      </w:r>
      <w:r w:rsidRPr="00FF386F">
        <w:t xml:space="preserve">. </w:t>
      </w:r>
      <w:r w:rsidR="00AD1DF3">
        <w:t>WARIS</w:t>
      </w:r>
    </w:p>
    <w:p w14:paraId="433FE046" w14:textId="4D44C21C" w:rsidR="00FF386F" w:rsidRPr="00FF386F" w:rsidRDefault="00AD1DF3" w:rsidP="00537496">
      <w:pPr>
        <w:pStyle w:val="Authornameandaffiliation"/>
      </w:pPr>
      <w:r>
        <w:t xml:space="preserve">Nuclear Physics &amp; Biophysics Research Division, Department of Physics, Faculty of Mathematics and Natural Sciences, </w:t>
      </w:r>
      <w:r w:rsidR="00D664E2">
        <w:t>Bandung Institute of Technology</w:t>
      </w:r>
    </w:p>
    <w:p w14:paraId="433FE047" w14:textId="5EFA2E79" w:rsidR="00FF386F" w:rsidRDefault="00F83EF4" w:rsidP="00537496">
      <w:pPr>
        <w:pStyle w:val="Authornameandaffiliation"/>
      </w:pPr>
      <w:r>
        <w:t>Bandung</w:t>
      </w:r>
      <w:r w:rsidR="00FF386F" w:rsidRPr="00FF386F">
        <w:t xml:space="preserve">, </w:t>
      </w:r>
      <w:r>
        <w:t>Indonesia</w:t>
      </w:r>
    </w:p>
    <w:p w14:paraId="3ED5BA1D" w14:textId="29852814" w:rsidR="00F83EF4" w:rsidRPr="00FF386F" w:rsidRDefault="00F83EF4" w:rsidP="00537496">
      <w:pPr>
        <w:pStyle w:val="Authornameandaffiliation"/>
      </w:pPr>
      <w:r>
        <w:t>Email: awaris@fi.i</w:t>
      </w:r>
      <w:r w:rsidR="00F82709">
        <w:t>tb</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30003B3C" w:rsidR="00647F33" w:rsidRPr="00D032B8" w:rsidRDefault="00F82709" w:rsidP="00B615F2">
      <w:pPr>
        <w:pStyle w:val="Abstracttext"/>
        <w:jc w:val="both"/>
        <w:rPr>
          <w:szCs w:val="18"/>
        </w:rPr>
      </w:pPr>
      <w:bookmarkStart w:id="0" w:name="_Hlk77215081"/>
      <w:r>
        <w:t xml:space="preserve">Nuclear waste is one of the big issues of public acceptance of nuclear energy or nuclear uses in general. Nuclear waste is classified into high level nuclear waste, transuranic waste, low level waste. High level nuclear waste can be transmuted into non-hazardous materials. Accelerator-driven system is used to transmute nuclear waste, moreover it can produce energy for generating electricity at the same time. ADS consist of two main parts: the accelerator and the subcritical reactor. In the paper, the fuel density </w:t>
      </w:r>
      <w:r w:rsidRPr="00D032B8">
        <w:rPr>
          <w:szCs w:val="18"/>
        </w:rPr>
        <w:t>inside the subcritical reactor depends on the concentration of U-Th</w:t>
      </w:r>
      <w:r w:rsidR="0080475B" w:rsidRPr="00D032B8">
        <w:rPr>
          <w:szCs w:val="18"/>
        </w:rPr>
        <w:t>O</w:t>
      </w:r>
      <w:r w:rsidR="0080475B" w:rsidRPr="00D032B8">
        <w:rPr>
          <w:szCs w:val="18"/>
          <w:vertAlign w:val="subscript"/>
        </w:rPr>
        <w:t>2</w:t>
      </w:r>
      <w:r w:rsidR="0080475B" w:rsidRPr="00D032B8">
        <w:rPr>
          <w:szCs w:val="18"/>
        </w:rPr>
        <w:t>(NO</w:t>
      </w:r>
      <w:r w:rsidR="0080475B" w:rsidRPr="00D032B8">
        <w:rPr>
          <w:szCs w:val="18"/>
          <w:vertAlign w:val="subscript"/>
        </w:rPr>
        <w:t>3</w:t>
      </w:r>
      <w:r w:rsidR="0080475B" w:rsidRPr="00D032B8">
        <w:rPr>
          <w:szCs w:val="18"/>
        </w:rPr>
        <w:t>)</w:t>
      </w:r>
      <w:r w:rsidR="0080475B" w:rsidRPr="00D032B8">
        <w:rPr>
          <w:szCs w:val="18"/>
          <w:vertAlign w:val="subscript"/>
        </w:rPr>
        <w:t>2</w:t>
      </w:r>
      <w:r w:rsidR="0080475B" w:rsidRPr="00D032B8">
        <w:rPr>
          <w:szCs w:val="18"/>
        </w:rPr>
        <w:t>, PuMA(NO</w:t>
      </w:r>
      <w:r w:rsidR="0080475B" w:rsidRPr="00D032B8">
        <w:rPr>
          <w:szCs w:val="18"/>
          <w:vertAlign w:val="subscript"/>
        </w:rPr>
        <w:t>3</w:t>
      </w:r>
      <w:r w:rsidR="0080475B" w:rsidRPr="00D032B8">
        <w:rPr>
          <w:szCs w:val="18"/>
        </w:rPr>
        <w:t>)</w:t>
      </w:r>
      <w:r w:rsidR="0080475B" w:rsidRPr="00D032B8">
        <w:rPr>
          <w:szCs w:val="18"/>
          <w:vertAlign w:val="subscript"/>
        </w:rPr>
        <w:t>2</w:t>
      </w:r>
      <w:r w:rsidR="0080475B" w:rsidRPr="00D032B8">
        <w:rPr>
          <w:szCs w:val="18"/>
        </w:rPr>
        <w:t>, and HNO</w:t>
      </w:r>
      <w:r w:rsidR="0080475B" w:rsidRPr="00D032B8">
        <w:rPr>
          <w:szCs w:val="18"/>
          <w:vertAlign w:val="subscript"/>
        </w:rPr>
        <w:t>3</w:t>
      </w:r>
      <w:r w:rsidR="0080475B" w:rsidRPr="00D032B8">
        <w:rPr>
          <w:szCs w:val="18"/>
        </w:rPr>
        <w:t xml:space="preserve"> (liquid phase). The reactor reaches subcritical condition for RGPuMA, WGPuMA, SGPuMA when the concentration of PuMA-Nitrate is above 62.6 kmol/m</w:t>
      </w:r>
      <w:r w:rsidR="0080475B" w:rsidRPr="00D032B8">
        <w:rPr>
          <w:szCs w:val="18"/>
          <w:vertAlign w:val="superscript"/>
        </w:rPr>
        <w:t>3</w:t>
      </w:r>
      <w:r w:rsidR="0080475B" w:rsidRPr="00D032B8">
        <w:rPr>
          <w:szCs w:val="18"/>
        </w:rPr>
        <w:t>, 65.6 kmol/m</w:t>
      </w:r>
      <w:r w:rsidR="0080475B" w:rsidRPr="00D032B8">
        <w:rPr>
          <w:szCs w:val="18"/>
          <w:vertAlign w:val="superscript"/>
        </w:rPr>
        <w:t>3</w:t>
      </w:r>
      <w:r w:rsidR="0080475B" w:rsidRPr="00D032B8">
        <w:rPr>
          <w:szCs w:val="18"/>
        </w:rPr>
        <w:t xml:space="preserve"> and 66.6 kmol/m</w:t>
      </w:r>
      <w:r w:rsidR="0080475B" w:rsidRPr="00D032B8">
        <w:rPr>
          <w:szCs w:val="18"/>
          <w:vertAlign w:val="superscript"/>
        </w:rPr>
        <w:t>3</w:t>
      </w:r>
      <w:r w:rsidR="0080475B" w:rsidRPr="00D032B8">
        <w:rPr>
          <w:szCs w:val="18"/>
        </w:rPr>
        <w:t xml:space="preserve"> respectively. The investigation is to determine time taken or lifetime of a subcritical reactor transmuting the long-lived nuclear waste to shorter-lived. Therefore, after transmutation process, the waste can be saved safely inside the nuclear waste repository.</w:t>
      </w:r>
    </w:p>
    <w:bookmarkEnd w:id="0"/>
    <w:p w14:paraId="433FE04C" w14:textId="77777777" w:rsidR="00647F33" w:rsidRDefault="00F523CA" w:rsidP="00537496">
      <w:pPr>
        <w:pStyle w:val="Heading2"/>
        <w:numPr>
          <w:ilvl w:val="1"/>
          <w:numId w:val="10"/>
        </w:numPr>
      </w:pPr>
      <w:r>
        <w:t>INTRODUCTION</w:t>
      </w:r>
    </w:p>
    <w:p w14:paraId="433FE04E" w14:textId="393B9AC8" w:rsidR="00EE0041" w:rsidRDefault="00F85E34" w:rsidP="004B562E">
      <w:pPr>
        <w:pStyle w:val="BodyText"/>
      </w:pPr>
      <w:r>
        <w:t>Based on IEA (International Energy Agency) electricity information in 2017 (</w:t>
      </w:r>
      <w:r w:rsidR="00A4628C" w:rsidRPr="00A4628C">
        <w:t>FIG. 1</w:t>
      </w:r>
      <w:r>
        <w:t>), 39.3% of energy source come from coal</w:t>
      </w:r>
      <w:r w:rsidR="00D8175B">
        <w:t xml:space="preserve"> and it is the highest percentage of energy source</w:t>
      </w:r>
      <w:r>
        <w:t xml:space="preserve">. As it known, the coal produces such a harmful gas for environment that leads to climate change and global warming/cooling. </w:t>
      </w:r>
    </w:p>
    <w:p w14:paraId="28C2CF00" w14:textId="77777777" w:rsidR="0078427C" w:rsidRDefault="0078427C" w:rsidP="004B562E">
      <w:pPr>
        <w:pStyle w:val="BodyText"/>
      </w:pPr>
    </w:p>
    <w:p w14:paraId="25D965AB" w14:textId="3E10124F" w:rsidR="00F85E34" w:rsidRDefault="00F85E34" w:rsidP="0078427C">
      <w:pPr>
        <w:pStyle w:val="BodyText"/>
        <w:jc w:val="center"/>
      </w:pPr>
      <w:r w:rsidRPr="00107D5A">
        <w:rPr>
          <w:noProof/>
        </w:rPr>
        <w:drawing>
          <wp:inline distT="0" distB="0" distL="0" distR="0" wp14:anchorId="3DCAEEEA" wp14:editId="364C40F3">
            <wp:extent cx="3102597" cy="2003210"/>
            <wp:effectExtent l="0" t="0" r="3175" b="0"/>
            <wp:docPr id="3" name="Picture 3" descr="C:\Users\user\AppData\Local\Microsoft\Windows\INetCache\Content.Word\world-electricity-production by 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world-electricity-production by sour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6410" cy="2031498"/>
                    </a:xfrm>
                    <a:prstGeom prst="rect">
                      <a:avLst/>
                    </a:prstGeom>
                    <a:noFill/>
                    <a:ln>
                      <a:noFill/>
                    </a:ln>
                  </pic:spPr>
                </pic:pic>
              </a:graphicData>
            </a:graphic>
          </wp:inline>
        </w:drawing>
      </w:r>
    </w:p>
    <w:p w14:paraId="099B2D6E" w14:textId="37DE6064" w:rsidR="0078427C" w:rsidRDefault="0078427C" w:rsidP="00BF1D40">
      <w:pPr>
        <w:pStyle w:val="BodyText"/>
        <w:jc w:val="center"/>
        <w:rPr>
          <w:i/>
          <w:iCs/>
          <w:sz w:val="18"/>
          <w:szCs w:val="18"/>
        </w:rPr>
      </w:pPr>
      <w:r w:rsidRPr="0078427C">
        <w:rPr>
          <w:i/>
          <w:iCs/>
          <w:sz w:val="18"/>
          <w:szCs w:val="18"/>
        </w:rPr>
        <w:t>FIG</w:t>
      </w:r>
      <w:r w:rsidR="002E42F6">
        <w:rPr>
          <w:i/>
          <w:iCs/>
          <w:sz w:val="18"/>
          <w:szCs w:val="18"/>
        </w:rPr>
        <w:t>.</w:t>
      </w:r>
      <w:r w:rsidRPr="0078427C">
        <w:rPr>
          <w:i/>
          <w:iCs/>
          <w:sz w:val="18"/>
          <w:szCs w:val="18"/>
        </w:rPr>
        <w:t xml:space="preserve"> 1. </w:t>
      </w:r>
      <w:r>
        <w:rPr>
          <w:i/>
          <w:iCs/>
          <w:sz w:val="18"/>
          <w:szCs w:val="18"/>
        </w:rPr>
        <w:t>Chart showing the percentage of w</w:t>
      </w:r>
      <w:r w:rsidRPr="0078427C">
        <w:rPr>
          <w:i/>
          <w:iCs/>
          <w:sz w:val="18"/>
          <w:szCs w:val="18"/>
        </w:rPr>
        <w:t>orld electricity source</w:t>
      </w:r>
      <w:r w:rsidR="00BF1D40">
        <w:rPr>
          <w:i/>
          <w:iCs/>
          <w:sz w:val="18"/>
          <w:szCs w:val="18"/>
        </w:rPr>
        <w:t xml:space="preserve"> in 2017</w:t>
      </w:r>
      <w:r w:rsidRPr="0078427C">
        <w:rPr>
          <w:i/>
          <w:iCs/>
          <w:sz w:val="18"/>
          <w:szCs w:val="18"/>
        </w:rPr>
        <w:t xml:space="preserve"> [</w:t>
      </w:r>
      <w:r w:rsidR="00EB37EB">
        <w:rPr>
          <w:i/>
          <w:iCs/>
          <w:sz w:val="18"/>
          <w:szCs w:val="18"/>
        </w:rPr>
        <w:t>1</w:t>
      </w:r>
      <w:r w:rsidRPr="0078427C">
        <w:rPr>
          <w:i/>
          <w:iCs/>
          <w:sz w:val="18"/>
          <w:szCs w:val="18"/>
        </w:rPr>
        <w:t>]</w:t>
      </w:r>
      <w:r w:rsidR="00BF1D40">
        <w:rPr>
          <w:i/>
          <w:iCs/>
          <w:sz w:val="18"/>
          <w:szCs w:val="18"/>
        </w:rPr>
        <w:t>.</w:t>
      </w:r>
    </w:p>
    <w:p w14:paraId="76B64B38" w14:textId="77777777" w:rsidR="00BF1D40" w:rsidRPr="0078427C" w:rsidRDefault="00BF1D40" w:rsidP="00BF1D40">
      <w:pPr>
        <w:pStyle w:val="BodyText"/>
        <w:jc w:val="center"/>
        <w:rPr>
          <w:i/>
          <w:iCs/>
          <w:sz w:val="18"/>
          <w:szCs w:val="18"/>
        </w:rPr>
      </w:pPr>
    </w:p>
    <w:p w14:paraId="75AC3F3D" w14:textId="41B2572C" w:rsidR="00D51E43" w:rsidRDefault="0078427C" w:rsidP="004B562E">
      <w:pPr>
        <w:pStyle w:val="BodyText"/>
      </w:pPr>
      <w:r>
        <w:t xml:space="preserve">That is one of </w:t>
      </w:r>
      <w:r w:rsidR="00BF1D40">
        <w:t>the main</w:t>
      </w:r>
      <w:r>
        <w:t xml:space="preserve"> reasons</w:t>
      </w:r>
      <w:r w:rsidR="00BF1D40">
        <w:t xml:space="preserve"> </w:t>
      </w:r>
      <w:r>
        <w:t xml:space="preserve">to find the alternative sources of energy, one of them is nuclear. However, most of the society </w:t>
      </w:r>
      <w:r w:rsidR="00BF1D40">
        <w:t>against the nuclear energy due to the fear of nuclear safety, the fear of nuclear proliferation and nuclear waste management issues. The paper will focus on how to manage the nuclear waste by using ADS (Accelerator Driven Subcritical System).</w:t>
      </w:r>
    </w:p>
    <w:p w14:paraId="1956F132" w14:textId="376FC77B" w:rsidR="00514FA5" w:rsidRDefault="00514FA5" w:rsidP="004B562E">
      <w:pPr>
        <w:pStyle w:val="BodyText"/>
      </w:pPr>
    </w:p>
    <w:p w14:paraId="56449BFD" w14:textId="22AE8125" w:rsidR="00514FA5" w:rsidRDefault="00514FA5" w:rsidP="004B562E">
      <w:pPr>
        <w:pStyle w:val="BodyText"/>
      </w:pPr>
      <w:r>
        <w:t>ADS is using to transmute long</w:t>
      </w:r>
      <w:r w:rsidR="009A6619">
        <w:t xml:space="preserve">-lived nuclear waste into the shorter-lived nuclear waste. The following figure shows the transmutation flow. </w:t>
      </w:r>
    </w:p>
    <w:p w14:paraId="22FF0ACE" w14:textId="71FB8CF0" w:rsidR="00D51E43" w:rsidRDefault="00D51E43" w:rsidP="009A6619">
      <w:pPr>
        <w:pStyle w:val="BodyText"/>
        <w:jc w:val="left"/>
      </w:pPr>
      <w:r>
        <w:rPr>
          <w:noProof/>
        </w:rPr>
        <w:lastRenderedPageBreak/>
        <w:drawing>
          <wp:anchor distT="0" distB="0" distL="114300" distR="114300" simplePos="0" relativeHeight="251658240" behindDoc="0" locked="0" layoutInCell="1" allowOverlap="1" wp14:anchorId="31193A9C" wp14:editId="7857299D">
            <wp:simplePos x="0" y="0"/>
            <wp:positionH relativeFrom="margin">
              <wp:posOffset>1409065</wp:posOffset>
            </wp:positionH>
            <wp:positionV relativeFrom="paragraph">
              <wp:posOffset>28575</wp:posOffset>
            </wp:positionV>
            <wp:extent cx="3105150" cy="3105150"/>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05150" cy="3105150"/>
                    </a:xfrm>
                    <a:prstGeom prst="rect">
                      <a:avLst/>
                    </a:prstGeom>
                  </pic:spPr>
                </pic:pic>
              </a:graphicData>
            </a:graphic>
          </wp:anchor>
        </w:drawing>
      </w:r>
      <w:r w:rsidR="009A6619">
        <w:br w:type="textWrapping" w:clear="all"/>
      </w:r>
    </w:p>
    <w:p w14:paraId="39B4E718" w14:textId="6924B2B8" w:rsidR="00D51E43" w:rsidRDefault="00D51E43" w:rsidP="009A6619">
      <w:pPr>
        <w:pStyle w:val="BodyText"/>
        <w:jc w:val="center"/>
        <w:rPr>
          <w:i/>
          <w:iCs/>
          <w:sz w:val="18"/>
          <w:szCs w:val="18"/>
        </w:rPr>
      </w:pPr>
      <w:r w:rsidRPr="002056B6">
        <w:rPr>
          <w:i/>
          <w:iCs/>
          <w:sz w:val="18"/>
          <w:szCs w:val="18"/>
        </w:rPr>
        <w:t>F</w:t>
      </w:r>
      <w:r w:rsidR="00DC0A29" w:rsidRPr="002056B6">
        <w:rPr>
          <w:i/>
          <w:iCs/>
          <w:sz w:val="18"/>
          <w:szCs w:val="18"/>
        </w:rPr>
        <w:t>IG</w:t>
      </w:r>
      <w:r w:rsidR="002E42F6">
        <w:rPr>
          <w:i/>
          <w:iCs/>
          <w:sz w:val="18"/>
          <w:szCs w:val="18"/>
        </w:rPr>
        <w:t>.</w:t>
      </w:r>
      <w:r w:rsidRPr="002056B6">
        <w:rPr>
          <w:i/>
          <w:iCs/>
          <w:sz w:val="18"/>
          <w:szCs w:val="18"/>
        </w:rPr>
        <w:t xml:space="preserve"> 2. Transmutation flow between Pu-238 and Cm-244</w:t>
      </w:r>
      <w:r w:rsidR="009A6619">
        <w:rPr>
          <w:i/>
          <w:iCs/>
          <w:sz w:val="18"/>
          <w:szCs w:val="18"/>
        </w:rPr>
        <w:t xml:space="preserve"> [</w:t>
      </w:r>
      <w:r w:rsidR="00EB37EB">
        <w:rPr>
          <w:i/>
          <w:iCs/>
          <w:sz w:val="18"/>
          <w:szCs w:val="18"/>
        </w:rPr>
        <w:t>2</w:t>
      </w:r>
      <w:r w:rsidR="009A6619">
        <w:rPr>
          <w:i/>
          <w:iCs/>
          <w:sz w:val="18"/>
          <w:szCs w:val="18"/>
        </w:rPr>
        <w:t>].</w:t>
      </w:r>
    </w:p>
    <w:p w14:paraId="7707FB98" w14:textId="46150E6D" w:rsidR="009A6619" w:rsidRPr="009A6619" w:rsidRDefault="009A6619" w:rsidP="009A6619">
      <w:pPr>
        <w:pStyle w:val="BodyText"/>
      </w:pPr>
    </w:p>
    <w:p w14:paraId="433FE04F" w14:textId="263AB40F" w:rsidR="00E25B68" w:rsidRDefault="00AC662A" w:rsidP="0026525A">
      <w:pPr>
        <w:pStyle w:val="Heading2"/>
        <w:numPr>
          <w:ilvl w:val="1"/>
          <w:numId w:val="10"/>
        </w:numPr>
      </w:pPr>
      <w:r>
        <w:t>Methodology</w:t>
      </w:r>
    </w:p>
    <w:p w14:paraId="772B2CE8" w14:textId="77777777" w:rsidR="00FF63F5" w:rsidRDefault="00741439" w:rsidP="00FF63F5">
      <w:pPr>
        <w:tabs>
          <w:tab w:val="left" w:pos="567"/>
        </w:tabs>
        <w:jc w:val="both"/>
        <w:rPr>
          <w:rStyle w:val="notranslate"/>
        </w:rPr>
      </w:pPr>
      <w:r>
        <w:rPr>
          <w:rStyle w:val="notranslate"/>
        </w:rPr>
        <w:tab/>
      </w:r>
    </w:p>
    <w:p w14:paraId="177A87EC" w14:textId="4E66B65E" w:rsidR="00741439" w:rsidRPr="009A6619" w:rsidRDefault="00FF63F5" w:rsidP="00FF63F5">
      <w:pPr>
        <w:tabs>
          <w:tab w:val="left" w:pos="567"/>
        </w:tabs>
        <w:jc w:val="both"/>
        <w:rPr>
          <w:sz w:val="20"/>
        </w:rPr>
      </w:pPr>
      <w:r>
        <w:rPr>
          <w:rStyle w:val="notranslate"/>
        </w:rPr>
        <w:tab/>
      </w:r>
      <w:r w:rsidR="009A6619" w:rsidRPr="009A6619">
        <w:rPr>
          <w:rStyle w:val="notranslate"/>
          <w:sz w:val="20"/>
        </w:rPr>
        <w:t xml:space="preserve">ADS consist of </w:t>
      </w:r>
      <w:r w:rsidR="009A6619">
        <w:rPr>
          <w:rStyle w:val="notranslate"/>
          <w:sz w:val="20"/>
        </w:rPr>
        <w:t xml:space="preserve">two main parts: the accelerator and the subcritical reactor core. </w:t>
      </w:r>
      <w:r w:rsidR="00741439" w:rsidRPr="009A6619">
        <w:rPr>
          <w:rStyle w:val="notranslate"/>
          <w:sz w:val="20"/>
        </w:rPr>
        <w:t>The geometry of reactor core</w:t>
      </w:r>
      <w:r w:rsidR="009A6619">
        <w:rPr>
          <w:rStyle w:val="notranslate"/>
          <w:sz w:val="20"/>
        </w:rPr>
        <w:t xml:space="preserve"> used</w:t>
      </w:r>
      <w:r w:rsidR="00741439" w:rsidRPr="009A6619">
        <w:rPr>
          <w:rStyle w:val="notranslate"/>
          <w:sz w:val="20"/>
        </w:rPr>
        <w:t xml:space="preserve"> in the paper is a finite cylindrical shape with radius 14</w:t>
      </w:r>
      <w:r w:rsidR="009A6619">
        <w:rPr>
          <w:rStyle w:val="notranslate"/>
          <w:sz w:val="20"/>
        </w:rPr>
        <w:t>.</w:t>
      </w:r>
      <w:r w:rsidR="00741439" w:rsidRPr="009A6619">
        <w:rPr>
          <w:rStyle w:val="notranslate"/>
          <w:sz w:val="20"/>
        </w:rPr>
        <w:t>7 cm and a height of 54</w:t>
      </w:r>
      <w:r w:rsidR="009A6619">
        <w:rPr>
          <w:rStyle w:val="notranslate"/>
          <w:sz w:val="20"/>
        </w:rPr>
        <w:t>.</w:t>
      </w:r>
      <w:r w:rsidR="00741439" w:rsidRPr="009A6619">
        <w:rPr>
          <w:rStyle w:val="notranslate"/>
          <w:sz w:val="20"/>
        </w:rPr>
        <w:t>249</w:t>
      </w:r>
      <w:r w:rsidR="009A6619">
        <w:rPr>
          <w:rStyle w:val="notranslate"/>
          <w:sz w:val="20"/>
        </w:rPr>
        <w:t xml:space="preserve"> cm</w:t>
      </w:r>
      <w:r w:rsidR="00741439" w:rsidRPr="009A6619">
        <w:rPr>
          <w:rStyle w:val="notranslate"/>
          <w:sz w:val="20"/>
        </w:rPr>
        <w:t xml:space="preserve"> and a </w:t>
      </w:r>
      <w:r w:rsidR="00741439" w:rsidRPr="009A6619">
        <w:rPr>
          <w:rStyle w:val="notranslate"/>
          <w:iCs/>
          <w:sz w:val="20"/>
        </w:rPr>
        <w:t>cladding</w:t>
      </w:r>
      <w:r w:rsidR="00741439" w:rsidRPr="009A6619">
        <w:rPr>
          <w:rStyle w:val="notranslate"/>
          <w:sz w:val="20"/>
        </w:rPr>
        <w:t xml:space="preserve"> is 0.3 cm thick</w:t>
      </w:r>
      <w:r w:rsidR="00741439" w:rsidRPr="009A6619">
        <w:rPr>
          <w:rStyle w:val="notranslate"/>
          <w:iCs/>
          <w:sz w:val="20"/>
        </w:rPr>
        <w:t>.</w:t>
      </w:r>
    </w:p>
    <w:p w14:paraId="52BD31CA" w14:textId="77777777" w:rsidR="00741439" w:rsidRPr="009A6619" w:rsidRDefault="00741439" w:rsidP="00741439">
      <w:pPr>
        <w:tabs>
          <w:tab w:val="left" w:pos="5161"/>
        </w:tabs>
        <w:rPr>
          <w:sz w:val="20"/>
        </w:rPr>
      </w:pPr>
    </w:p>
    <w:p w14:paraId="3F2BF00B" w14:textId="77777777" w:rsidR="00741439" w:rsidRPr="009A6619" w:rsidRDefault="00741439" w:rsidP="00741439">
      <w:pPr>
        <w:tabs>
          <w:tab w:val="left" w:pos="5161"/>
        </w:tabs>
        <w:rPr>
          <w:sz w:val="20"/>
        </w:rPr>
      </w:pPr>
    </w:p>
    <w:p w14:paraId="13A4B1C9" w14:textId="77777777" w:rsidR="00741439" w:rsidRPr="009A6619" w:rsidRDefault="00741439" w:rsidP="00741439">
      <w:pPr>
        <w:tabs>
          <w:tab w:val="left" w:pos="5161"/>
        </w:tabs>
        <w:jc w:val="center"/>
        <w:rPr>
          <w:sz w:val="20"/>
        </w:rPr>
      </w:pPr>
      <w:r w:rsidRPr="009A6619">
        <w:rPr>
          <w:noProof/>
          <w:sz w:val="20"/>
        </w:rPr>
        <w:drawing>
          <wp:inline distT="0" distB="0" distL="0" distR="0" wp14:anchorId="39A48188" wp14:editId="770A0583">
            <wp:extent cx="2178189" cy="22682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6782" cy="2277192"/>
                    </a:xfrm>
                    <a:prstGeom prst="rect">
                      <a:avLst/>
                    </a:prstGeom>
                  </pic:spPr>
                </pic:pic>
              </a:graphicData>
            </a:graphic>
          </wp:inline>
        </w:drawing>
      </w:r>
    </w:p>
    <w:p w14:paraId="3045330E" w14:textId="3D136652" w:rsidR="00741439" w:rsidRPr="002E42F6" w:rsidRDefault="00741439" w:rsidP="00741439">
      <w:pPr>
        <w:tabs>
          <w:tab w:val="left" w:pos="5161"/>
        </w:tabs>
        <w:jc w:val="center"/>
        <w:rPr>
          <w:i/>
          <w:iCs/>
          <w:sz w:val="18"/>
          <w:szCs w:val="18"/>
          <w:lang w:val="en-US"/>
        </w:rPr>
      </w:pPr>
      <w:r w:rsidRPr="006F2C0C">
        <w:rPr>
          <w:rStyle w:val="notranslate"/>
          <w:i/>
          <w:iCs/>
          <w:sz w:val="18"/>
          <w:szCs w:val="18"/>
        </w:rPr>
        <w:t>F</w:t>
      </w:r>
      <w:r w:rsidR="00DC0A29" w:rsidRPr="006F2C0C">
        <w:rPr>
          <w:rStyle w:val="notranslate"/>
          <w:i/>
          <w:iCs/>
          <w:sz w:val="18"/>
          <w:szCs w:val="18"/>
        </w:rPr>
        <w:t>IG</w:t>
      </w:r>
      <w:r w:rsidR="002E42F6">
        <w:rPr>
          <w:rStyle w:val="notranslate"/>
          <w:i/>
          <w:iCs/>
          <w:sz w:val="18"/>
          <w:szCs w:val="18"/>
        </w:rPr>
        <w:t>.</w:t>
      </w:r>
      <w:r w:rsidRPr="006F2C0C">
        <w:rPr>
          <w:rStyle w:val="notranslate"/>
          <w:i/>
          <w:iCs/>
          <w:sz w:val="18"/>
          <w:szCs w:val="18"/>
        </w:rPr>
        <w:t xml:space="preserve"> </w:t>
      </w:r>
      <w:r w:rsidR="0064565C" w:rsidRPr="006F2C0C">
        <w:rPr>
          <w:rStyle w:val="notranslate"/>
          <w:i/>
          <w:iCs/>
          <w:sz w:val="18"/>
          <w:szCs w:val="18"/>
        </w:rPr>
        <w:t>3.</w:t>
      </w:r>
      <w:r w:rsidRPr="006F2C0C">
        <w:rPr>
          <w:rStyle w:val="notranslate"/>
          <w:b/>
          <w:bCs/>
          <w:i/>
          <w:iCs/>
          <w:sz w:val="18"/>
          <w:szCs w:val="18"/>
        </w:rPr>
        <w:t xml:space="preserve"> </w:t>
      </w:r>
      <w:r w:rsidRPr="006F2C0C">
        <w:rPr>
          <w:i/>
          <w:iCs/>
          <w:sz w:val="18"/>
          <w:szCs w:val="18"/>
        </w:rPr>
        <w:t>Reactor Core Geometry</w:t>
      </w:r>
      <w:r w:rsidRPr="006F2C0C">
        <w:rPr>
          <w:i/>
          <w:iCs/>
          <w:sz w:val="18"/>
          <w:szCs w:val="18"/>
          <w:lang w:val="id-ID"/>
        </w:rPr>
        <w:t xml:space="preserve"> </w:t>
      </w:r>
      <w:r w:rsidRPr="006F2C0C">
        <w:rPr>
          <w:i/>
          <w:iCs/>
          <w:sz w:val="18"/>
          <w:szCs w:val="18"/>
        </w:rPr>
        <w:t>[</w:t>
      </w:r>
      <w:r w:rsidR="00E815AB">
        <w:rPr>
          <w:i/>
          <w:iCs/>
          <w:sz w:val="18"/>
          <w:szCs w:val="18"/>
        </w:rPr>
        <w:t>3</w:t>
      </w:r>
      <w:r w:rsidRPr="006F2C0C">
        <w:rPr>
          <w:i/>
          <w:iCs/>
          <w:sz w:val="18"/>
          <w:szCs w:val="18"/>
        </w:rPr>
        <w:t>]</w:t>
      </w:r>
      <w:r w:rsidR="002E42F6">
        <w:rPr>
          <w:i/>
          <w:iCs/>
          <w:sz w:val="18"/>
          <w:szCs w:val="18"/>
          <w:lang w:val="en-US"/>
        </w:rPr>
        <w:t>.</w:t>
      </w:r>
    </w:p>
    <w:p w14:paraId="69C45B0D" w14:textId="77777777" w:rsidR="00741439" w:rsidRPr="009A6619" w:rsidRDefault="00741439" w:rsidP="00741439">
      <w:pPr>
        <w:tabs>
          <w:tab w:val="left" w:pos="5161"/>
        </w:tabs>
        <w:jc w:val="center"/>
        <w:rPr>
          <w:sz w:val="20"/>
        </w:rPr>
      </w:pPr>
    </w:p>
    <w:p w14:paraId="2CE6000E" w14:textId="3A4538E5" w:rsidR="00741439" w:rsidRDefault="00741439" w:rsidP="00741439">
      <w:pPr>
        <w:jc w:val="both"/>
        <w:rPr>
          <w:sz w:val="20"/>
        </w:rPr>
      </w:pPr>
      <w:r w:rsidRPr="009A6619">
        <w:rPr>
          <w:sz w:val="20"/>
        </w:rPr>
        <w:t xml:space="preserve">In </w:t>
      </w:r>
      <w:r w:rsidR="009A6619">
        <w:rPr>
          <w:sz w:val="20"/>
        </w:rPr>
        <w:t>the paper,</w:t>
      </w:r>
      <w:r w:rsidRPr="009A6619">
        <w:rPr>
          <w:sz w:val="20"/>
        </w:rPr>
        <w:t xml:space="preserve"> SRAC</w:t>
      </w:r>
      <w:r w:rsidR="009A6619">
        <w:rPr>
          <w:sz w:val="20"/>
        </w:rPr>
        <w:t xml:space="preserve"> is used</w:t>
      </w:r>
      <w:r w:rsidRPr="009A6619">
        <w:rPr>
          <w:sz w:val="20"/>
        </w:rPr>
        <w:t xml:space="preserve"> to analy</w:t>
      </w:r>
      <w:r w:rsidR="009A6619">
        <w:rPr>
          <w:sz w:val="20"/>
        </w:rPr>
        <w:t>ze</w:t>
      </w:r>
      <w:r w:rsidRPr="009A6619">
        <w:rPr>
          <w:sz w:val="20"/>
        </w:rPr>
        <w:t xml:space="preserve"> reactor systems developed by JAERI Japan. The library is integrated with 5 basic code</w:t>
      </w:r>
      <w:r w:rsidR="00BE59AE">
        <w:rPr>
          <w:sz w:val="20"/>
        </w:rPr>
        <w:t>s</w:t>
      </w:r>
      <w:r w:rsidRPr="009A6619">
        <w:rPr>
          <w:sz w:val="20"/>
        </w:rPr>
        <w:t xml:space="preserve"> for neutron transportation and diffusion calculations</w:t>
      </w:r>
      <w:r w:rsidR="00BE59AE">
        <w:rPr>
          <w:sz w:val="20"/>
        </w:rPr>
        <w:t>. They</w:t>
      </w:r>
      <w:r w:rsidRPr="009A6619">
        <w:rPr>
          <w:sz w:val="20"/>
        </w:rPr>
        <w:t xml:space="preserve"> are PIJ (is based on the collision probability method applies to 16 types of fuel grid models), SN ANISN (1D) and TWOTRAN (2D) transport codes, TUD (1D) and CITATION (multi-D) diffusion codes. The system also includes two additional codes: ASMBURN and COREBN</w:t>
      </w:r>
      <w:bookmarkStart w:id="1" w:name="_Toc75078071"/>
      <w:bookmarkStart w:id="2" w:name="_Toc75146112"/>
      <w:bookmarkStart w:id="3" w:name="_Toc376521366"/>
      <w:bookmarkEnd w:id="1"/>
      <w:bookmarkEnd w:id="2"/>
      <w:r w:rsidRPr="009A6619">
        <w:rPr>
          <w:sz w:val="20"/>
        </w:rPr>
        <w:t>.</w:t>
      </w:r>
      <w:bookmarkEnd w:id="3"/>
      <w:r w:rsidR="00BE59AE" w:rsidRPr="00BE59AE">
        <w:rPr>
          <w:iCs/>
          <w:sz w:val="20"/>
        </w:rPr>
        <w:t xml:space="preserve"> </w:t>
      </w:r>
      <w:r w:rsidR="00BE59AE" w:rsidRPr="009A6619">
        <w:rPr>
          <w:sz w:val="20"/>
        </w:rPr>
        <w:t>JENDL 4.0</w:t>
      </w:r>
      <w:r w:rsidR="00BE59AE">
        <w:rPr>
          <w:sz w:val="20"/>
        </w:rPr>
        <w:t xml:space="preserve"> is t</w:t>
      </w:r>
      <w:r w:rsidR="00BE59AE" w:rsidRPr="009A6619">
        <w:rPr>
          <w:iCs/>
          <w:sz w:val="20"/>
        </w:rPr>
        <w:t xml:space="preserve">he </w:t>
      </w:r>
      <w:r w:rsidR="00BE59AE">
        <w:rPr>
          <w:iCs/>
          <w:sz w:val="20"/>
        </w:rPr>
        <w:t xml:space="preserve">nuclear data </w:t>
      </w:r>
      <w:r w:rsidR="00BE59AE" w:rsidRPr="009A6619">
        <w:rPr>
          <w:iCs/>
          <w:sz w:val="20"/>
        </w:rPr>
        <w:t>library</w:t>
      </w:r>
      <w:r w:rsidR="00BE59AE" w:rsidRPr="009A6619">
        <w:rPr>
          <w:sz w:val="20"/>
        </w:rPr>
        <w:t xml:space="preserve"> which has 406</w:t>
      </w:r>
      <w:r w:rsidR="00BE59AE">
        <w:rPr>
          <w:sz w:val="20"/>
        </w:rPr>
        <w:t xml:space="preserve"> isotopes</w:t>
      </w:r>
      <w:r w:rsidR="00BE59AE" w:rsidRPr="009A6619">
        <w:rPr>
          <w:sz w:val="20"/>
        </w:rPr>
        <w:t xml:space="preserve"> </w:t>
      </w:r>
      <w:r w:rsidR="00BE59AE">
        <w:rPr>
          <w:sz w:val="20"/>
        </w:rPr>
        <w:t>in total.</w:t>
      </w:r>
      <w:r w:rsidR="00BE59AE" w:rsidRPr="009A6619">
        <w:rPr>
          <w:sz w:val="20"/>
        </w:rPr>
        <w:t xml:space="preserve"> </w:t>
      </w:r>
    </w:p>
    <w:p w14:paraId="6C952F57" w14:textId="77777777" w:rsidR="00BE59AE" w:rsidRPr="009A6619" w:rsidRDefault="00BE59AE" w:rsidP="00741439">
      <w:pPr>
        <w:jc w:val="both"/>
        <w:rPr>
          <w:sz w:val="20"/>
        </w:rPr>
      </w:pPr>
    </w:p>
    <w:p w14:paraId="0E9CD602" w14:textId="2744A76C" w:rsidR="00741439" w:rsidRDefault="00741439" w:rsidP="00BE59AE">
      <w:pPr>
        <w:ind w:firstLine="567"/>
        <w:jc w:val="both"/>
        <w:rPr>
          <w:sz w:val="20"/>
        </w:rPr>
      </w:pPr>
      <w:r w:rsidRPr="009A6619">
        <w:rPr>
          <w:sz w:val="20"/>
        </w:rPr>
        <w:t xml:space="preserve">The initial data are needed to perform calculations consist of fuel dimensions, fuel radius and </w:t>
      </w:r>
      <w:r w:rsidRPr="009A6619">
        <w:rPr>
          <w:iCs/>
          <w:sz w:val="20"/>
        </w:rPr>
        <w:t>atomic fuel density</w:t>
      </w:r>
      <w:r w:rsidRPr="009A6619">
        <w:rPr>
          <w:sz w:val="20"/>
        </w:rPr>
        <w:t>. The general description of SRAC input is as follows.</w:t>
      </w:r>
    </w:p>
    <w:p w14:paraId="3CCFD252" w14:textId="77777777" w:rsidR="00FF63F5" w:rsidRPr="009A6619" w:rsidRDefault="00FF63F5" w:rsidP="00FF63F5">
      <w:pPr>
        <w:pStyle w:val="ListNumbered"/>
      </w:pPr>
      <w:r w:rsidRPr="009A6619">
        <w:lastRenderedPageBreak/>
        <w:t xml:space="preserve">Setting libraries, energy groups, collapsing, </w:t>
      </w:r>
    </w:p>
    <w:p w14:paraId="0BC45EDF" w14:textId="77777777" w:rsidR="00FF63F5" w:rsidRPr="009A6619" w:rsidRDefault="00FF63F5" w:rsidP="00FF63F5">
      <w:pPr>
        <w:pStyle w:val="ListNumbered"/>
      </w:pPr>
      <w:r w:rsidRPr="009A6619">
        <w:t xml:space="preserve">General SRAC input settings, </w:t>
      </w:r>
    </w:p>
    <w:p w14:paraId="077844A4" w14:textId="77777777" w:rsidR="00FF63F5" w:rsidRPr="009A6619" w:rsidRDefault="00FF63F5" w:rsidP="00FF63F5">
      <w:pPr>
        <w:pStyle w:val="ListNumbered"/>
      </w:pPr>
      <w:r w:rsidRPr="009A6619">
        <w:t xml:space="preserve">General PIJ input settings, </w:t>
      </w:r>
    </w:p>
    <w:p w14:paraId="2BEE00D3" w14:textId="77777777" w:rsidR="00FF63F5" w:rsidRPr="009A6619" w:rsidRDefault="00FF63F5" w:rsidP="00FF63F5">
      <w:pPr>
        <w:pStyle w:val="ListNumbered"/>
      </w:pPr>
      <w:r w:rsidRPr="009A6619">
        <w:t xml:space="preserve">Region and geometry specifications, </w:t>
      </w:r>
    </w:p>
    <w:p w14:paraId="64A26FCC" w14:textId="77777777" w:rsidR="00FF63F5" w:rsidRPr="009A6619" w:rsidRDefault="00FF63F5" w:rsidP="00FF63F5">
      <w:pPr>
        <w:pStyle w:val="ListNumbered"/>
      </w:pPr>
      <w:r w:rsidRPr="009A6619">
        <w:t xml:space="preserve">Material specifications, and </w:t>
      </w:r>
    </w:p>
    <w:p w14:paraId="225A5C05" w14:textId="45F1BA50" w:rsidR="00FF63F5" w:rsidRDefault="00FF63F5" w:rsidP="00FF63F5">
      <w:pPr>
        <w:pStyle w:val="ListNumbered"/>
      </w:pPr>
      <w:r w:rsidRPr="009A6619">
        <w:t>Burnup specifications</w:t>
      </w:r>
    </w:p>
    <w:p w14:paraId="7F3092FA" w14:textId="77777777" w:rsidR="00E11888" w:rsidRDefault="00E11888" w:rsidP="00E11888">
      <w:pPr>
        <w:pStyle w:val="ListNumbered"/>
        <w:numPr>
          <w:ilvl w:val="0"/>
          <w:numId w:val="0"/>
        </w:numPr>
        <w:ind w:left="360"/>
      </w:pPr>
    </w:p>
    <w:p w14:paraId="71CC7FC3" w14:textId="5CD4E70E" w:rsidR="00E11888" w:rsidRPr="00E11888" w:rsidRDefault="00E11888" w:rsidP="00E11888">
      <w:pPr>
        <w:pStyle w:val="ListNumbered"/>
        <w:numPr>
          <w:ilvl w:val="0"/>
          <w:numId w:val="0"/>
        </w:numPr>
        <w:ind w:firstLine="567"/>
        <w:rPr>
          <w:sz w:val="22"/>
          <w:szCs w:val="22"/>
        </w:rPr>
      </w:pPr>
      <w:r>
        <w:t>ADS</w:t>
      </w:r>
      <w:r w:rsidR="006F2C0C">
        <w:t xml:space="preserve"> </w:t>
      </w:r>
      <w:r>
        <w:t>reaches</w:t>
      </w:r>
      <w:r w:rsidR="006F2C0C">
        <w:t xml:space="preserve"> </w:t>
      </w:r>
      <w:r>
        <w:t>subcriticality for RGPuMA</w:t>
      </w:r>
      <w:r w:rsidR="006F2C0C">
        <w:t xml:space="preserve"> (Reactor Grade Plutonium-Minor Actinide)</w:t>
      </w:r>
      <w:r>
        <w:t>, WGPuMA</w:t>
      </w:r>
      <w:r w:rsidR="006F2C0C">
        <w:t xml:space="preserve"> (Weapon Grade Plutonium-Minor Actinide)</w:t>
      </w:r>
      <w:r>
        <w:t xml:space="preserve"> and SGPuMA </w:t>
      </w:r>
      <w:r w:rsidR="006F2C0C">
        <w:t xml:space="preserve">(Super Grade Plutonium-Minor Actinide) </w:t>
      </w:r>
      <w:r>
        <w:t>when the</w:t>
      </w:r>
      <w:r w:rsidR="006F2C0C">
        <w:t xml:space="preserve"> </w:t>
      </w:r>
      <w:r>
        <w:t xml:space="preserve">concentration of PuMA-Nitrate is above </w:t>
      </w:r>
      <w:r w:rsidRPr="00E11888">
        <w:t>62.6 kmol/m</w:t>
      </w:r>
      <w:r w:rsidRPr="00E11888">
        <w:rPr>
          <w:vertAlign w:val="superscript"/>
        </w:rPr>
        <w:t>3</w:t>
      </w:r>
      <w:r w:rsidRPr="00E11888">
        <w:t>, 65.6 kmol/m</w:t>
      </w:r>
      <w:r w:rsidRPr="00E11888">
        <w:rPr>
          <w:vertAlign w:val="superscript"/>
        </w:rPr>
        <w:t>3</w:t>
      </w:r>
      <w:r w:rsidRPr="00E11888">
        <w:t xml:space="preserve"> and 66.6 kmol/m</w:t>
      </w:r>
      <w:r w:rsidRPr="00E11888">
        <w:rPr>
          <w:vertAlign w:val="superscript"/>
        </w:rPr>
        <w:t>3</w:t>
      </w:r>
      <w:r w:rsidRPr="00E11888">
        <w:t xml:space="preserve"> respectively</w:t>
      </w:r>
      <w:r>
        <w:t xml:space="preserve"> [</w:t>
      </w:r>
      <w:r w:rsidR="00E815AB">
        <w:t>4</w:t>
      </w:r>
      <w:r>
        <w:t>].</w:t>
      </w:r>
    </w:p>
    <w:p w14:paraId="433FE053" w14:textId="21986E5B" w:rsidR="00EE0041" w:rsidRDefault="00AC662A" w:rsidP="0026525A">
      <w:pPr>
        <w:pStyle w:val="Heading2"/>
        <w:numPr>
          <w:ilvl w:val="1"/>
          <w:numId w:val="10"/>
        </w:numPr>
      </w:pPr>
      <w:r>
        <w:t>result and discussion</w:t>
      </w:r>
    </w:p>
    <w:p w14:paraId="433FE054" w14:textId="256A017A" w:rsidR="00EE0041" w:rsidRDefault="0064565C" w:rsidP="00537496">
      <w:pPr>
        <w:pStyle w:val="BodyText"/>
        <w:rPr>
          <w:noProof/>
        </w:rPr>
      </w:pPr>
      <w:r>
        <w:rPr>
          <w:noProof/>
        </w:rPr>
        <w:t>F</w:t>
      </w:r>
      <w:r w:rsidR="002E42F6">
        <w:rPr>
          <w:noProof/>
        </w:rPr>
        <w:t xml:space="preserve">IG.4 </w:t>
      </w:r>
      <w:r w:rsidR="00BF1FAE">
        <w:rPr>
          <w:noProof/>
        </w:rPr>
        <w:t>shows the change of PuMA density over time</w:t>
      </w:r>
      <w:r w:rsidR="00845DF3">
        <w:rPr>
          <w:noProof/>
        </w:rPr>
        <w:t xml:space="preserve"> for RGPuMA 100 MWth</w:t>
      </w:r>
      <w:r w:rsidR="00BF1FAE">
        <w:rPr>
          <w:noProof/>
        </w:rPr>
        <w:t xml:space="preserve">. It shows clearly that the number of </w:t>
      </w:r>
      <w:r w:rsidR="00845DF3">
        <w:rPr>
          <w:noProof/>
        </w:rPr>
        <w:t>N</w:t>
      </w:r>
      <w:r w:rsidR="006D3F7D">
        <w:rPr>
          <w:noProof/>
        </w:rPr>
        <w:t>p</w:t>
      </w:r>
      <w:r w:rsidR="00845DF3">
        <w:rPr>
          <w:noProof/>
        </w:rPr>
        <w:t>-237, Pu-239 and Am-24</w:t>
      </w:r>
      <w:r w:rsidR="006D3F7D">
        <w:rPr>
          <w:noProof/>
        </w:rPr>
        <w:t>1</w:t>
      </w:r>
      <w:r w:rsidR="00845DF3">
        <w:rPr>
          <w:noProof/>
        </w:rPr>
        <w:t xml:space="preserve"> are decreasing in 660 days</w:t>
      </w:r>
      <w:r w:rsidR="009C56A1">
        <w:rPr>
          <w:noProof/>
        </w:rPr>
        <w:t xml:space="preserve"> from its initial number of nuclides</w:t>
      </w:r>
      <w:r w:rsidR="00845DF3">
        <w:rPr>
          <w:noProof/>
        </w:rPr>
        <w:t>. Percentage of decrease by each nuclides are 89.9%, 70,6% and 84.7% respectively.</w:t>
      </w:r>
      <w:r w:rsidR="006D3F7D">
        <w:rPr>
          <w:noProof/>
        </w:rPr>
        <w:t xml:space="preserve"> The number of nuclides that have hal</w:t>
      </w:r>
      <w:r w:rsidR="009C56A1">
        <w:rPr>
          <w:noProof/>
        </w:rPr>
        <w:t>f</w:t>
      </w:r>
      <w:r w:rsidR="006D3F7D">
        <w:rPr>
          <w:noProof/>
        </w:rPr>
        <w:t>-life</w:t>
      </w:r>
      <w:r w:rsidR="009C56A1">
        <w:rPr>
          <w:noProof/>
        </w:rPr>
        <w:t xml:space="preserve"> smaller than 9000 years</w:t>
      </w:r>
      <w:r w:rsidR="006D3F7D">
        <w:rPr>
          <w:noProof/>
        </w:rPr>
        <w:t xml:space="preserve"> are increasing. They are Pu-238 (62.4%)</w:t>
      </w:r>
      <w:r w:rsidR="009C56A1">
        <w:rPr>
          <w:noProof/>
        </w:rPr>
        <w:t xml:space="preserve">, Am-243 (63.7%), Cm-242 (1223%), </w:t>
      </w:r>
      <w:r w:rsidR="006D3F7D">
        <w:rPr>
          <w:noProof/>
        </w:rPr>
        <w:t>Cm-343 (13160%)</w:t>
      </w:r>
      <w:r w:rsidR="00DC0A29">
        <w:rPr>
          <w:noProof/>
        </w:rPr>
        <w:t>, Cm-244 (977%), Cm-245 (5119%) and Cm-246 (5350%)</w:t>
      </w:r>
      <w:r w:rsidR="006D3F7D">
        <w:rPr>
          <w:noProof/>
        </w:rPr>
        <w:t>.</w:t>
      </w:r>
      <w:r w:rsidR="00DC0A29">
        <w:rPr>
          <w:noProof/>
        </w:rPr>
        <w:t xml:space="preserve"> </w:t>
      </w:r>
      <w:r w:rsidR="006D3F7D">
        <w:rPr>
          <w:noProof/>
        </w:rPr>
        <w:t xml:space="preserve">Although </w:t>
      </w:r>
      <w:r w:rsidR="00DC0A29">
        <w:rPr>
          <w:noProof/>
        </w:rPr>
        <w:t>there is</w:t>
      </w:r>
      <w:r w:rsidR="006D3F7D">
        <w:rPr>
          <w:noProof/>
        </w:rPr>
        <w:t xml:space="preserve"> </w:t>
      </w:r>
      <w:r w:rsidR="00DC0A29">
        <w:rPr>
          <w:noProof/>
        </w:rPr>
        <w:t xml:space="preserve">a </w:t>
      </w:r>
      <w:r w:rsidR="006D3F7D">
        <w:rPr>
          <w:noProof/>
        </w:rPr>
        <w:t xml:space="preserve">nuclide remain constant such as Pu-242. </w:t>
      </w:r>
    </w:p>
    <w:p w14:paraId="41AFDB6D" w14:textId="50521A71" w:rsidR="00882710" w:rsidRDefault="00882710" w:rsidP="00537496">
      <w:pPr>
        <w:pStyle w:val="BodyText"/>
      </w:pPr>
    </w:p>
    <w:p w14:paraId="7D272B8C" w14:textId="56BA488C" w:rsidR="00882710" w:rsidRDefault="003C14EF" w:rsidP="00E11888">
      <w:pPr>
        <w:pStyle w:val="BodyText"/>
        <w:jc w:val="center"/>
      </w:pPr>
      <w:r>
        <w:rPr>
          <w:noProof/>
        </w:rPr>
        <w:drawing>
          <wp:inline distT="0" distB="0" distL="0" distR="0" wp14:anchorId="437E0A56" wp14:editId="5355AF1B">
            <wp:extent cx="5317351" cy="2697095"/>
            <wp:effectExtent l="0" t="0" r="17145" b="8255"/>
            <wp:docPr id="204" name="Chart 204">
              <a:extLst xmlns:a="http://schemas.openxmlformats.org/drawingml/2006/main">
                <a:ext uri="{FF2B5EF4-FFF2-40B4-BE49-F238E27FC236}">
                  <a16:creationId xmlns:a16="http://schemas.microsoft.com/office/drawing/2014/main" id="{0B4E749C-158E-44C5-A2D6-BCF671D09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2AB9C6" w14:textId="32EB991E" w:rsidR="009F1CC2" w:rsidRPr="006F2C0C" w:rsidRDefault="009F1CC2" w:rsidP="00B13856">
      <w:pPr>
        <w:pStyle w:val="BodyText"/>
        <w:jc w:val="center"/>
        <w:rPr>
          <w:i/>
          <w:iCs/>
        </w:rPr>
      </w:pPr>
      <w:r w:rsidRPr="006F2C0C">
        <w:rPr>
          <w:i/>
          <w:iCs/>
          <w:sz w:val="18"/>
          <w:szCs w:val="18"/>
        </w:rPr>
        <w:t>F</w:t>
      </w:r>
      <w:r w:rsidR="00DC0A29" w:rsidRPr="006F2C0C">
        <w:rPr>
          <w:i/>
          <w:iCs/>
          <w:sz w:val="18"/>
          <w:szCs w:val="18"/>
        </w:rPr>
        <w:t>IG</w:t>
      </w:r>
      <w:r w:rsidR="002E42F6">
        <w:rPr>
          <w:i/>
          <w:iCs/>
          <w:sz w:val="18"/>
          <w:szCs w:val="18"/>
        </w:rPr>
        <w:t>.</w:t>
      </w:r>
      <w:r w:rsidR="006F2C0C" w:rsidRPr="006F2C0C">
        <w:rPr>
          <w:i/>
          <w:iCs/>
          <w:sz w:val="18"/>
          <w:szCs w:val="18"/>
        </w:rPr>
        <w:t xml:space="preserve"> 4</w:t>
      </w:r>
      <w:r w:rsidRPr="006F2C0C">
        <w:rPr>
          <w:i/>
          <w:iCs/>
          <w:sz w:val="18"/>
          <w:szCs w:val="18"/>
        </w:rPr>
        <w:t>. PuMA density over time (RGPuMA 100 MWth)</w:t>
      </w:r>
      <w:r w:rsidR="00DC0A29" w:rsidRPr="006F2C0C">
        <w:rPr>
          <w:i/>
          <w:iCs/>
          <w:sz w:val="18"/>
          <w:szCs w:val="18"/>
        </w:rPr>
        <w:t>.</w:t>
      </w:r>
    </w:p>
    <w:p w14:paraId="0937C147" w14:textId="54AC184A" w:rsidR="00B13856" w:rsidRDefault="00B13856" w:rsidP="00B13856">
      <w:pPr>
        <w:pStyle w:val="BodyText"/>
      </w:pPr>
    </w:p>
    <w:p w14:paraId="692CC14C" w14:textId="1D98A2BB" w:rsidR="00B13856" w:rsidRDefault="00B13856" w:rsidP="00B13856">
      <w:pPr>
        <w:pStyle w:val="BodyText"/>
      </w:pPr>
      <w:r>
        <w:t xml:space="preserve">The following </w:t>
      </w:r>
      <w:r w:rsidR="002E42F6">
        <w:t>FIG. 5</w:t>
      </w:r>
      <w:r>
        <w:t xml:space="preserve"> shows when the output power is changed to twice larger than before. All of the nuclides number of</w:t>
      </w:r>
      <w:r w:rsidR="00A4628C">
        <w:t xml:space="preserve"> p</w:t>
      </w:r>
      <w:r>
        <w:t>lutonium isotope</w:t>
      </w:r>
      <w:r w:rsidR="00BD5F42">
        <w:t>s</w:t>
      </w:r>
      <w:r>
        <w:t xml:space="preserve"> are decreasing</w:t>
      </w:r>
      <w:r w:rsidR="00A4628C">
        <w:t>: Pu-238</w:t>
      </w:r>
      <w:r w:rsidR="00BD5F42">
        <w:t xml:space="preserve"> (89.6%)</w:t>
      </w:r>
      <w:r w:rsidR="00A4628C">
        <w:t>, Pu-239</w:t>
      </w:r>
      <w:r w:rsidR="00BD5F42">
        <w:t xml:space="preserve"> (90.4%)</w:t>
      </w:r>
      <w:r w:rsidR="00A4628C">
        <w:t>, Pu-240 (</w:t>
      </w:r>
      <w:r w:rsidR="00BD5F42">
        <w:t>69.5%)</w:t>
      </w:r>
      <w:r w:rsidR="00A4628C">
        <w:t>, Pu-241 (66.3%) and Pu-242 (40.4%).</w:t>
      </w:r>
      <w:r w:rsidR="00BD5F42">
        <w:t xml:space="preserve"> Np-237 is decreasing by 99.6% and AM-241 is decreasing by 99.5% as well.</w:t>
      </w:r>
    </w:p>
    <w:p w14:paraId="3D787304" w14:textId="035497F5" w:rsidR="009F1CC2" w:rsidRDefault="00EB0959" w:rsidP="00537496">
      <w:pPr>
        <w:pStyle w:val="BodyText"/>
      </w:pPr>
      <w:r>
        <w:rPr>
          <w:noProof/>
        </w:rPr>
        <w:lastRenderedPageBreak/>
        <w:drawing>
          <wp:inline distT="0" distB="0" distL="0" distR="0" wp14:anchorId="6AF4EC02" wp14:editId="5DFF8221">
            <wp:extent cx="5371139" cy="3004457"/>
            <wp:effectExtent l="0" t="0" r="1270" b="5715"/>
            <wp:docPr id="205" name="Chart 205">
              <a:extLst xmlns:a="http://schemas.openxmlformats.org/drawingml/2006/main">
                <a:ext uri="{FF2B5EF4-FFF2-40B4-BE49-F238E27FC236}">
                  <a16:creationId xmlns:a16="http://schemas.microsoft.com/office/drawing/2014/main" id="{8AD81BCC-4461-4278-B402-F997A2AA2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35B12A" w14:textId="748EAEC6" w:rsidR="005520FC" w:rsidRPr="006F2C0C" w:rsidRDefault="00DC0A29" w:rsidP="00DC0A29">
      <w:pPr>
        <w:pStyle w:val="BodyText"/>
        <w:jc w:val="center"/>
        <w:rPr>
          <w:i/>
          <w:iCs/>
        </w:rPr>
      </w:pPr>
      <w:r w:rsidRPr="006F2C0C">
        <w:rPr>
          <w:i/>
          <w:iCs/>
          <w:sz w:val="18"/>
          <w:szCs w:val="18"/>
        </w:rPr>
        <w:t>FIG</w:t>
      </w:r>
      <w:r w:rsidR="002E42F6">
        <w:rPr>
          <w:i/>
          <w:iCs/>
          <w:sz w:val="18"/>
          <w:szCs w:val="18"/>
        </w:rPr>
        <w:t>.</w:t>
      </w:r>
      <w:r w:rsidR="006F2C0C" w:rsidRPr="006F2C0C">
        <w:rPr>
          <w:i/>
          <w:iCs/>
          <w:sz w:val="18"/>
          <w:szCs w:val="18"/>
        </w:rPr>
        <w:t xml:space="preserve"> 5</w:t>
      </w:r>
      <w:r w:rsidR="005520FC" w:rsidRPr="006F2C0C">
        <w:rPr>
          <w:i/>
          <w:iCs/>
          <w:sz w:val="18"/>
          <w:szCs w:val="18"/>
        </w:rPr>
        <w:t>. PuMA density over time (RGPuMA 200 MWth)</w:t>
      </w:r>
      <w:r w:rsidR="002E42F6">
        <w:rPr>
          <w:i/>
          <w:iCs/>
          <w:sz w:val="18"/>
          <w:szCs w:val="18"/>
        </w:rPr>
        <w:t>.</w:t>
      </w:r>
    </w:p>
    <w:p w14:paraId="5C0B85E7" w14:textId="411CDEF0" w:rsidR="00BD5F42" w:rsidRDefault="00BD5F42" w:rsidP="00BD5F42">
      <w:pPr>
        <w:pStyle w:val="BodyText"/>
        <w:ind w:firstLine="0"/>
      </w:pPr>
    </w:p>
    <w:p w14:paraId="78B77368" w14:textId="3DE68200" w:rsidR="00BD5F42" w:rsidRDefault="00BD5F42" w:rsidP="00BD5F42">
      <w:pPr>
        <w:pStyle w:val="BodyText"/>
      </w:pPr>
      <w:r>
        <w:t>FIG. 6 and FIG.7 are showing PuMA Density over time for 100 MWth and 200 MWth. When both graphs are compared, it can be seen clearly that as the output power increases the time taken to decrease the number of nuclides such as neptunium-237 and Plutonium-239 are shorter.</w:t>
      </w:r>
    </w:p>
    <w:p w14:paraId="4ADA9081" w14:textId="77777777" w:rsidR="00BD5F42" w:rsidRDefault="00BD5F42" w:rsidP="00BD5F42">
      <w:pPr>
        <w:pStyle w:val="BodyText"/>
        <w:ind w:firstLine="0"/>
      </w:pPr>
    </w:p>
    <w:p w14:paraId="58AA26C5" w14:textId="46C70284" w:rsidR="00142A5C" w:rsidRDefault="000B73A7" w:rsidP="00537496">
      <w:pPr>
        <w:pStyle w:val="BodyText"/>
      </w:pPr>
      <w:r>
        <w:rPr>
          <w:noProof/>
        </w:rPr>
        <w:drawing>
          <wp:inline distT="0" distB="0" distL="0" distR="0" wp14:anchorId="5BB8647C" wp14:editId="4BDB047F">
            <wp:extent cx="5378823" cy="2770505"/>
            <wp:effectExtent l="0" t="0" r="12700" b="10795"/>
            <wp:docPr id="201" name="Chart 201">
              <a:extLst xmlns:a="http://schemas.openxmlformats.org/drawingml/2006/main">
                <a:ext uri="{FF2B5EF4-FFF2-40B4-BE49-F238E27FC236}">
                  <a16:creationId xmlns:a16="http://schemas.microsoft.com/office/drawing/2014/main" id="{ED9625BC-A590-4E49-8B67-E782DA6FA9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E6DDF2" w14:textId="79581DF6" w:rsidR="00142A5C" w:rsidRPr="006F2C0C" w:rsidRDefault="00DC0A29" w:rsidP="00DC0A29">
      <w:pPr>
        <w:pStyle w:val="BodyText"/>
        <w:jc w:val="center"/>
        <w:rPr>
          <w:i/>
          <w:iCs/>
        </w:rPr>
      </w:pPr>
      <w:r w:rsidRPr="006F2C0C">
        <w:rPr>
          <w:i/>
          <w:iCs/>
          <w:sz w:val="18"/>
          <w:szCs w:val="18"/>
        </w:rPr>
        <w:t>FIG</w:t>
      </w:r>
      <w:r w:rsidR="002E42F6">
        <w:rPr>
          <w:i/>
          <w:iCs/>
          <w:sz w:val="18"/>
          <w:szCs w:val="18"/>
        </w:rPr>
        <w:t>.</w:t>
      </w:r>
      <w:r w:rsidR="006F2C0C" w:rsidRPr="006F2C0C">
        <w:rPr>
          <w:i/>
          <w:iCs/>
          <w:sz w:val="18"/>
          <w:szCs w:val="18"/>
        </w:rPr>
        <w:t xml:space="preserve"> 6</w:t>
      </w:r>
      <w:r w:rsidR="00142A5C" w:rsidRPr="006F2C0C">
        <w:rPr>
          <w:i/>
          <w:iCs/>
          <w:sz w:val="18"/>
          <w:szCs w:val="18"/>
        </w:rPr>
        <w:t>. PuMA density over time (WGPuMA 100 MWth)</w:t>
      </w:r>
      <w:r w:rsidR="002E42F6">
        <w:rPr>
          <w:i/>
          <w:iCs/>
          <w:sz w:val="18"/>
          <w:szCs w:val="18"/>
        </w:rPr>
        <w:t>.</w:t>
      </w:r>
    </w:p>
    <w:p w14:paraId="3EE84240" w14:textId="783154FF" w:rsidR="005520FC" w:rsidRDefault="005520FC" w:rsidP="00142A5C">
      <w:pPr>
        <w:pStyle w:val="BodyText"/>
        <w:rPr>
          <w:noProof/>
        </w:rPr>
      </w:pPr>
    </w:p>
    <w:p w14:paraId="1796AA95" w14:textId="0FF730B7" w:rsidR="00426E51" w:rsidRDefault="00426E51" w:rsidP="00142A5C">
      <w:pPr>
        <w:pStyle w:val="BodyText"/>
      </w:pPr>
      <w:r>
        <w:rPr>
          <w:noProof/>
        </w:rPr>
        <w:lastRenderedPageBreak/>
        <w:drawing>
          <wp:inline distT="0" distB="0" distL="0" distR="0" wp14:anchorId="1914A0D1" wp14:editId="6B1446F7">
            <wp:extent cx="5367020" cy="3102105"/>
            <wp:effectExtent l="0" t="0" r="5080" b="3175"/>
            <wp:docPr id="1" name="Chart 1">
              <a:extLst xmlns:a="http://schemas.openxmlformats.org/drawingml/2006/main">
                <a:ext uri="{FF2B5EF4-FFF2-40B4-BE49-F238E27FC236}">
                  <a16:creationId xmlns:a16="http://schemas.microsoft.com/office/drawing/2014/main" id="{F1D015B9-D455-4825-9DF7-F6EDF74AE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E9436F" w14:textId="57A8F7C0" w:rsidR="005520FC" w:rsidRPr="006F2C0C" w:rsidRDefault="00DC0A29" w:rsidP="00DC0A29">
      <w:pPr>
        <w:pStyle w:val="BodyText"/>
        <w:jc w:val="center"/>
        <w:rPr>
          <w:i/>
          <w:iCs/>
          <w:sz w:val="18"/>
          <w:szCs w:val="18"/>
        </w:rPr>
      </w:pPr>
      <w:r w:rsidRPr="006F2C0C">
        <w:rPr>
          <w:i/>
          <w:iCs/>
          <w:sz w:val="18"/>
          <w:szCs w:val="18"/>
        </w:rPr>
        <w:t>FIG</w:t>
      </w:r>
      <w:r w:rsidR="002E42F6">
        <w:rPr>
          <w:i/>
          <w:iCs/>
          <w:sz w:val="18"/>
          <w:szCs w:val="18"/>
        </w:rPr>
        <w:t>.</w:t>
      </w:r>
      <w:r w:rsidR="006F2C0C" w:rsidRPr="006F2C0C">
        <w:rPr>
          <w:i/>
          <w:iCs/>
          <w:sz w:val="18"/>
          <w:szCs w:val="18"/>
        </w:rPr>
        <w:t xml:space="preserve"> 7</w:t>
      </w:r>
      <w:r w:rsidR="005520FC" w:rsidRPr="006F2C0C">
        <w:rPr>
          <w:i/>
          <w:iCs/>
          <w:sz w:val="18"/>
          <w:szCs w:val="18"/>
        </w:rPr>
        <w:t>. PuMA density over time (WGPuMA 200 MWth)</w:t>
      </w:r>
      <w:r w:rsidR="002E42F6">
        <w:rPr>
          <w:i/>
          <w:iCs/>
          <w:sz w:val="18"/>
          <w:szCs w:val="18"/>
        </w:rPr>
        <w:t>.</w:t>
      </w:r>
    </w:p>
    <w:p w14:paraId="1BBF1F65" w14:textId="0E241E0A" w:rsidR="00BD5F42" w:rsidRDefault="00BD5F42" w:rsidP="00BD5F42">
      <w:pPr>
        <w:pStyle w:val="BodyText"/>
        <w:ind w:firstLine="0"/>
      </w:pPr>
    </w:p>
    <w:p w14:paraId="1AA12FE4" w14:textId="1A5C2868" w:rsidR="00BD5F42" w:rsidRDefault="00C902ED" w:rsidP="00A11B05">
      <w:pPr>
        <w:pStyle w:val="BodyText"/>
      </w:pPr>
      <w:r>
        <w:t>The isotopes with higher half-life, such as Np-237 (half-life = ~ 2x10</w:t>
      </w:r>
      <w:r>
        <w:rPr>
          <w:vertAlign w:val="superscript"/>
        </w:rPr>
        <w:t>6</w:t>
      </w:r>
      <w:r>
        <w:t xml:space="preserve"> years) and Pu-239 </w:t>
      </w:r>
      <w:r w:rsidR="00A11B05">
        <w:t>(half-life = ~ 24000 years [5])</w:t>
      </w:r>
      <w:r>
        <w:t xml:space="preserve"> is decreasing by 92.0% and 80.7% in SGPuMA with 100 Mwth. </w:t>
      </w:r>
      <w:r w:rsidR="00A11B05">
        <w:t>Am-241 is decreasing by 90.5% as well. Although Pu-240 is increasing by 8 times larger than the initial number of nuclides. FIG. 8 below shows the PuMA density over time of SGPuMA 100 MWth.</w:t>
      </w:r>
    </w:p>
    <w:p w14:paraId="695CAE9E" w14:textId="77777777" w:rsidR="00BD5F42" w:rsidRDefault="00BD5F42" w:rsidP="00BD5F42">
      <w:pPr>
        <w:pStyle w:val="BodyText"/>
        <w:ind w:firstLine="0"/>
      </w:pPr>
    </w:p>
    <w:p w14:paraId="6CD0B20B" w14:textId="0C61BDC7" w:rsidR="009F1CC2" w:rsidRDefault="00CB6A90" w:rsidP="00537496">
      <w:pPr>
        <w:pStyle w:val="BodyText"/>
      </w:pPr>
      <w:r>
        <w:rPr>
          <w:noProof/>
        </w:rPr>
        <w:drawing>
          <wp:inline distT="0" distB="0" distL="0" distR="0" wp14:anchorId="1CBA2CC0" wp14:editId="076D83DC">
            <wp:extent cx="5367020" cy="2760133"/>
            <wp:effectExtent l="0" t="0" r="5080" b="2540"/>
            <wp:docPr id="202" name="Chart 202">
              <a:extLst xmlns:a="http://schemas.openxmlformats.org/drawingml/2006/main">
                <a:ext uri="{FF2B5EF4-FFF2-40B4-BE49-F238E27FC236}">
                  <a16:creationId xmlns:a16="http://schemas.microsoft.com/office/drawing/2014/main" id="{42FB9D62-B7C6-43A1-A1E6-EBF4A923C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29994E" w14:textId="03FAAC59" w:rsidR="00496CE3" w:rsidRPr="006F2C0C" w:rsidRDefault="00DC0A29" w:rsidP="00DC0A29">
      <w:pPr>
        <w:pStyle w:val="BodyText"/>
        <w:jc w:val="center"/>
        <w:rPr>
          <w:i/>
          <w:iCs/>
        </w:rPr>
      </w:pPr>
      <w:r w:rsidRPr="006F2C0C">
        <w:rPr>
          <w:i/>
          <w:iCs/>
          <w:sz w:val="18"/>
          <w:szCs w:val="18"/>
        </w:rPr>
        <w:t>FIG</w:t>
      </w:r>
      <w:r w:rsidR="002E42F6">
        <w:rPr>
          <w:i/>
          <w:iCs/>
          <w:sz w:val="18"/>
          <w:szCs w:val="18"/>
        </w:rPr>
        <w:t>.</w:t>
      </w:r>
      <w:r w:rsidR="006F2C0C" w:rsidRPr="006F2C0C">
        <w:rPr>
          <w:i/>
          <w:iCs/>
          <w:sz w:val="18"/>
          <w:szCs w:val="18"/>
        </w:rPr>
        <w:t xml:space="preserve"> 8</w:t>
      </w:r>
      <w:r w:rsidR="00496CE3" w:rsidRPr="006F2C0C">
        <w:rPr>
          <w:i/>
          <w:iCs/>
          <w:sz w:val="18"/>
          <w:szCs w:val="18"/>
        </w:rPr>
        <w:t>. PuMA density over time (SGPuMA 100 MWth)</w:t>
      </w:r>
      <w:r w:rsidR="002E42F6">
        <w:rPr>
          <w:i/>
          <w:iCs/>
          <w:sz w:val="18"/>
          <w:szCs w:val="18"/>
        </w:rPr>
        <w:t>.</w:t>
      </w:r>
    </w:p>
    <w:p w14:paraId="1905736B" w14:textId="5C86DFA4" w:rsidR="00496CE3" w:rsidRDefault="00496CE3" w:rsidP="00A11B05">
      <w:pPr>
        <w:pStyle w:val="BodyText"/>
        <w:ind w:firstLine="0"/>
      </w:pPr>
    </w:p>
    <w:p w14:paraId="3D3E89D1" w14:textId="4A22C2B2" w:rsidR="00A11B05" w:rsidRDefault="00A11B05" w:rsidP="001A65DF">
      <w:pPr>
        <w:pStyle w:val="BodyText"/>
      </w:pPr>
      <w:r>
        <w:t>FIG. 9 shows the change in densit</w:t>
      </w:r>
      <w:r w:rsidR="001A65DF">
        <w:t>y</w:t>
      </w:r>
      <w:r>
        <w:t xml:space="preserve"> of PuMA isotopes over tome for SGPuMA 200 MWth. In 660 days, Np-237 is already decreasing up to </w:t>
      </w:r>
      <w:r w:rsidR="001A65DF">
        <w:t xml:space="preserve">99.9%. The other isotopes including Pu-239 and Am-241 are decreasing by 97.5% and 99.9%. </w:t>
      </w:r>
    </w:p>
    <w:p w14:paraId="6920F6B4" w14:textId="11D21BD5" w:rsidR="005520FC" w:rsidRDefault="00CB6A90" w:rsidP="00537496">
      <w:pPr>
        <w:pStyle w:val="BodyText"/>
      </w:pPr>
      <w:r>
        <w:rPr>
          <w:noProof/>
        </w:rPr>
        <w:lastRenderedPageBreak/>
        <w:drawing>
          <wp:inline distT="0" distB="0" distL="0" distR="0" wp14:anchorId="4482653D" wp14:editId="0B66865A">
            <wp:extent cx="5337313" cy="2941983"/>
            <wp:effectExtent l="0" t="0" r="15875" b="10795"/>
            <wp:docPr id="203" name="Chart 203">
              <a:extLst xmlns:a="http://schemas.openxmlformats.org/drawingml/2006/main">
                <a:ext uri="{FF2B5EF4-FFF2-40B4-BE49-F238E27FC236}">
                  <a16:creationId xmlns:a16="http://schemas.microsoft.com/office/drawing/2014/main" id="{4D628685-4468-44A3-A4D7-675B8997C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622201" w14:textId="55318E77" w:rsidR="005520FC" w:rsidRPr="006F2C0C" w:rsidRDefault="00DC0A29" w:rsidP="00DC0A29">
      <w:pPr>
        <w:pStyle w:val="BodyText"/>
        <w:jc w:val="center"/>
        <w:rPr>
          <w:i/>
          <w:iCs/>
          <w:sz w:val="18"/>
          <w:szCs w:val="18"/>
        </w:rPr>
      </w:pPr>
      <w:r w:rsidRPr="006F2C0C">
        <w:rPr>
          <w:i/>
          <w:iCs/>
          <w:sz w:val="18"/>
          <w:szCs w:val="18"/>
        </w:rPr>
        <w:t>FIG</w:t>
      </w:r>
      <w:r w:rsidR="002E42F6">
        <w:rPr>
          <w:i/>
          <w:iCs/>
          <w:sz w:val="18"/>
          <w:szCs w:val="18"/>
        </w:rPr>
        <w:t>.</w:t>
      </w:r>
      <w:r w:rsidR="006F2C0C" w:rsidRPr="006F2C0C">
        <w:rPr>
          <w:i/>
          <w:iCs/>
          <w:sz w:val="18"/>
          <w:szCs w:val="18"/>
        </w:rPr>
        <w:t xml:space="preserve"> 9</w:t>
      </w:r>
      <w:r w:rsidR="005520FC" w:rsidRPr="006F2C0C">
        <w:rPr>
          <w:i/>
          <w:iCs/>
          <w:sz w:val="18"/>
          <w:szCs w:val="18"/>
        </w:rPr>
        <w:t>. PuMA density over time (SGPuMA 200 MWth)</w:t>
      </w:r>
      <w:r w:rsidR="002E42F6">
        <w:rPr>
          <w:i/>
          <w:iCs/>
          <w:sz w:val="18"/>
          <w:szCs w:val="18"/>
        </w:rPr>
        <w:t>.</w:t>
      </w:r>
    </w:p>
    <w:p w14:paraId="56751D7B" w14:textId="77777777" w:rsidR="005520FC" w:rsidRDefault="005520FC" w:rsidP="00537496">
      <w:pPr>
        <w:pStyle w:val="BodyText"/>
      </w:pPr>
    </w:p>
    <w:p w14:paraId="433FE059" w14:textId="376DA44D" w:rsidR="00F004EE" w:rsidRDefault="00AC662A" w:rsidP="00537496">
      <w:pPr>
        <w:pStyle w:val="Heading2"/>
      </w:pPr>
      <w:r>
        <w:t>conclusion</w:t>
      </w:r>
    </w:p>
    <w:p w14:paraId="433FE05A" w14:textId="7965C893" w:rsidR="001308F2" w:rsidRDefault="00C00462" w:rsidP="00537496">
      <w:pPr>
        <w:pStyle w:val="BodyText"/>
      </w:pPr>
      <w:r>
        <w:t>The paper has proved that by increasing the output power, the time taken to decrease the amount</w:t>
      </w:r>
      <w:r w:rsidR="000406AB">
        <w:t xml:space="preserve">s </w:t>
      </w:r>
      <w:r>
        <w:t>of certain nuclides such as Neptunium-237, Plutonium 238 and Americium-241 are shorter</w:t>
      </w:r>
      <w:r w:rsidR="00F004EE">
        <w:t>.</w:t>
      </w:r>
      <w:r w:rsidR="00F74A9D">
        <w:t xml:space="preserve"> </w:t>
      </w:r>
      <w:r w:rsidR="000406AB">
        <w:t>Number of nuclides of Np-237 for RGPuMA is decreasing by 89.9% (100 MWth) and 99.6% (200 MWth)</w:t>
      </w:r>
      <w:r w:rsidR="00BB1F4C">
        <w:t xml:space="preserve"> within 660 days</w:t>
      </w:r>
      <w:r w:rsidR="000406AB">
        <w:t>. In</w:t>
      </w:r>
      <w:r w:rsidR="007143D0">
        <w:t xml:space="preserve"> WGPuMA</w:t>
      </w:r>
      <w:r w:rsidR="00B17C88">
        <w:t xml:space="preserve">, it is decreasing by </w:t>
      </w:r>
      <w:r w:rsidR="00F57C1B">
        <w:t>90.8% (100 MWth)</w:t>
      </w:r>
      <w:r w:rsidR="000406AB">
        <w:t xml:space="preserve"> </w:t>
      </w:r>
      <w:r w:rsidR="00F57C1B">
        <w:t>a</w:t>
      </w:r>
      <w:r w:rsidR="009233B7">
        <w:t xml:space="preserve">nd </w:t>
      </w:r>
      <w:r w:rsidR="0092104F">
        <w:t xml:space="preserve">99.8% (200 MWth). </w:t>
      </w:r>
      <w:r w:rsidR="000406AB">
        <w:t xml:space="preserve">As for SGPuMA, number of nuclides of Np-237 is decreasing by </w:t>
      </w:r>
      <w:r w:rsidR="00434927">
        <w:t xml:space="preserve">92.0% in 100 MWth output power and </w:t>
      </w:r>
      <w:r w:rsidR="000406AB">
        <w:t>99.9% in 200 MWth output power</w:t>
      </w:r>
      <w:r w:rsidR="00F925BF">
        <w:t>s</w:t>
      </w:r>
      <w:r w:rsidR="000406AB">
        <w:t>. However, the further research is needed to make this reactor economically possible to build.</w:t>
      </w:r>
    </w:p>
    <w:p w14:paraId="433FE096" w14:textId="022D46C6" w:rsidR="00D26ADA" w:rsidRDefault="00D26ADA" w:rsidP="00C902ED">
      <w:pPr>
        <w:pStyle w:val="BodyText"/>
        <w:ind w:firstLine="0"/>
      </w:pPr>
    </w:p>
    <w:p w14:paraId="433FE097" w14:textId="77777777" w:rsidR="00D26ADA" w:rsidRPr="00285755" w:rsidRDefault="00D26ADA" w:rsidP="00537496">
      <w:pPr>
        <w:pStyle w:val="Otherunnumberedheadings"/>
      </w:pPr>
      <w:r>
        <w:t>References</w:t>
      </w:r>
    </w:p>
    <w:p w14:paraId="298829AE" w14:textId="77777777" w:rsidR="00EB37EB" w:rsidRDefault="00EB37EB" w:rsidP="00763A0C">
      <w:pPr>
        <w:pStyle w:val="Referencelist"/>
        <w:ind w:left="709" w:hanging="425"/>
        <w:rPr>
          <w:rStyle w:val="Hyperlink"/>
          <w:color w:val="auto"/>
          <w:u w:val="none"/>
        </w:rPr>
      </w:pPr>
      <w:r w:rsidRPr="002056B6">
        <w:t xml:space="preserve">World Nuclear Association 2018 : </w:t>
      </w:r>
      <w:r w:rsidRPr="002056B6">
        <w:rPr>
          <w:i/>
          <w:iCs/>
        </w:rPr>
        <w:t xml:space="preserve">Nuclear Power in the World Today, </w:t>
      </w:r>
      <w:hyperlink r:id="rId22" w:history="1">
        <w:r w:rsidRPr="002056B6">
          <w:rPr>
            <w:rStyle w:val="Hyperlink"/>
            <w:i/>
            <w:iCs/>
          </w:rPr>
          <w:t>http://www.world-nuclear.org/information-library/current-and-future-generation/nuclear-power-in-the-world-today.aspx</w:t>
        </w:r>
      </w:hyperlink>
      <w:r>
        <w:rPr>
          <w:rStyle w:val="Hyperlink"/>
          <w:color w:val="auto"/>
          <w:u w:val="none"/>
        </w:rPr>
        <w:t xml:space="preserve"> </w:t>
      </w:r>
    </w:p>
    <w:p w14:paraId="086DCB3A" w14:textId="00415883" w:rsidR="00EB37EB" w:rsidRPr="00E815AB" w:rsidRDefault="00EB37EB" w:rsidP="00763A0C">
      <w:pPr>
        <w:pStyle w:val="Referencelist"/>
        <w:ind w:left="709" w:hanging="425"/>
      </w:pPr>
      <w:r>
        <w:rPr>
          <w:rStyle w:val="Hyperlink"/>
          <w:color w:val="auto"/>
          <w:u w:val="none"/>
        </w:rPr>
        <w:t>Sasahara, Akihiro., Matsumura, Tetsuo.,</w:t>
      </w:r>
      <w:r w:rsidR="00E815AB">
        <w:rPr>
          <w:rStyle w:val="Hyperlink"/>
          <w:color w:val="auto"/>
          <w:u w:val="none"/>
        </w:rPr>
        <w:t xml:space="preserve"> Journal of Nuclear Science and Technology,</w:t>
      </w:r>
      <w:r>
        <w:rPr>
          <w:rStyle w:val="Hyperlink"/>
          <w:color w:val="auto"/>
          <w:u w:val="none"/>
        </w:rPr>
        <w:t xml:space="preserve"> “Neutron and Gamma Ray source evaluation</w:t>
      </w:r>
      <w:r w:rsidR="004A0B72">
        <w:rPr>
          <w:rStyle w:val="Hyperlink"/>
          <w:color w:val="auto"/>
          <w:u w:val="none"/>
        </w:rPr>
        <w:t xml:space="preserve"> of LWR High</w:t>
      </w:r>
      <w:r w:rsidR="00E815AB">
        <w:rPr>
          <w:rStyle w:val="Hyperlink"/>
          <w:color w:val="auto"/>
          <w:u w:val="none"/>
        </w:rPr>
        <w:t xml:space="preserve"> Burn-up UO2 and MOX Spent Fuels” (2004) 448-456.</w:t>
      </w:r>
    </w:p>
    <w:p w14:paraId="6D5565D3" w14:textId="5A2230E7" w:rsidR="00E815AB" w:rsidRPr="00E815AB" w:rsidRDefault="00E815AB" w:rsidP="00763A0C">
      <w:pPr>
        <w:pStyle w:val="Referencelist"/>
        <w:ind w:left="709" w:hanging="425"/>
        <w:rPr>
          <w:sz w:val="16"/>
          <w:szCs w:val="16"/>
        </w:rPr>
      </w:pPr>
      <w:r w:rsidRPr="00E815AB">
        <w:t xml:space="preserve">Okumura, Keisuke., Kugo, Teruhiko., Kaneko, Kunio., dan Tsuchihashi, Keichiro (2007) : </w:t>
      </w:r>
      <w:r w:rsidRPr="00E815AB">
        <w:rPr>
          <w:i/>
          <w:iCs/>
        </w:rPr>
        <w:t xml:space="preserve">SRAC2006 : A Comprehensive Neutronic Calculation Code System, </w:t>
      </w:r>
      <w:r w:rsidRPr="00E815AB">
        <w:t>Division of Nuclear Data and Reactor engineering, JAERI, Japan</w:t>
      </w:r>
      <w:r>
        <w:t>.</w:t>
      </w:r>
    </w:p>
    <w:p w14:paraId="6CBAFEFB" w14:textId="5D3651CC" w:rsidR="00E815AB" w:rsidRPr="00A11B05" w:rsidRDefault="00E815AB" w:rsidP="00763A0C">
      <w:pPr>
        <w:pStyle w:val="Referencelist"/>
        <w:ind w:left="709" w:hanging="425"/>
        <w:rPr>
          <w:sz w:val="16"/>
          <w:szCs w:val="16"/>
        </w:rPr>
      </w:pPr>
      <w:r>
        <w:t xml:space="preserve">Novita, Jesy Sry., </w:t>
      </w:r>
      <w:r w:rsidR="00C902ED">
        <w:t xml:space="preserve">Pramutadi AM, Asril., and </w:t>
      </w:r>
      <w:r>
        <w:t>Waris, Abdul., Journal of Physics: Conference Series, “Preliminary study on Trans</w:t>
      </w:r>
      <w:r w:rsidR="00C902ED">
        <w:t>mutation of Plutonium and Minor Actinides in Accelerator Driven System” (2018), 2-4.</w:t>
      </w:r>
    </w:p>
    <w:p w14:paraId="07ECE038" w14:textId="1C7B05C3" w:rsidR="00A11B05" w:rsidRPr="00A11B05" w:rsidRDefault="00A11B05" w:rsidP="00763A0C">
      <w:pPr>
        <w:pStyle w:val="Referencelist"/>
        <w:ind w:left="709" w:hanging="425"/>
      </w:pPr>
      <w:r>
        <w:t xml:space="preserve">EPA facts about Plutonium, </w:t>
      </w:r>
      <w:hyperlink r:id="rId23" w:history="1">
        <w:r w:rsidRPr="008313A0">
          <w:rPr>
            <w:rStyle w:val="Hyperlink"/>
            <w:i/>
            <w:iCs/>
          </w:rPr>
          <w:t>https://semspub.epa.gov/work/HQ/176324.pdf</w:t>
        </w:r>
      </w:hyperlink>
      <w:r>
        <w:rPr>
          <w:i/>
          <w:iCs/>
        </w:rPr>
        <w:t xml:space="preserve"> </w:t>
      </w:r>
      <w:r>
        <w:t>first visited on July 15, 2021.</w:t>
      </w:r>
    </w:p>
    <w:p w14:paraId="433FE0A2" w14:textId="1469E9A8" w:rsidR="00662532" w:rsidRPr="00D8175B" w:rsidRDefault="00662532" w:rsidP="00763A0C">
      <w:pPr>
        <w:pStyle w:val="Referencelist"/>
        <w:numPr>
          <w:ilvl w:val="0"/>
          <w:numId w:val="0"/>
        </w:numPr>
        <w:ind w:left="709" w:hanging="425"/>
        <w:rPr>
          <w:highlight w:val="yellow"/>
        </w:rPr>
      </w:pPr>
    </w:p>
    <w:p w14:paraId="254EAE33" w14:textId="77777777" w:rsidR="00D8175B" w:rsidRDefault="00D8175B" w:rsidP="00C902ED">
      <w:pPr>
        <w:pStyle w:val="BodyText"/>
        <w:ind w:left="426" w:firstLine="0"/>
        <w:jc w:val="left"/>
      </w:pPr>
    </w:p>
    <w:p w14:paraId="25665705" w14:textId="77777777" w:rsidR="00EF49CE" w:rsidRPr="00662532" w:rsidRDefault="00EF49CE" w:rsidP="00537496">
      <w:pPr>
        <w:pStyle w:val="BodyText"/>
        <w:ind w:firstLine="0"/>
        <w:jc w:val="left"/>
      </w:pPr>
    </w:p>
    <w:sectPr w:rsidR="00EF49CE" w:rsidRPr="00662532" w:rsidSect="0026525A">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5E9CE" w14:textId="77777777" w:rsidR="00BC6F6B" w:rsidRDefault="00BC6F6B">
      <w:r>
        <w:separator/>
      </w:r>
    </w:p>
  </w:endnote>
  <w:endnote w:type="continuationSeparator" w:id="0">
    <w:p w14:paraId="13FB8151" w14:textId="77777777" w:rsidR="00BC6F6B" w:rsidRDefault="00BC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F57C1B" w:rsidRDefault="00F57C1B">
    <w:pPr>
      <w:pStyle w:val="zyxClassification1"/>
    </w:pPr>
    <w:r>
      <w:fldChar w:fldCharType="begin"/>
    </w:r>
    <w:r>
      <w:instrText xml:space="preserve"> DOCPROPERTY "IaeaClassification"  \* MERGEFORMAT </w:instrText>
    </w:r>
    <w:r>
      <w:fldChar w:fldCharType="end"/>
    </w:r>
  </w:p>
  <w:p w14:paraId="433FE0C7" w14:textId="77777777" w:rsidR="00F57C1B" w:rsidRDefault="00F57C1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F57C1B" w:rsidRDefault="00F57C1B">
    <w:pPr>
      <w:pStyle w:val="zyxClassification1"/>
    </w:pPr>
    <w:r>
      <w:fldChar w:fldCharType="begin"/>
    </w:r>
    <w:r>
      <w:instrText xml:space="preserve"> DOCPROPERTY "IaeaClassification"  \* MERGEFORMAT </w:instrText>
    </w:r>
    <w:r>
      <w:fldChar w:fldCharType="end"/>
    </w:r>
  </w:p>
  <w:p w14:paraId="433FE0C9" w14:textId="1A12A3B3" w:rsidR="00F57C1B" w:rsidRPr="00037321" w:rsidRDefault="00F57C1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F57C1B" w14:paraId="433FE0D8" w14:textId="77777777">
      <w:trPr>
        <w:cantSplit/>
      </w:trPr>
      <w:tc>
        <w:tcPr>
          <w:tcW w:w="4644" w:type="dxa"/>
        </w:tcPr>
        <w:p w14:paraId="433FE0D4" w14:textId="77777777" w:rsidR="00F57C1B" w:rsidRDefault="00F57C1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F57C1B" w:rsidRDefault="00F57C1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77777777" w:rsidR="00F57C1B" w:rsidRDefault="00F57C1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77777777" w:rsidR="00F57C1B" w:rsidRDefault="00F57C1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77777777" w:rsidR="00F57C1B" w:rsidRDefault="00F57C1B">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CDEF" w14:textId="77777777" w:rsidR="00BC6F6B" w:rsidRDefault="00BC6F6B">
      <w:r>
        <w:t>___________________________________________________________________________</w:t>
      </w:r>
    </w:p>
  </w:footnote>
  <w:footnote w:type="continuationSeparator" w:id="0">
    <w:p w14:paraId="04483A4D" w14:textId="77777777" w:rsidR="00BC6F6B" w:rsidRDefault="00BC6F6B">
      <w:r>
        <w:t>___________________________________________________________________________</w:t>
      </w:r>
    </w:p>
  </w:footnote>
  <w:footnote w:type="continuationNotice" w:id="1">
    <w:p w14:paraId="03C66654" w14:textId="77777777" w:rsidR="00BC6F6B" w:rsidRDefault="00BC6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480CD3AC" w:rsidR="00F57C1B" w:rsidRDefault="00F57C1B" w:rsidP="00CF7AF3">
    <w:pPr>
      <w:pStyle w:val="Runninghead"/>
    </w:pPr>
    <w:r>
      <w:tab/>
      <w:t>IAEA-CN-294</w:t>
    </w:r>
  </w:p>
  <w:p w14:paraId="433FE0C1" w14:textId="7B5577AA" w:rsidR="00F57C1B" w:rsidRPr="009E1558" w:rsidRDefault="00F57C1B" w:rsidP="00CF7AF3">
    <w:pPr>
      <w:jc w:val="center"/>
      <w:rPr>
        <w:color w:val="BFBFBF" w:themeColor="background1" w:themeShade="BF"/>
        <w:sz w:val="16"/>
        <w:szCs w:val="16"/>
      </w:rPr>
    </w:pPr>
  </w:p>
  <w:p w14:paraId="433FE0C2" w14:textId="77777777" w:rsidR="00F57C1B" w:rsidRDefault="00F57C1B"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F57C1B" w:rsidRDefault="00F57C1B">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3D7E2D1E" w:rsidR="00F57C1B" w:rsidRDefault="00F57C1B" w:rsidP="00B82FA5">
    <w:pPr>
      <w:pStyle w:val="Runninghead"/>
    </w:pPr>
    <w:r>
      <w:t>JESY SRY NOVITA AND ABDUL WARIS</w:t>
    </w:r>
  </w:p>
  <w:p w14:paraId="433FE0C5" w14:textId="6EA9EB67" w:rsidR="00F57C1B" w:rsidRPr="009E1558" w:rsidRDefault="00F57C1B" w:rsidP="00037321">
    <w:pPr>
      <w:jc w:val="center"/>
      <w:rPr>
        <w:color w:val="BFBFBF" w:themeColor="background1" w:themeShade="BF"/>
        <w:sz w:val="16"/>
        <w:szCs w:val="16"/>
      </w:rPr>
    </w:pPr>
    <w:r>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F57C1B" w14:paraId="433FE0CE" w14:textId="77777777">
      <w:trPr>
        <w:cantSplit/>
        <w:trHeight w:val="716"/>
      </w:trPr>
      <w:tc>
        <w:tcPr>
          <w:tcW w:w="979" w:type="dxa"/>
          <w:vMerge w:val="restart"/>
        </w:tcPr>
        <w:p w14:paraId="433FE0CA" w14:textId="77777777" w:rsidR="00F57C1B" w:rsidRDefault="00F57C1B">
          <w:pPr>
            <w:spacing w:before="180"/>
            <w:ind w:left="17"/>
          </w:pPr>
        </w:p>
      </w:tc>
      <w:tc>
        <w:tcPr>
          <w:tcW w:w="3638" w:type="dxa"/>
          <w:vAlign w:val="bottom"/>
        </w:tcPr>
        <w:p w14:paraId="433FE0CB" w14:textId="77777777" w:rsidR="00F57C1B" w:rsidRDefault="00F57C1B">
          <w:pPr>
            <w:spacing w:after="20"/>
          </w:pPr>
        </w:p>
      </w:tc>
      <w:bookmarkStart w:id="4" w:name="DOC_bkmClassification1"/>
      <w:tc>
        <w:tcPr>
          <w:tcW w:w="5702" w:type="dxa"/>
          <w:vMerge w:val="restart"/>
          <w:tcMar>
            <w:right w:w="193" w:type="dxa"/>
          </w:tcMar>
        </w:tcPr>
        <w:p w14:paraId="433FE0CC" w14:textId="77777777" w:rsidR="00F57C1B" w:rsidRDefault="00F57C1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CD" w14:textId="77777777" w:rsidR="00F57C1B" w:rsidRDefault="00F57C1B">
          <w:pPr>
            <w:pStyle w:val="zyxConfid2Red"/>
          </w:pPr>
          <w:r>
            <w:fldChar w:fldCharType="begin"/>
          </w:r>
          <w:r>
            <w:instrText>DOCPROPERTY "IaeaClassification2"  \* MERGEFORMAT</w:instrText>
          </w:r>
          <w:r>
            <w:fldChar w:fldCharType="end"/>
          </w:r>
        </w:p>
      </w:tc>
    </w:tr>
    <w:tr w:rsidR="00F57C1B" w14:paraId="433FE0D2" w14:textId="77777777">
      <w:trPr>
        <w:cantSplit/>
        <w:trHeight w:val="167"/>
      </w:trPr>
      <w:tc>
        <w:tcPr>
          <w:tcW w:w="979" w:type="dxa"/>
          <w:vMerge/>
        </w:tcPr>
        <w:p w14:paraId="433FE0CF" w14:textId="77777777" w:rsidR="00F57C1B" w:rsidRDefault="00F57C1B">
          <w:pPr>
            <w:spacing w:before="57"/>
          </w:pPr>
        </w:p>
      </w:tc>
      <w:tc>
        <w:tcPr>
          <w:tcW w:w="3638" w:type="dxa"/>
          <w:vAlign w:val="bottom"/>
        </w:tcPr>
        <w:p w14:paraId="433FE0D0" w14:textId="77777777" w:rsidR="00F57C1B" w:rsidRDefault="00F57C1B">
          <w:pPr>
            <w:pStyle w:val="Heading9"/>
            <w:spacing w:before="0" w:after="10"/>
          </w:pPr>
        </w:p>
      </w:tc>
      <w:tc>
        <w:tcPr>
          <w:tcW w:w="5702" w:type="dxa"/>
          <w:vMerge/>
          <w:vAlign w:val="bottom"/>
        </w:tcPr>
        <w:p w14:paraId="433FE0D1" w14:textId="77777777" w:rsidR="00F57C1B" w:rsidRDefault="00F57C1B">
          <w:pPr>
            <w:pStyle w:val="Heading9"/>
            <w:spacing w:before="0" w:after="10"/>
          </w:pPr>
        </w:p>
      </w:tc>
    </w:tr>
  </w:tbl>
  <w:p w14:paraId="433FE0D3" w14:textId="77777777" w:rsidR="00F57C1B" w:rsidRDefault="00F57C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60A45"/>
    <w:multiLevelType w:val="multilevel"/>
    <w:tmpl w:val="79AC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442A4B84"/>
    <w:name w:val="HeadingTemplate222"/>
    <w:lvl w:ilvl="0" w:tplc="573C1032">
      <w:start w:val="1"/>
      <w:numFmt w:val="decimal"/>
      <w:pStyle w:val="Referencelist"/>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32C0F5E"/>
    <w:multiLevelType w:val="hybridMultilevel"/>
    <w:tmpl w:val="5DAA9EDC"/>
    <w:lvl w:ilvl="0" w:tplc="356C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2"/>
  </w:num>
  <w:num w:numId="4">
    <w:abstractNumId w:val="12"/>
  </w:num>
  <w:num w:numId="5">
    <w:abstractNumId w:val="12"/>
  </w:num>
  <w:num w:numId="6">
    <w:abstractNumId w:val="6"/>
  </w:num>
  <w:num w:numId="7">
    <w:abstractNumId w:val="10"/>
  </w:num>
  <w:num w:numId="8">
    <w:abstractNumId w:val="13"/>
  </w:num>
  <w:num w:numId="9">
    <w:abstractNumId w:val="2"/>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06AB"/>
    <w:rsid w:val="000A0299"/>
    <w:rsid w:val="000A2990"/>
    <w:rsid w:val="000B73A7"/>
    <w:rsid w:val="000B7F84"/>
    <w:rsid w:val="000D5E16"/>
    <w:rsid w:val="000F7E94"/>
    <w:rsid w:val="001119D6"/>
    <w:rsid w:val="001308F2"/>
    <w:rsid w:val="001313E8"/>
    <w:rsid w:val="00142A5C"/>
    <w:rsid w:val="00183BC4"/>
    <w:rsid w:val="00185A51"/>
    <w:rsid w:val="001A65DF"/>
    <w:rsid w:val="001C58F5"/>
    <w:rsid w:val="001D5CEE"/>
    <w:rsid w:val="002056B6"/>
    <w:rsid w:val="002071D9"/>
    <w:rsid w:val="00256822"/>
    <w:rsid w:val="0026525A"/>
    <w:rsid w:val="00274790"/>
    <w:rsid w:val="00285755"/>
    <w:rsid w:val="002A1F9C"/>
    <w:rsid w:val="002B29C2"/>
    <w:rsid w:val="002C4208"/>
    <w:rsid w:val="002E42F6"/>
    <w:rsid w:val="00301C56"/>
    <w:rsid w:val="003041C7"/>
    <w:rsid w:val="00352DE1"/>
    <w:rsid w:val="003728E6"/>
    <w:rsid w:val="003B5E0E"/>
    <w:rsid w:val="003C14EF"/>
    <w:rsid w:val="003D255A"/>
    <w:rsid w:val="00416949"/>
    <w:rsid w:val="00426E51"/>
    <w:rsid w:val="00434927"/>
    <w:rsid w:val="00434F61"/>
    <w:rsid w:val="004370D8"/>
    <w:rsid w:val="00472C43"/>
    <w:rsid w:val="00496CE3"/>
    <w:rsid w:val="004A0B72"/>
    <w:rsid w:val="004B562E"/>
    <w:rsid w:val="004E33C6"/>
    <w:rsid w:val="00502B55"/>
    <w:rsid w:val="00514FA5"/>
    <w:rsid w:val="00537496"/>
    <w:rsid w:val="00544ED3"/>
    <w:rsid w:val="005520FC"/>
    <w:rsid w:val="0058477B"/>
    <w:rsid w:val="0058654F"/>
    <w:rsid w:val="00594D19"/>
    <w:rsid w:val="00596ACA"/>
    <w:rsid w:val="005E39BC"/>
    <w:rsid w:val="005F00A0"/>
    <w:rsid w:val="006150E6"/>
    <w:rsid w:val="0064565C"/>
    <w:rsid w:val="00647F33"/>
    <w:rsid w:val="00662532"/>
    <w:rsid w:val="00681D9B"/>
    <w:rsid w:val="006B2274"/>
    <w:rsid w:val="006D3F7D"/>
    <w:rsid w:val="006F2C0C"/>
    <w:rsid w:val="007143D0"/>
    <w:rsid w:val="00717C6F"/>
    <w:rsid w:val="00741439"/>
    <w:rsid w:val="007445DA"/>
    <w:rsid w:val="00763A0C"/>
    <w:rsid w:val="0078166B"/>
    <w:rsid w:val="0078427C"/>
    <w:rsid w:val="007B4FD1"/>
    <w:rsid w:val="007D40AA"/>
    <w:rsid w:val="00802381"/>
    <w:rsid w:val="0080475B"/>
    <w:rsid w:val="00845DF3"/>
    <w:rsid w:val="00861737"/>
    <w:rsid w:val="00882710"/>
    <w:rsid w:val="00883848"/>
    <w:rsid w:val="00897ED5"/>
    <w:rsid w:val="008A7DD3"/>
    <w:rsid w:val="008B6BB9"/>
    <w:rsid w:val="008C15D5"/>
    <w:rsid w:val="008D507F"/>
    <w:rsid w:val="008E106D"/>
    <w:rsid w:val="00911543"/>
    <w:rsid w:val="0092104F"/>
    <w:rsid w:val="009233B7"/>
    <w:rsid w:val="009519C9"/>
    <w:rsid w:val="00987E91"/>
    <w:rsid w:val="009A6619"/>
    <w:rsid w:val="009C56A1"/>
    <w:rsid w:val="009C6CAE"/>
    <w:rsid w:val="009D0B86"/>
    <w:rsid w:val="009E0D5B"/>
    <w:rsid w:val="009E1558"/>
    <w:rsid w:val="009F1CC2"/>
    <w:rsid w:val="00A11B05"/>
    <w:rsid w:val="00A42898"/>
    <w:rsid w:val="00A4628C"/>
    <w:rsid w:val="00A71323"/>
    <w:rsid w:val="00AB3C50"/>
    <w:rsid w:val="00AB6ACE"/>
    <w:rsid w:val="00AC5A3A"/>
    <w:rsid w:val="00AC662A"/>
    <w:rsid w:val="00AD1DF3"/>
    <w:rsid w:val="00B13856"/>
    <w:rsid w:val="00B17C88"/>
    <w:rsid w:val="00B5552A"/>
    <w:rsid w:val="00B615F2"/>
    <w:rsid w:val="00B82FA5"/>
    <w:rsid w:val="00BB1F4C"/>
    <w:rsid w:val="00BC0852"/>
    <w:rsid w:val="00BC6F6B"/>
    <w:rsid w:val="00BD1400"/>
    <w:rsid w:val="00BD5F42"/>
    <w:rsid w:val="00BD605C"/>
    <w:rsid w:val="00BE2A76"/>
    <w:rsid w:val="00BE59AE"/>
    <w:rsid w:val="00BF1D40"/>
    <w:rsid w:val="00BF1FAE"/>
    <w:rsid w:val="00C00462"/>
    <w:rsid w:val="00C65E60"/>
    <w:rsid w:val="00C902ED"/>
    <w:rsid w:val="00CB6A90"/>
    <w:rsid w:val="00CC3420"/>
    <w:rsid w:val="00CE5A52"/>
    <w:rsid w:val="00CF7AF3"/>
    <w:rsid w:val="00D032B8"/>
    <w:rsid w:val="00D26ADA"/>
    <w:rsid w:val="00D35A78"/>
    <w:rsid w:val="00D51E43"/>
    <w:rsid w:val="00D52AC8"/>
    <w:rsid w:val="00D555A1"/>
    <w:rsid w:val="00D64DC2"/>
    <w:rsid w:val="00D664E2"/>
    <w:rsid w:val="00D8175B"/>
    <w:rsid w:val="00DA46CA"/>
    <w:rsid w:val="00DC0A29"/>
    <w:rsid w:val="00DE190E"/>
    <w:rsid w:val="00DF21EB"/>
    <w:rsid w:val="00E11888"/>
    <w:rsid w:val="00E20E70"/>
    <w:rsid w:val="00E25B68"/>
    <w:rsid w:val="00E44DC2"/>
    <w:rsid w:val="00E815AB"/>
    <w:rsid w:val="00E84003"/>
    <w:rsid w:val="00EB0959"/>
    <w:rsid w:val="00EB37EB"/>
    <w:rsid w:val="00EC10FC"/>
    <w:rsid w:val="00ED0A99"/>
    <w:rsid w:val="00EE0041"/>
    <w:rsid w:val="00EE29B9"/>
    <w:rsid w:val="00EF49CE"/>
    <w:rsid w:val="00F004EE"/>
    <w:rsid w:val="00F052BE"/>
    <w:rsid w:val="00F42E23"/>
    <w:rsid w:val="00F45EEE"/>
    <w:rsid w:val="00F46EE5"/>
    <w:rsid w:val="00F51E9C"/>
    <w:rsid w:val="00F523CA"/>
    <w:rsid w:val="00F57C1B"/>
    <w:rsid w:val="00F74A9D"/>
    <w:rsid w:val="00F82709"/>
    <w:rsid w:val="00F83EF4"/>
    <w:rsid w:val="00F85E34"/>
    <w:rsid w:val="00F925BF"/>
    <w:rsid w:val="00FF386F"/>
    <w:rsid w:val="00FF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notranslate">
    <w:name w:val="notranslate"/>
    <w:basedOn w:val="DefaultParagraphFont"/>
    <w:rsid w:val="00741439"/>
  </w:style>
  <w:style w:type="character" w:styleId="Hyperlink">
    <w:name w:val="Hyperlink"/>
    <w:basedOn w:val="DefaultParagraphFont"/>
    <w:uiPriority w:val="99"/>
    <w:unhideWhenUsed/>
    <w:locked/>
    <w:rsid w:val="00EF49CE"/>
    <w:rPr>
      <w:color w:val="0000FF" w:themeColor="hyperlink"/>
      <w:u w:val="single"/>
    </w:rPr>
  </w:style>
  <w:style w:type="character" w:styleId="UnresolvedMention">
    <w:name w:val="Unresolved Mention"/>
    <w:basedOn w:val="DefaultParagraphFont"/>
    <w:uiPriority w:val="99"/>
    <w:semiHidden/>
    <w:unhideWhenUsed/>
    <w:rsid w:val="00EF49CE"/>
    <w:rPr>
      <w:color w:val="605E5C"/>
      <w:shd w:val="clear" w:color="auto" w:fill="E1DFDD"/>
    </w:rPr>
  </w:style>
  <w:style w:type="paragraph" w:styleId="ListParagraph">
    <w:name w:val="List Paragraph"/>
    <w:basedOn w:val="Normal"/>
    <w:uiPriority w:val="34"/>
    <w:qFormat/>
    <w:locked/>
    <w:rsid w:val="00D8175B"/>
    <w:pPr>
      <w:overflowPunct/>
      <w:autoSpaceDE/>
      <w:autoSpaceDN/>
      <w:adjustRightInd/>
      <w:ind w:left="720"/>
      <w:contextualSpacing/>
      <w:textAlignment w:val="auto"/>
    </w:pPr>
    <w:rPr>
      <w:sz w:val="24"/>
      <w:szCs w:val="24"/>
      <w:lang w:val="en-US"/>
    </w:rPr>
  </w:style>
  <w:style w:type="character" w:customStyle="1" w:styleId="cs1-lock-free">
    <w:name w:val="cs1-lock-free"/>
    <w:basedOn w:val="DefaultParagraphFont"/>
    <w:rsid w:val="00882710"/>
  </w:style>
  <w:style w:type="character" w:styleId="FollowedHyperlink">
    <w:name w:val="FollowedHyperlink"/>
    <w:basedOn w:val="DefaultParagraphFont"/>
    <w:uiPriority w:val="49"/>
    <w:semiHidden/>
    <w:unhideWhenUsed/>
    <w:locked/>
    <w:rsid w:val="00A11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semspub.epa.gov/work/HQ/176324.pdf"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www.world-nuclear.org/information-library/current-and-future-generation/nuclear-power-in-the-world-today.aspx"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IAEA%20Conference%20Preparitation\Uranyl%20Nitrate%20+%20Pu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IAEA%20Conference%20Preparitation\Uranyl%20Nitrate%20+%20Pu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wnloads\IAEA%20Conference%20Preparitation\Uranyl%20Nitrate%20+%20PuM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wnloads\IAEA%20Conference%20Preparitation\Uranyl%20Nitrate%20+%20PuM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wnloads\IAEA%20Conference%20Preparitation\Uranyl%20Nitrate%20+%20PuM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wnloads\IAEA%20Conference%20Preparitation\Uranyl%20Nitrate%20+%20PuM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PuMA Density vs Time</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6822636280274128"/>
          <c:y val="0.18097222222222226"/>
          <c:w val="0.64583931666370431"/>
          <c:h val="0.62856893888970256"/>
        </c:manualLayout>
      </c:layout>
      <c:areaChart>
        <c:grouping val="stacked"/>
        <c:varyColors val="0"/>
        <c:ser>
          <c:idx val="0"/>
          <c:order val="0"/>
          <c:tx>
            <c:strRef>
              <c:f>RGPuMA_100!$E$81</c:f>
              <c:strCache>
                <c:ptCount val="1"/>
                <c:pt idx="0">
                  <c:v>NP237</c:v>
                </c:pt>
              </c:strCache>
            </c:strRef>
          </c:tx>
          <c:spPr>
            <a:solidFill>
              <a:schemeClr val="accent1"/>
            </a:solidFill>
            <a:ln>
              <a:noFill/>
            </a:ln>
            <a:effectLst/>
          </c:spPr>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RGPuMA_100!$E$82:$E$102</c:f>
              <c:numCache>
                <c:formatCode>0.00E+00</c:formatCode>
                <c:ptCount val="21"/>
                <c:pt idx="0">
                  <c:v>2.6575600000000003E+20</c:v>
                </c:pt>
                <c:pt idx="1">
                  <c:v>2.46463E+20</c:v>
                </c:pt>
                <c:pt idx="2">
                  <c:v>2.279E+20</c:v>
                </c:pt>
                <c:pt idx="3">
                  <c:v>2.10028E+20</c:v>
                </c:pt>
                <c:pt idx="4">
                  <c:v>1.92876E+20</c:v>
                </c:pt>
                <c:pt idx="5">
                  <c:v>1.76468E+20</c:v>
                </c:pt>
                <c:pt idx="6">
                  <c:v>1.60831E+20</c:v>
                </c:pt>
                <c:pt idx="7">
                  <c:v>1.45987E+20</c:v>
                </c:pt>
                <c:pt idx="8">
                  <c:v>1.31955E+20</c:v>
                </c:pt>
                <c:pt idx="9">
                  <c:v>1.18749E+20</c:v>
                </c:pt>
                <c:pt idx="10">
                  <c:v>1.06381E+20</c:v>
                </c:pt>
                <c:pt idx="11">
                  <c:v>9.4856E+19</c:v>
                </c:pt>
                <c:pt idx="12">
                  <c:v>8.41733E+19</c:v>
                </c:pt>
                <c:pt idx="13">
                  <c:v>7.43273E+19</c:v>
                </c:pt>
                <c:pt idx="14">
                  <c:v>6.53058E+19</c:v>
                </c:pt>
                <c:pt idx="15">
                  <c:v>5.70904E+19</c:v>
                </c:pt>
                <c:pt idx="16">
                  <c:v>4.96569E+19</c:v>
                </c:pt>
                <c:pt idx="17">
                  <c:v>4.29749E+19</c:v>
                </c:pt>
                <c:pt idx="18">
                  <c:v>3.7009E+19</c:v>
                </c:pt>
                <c:pt idx="19">
                  <c:v>3.17194E+19</c:v>
                </c:pt>
                <c:pt idx="20">
                  <c:v>2.70621E+19</c:v>
                </c:pt>
              </c:numCache>
            </c:numRef>
          </c:val>
          <c:extLst>
            <c:ext xmlns:c16="http://schemas.microsoft.com/office/drawing/2014/chart" uri="{C3380CC4-5D6E-409C-BE32-E72D297353CC}">
              <c16:uniqueId val="{00000000-45FA-4920-9427-D5E58A7865DD}"/>
            </c:ext>
          </c:extLst>
        </c:ser>
        <c:ser>
          <c:idx val="1"/>
          <c:order val="1"/>
          <c:tx>
            <c:strRef>
              <c:f>RGPuMA_100!$F$81</c:f>
              <c:strCache>
                <c:ptCount val="1"/>
                <c:pt idx="0">
                  <c:v>PU238</c:v>
                </c:pt>
              </c:strCache>
            </c:strRef>
          </c:tx>
          <c:spPr>
            <a:solidFill>
              <a:schemeClr val="accent2"/>
            </a:solidFill>
            <a:ln>
              <a:noFill/>
            </a:ln>
            <a:effectLst/>
          </c:spPr>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RGPuMA_100!$F$82:$F$102</c:f>
              <c:numCache>
                <c:formatCode>0.00E+00</c:formatCode>
                <c:ptCount val="21"/>
                <c:pt idx="0">
                  <c:v>8.90686E+19</c:v>
                </c:pt>
                <c:pt idx="1">
                  <c:v>1.01951E+20</c:v>
                </c:pt>
                <c:pt idx="2">
                  <c:v>1.14725E+20</c:v>
                </c:pt>
                <c:pt idx="3">
                  <c:v>1.2702500000000002E+20</c:v>
                </c:pt>
                <c:pt idx="4">
                  <c:v>1.3857E+20</c:v>
                </c:pt>
                <c:pt idx="5">
                  <c:v>1.49131E+20</c:v>
                </c:pt>
                <c:pt idx="6">
                  <c:v>1.58521E+20</c:v>
                </c:pt>
                <c:pt idx="7">
                  <c:v>1.66598E+20</c:v>
                </c:pt>
                <c:pt idx="8">
                  <c:v>1.73257E+20</c:v>
                </c:pt>
                <c:pt idx="9">
                  <c:v>1.7842499999999997E+20</c:v>
                </c:pt>
                <c:pt idx="10">
                  <c:v>1.82065E+20</c:v>
                </c:pt>
                <c:pt idx="11">
                  <c:v>1.84168E+20</c:v>
                </c:pt>
                <c:pt idx="12">
                  <c:v>1.84753E+20</c:v>
                </c:pt>
                <c:pt idx="13">
                  <c:v>1.83866E+20</c:v>
                </c:pt>
                <c:pt idx="14">
                  <c:v>1.81577E+20</c:v>
                </c:pt>
                <c:pt idx="15">
                  <c:v>1.77976E+20</c:v>
                </c:pt>
                <c:pt idx="16">
                  <c:v>1.73173E+20</c:v>
                </c:pt>
                <c:pt idx="17">
                  <c:v>1.67293E+20</c:v>
                </c:pt>
                <c:pt idx="18">
                  <c:v>1.60473E+20</c:v>
                </c:pt>
                <c:pt idx="19">
                  <c:v>1.5286E+20</c:v>
                </c:pt>
                <c:pt idx="20">
                  <c:v>1.44604E+20</c:v>
                </c:pt>
              </c:numCache>
            </c:numRef>
          </c:val>
          <c:extLst>
            <c:ext xmlns:c16="http://schemas.microsoft.com/office/drawing/2014/chart" uri="{C3380CC4-5D6E-409C-BE32-E72D297353CC}">
              <c16:uniqueId val="{00000001-45FA-4920-9427-D5E58A7865DD}"/>
            </c:ext>
          </c:extLst>
        </c:ser>
        <c:ser>
          <c:idx val="2"/>
          <c:order val="2"/>
          <c:tx>
            <c:strRef>
              <c:f>RGPuMA_100!$G$81</c:f>
              <c:strCache>
                <c:ptCount val="1"/>
                <c:pt idx="0">
                  <c:v>PU239</c:v>
                </c:pt>
              </c:strCache>
            </c:strRef>
          </c:tx>
          <c:spPr>
            <a:solidFill>
              <a:schemeClr val="accent3"/>
            </a:solidFill>
            <a:ln>
              <a:noFill/>
            </a:ln>
            <a:effectLst/>
          </c:spPr>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RGPuMA_100!$G$82:$G$102</c:f>
              <c:numCache>
                <c:formatCode>0.00E+00</c:formatCode>
                <c:ptCount val="21"/>
                <c:pt idx="0">
                  <c:v>3.2424200000000004E+21</c:v>
                </c:pt>
                <c:pt idx="1">
                  <c:v>3.0715500000000003E+21</c:v>
                </c:pt>
                <c:pt idx="2">
                  <c:v>2.9104500000000002E+21</c:v>
                </c:pt>
                <c:pt idx="3">
                  <c:v>2.7539499999999998E+21</c:v>
                </c:pt>
                <c:pt idx="4">
                  <c:v>2.6023000000000001E+21</c:v>
                </c:pt>
                <c:pt idx="5">
                  <c:v>2.45576E+21</c:v>
                </c:pt>
                <c:pt idx="6">
                  <c:v>2.3145399999999999E+21</c:v>
                </c:pt>
                <c:pt idx="7">
                  <c:v>2.1788599999999999E+21</c:v>
                </c:pt>
                <c:pt idx="8">
                  <c:v>2.0489000000000001E+21</c:v>
                </c:pt>
                <c:pt idx="9">
                  <c:v>1.9248100000000002E+21</c:v>
                </c:pt>
                <c:pt idx="10">
                  <c:v>1.8067100000000001E+21</c:v>
                </c:pt>
                <c:pt idx="11">
                  <c:v>1.6946899999999999E+21</c:v>
                </c:pt>
                <c:pt idx="12">
                  <c:v>1.5888E+21</c:v>
                </c:pt>
                <c:pt idx="13">
                  <c:v>1.4890499999999999E+21</c:v>
                </c:pt>
                <c:pt idx="14">
                  <c:v>1.3954E+21</c:v>
                </c:pt>
                <c:pt idx="15">
                  <c:v>1.30776E+21</c:v>
                </c:pt>
                <c:pt idx="16">
                  <c:v>1.2260299999999998E+21</c:v>
                </c:pt>
                <c:pt idx="17">
                  <c:v>1.15002E+21</c:v>
                </c:pt>
                <c:pt idx="18">
                  <c:v>1.07952E+21</c:v>
                </c:pt>
                <c:pt idx="19">
                  <c:v>1.0143000000000001E+21</c:v>
                </c:pt>
                <c:pt idx="20">
                  <c:v>9.5406E+20</c:v>
                </c:pt>
              </c:numCache>
            </c:numRef>
          </c:val>
          <c:extLst>
            <c:ext xmlns:c16="http://schemas.microsoft.com/office/drawing/2014/chart" uri="{C3380CC4-5D6E-409C-BE32-E72D297353CC}">
              <c16:uniqueId val="{00000002-45FA-4920-9427-D5E58A7865DD}"/>
            </c:ext>
          </c:extLst>
        </c:ser>
        <c:ser>
          <c:idx val="3"/>
          <c:order val="3"/>
          <c:tx>
            <c:strRef>
              <c:f>RGPuMA_100!$H$81</c:f>
              <c:strCache>
                <c:ptCount val="1"/>
                <c:pt idx="0">
                  <c:v>PU240</c:v>
                </c:pt>
              </c:strCache>
            </c:strRef>
          </c:tx>
          <c:spPr>
            <a:solidFill>
              <a:schemeClr val="accent4"/>
            </a:solidFill>
            <a:ln>
              <a:noFill/>
            </a:ln>
            <a:effectLst/>
          </c:spPr>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RGPuMA_100!$H$82:$H$102</c:f>
              <c:numCache>
                <c:formatCode>0.00E+00</c:formatCode>
                <c:ptCount val="21"/>
                <c:pt idx="0">
                  <c:v>1.4754700000000001E+21</c:v>
                </c:pt>
                <c:pt idx="1">
                  <c:v>1.4944999999999999E+21</c:v>
                </c:pt>
                <c:pt idx="2">
                  <c:v>1.5112899999999999E+21</c:v>
                </c:pt>
                <c:pt idx="3">
                  <c:v>1.52552E+21</c:v>
                </c:pt>
                <c:pt idx="4">
                  <c:v>1.5370600000000001E+21</c:v>
                </c:pt>
                <c:pt idx="5">
                  <c:v>1.5458200000000001E+21</c:v>
                </c:pt>
                <c:pt idx="6">
                  <c:v>1.5516700000000001E+21</c:v>
                </c:pt>
                <c:pt idx="7">
                  <c:v>1.5545400000000001E+21</c:v>
                </c:pt>
                <c:pt idx="8">
                  <c:v>1.5543299999999999E+21</c:v>
                </c:pt>
                <c:pt idx="9">
                  <c:v>1.5509799999999999E+21</c:v>
                </c:pt>
                <c:pt idx="10">
                  <c:v>1.5444499999999999E+21</c:v>
                </c:pt>
                <c:pt idx="11">
                  <c:v>1.53472E+21</c:v>
                </c:pt>
                <c:pt idx="12">
                  <c:v>1.5217699999999999E+21</c:v>
                </c:pt>
                <c:pt idx="13">
                  <c:v>1.5056200000000001E+21</c:v>
                </c:pt>
                <c:pt idx="14">
                  <c:v>1.4863400000000001E+21</c:v>
                </c:pt>
                <c:pt idx="15">
                  <c:v>1.4639799999999999E+21</c:v>
                </c:pt>
                <c:pt idx="16">
                  <c:v>1.4386600000000001E+21</c:v>
                </c:pt>
                <c:pt idx="17">
                  <c:v>1.4105000000000001E+21</c:v>
                </c:pt>
                <c:pt idx="18">
                  <c:v>1.3796499999999999E+21</c:v>
                </c:pt>
                <c:pt idx="19">
                  <c:v>1.3462999999999999E+21</c:v>
                </c:pt>
                <c:pt idx="20">
                  <c:v>1.3106299999999998E+21</c:v>
                </c:pt>
              </c:numCache>
            </c:numRef>
          </c:val>
          <c:extLst>
            <c:ext xmlns:c16="http://schemas.microsoft.com/office/drawing/2014/chart" uri="{C3380CC4-5D6E-409C-BE32-E72D297353CC}">
              <c16:uniqueId val="{00000003-45FA-4920-9427-D5E58A7865DD}"/>
            </c:ext>
          </c:extLst>
        </c:ser>
        <c:ser>
          <c:idx val="4"/>
          <c:order val="4"/>
          <c:tx>
            <c:strRef>
              <c:f>RGPuMA_100!$I$81</c:f>
              <c:strCache>
                <c:ptCount val="1"/>
                <c:pt idx="0">
                  <c:v>PU241</c:v>
                </c:pt>
              </c:strCache>
            </c:strRef>
          </c:tx>
          <c:spPr>
            <a:solidFill>
              <a:schemeClr val="accent5"/>
            </a:solidFill>
            <a:ln>
              <a:noFill/>
            </a:ln>
            <a:effectLst/>
          </c:spPr>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RGPuMA_100!$I$82:$I$102</c:f>
              <c:numCache>
                <c:formatCode>0.00E+00</c:formatCode>
                <c:ptCount val="21"/>
                <c:pt idx="0">
                  <c:v>4.87662E+20</c:v>
                </c:pt>
                <c:pt idx="1">
                  <c:v>4.7254699999999997E+20</c:v>
                </c:pt>
                <c:pt idx="2">
                  <c:v>4.58828E+20</c:v>
                </c:pt>
                <c:pt idx="3">
                  <c:v>4.4642699999999997E+20</c:v>
                </c:pt>
                <c:pt idx="4">
                  <c:v>4.35262E+20</c:v>
                </c:pt>
                <c:pt idx="5">
                  <c:v>4.25248E+20</c:v>
                </c:pt>
                <c:pt idx="6">
                  <c:v>4.1629500000000003E+20</c:v>
                </c:pt>
                <c:pt idx="7">
                  <c:v>4.08306E+20</c:v>
                </c:pt>
                <c:pt idx="8">
                  <c:v>4.01182E+20</c:v>
                </c:pt>
                <c:pt idx="9">
                  <c:v>3.94814E+20</c:v>
                </c:pt>
                <c:pt idx="10">
                  <c:v>3.89092E+20</c:v>
                </c:pt>
                <c:pt idx="11">
                  <c:v>3.8390100000000003E+20</c:v>
                </c:pt>
                <c:pt idx="12">
                  <c:v>3.7912500000000003E+20</c:v>
                </c:pt>
                <c:pt idx="13">
                  <c:v>3.7464900000000003E+20</c:v>
                </c:pt>
                <c:pt idx="14">
                  <c:v>3.7035699999999997E+20</c:v>
                </c:pt>
                <c:pt idx="15">
                  <c:v>3.6613900000000003E+20</c:v>
                </c:pt>
                <c:pt idx="16">
                  <c:v>3.6189099999999997E+20</c:v>
                </c:pt>
                <c:pt idx="17">
                  <c:v>3.57516E+20</c:v>
                </c:pt>
                <c:pt idx="18">
                  <c:v>3.5292699999999997E+20</c:v>
                </c:pt>
                <c:pt idx="19">
                  <c:v>3.4805E+20</c:v>
                </c:pt>
                <c:pt idx="20">
                  <c:v>3.4281900000000003E+20</c:v>
                </c:pt>
              </c:numCache>
            </c:numRef>
          </c:val>
          <c:extLst>
            <c:ext xmlns:c16="http://schemas.microsoft.com/office/drawing/2014/chart" uri="{C3380CC4-5D6E-409C-BE32-E72D297353CC}">
              <c16:uniqueId val="{00000004-45FA-4920-9427-D5E58A7865DD}"/>
            </c:ext>
          </c:extLst>
        </c:ser>
        <c:ser>
          <c:idx val="5"/>
          <c:order val="5"/>
          <c:tx>
            <c:strRef>
              <c:f>RGPuMA_100!$J$81</c:f>
              <c:strCache>
                <c:ptCount val="1"/>
                <c:pt idx="0">
                  <c:v>PU242</c:v>
                </c:pt>
              </c:strCache>
            </c:strRef>
          </c:tx>
          <c:spPr>
            <a:solidFill>
              <a:schemeClr val="accent6"/>
            </a:solidFill>
            <a:ln>
              <a:noFill/>
            </a:ln>
            <a:effectLst/>
          </c:spPr>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RGPuMA_100!$J$82:$J$102</c:f>
              <c:numCache>
                <c:formatCode>0.00E+00</c:formatCode>
                <c:ptCount val="21"/>
                <c:pt idx="0">
                  <c:v>2.9548900000000003E+20</c:v>
                </c:pt>
                <c:pt idx="1">
                  <c:v>2.97984E+20</c:v>
                </c:pt>
                <c:pt idx="2">
                  <c:v>3.0027100000000003E+20</c:v>
                </c:pt>
                <c:pt idx="3">
                  <c:v>3.02254E+20</c:v>
                </c:pt>
                <c:pt idx="4">
                  <c:v>3.0394E+20</c:v>
                </c:pt>
                <c:pt idx="5">
                  <c:v>3.05334E+20</c:v>
                </c:pt>
                <c:pt idx="6">
                  <c:v>3.06444E+20</c:v>
                </c:pt>
                <c:pt idx="7">
                  <c:v>3.07278E+20</c:v>
                </c:pt>
                <c:pt idx="8">
                  <c:v>3.07844E+20</c:v>
                </c:pt>
                <c:pt idx="9">
                  <c:v>3.0814900000000003E+20</c:v>
                </c:pt>
                <c:pt idx="10">
                  <c:v>3.08202E+20</c:v>
                </c:pt>
                <c:pt idx="11">
                  <c:v>3.0800899999999997E+20</c:v>
                </c:pt>
                <c:pt idx="12">
                  <c:v>3.07578E+20</c:v>
                </c:pt>
                <c:pt idx="13">
                  <c:v>3.06912E+20</c:v>
                </c:pt>
                <c:pt idx="14">
                  <c:v>3.06018E+20</c:v>
                </c:pt>
                <c:pt idx="15">
                  <c:v>3.04896E+20</c:v>
                </c:pt>
                <c:pt idx="16">
                  <c:v>3.03548E+20</c:v>
                </c:pt>
                <c:pt idx="17">
                  <c:v>3.01972E+20</c:v>
                </c:pt>
                <c:pt idx="18">
                  <c:v>3.0016299999999997E+20</c:v>
                </c:pt>
                <c:pt idx="19">
                  <c:v>2.9811699999999997E+20</c:v>
                </c:pt>
                <c:pt idx="20">
                  <c:v>2.9582300000000003E+20</c:v>
                </c:pt>
              </c:numCache>
            </c:numRef>
          </c:val>
          <c:extLst>
            <c:ext xmlns:c16="http://schemas.microsoft.com/office/drawing/2014/chart" uri="{C3380CC4-5D6E-409C-BE32-E72D297353CC}">
              <c16:uniqueId val="{00000005-45FA-4920-9427-D5E58A7865DD}"/>
            </c:ext>
          </c:extLst>
        </c:ser>
        <c:ser>
          <c:idx val="6"/>
          <c:order val="6"/>
          <c:tx>
            <c:strRef>
              <c:f>RGPuMA_100!$K$81</c:f>
              <c:strCache>
                <c:ptCount val="1"/>
                <c:pt idx="0">
                  <c:v>AM241</c:v>
                </c:pt>
              </c:strCache>
            </c:strRef>
          </c:tx>
          <c:spPr>
            <a:solidFill>
              <a:schemeClr val="accent1">
                <a:lumMod val="60000"/>
              </a:schemeClr>
            </a:solidFill>
            <a:ln>
              <a:noFill/>
            </a:ln>
            <a:effectLst/>
          </c:spPr>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RGPuMA_100!$K$82:$K$102</c:f>
              <c:numCache>
                <c:formatCode>0.00E+00</c:formatCode>
                <c:ptCount val="21"/>
                <c:pt idx="0">
                  <c:v>2.6331599999999997E+20</c:v>
                </c:pt>
                <c:pt idx="1">
                  <c:v>2.47036E+20</c:v>
                </c:pt>
                <c:pt idx="2">
                  <c:v>2.31139E+20</c:v>
                </c:pt>
                <c:pt idx="3">
                  <c:v>2.15673E+20</c:v>
                </c:pt>
                <c:pt idx="4">
                  <c:v>2.00666E+20</c:v>
                </c:pt>
                <c:pt idx="5">
                  <c:v>1.86148E+20</c:v>
                </c:pt>
                <c:pt idx="6">
                  <c:v>1.72148E+20</c:v>
                </c:pt>
                <c:pt idx="7">
                  <c:v>1.58694E+20</c:v>
                </c:pt>
                <c:pt idx="8">
                  <c:v>1.4580999999999998E+20</c:v>
                </c:pt>
                <c:pt idx="9">
                  <c:v>1.3351899999999998E+20</c:v>
                </c:pt>
                <c:pt idx="10">
                  <c:v>1.21843E+20</c:v>
                </c:pt>
                <c:pt idx="11">
                  <c:v>1.10797E+20</c:v>
                </c:pt>
                <c:pt idx="12">
                  <c:v>1.00395E+20</c:v>
                </c:pt>
                <c:pt idx="13">
                  <c:v>9.06437E+19</c:v>
                </c:pt>
                <c:pt idx="14">
                  <c:v>8.1547E+19</c:v>
                </c:pt>
                <c:pt idx="15">
                  <c:v>7.3102999999999992E+19</c:v>
                </c:pt>
                <c:pt idx="16">
                  <c:v>6.5304900000000008E+19</c:v>
                </c:pt>
                <c:pt idx="17">
                  <c:v>5.81404E+19</c:v>
                </c:pt>
                <c:pt idx="18">
                  <c:v>5.15925E+19</c:v>
                </c:pt>
                <c:pt idx="19">
                  <c:v>4.56395E+19</c:v>
                </c:pt>
                <c:pt idx="20">
                  <c:v>4.02557E+19</c:v>
                </c:pt>
              </c:numCache>
            </c:numRef>
          </c:val>
          <c:extLst>
            <c:ext xmlns:c16="http://schemas.microsoft.com/office/drawing/2014/chart" uri="{C3380CC4-5D6E-409C-BE32-E72D297353CC}">
              <c16:uniqueId val="{00000006-45FA-4920-9427-D5E58A7865DD}"/>
            </c:ext>
          </c:extLst>
        </c:ser>
        <c:dLbls>
          <c:showLegendKey val="0"/>
          <c:showVal val="0"/>
          <c:showCatName val="0"/>
          <c:showSerName val="0"/>
          <c:showPercent val="0"/>
          <c:showBubbleSize val="0"/>
        </c:dLbls>
        <c:axId val="497152624"/>
        <c:axId val="497153280"/>
      </c:areaChart>
      <c:barChart>
        <c:barDir val="col"/>
        <c:grouping val="clustered"/>
        <c:varyColors val="0"/>
        <c:ser>
          <c:idx val="7"/>
          <c:order val="7"/>
          <c:tx>
            <c:strRef>
              <c:f>RGPuMA_100!$L$81</c:f>
              <c:strCache>
                <c:ptCount val="1"/>
                <c:pt idx="0">
                  <c:v>AM243</c:v>
                </c:pt>
              </c:strCache>
            </c:strRef>
          </c:tx>
          <c:spPr>
            <a:solidFill>
              <a:schemeClr val="accent2">
                <a:lumMod val="60000"/>
              </a:schemeClr>
            </a:solidFill>
            <a:ln>
              <a:noFill/>
            </a:ln>
            <a:effectLst/>
          </c:spPr>
          <c:invertIfNegative val="0"/>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RGPuMA_100!$L$82:$L$102</c:f>
              <c:numCache>
                <c:formatCode>0.00E+00</c:formatCode>
                <c:ptCount val="21"/>
                <c:pt idx="0">
                  <c:v>5.21429E+19</c:v>
                </c:pt>
                <c:pt idx="1">
                  <c:v>5.44314E+19</c:v>
                </c:pt>
                <c:pt idx="2">
                  <c:v>5.67054E+19</c:v>
                </c:pt>
                <c:pt idx="3">
                  <c:v>5.89652E+19</c:v>
                </c:pt>
                <c:pt idx="4">
                  <c:v>6.1201899999999992E+19</c:v>
                </c:pt>
                <c:pt idx="5">
                  <c:v>6.34055E+19</c:v>
                </c:pt>
                <c:pt idx="6">
                  <c:v>6.55656E+19</c:v>
                </c:pt>
                <c:pt idx="7">
                  <c:v>6.76707E+19</c:v>
                </c:pt>
                <c:pt idx="8">
                  <c:v>6.97095E+19</c:v>
                </c:pt>
                <c:pt idx="9">
                  <c:v>7.16705E+19</c:v>
                </c:pt>
                <c:pt idx="10">
                  <c:v>7.35425E+19</c:v>
                </c:pt>
                <c:pt idx="11">
                  <c:v>7.53143E+19</c:v>
                </c:pt>
                <c:pt idx="12">
                  <c:v>7.69757E+19</c:v>
                </c:pt>
                <c:pt idx="13">
                  <c:v>7.85173E+19</c:v>
                </c:pt>
                <c:pt idx="14">
                  <c:v>7.99305E+19</c:v>
                </c:pt>
                <c:pt idx="15">
                  <c:v>8.12077E+19</c:v>
                </c:pt>
                <c:pt idx="16">
                  <c:v>8.23428E+19</c:v>
                </c:pt>
                <c:pt idx="17">
                  <c:v>8.33307E+19</c:v>
                </c:pt>
                <c:pt idx="18">
                  <c:v>8.41676E+19</c:v>
                </c:pt>
                <c:pt idx="19">
                  <c:v>8.48509E+19</c:v>
                </c:pt>
                <c:pt idx="20">
                  <c:v>8.53789E+19</c:v>
                </c:pt>
              </c:numCache>
            </c:numRef>
          </c:val>
          <c:extLst>
            <c:ext xmlns:c16="http://schemas.microsoft.com/office/drawing/2014/chart" uri="{C3380CC4-5D6E-409C-BE32-E72D297353CC}">
              <c16:uniqueId val="{00000007-45FA-4920-9427-D5E58A7865DD}"/>
            </c:ext>
          </c:extLst>
        </c:ser>
        <c:ser>
          <c:idx val="8"/>
          <c:order val="8"/>
          <c:tx>
            <c:strRef>
              <c:f>RGPuMA_100!$M$81</c:f>
              <c:strCache>
                <c:ptCount val="1"/>
                <c:pt idx="0">
                  <c:v>CM242</c:v>
                </c:pt>
              </c:strCache>
            </c:strRef>
          </c:tx>
          <c:spPr>
            <a:solidFill>
              <a:schemeClr val="accent3">
                <a:lumMod val="60000"/>
              </a:schemeClr>
            </a:solidFill>
            <a:ln>
              <a:noFill/>
            </a:ln>
            <a:effectLst/>
          </c:spPr>
          <c:invertIfNegative val="0"/>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RGPuMA_100!$M$82:$M$102</c:f>
              <c:numCache>
                <c:formatCode>0.00E+00</c:formatCode>
                <c:ptCount val="21"/>
                <c:pt idx="0">
                  <c:v>1.97116E+18</c:v>
                </c:pt>
                <c:pt idx="1">
                  <c:v>1.19406E+19</c:v>
                </c:pt>
                <c:pt idx="2">
                  <c:v>2.02311E+19</c:v>
                </c:pt>
                <c:pt idx="3">
                  <c:v>2.67884E+19</c:v>
                </c:pt>
                <c:pt idx="4">
                  <c:v>3.18738E+19</c:v>
                </c:pt>
                <c:pt idx="5">
                  <c:v>3.57091E+19</c:v>
                </c:pt>
                <c:pt idx="6">
                  <c:v>3.84825E+19</c:v>
                </c:pt>
                <c:pt idx="7">
                  <c:v>4.03542E+19</c:v>
                </c:pt>
                <c:pt idx="8">
                  <c:v>4.14612E+19</c:v>
                </c:pt>
                <c:pt idx="9">
                  <c:v>4.19212E+19</c:v>
                </c:pt>
                <c:pt idx="10">
                  <c:v>4.18353E+19</c:v>
                </c:pt>
                <c:pt idx="11">
                  <c:v>4.12919E+19</c:v>
                </c:pt>
                <c:pt idx="12">
                  <c:v>4.0368E+19</c:v>
                </c:pt>
                <c:pt idx="13">
                  <c:v>3.91315E+19</c:v>
                </c:pt>
                <c:pt idx="14">
                  <c:v>3.76429E+19</c:v>
                </c:pt>
                <c:pt idx="15">
                  <c:v>3.5956E+19</c:v>
                </c:pt>
                <c:pt idx="16">
                  <c:v>3.4119100000000004E+19</c:v>
                </c:pt>
                <c:pt idx="17">
                  <c:v>3.2175699999999996E+19</c:v>
                </c:pt>
                <c:pt idx="18">
                  <c:v>3.01645E+19</c:v>
                </c:pt>
                <c:pt idx="19">
                  <c:v>2.81206E+19</c:v>
                </c:pt>
                <c:pt idx="20">
                  <c:v>2.60745E+19</c:v>
                </c:pt>
              </c:numCache>
            </c:numRef>
          </c:val>
          <c:extLst>
            <c:ext xmlns:c16="http://schemas.microsoft.com/office/drawing/2014/chart" uri="{C3380CC4-5D6E-409C-BE32-E72D297353CC}">
              <c16:uniqueId val="{00000008-45FA-4920-9427-D5E58A7865DD}"/>
            </c:ext>
          </c:extLst>
        </c:ser>
        <c:ser>
          <c:idx val="9"/>
          <c:order val="9"/>
          <c:tx>
            <c:strRef>
              <c:f>RGPuMA_100!$N$81</c:f>
              <c:strCache>
                <c:ptCount val="1"/>
                <c:pt idx="0">
                  <c:v>CM243</c:v>
                </c:pt>
              </c:strCache>
            </c:strRef>
          </c:tx>
          <c:spPr>
            <a:solidFill>
              <a:schemeClr val="accent4">
                <a:lumMod val="60000"/>
              </a:schemeClr>
            </a:solidFill>
            <a:ln>
              <a:noFill/>
            </a:ln>
            <a:effectLst/>
          </c:spPr>
          <c:invertIfNegative val="0"/>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RGPuMA_100!$N$82:$N$102</c:f>
              <c:numCache>
                <c:formatCode>0.00E+00</c:formatCode>
                <c:ptCount val="21"/>
                <c:pt idx="0">
                  <c:v>6.13446E+16</c:v>
                </c:pt>
                <c:pt idx="1">
                  <c:v>2.5173E+17</c:v>
                </c:pt>
                <c:pt idx="2">
                  <c:v>6.94417E+17</c:v>
                </c:pt>
                <c:pt idx="3">
                  <c:v>1.32272E+18</c:v>
                </c:pt>
                <c:pt idx="4">
                  <c:v>2.07868E+18</c:v>
                </c:pt>
                <c:pt idx="5">
                  <c:v>2.9121E+18</c:v>
                </c:pt>
                <c:pt idx="6">
                  <c:v>3.77985E+18</c:v>
                </c:pt>
                <c:pt idx="7">
                  <c:v>4.64518E+18</c:v>
                </c:pt>
                <c:pt idx="8">
                  <c:v>5.47731E+18</c:v>
                </c:pt>
                <c:pt idx="9">
                  <c:v>6.25093E+18</c:v>
                </c:pt>
                <c:pt idx="10">
                  <c:v>6.94587E+18</c:v>
                </c:pt>
                <c:pt idx="11">
                  <c:v>7.54674E+18</c:v>
                </c:pt>
                <c:pt idx="12">
                  <c:v>8.042660000000001E+18</c:v>
                </c:pt>
                <c:pt idx="13">
                  <c:v>8.426909999999999E+18</c:v>
                </c:pt>
                <c:pt idx="14">
                  <c:v>8.696600000000001E+18</c:v>
                </c:pt>
                <c:pt idx="15">
                  <c:v>8.85233E+18</c:v>
                </c:pt>
                <c:pt idx="16">
                  <c:v>8.89778E+18</c:v>
                </c:pt>
                <c:pt idx="17">
                  <c:v>8.839309999999999E+18</c:v>
                </c:pt>
                <c:pt idx="18">
                  <c:v>8.685489999999999E+18</c:v>
                </c:pt>
                <c:pt idx="19">
                  <c:v>8.446640000000001E+18</c:v>
                </c:pt>
                <c:pt idx="20">
                  <c:v>8.13434E+18</c:v>
                </c:pt>
              </c:numCache>
            </c:numRef>
          </c:val>
          <c:extLst>
            <c:ext xmlns:c16="http://schemas.microsoft.com/office/drawing/2014/chart" uri="{C3380CC4-5D6E-409C-BE32-E72D297353CC}">
              <c16:uniqueId val="{00000009-45FA-4920-9427-D5E58A7865DD}"/>
            </c:ext>
          </c:extLst>
        </c:ser>
        <c:ser>
          <c:idx val="10"/>
          <c:order val="10"/>
          <c:tx>
            <c:strRef>
              <c:f>RGPuMA_100!$O$81</c:f>
              <c:strCache>
                <c:ptCount val="1"/>
                <c:pt idx="0">
                  <c:v>CM244</c:v>
                </c:pt>
              </c:strCache>
            </c:strRef>
          </c:tx>
          <c:spPr>
            <a:solidFill>
              <a:schemeClr val="accent5">
                <a:lumMod val="60000"/>
              </a:schemeClr>
            </a:solidFill>
            <a:ln>
              <a:noFill/>
            </a:ln>
            <a:effectLst/>
          </c:spPr>
          <c:invertIfNegative val="0"/>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RGPuMA_100!$O$82:$O$102</c:f>
              <c:numCache>
                <c:formatCode>0.00E+00</c:formatCode>
                <c:ptCount val="21"/>
                <c:pt idx="0">
                  <c:v>7.69771E+18</c:v>
                </c:pt>
                <c:pt idx="1">
                  <c:v>1.05473E+19</c:v>
                </c:pt>
                <c:pt idx="2">
                  <c:v>1.35229E+19</c:v>
                </c:pt>
                <c:pt idx="3">
                  <c:v>1.66261E+19</c:v>
                </c:pt>
                <c:pt idx="4">
                  <c:v>1.98595E+19</c:v>
                </c:pt>
                <c:pt idx="5">
                  <c:v>2.32239E+19</c:v>
                </c:pt>
                <c:pt idx="6">
                  <c:v>2.67183E+19</c:v>
                </c:pt>
                <c:pt idx="7">
                  <c:v>3.03391E+19</c:v>
                </c:pt>
                <c:pt idx="8">
                  <c:v>3.40805E+19</c:v>
                </c:pt>
                <c:pt idx="9">
                  <c:v>3.79343E+19</c:v>
                </c:pt>
                <c:pt idx="10">
                  <c:v>4.18894E+19</c:v>
                </c:pt>
                <c:pt idx="11">
                  <c:v>4.59322E+19</c:v>
                </c:pt>
                <c:pt idx="12">
                  <c:v>5.00465E+19</c:v>
                </c:pt>
                <c:pt idx="13">
                  <c:v>5.42136E+19</c:v>
                </c:pt>
                <c:pt idx="14">
                  <c:v>5.84127E+19</c:v>
                </c:pt>
                <c:pt idx="15">
                  <c:v>6.26207E+19</c:v>
                </c:pt>
                <c:pt idx="16">
                  <c:v>6.6813300000000008E+19</c:v>
                </c:pt>
                <c:pt idx="17">
                  <c:v>7.0964599999999992E+19</c:v>
                </c:pt>
                <c:pt idx="18">
                  <c:v>7.5048E+19</c:v>
                </c:pt>
                <c:pt idx="19">
                  <c:v>7.90367E+19</c:v>
                </c:pt>
                <c:pt idx="20">
                  <c:v>8.29038E+19</c:v>
                </c:pt>
              </c:numCache>
            </c:numRef>
          </c:val>
          <c:extLst>
            <c:ext xmlns:c16="http://schemas.microsoft.com/office/drawing/2014/chart" uri="{C3380CC4-5D6E-409C-BE32-E72D297353CC}">
              <c16:uniqueId val="{0000000A-45FA-4920-9427-D5E58A7865DD}"/>
            </c:ext>
          </c:extLst>
        </c:ser>
        <c:ser>
          <c:idx val="11"/>
          <c:order val="11"/>
          <c:tx>
            <c:strRef>
              <c:f>RGPuMA_100!$P$81</c:f>
              <c:strCache>
                <c:ptCount val="1"/>
                <c:pt idx="0">
                  <c:v>CM245</c:v>
                </c:pt>
              </c:strCache>
            </c:strRef>
          </c:tx>
          <c:spPr>
            <a:solidFill>
              <a:schemeClr val="accent6">
                <a:lumMod val="60000"/>
              </a:schemeClr>
            </a:solidFill>
            <a:ln>
              <a:noFill/>
            </a:ln>
            <a:effectLst/>
          </c:spPr>
          <c:invertIfNegative val="0"/>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RGPuMA_100!$P$82:$P$102</c:f>
              <c:numCache>
                <c:formatCode>0.00E+00</c:formatCode>
                <c:ptCount val="21"/>
                <c:pt idx="0">
                  <c:v>4.25901E+17</c:v>
                </c:pt>
                <c:pt idx="1">
                  <c:v>6.72301E+17</c:v>
                </c:pt>
                <c:pt idx="2">
                  <c:v>1.00176E+18</c:v>
                </c:pt>
                <c:pt idx="3">
                  <c:v>1.41692E+18</c:v>
                </c:pt>
                <c:pt idx="4">
                  <c:v>1.9208899999999997E+18</c:v>
                </c:pt>
                <c:pt idx="5">
                  <c:v>2.51662E+18</c:v>
                </c:pt>
                <c:pt idx="6">
                  <c:v>3.20678E+18</c:v>
                </c:pt>
                <c:pt idx="7">
                  <c:v>3.9935799999999995E+18</c:v>
                </c:pt>
                <c:pt idx="8">
                  <c:v>4.87868E+18</c:v>
                </c:pt>
                <c:pt idx="9">
                  <c:v>5.86288E+18</c:v>
                </c:pt>
                <c:pt idx="10">
                  <c:v>6.94607E+18</c:v>
                </c:pt>
                <c:pt idx="11">
                  <c:v>8.12697E+18</c:v>
                </c:pt>
                <c:pt idx="12">
                  <c:v>9.40296E+18</c:v>
                </c:pt>
                <c:pt idx="13">
                  <c:v>1.07708E+19</c:v>
                </c:pt>
                <c:pt idx="14">
                  <c:v>1.22237E+19</c:v>
                </c:pt>
                <c:pt idx="15">
                  <c:v>1.37542E+19</c:v>
                </c:pt>
                <c:pt idx="16">
                  <c:v>1.53542E+19</c:v>
                </c:pt>
                <c:pt idx="17">
                  <c:v>1.7013299999999998E+19</c:v>
                </c:pt>
                <c:pt idx="18">
                  <c:v>1.87202E+19</c:v>
                </c:pt>
                <c:pt idx="19">
                  <c:v>2.04621E+19</c:v>
                </c:pt>
                <c:pt idx="20">
                  <c:v>2.22257E+19</c:v>
                </c:pt>
              </c:numCache>
            </c:numRef>
          </c:val>
          <c:extLst>
            <c:ext xmlns:c16="http://schemas.microsoft.com/office/drawing/2014/chart" uri="{C3380CC4-5D6E-409C-BE32-E72D297353CC}">
              <c16:uniqueId val="{0000000B-45FA-4920-9427-D5E58A7865DD}"/>
            </c:ext>
          </c:extLst>
        </c:ser>
        <c:ser>
          <c:idx val="12"/>
          <c:order val="12"/>
          <c:tx>
            <c:strRef>
              <c:f>RGPuMA_100!$Q$81</c:f>
              <c:strCache>
                <c:ptCount val="1"/>
                <c:pt idx="0">
                  <c:v>CM246</c:v>
                </c:pt>
              </c:strCache>
            </c:strRef>
          </c:tx>
          <c:spPr>
            <a:solidFill>
              <a:schemeClr val="accent1">
                <a:lumMod val="80000"/>
                <a:lumOff val="20000"/>
              </a:schemeClr>
            </a:solidFill>
            <a:ln>
              <a:noFill/>
            </a:ln>
            <a:effectLst/>
          </c:spPr>
          <c:invertIfNegative val="0"/>
          <c:cat>
            <c:numRef>
              <c:f>RGPuMA_100!$D$82:$D$102</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RGPuMA_100!$Q$82:$Q$102</c:f>
              <c:numCache>
                <c:formatCode>0.00E+00</c:formatCode>
                <c:ptCount val="21"/>
                <c:pt idx="0">
                  <c:v>6.0595200000000008E+16</c:v>
                </c:pt>
                <c:pt idx="1">
                  <c:v>6.61117E+16</c:v>
                </c:pt>
                <c:pt idx="2">
                  <c:v>7.56287E+16</c:v>
                </c:pt>
                <c:pt idx="3">
                  <c:v>9.05414E+16</c:v>
                </c:pt>
                <c:pt idx="4">
                  <c:v>1.12421E+17</c:v>
                </c:pt>
                <c:pt idx="5">
                  <c:v>1.43012E+17</c:v>
                </c:pt>
                <c:pt idx="6">
                  <c:v>1.84251E+17</c:v>
                </c:pt>
                <c:pt idx="7">
                  <c:v>2.38255E+17</c:v>
                </c:pt>
                <c:pt idx="8">
                  <c:v>3.07334E+17</c:v>
                </c:pt>
                <c:pt idx="9">
                  <c:v>3.93972E+17</c:v>
                </c:pt>
                <c:pt idx="10">
                  <c:v>5.00822E+17</c:v>
                </c:pt>
                <c:pt idx="11">
                  <c:v>6.30675E+17</c:v>
                </c:pt>
                <c:pt idx="12">
                  <c:v>7.86425E+17</c:v>
                </c:pt>
                <c:pt idx="13">
                  <c:v>9.7113099999999987E+17</c:v>
                </c:pt>
                <c:pt idx="14">
                  <c:v>1.18763E+18</c:v>
                </c:pt>
                <c:pt idx="15">
                  <c:v>1.43874E+18</c:v>
                </c:pt>
                <c:pt idx="16">
                  <c:v>1.72732E+18</c:v>
                </c:pt>
                <c:pt idx="17">
                  <c:v>2.05591E+18</c:v>
                </c:pt>
                <c:pt idx="18">
                  <c:v>2.4268E+18</c:v>
                </c:pt>
                <c:pt idx="19">
                  <c:v>2.8419E+18</c:v>
                </c:pt>
                <c:pt idx="20">
                  <c:v>3.3027E+18</c:v>
                </c:pt>
              </c:numCache>
            </c:numRef>
          </c:val>
          <c:extLst>
            <c:ext xmlns:c16="http://schemas.microsoft.com/office/drawing/2014/chart" uri="{C3380CC4-5D6E-409C-BE32-E72D297353CC}">
              <c16:uniqueId val="{0000000C-45FA-4920-9427-D5E58A7865DD}"/>
            </c:ext>
          </c:extLst>
        </c:ser>
        <c:dLbls>
          <c:showLegendKey val="0"/>
          <c:showVal val="0"/>
          <c:showCatName val="0"/>
          <c:showSerName val="0"/>
          <c:showPercent val="0"/>
          <c:showBubbleSize val="0"/>
        </c:dLbls>
        <c:gapWidth val="150"/>
        <c:axId val="497152624"/>
        <c:axId val="497153280"/>
      </c:barChart>
      <c:catAx>
        <c:axId val="497152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(days)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7153280"/>
        <c:crosses val="autoZero"/>
        <c:auto val="1"/>
        <c:lblAlgn val="ctr"/>
        <c:lblOffset val="100"/>
        <c:noMultiLvlLbl val="0"/>
      </c:catAx>
      <c:valAx>
        <c:axId val="497153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a:t>
                </a:r>
                <a:r>
                  <a:rPr lang="en-US" baseline="0"/>
                  <a:t> (nuclide/cc)</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7152624"/>
        <c:crosses val="autoZero"/>
        <c:crossBetween val="between"/>
      </c:valAx>
      <c:spPr>
        <a:noFill/>
        <a:ln>
          <a:noFill/>
        </a:ln>
        <a:effectLst/>
      </c:spPr>
    </c:plotArea>
    <c:legend>
      <c:legendPos val="b"/>
      <c:layout>
        <c:manualLayout>
          <c:xMode val="edge"/>
          <c:yMode val="edge"/>
          <c:x val="0.8569692045391496"/>
          <c:y val="0.1709334425968122"/>
          <c:w val="0.10445919784422553"/>
          <c:h val="0.681714056576261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PuMA Density</a:t>
            </a:r>
            <a:r>
              <a:rPr lang="en-US" baseline="0"/>
              <a:t> vs Time</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5318172424001505"/>
          <c:y val="0.22948486860829143"/>
          <c:w val="0.66526589000210401"/>
          <c:h val="0.54380322251385238"/>
        </c:manualLayout>
      </c:layout>
      <c:areaChart>
        <c:grouping val="stacked"/>
        <c:varyColors val="0"/>
        <c:ser>
          <c:idx val="0"/>
          <c:order val="0"/>
          <c:tx>
            <c:strRef>
              <c:f>RGPuMA_200!$D$89</c:f>
              <c:strCache>
                <c:ptCount val="1"/>
                <c:pt idx="0">
                  <c:v>NP237</c:v>
                </c:pt>
              </c:strCache>
            </c:strRef>
          </c:tx>
          <c:spPr>
            <a:solidFill>
              <a:schemeClr val="accent1"/>
            </a:solidFill>
            <a:ln>
              <a:noFill/>
            </a:ln>
            <a:effectLst/>
          </c:spPr>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RGPuMA_200!$D$90:$D$110</c:f>
              <c:numCache>
                <c:formatCode>0.00E+00</c:formatCode>
                <c:ptCount val="21"/>
                <c:pt idx="0">
                  <c:v>2.6575600000000003E+20</c:v>
                </c:pt>
                <c:pt idx="1">
                  <c:v>2.27858E+20</c:v>
                </c:pt>
                <c:pt idx="2">
                  <c:v>1.92869E+20</c:v>
                </c:pt>
                <c:pt idx="3">
                  <c:v>1.60866E+20</c:v>
                </c:pt>
                <c:pt idx="4">
                  <c:v>1.32025E+20</c:v>
                </c:pt>
                <c:pt idx="5">
                  <c:v>1.06476E+20</c:v>
                </c:pt>
                <c:pt idx="6">
                  <c:v>8.4278E+19</c:v>
                </c:pt>
                <c:pt idx="7">
                  <c:v>6.54046E+19</c:v>
                </c:pt>
                <c:pt idx="8">
                  <c:v>4.97349E+19</c:v>
                </c:pt>
                <c:pt idx="9">
                  <c:v>3.7055E+19</c:v>
                </c:pt>
                <c:pt idx="10">
                  <c:v>2.70696E+19</c:v>
                </c:pt>
                <c:pt idx="11">
                  <c:v>1.94251E+19</c:v>
                </c:pt>
                <c:pt idx="12">
                  <c:v>1.37381E+19</c:v>
                </c:pt>
                <c:pt idx="13">
                  <c:v>9.62488E+18</c:v>
                </c:pt>
                <c:pt idx="14">
                  <c:v>6.72768E+18</c:v>
                </c:pt>
                <c:pt idx="15">
                  <c:v>4.73273E+18</c:v>
                </c:pt>
                <c:pt idx="16">
                  <c:v>3.38028E+18</c:v>
                </c:pt>
                <c:pt idx="17">
                  <c:v>2.46668E+18</c:v>
                </c:pt>
                <c:pt idx="18">
                  <c:v>1.84073E+18</c:v>
                </c:pt>
                <c:pt idx="19">
                  <c:v>1.3963E+18</c:v>
                </c:pt>
                <c:pt idx="20">
                  <c:v>1.06336E+18</c:v>
                </c:pt>
              </c:numCache>
            </c:numRef>
          </c:val>
          <c:extLst>
            <c:ext xmlns:c16="http://schemas.microsoft.com/office/drawing/2014/chart" uri="{C3380CC4-5D6E-409C-BE32-E72D297353CC}">
              <c16:uniqueId val="{00000000-B461-4E1F-9C36-DBD788C99AD9}"/>
            </c:ext>
          </c:extLst>
        </c:ser>
        <c:ser>
          <c:idx val="1"/>
          <c:order val="1"/>
          <c:tx>
            <c:strRef>
              <c:f>RGPuMA_200!$E$89</c:f>
              <c:strCache>
                <c:ptCount val="1"/>
                <c:pt idx="0">
                  <c:v>PU238</c:v>
                </c:pt>
              </c:strCache>
            </c:strRef>
          </c:tx>
          <c:spPr>
            <a:solidFill>
              <a:schemeClr val="accent2"/>
            </a:solidFill>
            <a:ln>
              <a:noFill/>
            </a:ln>
            <a:effectLst/>
          </c:spPr>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RGPuMA_200!$E$90:$E$110</c:f>
              <c:numCache>
                <c:formatCode>0.00E+00</c:formatCode>
                <c:ptCount val="21"/>
                <c:pt idx="0">
                  <c:v>8.90686E+19</c:v>
                </c:pt>
                <c:pt idx="1">
                  <c:v>1.13104E+20</c:v>
                </c:pt>
                <c:pt idx="2">
                  <c:v>1.3386800000000002E+20</c:v>
                </c:pt>
                <c:pt idx="3">
                  <c:v>1.50361E+20</c:v>
                </c:pt>
                <c:pt idx="4">
                  <c:v>1.61932E+20</c:v>
                </c:pt>
                <c:pt idx="5">
                  <c:v>1.68237E+20</c:v>
                </c:pt>
                <c:pt idx="6">
                  <c:v>1.69244E+20</c:v>
                </c:pt>
                <c:pt idx="7">
                  <c:v>1.65233E+20</c:v>
                </c:pt>
                <c:pt idx="8">
                  <c:v>1.56766E+20</c:v>
                </c:pt>
                <c:pt idx="9">
                  <c:v>1.4464799999999998E+20</c:v>
                </c:pt>
                <c:pt idx="10">
                  <c:v>1.29848E+20</c:v>
                </c:pt>
                <c:pt idx="11">
                  <c:v>1.13414E+20</c:v>
                </c:pt>
                <c:pt idx="12">
                  <c:v>9.63749E+19</c:v>
                </c:pt>
                <c:pt idx="13">
                  <c:v>7.96549E+19</c:v>
                </c:pt>
                <c:pt idx="14">
                  <c:v>6.4008499999999992E+19</c:v>
                </c:pt>
                <c:pt idx="15">
                  <c:v>4.99817E+19</c:v>
                </c:pt>
                <c:pt idx="16">
                  <c:v>3.79018E+19</c:v>
                </c:pt>
                <c:pt idx="17">
                  <c:v>2.7893E+19</c:v>
                </c:pt>
                <c:pt idx="18">
                  <c:v>1.99087E+19</c:v>
                </c:pt>
                <c:pt idx="19">
                  <c:v>1.3774899999999998E+19</c:v>
                </c:pt>
                <c:pt idx="20">
                  <c:v>9.23583E+18</c:v>
                </c:pt>
              </c:numCache>
            </c:numRef>
          </c:val>
          <c:extLst>
            <c:ext xmlns:c16="http://schemas.microsoft.com/office/drawing/2014/chart" uri="{C3380CC4-5D6E-409C-BE32-E72D297353CC}">
              <c16:uniqueId val="{00000001-B461-4E1F-9C36-DBD788C99AD9}"/>
            </c:ext>
          </c:extLst>
        </c:ser>
        <c:ser>
          <c:idx val="2"/>
          <c:order val="2"/>
          <c:tx>
            <c:strRef>
              <c:f>RGPuMA_200!$F$89</c:f>
              <c:strCache>
                <c:ptCount val="1"/>
                <c:pt idx="0">
                  <c:v>PU239</c:v>
                </c:pt>
              </c:strCache>
            </c:strRef>
          </c:tx>
          <c:spPr>
            <a:solidFill>
              <a:schemeClr val="accent3"/>
            </a:solidFill>
            <a:ln>
              <a:noFill/>
            </a:ln>
            <a:effectLst/>
          </c:spPr>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RGPuMA_200!$F$90:$F$110</c:f>
              <c:numCache>
                <c:formatCode>0.00E+00</c:formatCode>
                <c:ptCount val="21"/>
                <c:pt idx="0">
                  <c:v>3.2424200000000004E+21</c:v>
                </c:pt>
                <c:pt idx="1">
                  <c:v>2.9056199999999999E+21</c:v>
                </c:pt>
                <c:pt idx="2">
                  <c:v>2.5976999999999999E+21</c:v>
                </c:pt>
                <c:pt idx="3">
                  <c:v>2.30992E+21</c:v>
                </c:pt>
                <c:pt idx="4">
                  <c:v>2.0439500000000001E+21</c:v>
                </c:pt>
                <c:pt idx="5">
                  <c:v>1.80112E+21</c:v>
                </c:pt>
                <c:pt idx="6">
                  <c:v>1.5822999999999999E+21</c:v>
                </c:pt>
                <c:pt idx="7">
                  <c:v>1.3877799999999999E+21</c:v>
                </c:pt>
                <c:pt idx="8">
                  <c:v>1.2172E+21</c:v>
                </c:pt>
                <c:pt idx="9">
                  <c:v>1.0694599999999999E+21</c:v>
                </c:pt>
                <c:pt idx="10">
                  <c:v>9.4284099999999997E+20</c:v>
                </c:pt>
                <c:pt idx="11">
                  <c:v>8.3508599999999993E+20</c:v>
                </c:pt>
                <c:pt idx="12">
                  <c:v>7.43592E+20</c:v>
                </c:pt>
                <c:pt idx="13">
                  <c:v>6.6562200000000007E+20</c:v>
                </c:pt>
                <c:pt idx="14">
                  <c:v>5.9850599999999993E+20</c:v>
                </c:pt>
                <c:pt idx="15">
                  <c:v>5.3979600000000007E+20</c:v>
                </c:pt>
                <c:pt idx="16">
                  <c:v>4.87366E+20</c:v>
                </c:pt>
                <c:pt idx="17">
                  <c:v>4.39446E+20</c:v>
                </c:pt>
                <c:pt idx="18">
                  <c:v>3.9461100000000003E+20</c:v>
                </c:pt>
                <c:pt idx="19">
                  <c:v>3.51736E+20</c:v>
                </c:pt>
                <c:pt idx="20">
                  <c:v>3.0992900000000003E+20</c:v>
                </c:pt>
              </c:numCache>
            </c:numRef>
          </c:val>
          <c:extLst>
            <c:ext xmlns:c16="http://schemas.microsoft.com/office/drawing/2014/chart" uri="{C3380CC4-5D6E-409C-BE32-E72D297353CC}">
              <c16:uniqueId val="{00000002-B461-4E1F-9C36-DBD788C99AD9}"/>
            </c:ext>
          </c:extLst>
        </c:ser>
        <c:ser>
          <c:idx val="3"/>
          <c:order val="3"/>
          <c:tx>
            <c:strRef>
              <c:f>RGPuMA_200!$G$89</c:f>
              <c:strCache>
                <c:ptCount val="1"/>
                <c:pt idx="0">
                  <c:v>PU240</c:v>
                </c:pt>
              </c:strCache>
            </c:strRef>
          </c:tx>
          <c:spPr>
            <a:solidFill>
              <a:schemeClr val="accent4"/>
            </a:solidFill>
            <a:ln>
              <a:noFill/>
            </a:ln>
            <a:effectLst/>
          </c:spPr>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RGPuMA_200!$G$90:$G$110</c:f>
              <c:numCache>
                <c:formatCode>0.00E+00</c:formatCode>
                <c:ptCount val="21"/>
                <c:pt idx="0">
                  <c:v>1.4754700000000001E+21</c:v>
                </c:pt>
                <c:pt idx="1">
                  <c:v>1.5104700000000001E+21</c:v>
                </c:pt>
                <c:pt idx="2">
                  <c:v>1.53584E+21</c:v>
                </c:pt>
                <c:pt idx="3">
                  <c:v>1.5501899999999998E+21</c:v>
                </c:pt>
                <c:pt idx="4">
                  <c:v>1.5527399999999999E+21</c:v>
                </c:pt>
                <c:pt idx="5">
                  <c:v>1.5429399999999999E+21</c:v>
                </c:pt>
                <c:pt idx="6">
                  <c:v>1.5204999999999999E+21</c:v>
                </c:pt>
                <c:pt idx="7">
                  <c:v>1.4854899999999999E+21</c:v>
                </c:pt>
                <c:pt idx="8">
                  <c:v>1.4383799999999999E+21</c:v>
                </c:pt>
                <c:pt idx="9">
                  <c:v>1.3800499999999999E+21</c:v>
                </c:pt>
                <c:pt idx="10">
                  <c:v>1.3117799999999999E+21</c:v>
                </c:pt>
                <c:pt idx="11">
                  <c:v>1.2351699999999999E+21</c:v>
                </c:pt>
                <c:pt idx="12">
                  <c:v>1.1520099999999999E+21</c:v>
                </c:pt>
                <c:pt idx="13">
                  <c:v>1.0642E+21</c:v>
                </c:pt>
                <c:pt idx="14">
                  <c:v>9.73572E+20</c:v>
                </c:pt>
                <c:pt idx="15">
                  <c:v>8.8185299999999997E+20</c:v>
                </c:pt>
                <c:pt idx="16">
                  <c:v>7.90548E+20</c:v>
                </c:pt>
                <c:pt idx="17">
                  <c:v>7.0092300000000003E+20</c:v>
                </c:pt>
                <c:pt idx="18">
                  <c:v>6.1397299999999997E+20</c:v>
                </c:pt>
                <c:pt idx="19">
                  <c:v>5.3041199999999993E+20</c:v>
                </c:pt>
                <c:pt idx="20">
                  <c:v>4.5065099999999997E+20</c:v>
                </c:pt>
              </c:numCache>
            </c:numRef>
          </c:val>
          <c:extLst>
            <c:ext xmlns:c16="http://schemas.microsoft.com/office/drawing/2014/chart" uri="{C3380CC4-5D6E-409C-BE32-E72D297353CC}">
              <c16:uniqueId val="{00000003-B461-4E1F-9C36-DBD788C99AD9}"/>
            </c:ext>
          </c:extLst>
        </c:ser>
        <c:ser>
          <c:idx val="4"/>
          <c:order val="4"/>
          <c:tx>
            <c:strRef>
              <c:f>RGPuMA_200!$H$89</c:f>
              <c:strCache>
                <c:ptCount val="1"/>
                <c:pt idx="0">
                  <c:v>PU241</c:v>
                </c:pt>
              </c:strCache>
            </c:strRef>
          </c:tx>
          <c:spPr>
            <a:solidFill>
              <a:schemeClr val="accent5"/>
            </a:solidFill>
            <a:ln>
              <a:noFill/>
            </a:ln>
            <a:effectLst/>
          </c:spPr>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RGPuMA_200!$H$90:$H$110</c:f>
              <c:numCache>
                <c:formatCode>0.00E+00</c:formatCode>
                <c:ptCount val="21"/>
                <c:pt idx="0">
                  <c:v>4.87662E+20</c:v>
                </c:pt>
                <c:pt idx="1">
                  <c:v>4.6065100000000003E+20</c:v>
                </c:pt>
                <c:pt idx="2">
                  <c:v>4.38458E+20</c:v>
                </c:pt>
                <c:pt idx="3">
                  <c:v>4.2046E+20</c:v>
                </c:pt>
                <c:pt idx="4">
                  <c:v>4.05952E+20</c:v>
                </c:pt>
                <c:pt idx="5">
                  <c:v>3.94154E+20</c:v>
                </c:pt>
                <c:pt idx="6">
                  <c:v>3.8422299999999997E+20</c:v>
                </c:pt>
                <c:pt idx="7">
                  <c:v>3.7529E+20</c:v>
                </c:pt>
                <c:pt idx="8">
                  <c:v>3.6651499999999997E+20</c:v>
                </c:pt>
                <c:pt idx="9">
                  <c:v>3.5714699999999997E+20</c:v>
                </c:pt>
                <c:pt idx="10">
                  <c:v>3.4658099999999997E+20</c:v>
                </c:pt>
                <c:pt idx="11">
                  <c:v>3.3439899999999997E+20</c:v>
                </c:pt>
                <c:pt idx="12">
                  <c:v>3.20388E+20</c:v>
                </c:pt>
                <c:pt idx="13">
                  <c:v>3.0453099999999997E+20</c:v>
                </c:pt>
                <c:pt idx="14">
                  <c:v>2.8698E+20</c:v>
                </c:pt>
                <c:pt idx="15">
                  <c:v>2.6800800000000003E+20</c:v>
                </c:pt>
                <c:pt idx="16">
                  <c:v>2.47961E+20</c:v>
                </c:pt>
                <c:pt idx="17">
                  <c:v>2.27214E+20</c:v>
                </c:pt>
                <c:pt idx="18">
                  <c:v>2.0613E+20</c:v>
                </c:pt>
                <c:pt idx="19">
                  <c:v>1.85035E+20</c:v>
                </c:pt>
                <c:pt idx="20">
                  <c:v>1.64185E+20</c:v>
                </c:pt>
              </c:numCache>
            </c:numRef>
          </c:val>
          <c:extLst>
            <c:ext xmlns:c16="http://schemas.microsoft.com/office/drawing/2014/chart" uri="{C3380CC4-5D6E-409C-BE32-E72D297353CC}">
              <c16:uniqueId val="{00000004-B461-4E1F-9C36-DBD788C99AD9}"/>
            </c:ext>
          </c:extLst>
        </c:ser>
        <c:ser>
          <c:idx val="5"/>
          <c:order val="5"/>
          <c:tx>
            <c:strRef>
              <c:f>RGPuMA_200!$I$89</c:f>
              <c:strCache>
                <c:ptCount val="1"/>
                <c:pt idx="0">
                  <c:v>PU242</c:v>
                </c:pt>
              </c:strCache>
            </c:strRef>
          </c:tx>
          <c:spPr>
            <a:solidFill>
              <a:schemeClr val="accent6"/>
            </a:solidFill>
            <a:ln>
              <a:noFill/>
            </a:ln>
            <a:effectLst/>
          </c:spPr>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RGPuMA_200!$I$90:$I$110</c:f>
              <c:numCache>
                <c:formatCode>0.00E+00</c:formatCode>
                <c:ptCount val="21"/>
                <c:pt idx="0">
                  <c:v>2.9548900000000003E+20</c:v>
                </c:pt>
                <c:pt idx="1">
                  <c:v>3.0009699999999997E+20</c:v>
                </c:pt>
                <c:pt idx="2">
                  <c:v>3.03748E+20</c:v>
                </c:pt>
                <c:pt idx="3">
                  <c:v>3.0626099999999997E+20</c:v>
                </c:pt>
                <c:pt idx="4">
                  <c:v>3.0769299999999997E+20</c:v>
                </c:pt>
                <c:pt idx="5">
                  <c:v>3.0810100000000003E+20</c:v>
                </c:pt>
                <c:pt idx="6">
                  <c:v>3.0753900000000003E+20</c:v>
                </c:pt>
                <c:pt idx="7">
                  <c:v>3.0604900000000003E+20</c:v>
                </c:pt>
                <c:pt idx="8">
                  <c:v>3.0365099999999997E+20</c:v>
                </c:pt>
                <c:pt idx="9">
                  <c:v>3.0033700000000003E+20</c:v>
                </c:pt>
                <c:pt idx="10">
                  <c:v>2.9606100000000003E+20</c:v>
                </c:pt>
                <c:pt idx="11">
                  <c:v>2.9074199999999997E+20</c:v>
                </c:pt>
                <c:pt idx="12">
                  <c:v>2.84268E+20</c:v>
                </c:pt>
                <c:pt idx="13">
                  <c:v>2.7650599999999997E+20</c:v>
                </c:pt>
                <c:pt idx="14">
                  <c:v>2.67314E+20</c:v>
                </c:pt>
                <c:pt idx="15">
                  <c:v>2.56552E+20</c:v>
                </c:pt>
                <c:pt idx="16">
                  <c:v>2.441E+20</c:v>
                </c:pt>
                <c:pt idx="17">
                  <c:v>2.29869E+20</c:v>
                </c:pt>
                <c:pt idx="18">
                  <c:v>2.13802E+20</c:v>
                </c:pt>
                <c:pt idx="19">
                  <c:v>1.95886E+20</c:v>
                </c:pt>
                <c:pt idx="20">
                  <c:v>1.7615E+20</c:v>
                </c:pt>
              </c:numCache>
            </c:numRef>
          </c:val>
          <c:extLst>
            <c:ext xmlns:c16="http://schemas.microsoft.com/office/drawing/2014/chart" uri="{C3380CC4-5D6E-409C-BE32-E72D297353CC}">
              <c16:uniqueId val="{00000005-B461-4E1F-9C36-DBD788C99AD9}"/>
            </c:ext>
          </c:extLst>
        </c:ser>
        <c:ser>
          <c:idx val="6"/>
          <c:order val="6"/>
          <c:tx>
            <c:strRef>
              <c:f>RGPuMA_200!$J$89</c:f>
              <c:strCache>
                <c:ptCount val="1"/>
                <c:pt idx="0">
                  <c:v>AM241</c:v>
                </c:pt>
              </c:strCache>
            </c:strRef>
          </c:tx>
          <c:spPr>
            <a:solidFill>
              <a:schemeClr val="accent1">
                <a:lumMod val="60000"/>
              </a:schemeClr>
            </a:solidFill>
            <a:ln>
              <a:noFill/>
            </a:ln>
            <a:effectLst/>
          </c:spPr>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RGPuMA_200!$J$90:$J$110</c:f>
              <c:numCache>
                <c:formatCode>0.00E+00</c:formatCode>
                <c:ptCount val="21"/>
                <c:pt idx="0">
                  <c:v>2.6331599999999997E+20</c:v>
                </c:pt>
                <c:pt idx="1">
                  <c:v>2.29275E+20</c:v>
                </c:pt>
                <c:pt idx="2">
                  <c:v>1.97344E+20</c:v>
                </c:pt>
                <c:pt idx="3">
                  <c:v>1.67729E+20</c:v>
                </c:pt>
                <c:pt idx="4">
                  <c:v>1.40609E+20</c:v>
                </c:pt>
                <c:pt idx="5">
                  <c:v>1.16135E+20</c:v>
                </c:pt>
                <c:pt idx="6">
                  <c:v>9.44113E+19</c:v>
                </c:pt>
                <c:pt idx="7">
                  <c:v>7.54812E+19</c:v>
                </c:pt>
                <c:pt idx="8">
                  <c:v>5.93142E+19</c:v>
                </c:pt>
                <c:pt idx="9">
                  <c:v>4.58022E+19</c:v>
                </c:pt>
                <c:pt idx="10">
                  <c:v>3.47628E+19</c:v>
                </c:pt>
                <c:pt idx="11">
                  <c:v>2.59524E+19</c:v>
                </c:pt>
                <c:pt idx="12">
                  <c:v>1.90851E+19</c:v>
                </c:pt>
                <c:pt idx="13">
                  <c:v>1.38554E+19</c:v>
                </c:pt>
                <c:pt idx="14">
                  <c:v>9.9601E+18</c:v>
                </c:pt>
                <c:pt idx="15">
                  <c:v>7.11646E+18</c:v>
                </c:pt>
                <c:pt idx="16">
                  <c:v>5.07507E+18</c:v>
                </c:pt>
                <c:pt idx="17">
                  <c:v>3.62659E+18</c:v>
                </c:pt>
                <c:pt idx="18">
                  <c:v>2.6034E+18</c:v>
                </c:pt>
                <c:pt idx="19">
                  <c:v>1.87729E+18</c:v>
                </c:pt>
                <c:pt idx="20">
                  <c:v>1.35459E+18</c:v>
                </c:pt>
              </c:numCache>
            </c:numRef>
          </c:val>
          <c:extLst>
            <c:ext xmlns:c16="http://schemas.microsoft.com/office/drawing/2014/chart" uri="{C3380CC4-5D6E-409C-BE32-E72D297353CC}">
              <c16:uniqueId val="{00000006-B461-4E1F-9C36-DBD788C99AD9}"/>
            </c:ext>
          </c:extLst>
        </c:ser>
        <c:dLbls>
          <c:showLegendKey val="0"/>
          <c:showVal val="0"/>
          <c:showCatName val="0"/>
          <c:showSerName val="0"/>
          <c:showPercent val="0"/>
          <c:showBubbleSize val="0"/>
        </c:dLbls>
        <c:axId val="419434192"/>
        <c:axId val="419425992"/>
      </c:areaChart>
      <c:barChart>
        <c:barDir val="col"/>
        <c:grouping val="clustered"/>
        <c:varyColors val="0"/>
        <c:ser>
          <c:idx val="7"/>
          <c:order val="7"/>
          <c:tx>
            <c:strRef>
              <c:f>RGPuMA_200!$K$89</c:f>
              <c:strCache>
                <c:ptCount val="1"/>
                <c:pt idx="0">
                  <c:v>AM243</c:v>
                </c:pt>
              </c:strCache>
            </c:strRef>
          </c:tx>
          <c:spPr>
            <a:solidFill>
              <a:schemeClr val="accent2">
                <a:lumMod val="60000"/>
              </a:schemeClr>
            </a:solidFill>
            <a:ln>
              <a:noFill/>
            </a:ln>
            <a:effectLst/>
          </c:spPr>
          <c:invertIfNegative val="0"/>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RGPuMA_200!$K$90:$K$110</c:f>
              <c:numCache>
                <c:formatCode>0.00E+00</c:formatCode>
                <c:ptCount val="21"/>
                <c:pt idx="0">
                  <c:v>5.21429E+19</c:v>
                </c:pt>
                <c:pt idx="1">
                  <c:v>5.6731299999999992E+19</c:v>
                </c:pt>
                <c:pt idx="2">
                  <c:v>6.1201100000000008E+19</c:v>
                </c:pt>
                <c:pt idx="3">
                  <c:v>6.5527E+19</c:v>
                </c:pt>
                <c:pt idx="4">
                  <c:v>6.9625899999999992E+19</c:v>
                </c:pt>
                <c:pt idx="5">
                  <c:v>7.34106E+19</c:v>
                </c:pt>
                <c:pt idx="6">
                  <c:v>7.6796E+19</c:v>
                </c:pt>
                <c:pt idx="7">
                  <c:v>7.97064E+19</c:v>
                </c:pt>
                <c:pt idx="8">
                  <c:v>8.20804E+19</c:v>
                </c:pt>
                <c:pt idx="9">
                  <c:v>8.3874E+19</c:v>
                </c:pt>
                <c:pt idx="10">
                  <c:v>8.50615E+19</c:v>
                </c:pt>
                <c:pt idx="11">
                  <c:v>8.56321E+19</c:v>
                </c:pt>
                <c:pt idx="12">
                  <c:v>8.55853E+19</c:v>
                </c:pt>
                <c:pt idx="13">
                  <c:v>8.49241E+19</c:v>
                </c:pt>
                <c:pt idx="14">
                  <c:v>8.36496E+19</c:v>
                </c:pt>
                <c:pt idx="15">
                  <c:v>8.17569E+19</c:v>
                </c:pt>
                <c:pt idx="16">
                  <c:v>7.92335E+19</c:v>
                </c:pt>
                <c:pt idx="17">
                  <c:v>7.60603E+19</c:v>
                </c:pt>
                <c:pt idx="18">
                  <c:v>7.2214900000000008E+19</c:v>
                </c:pt>
                <c:pt idx="19">
                  <c:v>6.76749E+19</c:v>
                </c:pt>
                <c:pt idx="20">
                  <c:v>6.2421800000000008E+19</c:v>
                </c:pt>
              </c:numCache>
            </c:numRef>
          </c:val>
          <c:extLst>
            <c:ext xmlns:c16="http://schemas.microsoft.com/office/drawing/2014/chart" uri="{C3380CC4-5D6E-409C-BE32-E72D297353CC}">
              <c16:uniqueId val="{00000007-B461-4E1F-9C36-DBD788C99AD9}"/>
            </c:ext>
          </c:extLst>
        </c:ser>
        <c:ser>
          <c:idx val="8"/>
          <c:order val="8"/>
          <c:tx>
            <c:strRef>
              <c:f>RGPuMA_200!$L$89</c:f>
              <c:strCache>
                <c:ptCount val="1"/>
                <c:pt idx="0">
                  <c:v>CM242</c:v>
                </c:pt>
              </c:strCache>
            </c:strRef>
          </c:tx>
          <c:spPr>
            <a:solidFill>
              <a:schemeClr val="accent3">
                <a:lumMod val="60000"/>
              </a:schemeClr>
            </a:solidFill>
            <a:ln>
              <a:noFill/>
            </a:ln>
            <a:effectLst/>
          </c:spPr>
          <c:invertIfNegative val="0"/>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RGPuMA_200!$L$90:$L$110</c:f>
              <c:numCache>
                <c:formatCode>0.00E+00</c:formatCode>
                <c:ptCount val="21"/>
                <c:pt idx="0">
                  <c:v>1.97116E+18</c:v>
                </c:pt>
                <c:pt idx="1">
                  <c:v>2.12822E+19</c:v>
                </c:pt>
                <c:pt idx="2">
                  <c:v>3.56977E+19</c:v>
                </c:pt>
                <c:pt idx="3">
                  <c:v>4.53987E+19</c:v>
                </c:pt>
                <c:pt idx="4">
                  <c:v>5.11538E+19</c:v>
                </c:pt>
                <c:pt idx="5">
                  <c:v>5.36447E+19</c:v>
                </c:pt>
                <c:pt idx="6">
                  <c:v>5.34905E+19</c:v>
                </c:pt>
                <c:pt idx="7">
                  <c:v>5.12652E+19</c:v>
                </c:pt>
                <c:pt idx="8">
                  <c:v>4.75056E+19</c:v>
                </c:pt>
                <c:pt idx="9">
                  <c:v>4.2711E+19</c:v>
                </c:pt>
                <c:pt idx="10">
                  <c:v>3.73352E+19</c:v>
                </c:pt>
                <c:pt idx="11">
                  <c:v>3.1773599999999996E+19</c:v>
                </c:pt>
                <c:pt idx="12">
                  <c:v>2.63518E+19</c:v>
                </c:pt>
                <c:pt idx="13">
                  <c:v>2.1316E+19</c:v>
                </c:pt>
                <c:pt idx="14">
                  <c:v>1.68306E+19</c:v>
                </c:pt>
                <c:pt idx="15">
                  <c:v>1.29838E+19</c:v>
                </c:pt>
                <c:pt idx="16">
                  <c:v>9.7976E+18</c:v>
                </c:pt>
                <c:pt idx="17">
                  <c:v>7.24312E+18</c:v>
                </c:pt>
                <c:pt idx="18">
                  <c:v>5.25639E+18</c:v>
                </c:pt>
                <c:pt idx="19">
                  <c:v>3.75356E+18</c:v>
                </c:pt>
                <c:pt idx="20">
                  <c:v>2.64395E+18</c:v>
                </c:pt>
              </c:numCache>
            </c:numRef>
          </c:val>
          <c:extLst>
            <c:ext xmlns:c16="http://schemas.microsoft.com/office/drawing/2014/chart" uri="{C3380CC4-5D6E-409C-BE32-E72D297353CC}">
              <c16:uniqueId val="{00000008-B461-4E1F-9C36-DBD788C99AD9}"/>
            </c:ext>
          </c:extLst>
        </c:ser>
        <c:ser>
          <c:idx val="9"/>
          <c:order val="9"/>
          <c:tx>
            <c:strRef>
              <c:f>RGPuMA_200!$M$89</c:f>
              <c:strCache>
                <c:ptCount val="1"/>
                <c:pt idx="0">
                  <c:v>CM243</c:v>
                </c:pt>
              </c:strCache>
            </c:strRef>
          </c:tx>
          <c:spPr>
            <a:solidFill>
              <a:schemeClr val="accent4">
                <a:lumMod val="60000"/>
              </a:schemeClr>
            </a:solidFill>
            <a:ln>
              <a:noFill/>
            </a:ln>
            <a:effectLst/>
          </c:spPr>
          <c:invertIfNegative val="0"/>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RGPuMA_200!$M$90:$M$110</c:f>
              <c:numCache>
                <c:formatCode>0.00E+00</c:formatCode>
                <c:ptCount val="21"/>
                <c:pt idx="0">
                  <c:v>6.13446E+16</c:v>
                </c:pt>
                <c:pt idx="1">
                  <c:v>7.06552E+17</c:v>
                </c:pt>
                <c:pt idx="2">
                  <c:v>2.2291399999999997E+18</c:v>
                </c:pt>
                <c:pt idx="3">
                  <c:v>4.22999E+18</c:v>
                </c:pt>
                <c:pt idx="4">
                  <c:v>6.36791E+18</c:v>
                </c:pt>
                <c:pt idx="5">
                  <c:v>8.362779999999999E+18</c:v>
                </c:pt>
                <c:pt idx="6">
                  <c:v>1.00009E+19</c:v>
                </c:pt>
                <c:pt idx="7">
                  <c:v>1.11395E+19</c:v>
                </c:pt>
                <c:pt idx="8">
                  <c:v>1.17082E+19</c:v>
                </c:pt>
                <c:pt idx="9">
                  <c:v>1.17057E+19</c:v>
                </c:pt>
                <c:pt idx="10">
                  <c:v>1.11898E+19</c:v>
                </c:pt>
                <c:pt idx="11">
                  <c:v>1.02627E+19</c:v>
                </c:pt>
                <c:pt idx="12">
                  <c:v>9.05204E+18</c:v>
                </c:pt>
                <c:pt idx="13">
                  <c:v>7.691359999999999E+18</c:v>
                </c:pt>
                <c:pt idx="14">
                  <c:v>6.3034E+18</c:v>
                </c:pt>
                <c:pt idx="15">
                  <c:v>4.98775E+18</c:v>
                </c:pt>
                <c:pt idx="16">
                  <c:v>3.81436E+18</c:v>
                </c:pt>
                <c:pt idx="17">
                  <c:v>2.8225E+18</c:v>
                </c:pt>
                <c:pt idx="18">
                  <c:v>2.02411E+18</c:v>
                </c:pt>
                <c:pt idx="19">
                  <c:v>1.40987E+18</c:v>
                </c:pt>
                <c:pt idx="20">
                  <c:v>9.5653299999999987E+17</c:v>
                </c:pt>
              </c:numCache>
            </c:numRef>
          </c:val>
          <c:extLst>
            <c:ext xmlns:c16="http://schemas.microsoft.com/office/drawing/2014/chart" uri="{C3380CC4-5D6E-409C-BE32-E72D297353CC}">
              <c16:uniqueId val="{00000009-B461-4E1F-9C36-DBD788C99AD9}"/>
            </c:ext>
          </c:extLst>
        </c:ser>
        <c:ser>
          <c:idx val="10"/>
          <c:order val="10"/>
          <c:tx>
            <c:strRef>
              <c:f>RGPuMA_200!$N$89</c:f>
              <c:strCache>
                <c:ptCount val="1"/>
                <c:pt idx="0">
                  <c:v>CM244</c:v>
                </c:pt>
              </c:strCache>
            </c:strRef>
          </c:tx>
          <c:spPr>
            <a:solidFill>
              <a:schemeClr val="accent5">
                <a:lumMod val="60000"/>
              </a:schemeClr>
            </a:solidFill>
            <a:ln>
              <a:noFill/>
            </a:ln>
            <a:effectLst/>
          </c:spPr>
          <c:invertIfNegative val="0"/>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RGPuMA_200!$N$90:$N$110</c:f>
              <c:numCache>
                <c:formatCode>0.00E+00</c:formatCode>
                <c:ptCount val="21"/>
                <c:pt idx="0">
                  <c:v>7.69771E+18</c:v>
                </c:pt>
                <c:pt idx="1">
                  <c:v>1.35497E+19</c:v>
                </c:pt>
                <c:pt idx="2">
                  <c:v>1.99235E+19</c:v>
                </c:pt>
                <c:pt idx="3">
                  <c:v>2.68376E+19</c:v>
                </c:pt>
                <c:pt idx="4">
                  <c:v>3.42754E+19</c:v>
                </c:pt>
                <c:pt idx="5">
                  <c:v>4.21808E+19</c:v>
                </c:pt>
                <c:pt idx="6">
                  <c:v>5.04552E+19</c:v>
                </c:pt>
                <c:pt idx="7">
                  <c:v>5.89571E+19</c:v>
                </c:pt>
                <c:pt idx="8">
                  <c:v>6.75064E+19</c:v>
                </c:pt>
                <c:pt idx="9">
                  <c:v>7.58942E+19</c:v>
                </c:pt>
                <c:pt idx="10">
                  <c:v>8.38966E+19</c:v>
                </c:pt>
                <c:pt idx="11">
                  <c:v>9.12894E+19</c:v>
                </c:pt>
                <c:pt idx="12">
                  <c:v>9.78621E+19</c:v>
                </c:pt>
                <c:pt idx="13">
                  <c:v>1.03427E+20</c:v>
                </c:pt>
                <c:pt idx="14">
                  <c:v>1.07825E+20</c:v>
                </c:pt>
                <c:pt idx="15">
                  <c:v>1.1092E+20</c:v>
                </c:pt>
                <c:pt idx="16">
                  <c:v>1.126E+20</c:v>
                </c:pt>
                <c:pt idx="17">
                  <c:v>1.12764E+20</c:v>
                </c:pt>
                <c:pt idx="18">
                  <c:v>1.11316E+20</c:v>
                </c:pt>
                <c:pt idx="19">
                  <c:v>1.08165E+20</c:v>
                </c:pt>
                <c:pt idx="20">
                  <c:v>1.03218E+20</c:v>
                </c:pt>
              </c:numCache>
            </c:numRef>
          </c:val>
          <c:extLst>
            <c:ext xmlns:c16="http://schemas.microsoft.com/office/drawing/2014/chart" uri="{C3380CC4-5D6E-409C-BE32-E72D297353CC}">
              <c16:uniqueId val="{0000000A-B461-4E1F-9C36-DBD788C99AD9}"/>
            </c:ext>
          </c:extLst>
        </c:ser>
        <c:ser>
          <c:idx val="11"/>
          <c:order val="11"/>
          <c:tx>
            <c:strRef>
              <c:f>RGPuMA_200!$O$89</c:f>
              <c:strCache>
                <c:ptCount val="1"/>
                <c:pt idx="0">
                  <c:v>CM245</c:v>
                </c:pt>
              </c:strCache>
            </c:strRef>
          </c:tx>
          <c:spPr>
            <a:solidFill>
              <a:schemeClr val="accent6">
                <a:lumMod val="60000"/>
              </a:schemeClr>
            </a:solidFill>
            <a:ln>
              <a:noFill/>
            </a:ln>
            <a:effectLst/>
          </c:spPr>
          <c:invertIfNegative val="0"/>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RGPuMA_200!$O$90:$O$110</c:f>
              <c:numCache>
                <c:formatCode>0.00E+00</c:formatCode>
                <c:ptCount val="21"/>
                <c:pt idx="0">
                  <c:v>4.25901E+17</c:v>
                </c:pt>
                <c:pt idx="1">
                  <c:v>9.9989899999999987E+17</c:v>
                </c:pt>
                <c:pt idx="2">
                  <c:v>1.91841E+18</c:v>
                </c:pt>
                <c:pt idx="3">
                  <c:v>3.20461E+18</c:v>
                </c:pt>
                <c:pt idx="4">
                  <c:v>4.87894E+18</c:v>
                </c:pt>
                <c:pt idx="5">
                  <c:v>6.95234E+18</c:v>
                </c:pt>
                <c:pt idx="6">
                  <c:v>9.42043E+18</c:v>
                </c:pt>
                <c:pt idx="7">
                  <c:v>1.22581E+19</c:v>
                </c:pt>
                <c:pt idx="8">
                  <c:v>1.5415400000000002E+19</c:v>
                </c:pt>
                <c:pt idx="9">
                  <c:v>1.88169E+19</c:v>
                </c:pt>
                <c:pt idx="10">
                  <c:v>2.23647E+19</c:v>
                </c:pt>
                <c:pt idx="11">
                  <c:v>2.59453E+19</c:v>
                </c:pt>
                <c:pt idx="12">
                  <c:v>2.94391E+19</c:v>
                </c:pt>
                <c:pt idx="13">
                  <c:v>3.27301E+19</c:v>
                </c:pt>
                <c:pt idx="14">
                  <c:v>3.5713799999999996E+19</c:v>
                </c:pt>
                <c:pt idx="15">
                  <c:v>3.83026E+19</c:v>
                </c:pt>
                <c:pt idx="16">
                  <c:v>4.04258E+19</c:v>
                </c:pt>
                <c:pt idx="17">
                  <c:v>4.20277E+19</c:v>
                </c:pt>
                <c:pt idx="18">
                  <c:v>4.30606E+19</c:v>
                </c:pt>
                <c:pt idx="19">
                  <c:v>4.34799E+19</c:v>
                </c:pt>
                <c:pt idx="20">
                  <c:v>4.32344E+19</c:v>
                </c:pt>
              </c:numCache>
            </c:numRef>
          </c:val>
          <c:extLst>
            <c:ext xmlns:c16="http://schemas.microsoft.com/office/drawing/2014/chart" uri="{C3380CC4-5D6E-409C-BE32-E72D297353CC}">
              <c16:uniqueId val="{0000000B-B461-4E1F-9C36-DBD788C99AD9}"/>
            </c:ext>
          </c:extLst>
        </c:ser>
        <c:ser>
          <c:idx val="12"/>
          <c:order val="12"/>
          <c:tx>
            <c:strRef>
              <c:f>RGPuMA_200!$P$89</c:f>
              <c:strCache>
                <c:ptCount val="1"/>
                <c:pt idx="0">
                  <c:v>CM246</c:v>
                </c:pt>
              </c:strCache>
            </c:strRef>
          </c:tx>
          <c:spPr>
            <a:solidFill>
              <a:schemeClr val="accent1">
                <a:lumMod val="80000"/>
                <a:lumOff val="20000"/>
              </a:schemeClr>
            </a:solidFill>
            <a:ln>
              <a:noFill/>
            </a:ln>
            <a:effectLst/>
          </c:spPr>
          <c:invertIfNegative val="0"/>
          <c:cat>
            <c:numRef>
              <c:f>RGPuMA_200!$C$90:$C$110</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RGPuMA_200!$P$90:$P$110</c:f>
              <c:numCache>
                <c:formatCode>0.00E+00</c:formatCode>
                <c:ptCount val="21"/>
                <c:pt idx="0">
                  <c:v>6.0595200000000008E+16</c:v>
                </c:pt>
                <c:pt idx="1">
                  <c:v>7.5587E+16</c:v>
                </c:pt>
                <c:pt idx="2">
                  <c:v>1.12272E+17</c:v>
                </c:pt>
                <c:pt idx="3">
                  <c:v>1.83917E+17</c:v>
                </c:pt>
                <c:pt idx="4">
                  <c:v>3.06741E+17</c:v>
                </c:pt>
                <c:pt idx="5">
                  <c:v>4.99948E+17</c:v>
                </c:pt>
                <c:pt idx="6">
                  <c:v>7.85364E+17</c:v>
                </c:pt>
                <c:pt idx="7">
                  <c:v>1.18653E+18</c:v>
                </c:pt>
                <c:pt idx="8">
                  <c:v>1.72719E+18</c:v>
                </c:pt>
                <c:pt idx="9">
                  <c:v>2.42912E+18</c:v>
                </c:pt>
                <c:pt idx="10">
                  <c:v>3.30972E+18</c:v>
                </c:pt>
                <c:pt idx="11">
                  <c:v>4.37951E+18</c:v>
                </c:pt>
                <c:pt idx="12">
                  <c:v>5.64002E+18</c:v>
                </c:pt>
                <c:pt idx="13">
                  <c:v>7.08252E+18</c:v>
                </c:pt>
                <c:pt idx="14">
                  <c:v>8.687470000000001E+18</c:v>
                </c:pt>
                <c:pt idx="15">
                  <c:v>1.04248E+19</c:v>
                </c:pt>
                <c:pt idx="16">
                  <c:v>1.22549E+19</c:v>
                </c:pt>
                <c:pt idx="17">
                  <c:v>1.41293E+19</c:v>
                </c:pt>
                <c:pt idx="18">
                  <c:v>1.59913E+19</c:v>
                </c:pt>
                <c:pt idx="19">
                  <c:v>1.7776599999999998E+19</c:v>
                </c:pt>
                <c:pt idx="20">
                  <c:v>1.94122E+19</c:v>
                </c:pt>
              </c:numCache>
            </c:numRef>
          </c:val>
          <c:extLst>
            <c:ext xmlns:c16="http://schemas.microsoft.com/office/drawing/2014/chart" uri="{C3380CC4-5D6E-409C-BE32-E72D297353CC}">
              <c16:uniqueId val="{0000000C-B461-4E1F-9C36-DBD788C99AD9}"/>
            </c:ext>
          </c:extLst>
        </c:ser>
        <c:dLbls>
          <c:showLegendKey val="0"/>
          <c:showVal val="0"/>
          <c:showCatName val="0"/>
          <c:showSerName val="0"/>
          <c:showPercent val="0"/>
          <c:showBubbleSize val="0"/>
        </c:dLbls>
        <c:gapWidth val="150"/>
        <c:axId val="419434192"/>
        <c:axId val="419425992"/>
      </c:barChart>
      <c:catAx>
        <c:axId val="419434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(days)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9425992"/>
        <c:crosses val="autoZero"/>
        <c:auto val="1"/>
        <c:lblAlgn val="ctr"/>
        <c:lblOffset val="100"/>
        <c:noMultiLvlLbl val="0"/>
      </c:catAx>
      <c:valAx>
        <c:axId val="419425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 (nuclide/cc)</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9434192"/>
        <c:crosses val="autoZero"/>
        <c:crossBetween val="between"/>
      </c:valAx>
      <c:spPr>
        <a:noFill/>
        <a:ln>
          <a:noFill/>
        </a:ln>
        <a:effectLst/>
      </c:spPr>
    </c:plotArea>
    <c:legend>
      <c:legendPos val="b"/>
      <c:layout>
        <c:manualLayout>
          <c:xMode val="edge"/>
          <c:yMode val="edge"/>
          <c:x val="0.83135064785144941"/>
          <c:y val="0.19328603265111835"/>
          <c:w val="0.14151959108148457"/>
          <c:h val="0.593751093613298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PuMA Density vs Time</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6344125977273777"/>
          <c:y val="0.11366365325515046"/>
          <c:w val="0.66301161194826863"/>
          <c:h val="0.72880100638773737"/>
        </c:manualLayout>
      </c:layout>
      <c:areaChart>
        <c:grouping val="stacked"/>
        <c:varyColors val="0"/>
        <c:ser>
          <c:idx val="0"/>
          <c:order val="0"/>
          <c:tx>
            <c:strRef>
              <c:f>WGPuMA_100!$D$77</c:f>
              <c:strCache>
                <c:ptCount val="1"/>
                <c:pt idx="0">
                  <c:v>NP237</c:v>
                </c:pt>
              </c:strCache>
            </c:strRef>
          </c:tx>
          <c:spPr>
            <a:solidFill>
              <a:schemeClr val="accent1"/>
            </a:solidFill>
            <a:ln>
              <a:noFill/>
            </a:ln>
            <a:effectLst/>
          </c:spPr>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WGPuMA_100!$D$78:$D$98</c:f>
              <c:numCache>
                <c:formatCode>0.00E+00</c:formatCode>
                <c:ptCount val="21"/>
                <c:pt idx="0">
                  <c:v>2.31995E+20</c:v>
                </c:pt>
                <c:pt idx="1">
                  <c:v>2.16099E+20</c:v>
                </c:pt>
                <c:pt idx="2">
                  <c:v>2.00715E+20</c:v>
                </c:pt>
                <c:pt idx="3">
                  <c:v>1.85774E+20</c:v>
                </c:pt>
                <c:pt idx="4">
                  <c:v>1.71296E+20</c:v>
                </c:pt>
                <c:pt idx="5">
                  <c:v>1.57306E+20</c:v>
                </c:pt>
                <c:pt idx="6">
                  <c:v>1.4383E+20</c:v>
                </c:pt>
                <c:pt idx="7">
                  <c:v>1.30893E+20</c:v>
                </c:pt>
                <c:pt idx="8">
                  <c:v>1.18523E+20</c:v>
                </c:pt>
                <c:pt idx="9">
                  <c:v>1.06747E+20</c:v>
                </c:pt>
                <c:pt idx="10">
                  <c:v>9.55901E+19</c:v>
                </c:pt>
                <c:pt idx="11">
                  <c:v>8.50765E+19</c:v>
                </c:pt>
                <c:pt idx="12">
                  <c:v>7.52279E+19</c:v>
                </c:pt>
                <c:pt idx="13">
                  <c:v>6.6062400000000008E+19</c:v>
                </c:pt>
                <c:pt idx="14">
                  <c:v>5.75938E+19</c:v>
                </c:pt>
                <c:pt idx="15">
                  <c:v>4.98303E+19</c:v>
                </c:pt>
                <c:pt idx="16">
                  <c:v>4.2774E+19</c:v>
                </c:pt>
                <c:pt idx="17">
                  <c:v>3.64195E+19</c:v>
                </c:pt>
                <c:pt idx="18">
                  <c:v>3.0753700000000004E+19</c:v>
                </c:pt>
                <c:pt idx="19">
                  <c:v>2.57554E+19</c:v>
                </c:pt>
                <c:pt idx="20">
                  <c:v>2.13954E+19</c:v>
                </c:pt>
              </c:numCache>
            </c:numRef>
          </c:val>
          <c:extLst>
            <c:ext xmlns:c16="http://schemas.microsoft.com/office/drawing/2014/chart" uri="{C3380CC4-5D6E-409C-BE32-E72D297353CC}">
              <c16:uniqueId val="{00000000-E0B6-4D3C-A29B-8A416C235756}"/>
            </c:ext>
          </c:extLst>
        </c:ser>
        <c:ser>
          <c:idx val="1"/>
          <c:order val="1"/>
          <c:tx>
            <c:strRef>
              <c:f>WGPuMA_100!$E$77</c:f>
              <c:strCache>
                <c:ptCount val="1"/>
                <c:pt idx="0">
                  <c:v>PU238</c:v>
                </c:pt>
              </c:strCache>
            </c:strRef>
          </c:tx>
          <c:spPr>
            <a:solidFill>
              <a:schemeClr val="accent2"/>
            </a:solidFill>
            <a:ln>
              <a:noFill/>
            </a:ln>
            <a:effectLst/>
          </c:spPr>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WGPuMA_100!$E$78:$E$98</c:f>
              <c:numCache>
                <c:formatCode>0.00E+00</c:formatCode>
                <c:ptCount val="21"/>
                <c:pt idx="0">
                  <c:v>4.92111E+17</c:v>
                </c:pt>
                <c:pt idx="1">
                  <c:v>1.48892E+19</c:v>
                </c:pt>
                <c:pt idx="2">
                  <c:v>2.94144E+19</c:v>
                </c:pt>
                <c:pt idx="3">
                  <c:v>4.37211E+19</c:v>
                </c:pt>
                <c:pt idx="4">
                  <c:v>5.75171E+19</c:v>
                </c:pt>
                <c:pt idx="5">
                  <c:v>7.05542E+19</c:v>
                </c:pt>
                <c:pt idx="6">
                  <c:v>8.26231E+19</c:v>
                </c:pt>
                <c:pt idx="7">
                  <c:v>9.35492E+19</c:v>
                </c:pt>
                <c:pt idx="8">
                  <c:v>1.0319E+20</c:v>
                </c:pt>
                <c:pt idx="9">
                  <c:v>1.11431E+20</c:v>
                </c:pt>
                <c:pt idx="10">
                  <c:v>1.18189E+20</c:v>
                </c:pt>
                <c:pt idx="11">
                  <c:v>1.23404E+20</c:v>
                </c:pt>
                <c:pt idx="12">
                  <c:v>1.27047E+20</c:v>
                </c:pt>
                <c:pt idx="13">
                  <c:v>1.29114E+20</c:v>
                </c:pt>
                <c:pt idx="14">
                  <c:v>1.2962999999999998E+20</c:v>
                </c:pt>
                <c:pt idx="15">
                  <c:v>1.2864699999999998E+20</c:v>
                </c:pt>
                <c:pt idx="16">
                  <c:v>1.26245E+20</c:v>
                </c:pt>
                <c:pt idx="17">
                  <c:v>1.22531E+20</c:v>
                </c:pt>
                <c:pt idx="18">
                  <c:v>1.17637E+20</c:v>
                </c:pt>
                <c:pt idx="19">
                  <c:v>1.11719E+20</c:v>
                </c:pt>
                <c:pt idx="20">
                  <c:v>1.04949E+20</c:v>
                </c:pt>
              </c:numCache>
            </c:numRef>
          </c:val>
          <c:extLst>
            <c:ext xmlns:c16="http://schemas.microsoft.com/office/drawing/2014/chart" uri="{C3380CC4-5D6E-409C-BE32-E72D297353CC}">
              <c16:uniqueId val="{00000001-E0B6-4D3C-A29B-8A416C235756}"/>
            </c:ext>
          </c:extLst>
        </c:ser>
        <c:ser>
          <c:idx val="2"/>
          <c:order val="2"/>
          <c:tx>
            <c:strRef>
              <c:f>WGPuMA_100!$F$77</c:f>
              <c:strCache>
                <c:ptCount val="1"/>
                <c:pt idx="0">
                  <c:v>PU239</c:v>
                </c:pt>
              </c:strCache>
            </c:strRef>
          </c:tx>
          <c:spPr>
            <a:solidFill>
              <a:schemeClr val="accent3"/>
            </a:solidFill>
            <a:ln>
              <a:noFill/>
            </a:ln>
            <a:effectLst/>
          </c:spPr>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WGPuMA_100!$F$78:$F$98</c:f>
              <c:numCache>
                <c:formatCode>0.00E+00</c:formatCode>
                <c:ptCount val="21"/>
                <c:pt idx="0">
                  <c:v>4.59664E+21</c:v>
                </c:pt>
                <c:pt idx="1">
                  <c:v>4.3464099999999999E+21</c:v>
                </c:pt>
                <c:pt idx="2">
                  <c:v>4.1050599999999999E+21</c:v>
                </c:pt>
                <c:pt idx="3">
                  <c:v>3.8684999999999999E+21</c:v>
                </c:pt>
                <c:pt idx="4">
                  <c:v>3.6371399999999999E+21</c:v>
                </c:pt>
                <c:pt idx="5">
                  <c:v>3.4114000000000003E+21</c:v>
                </c:pt>
                <c:pt idx="6">
                  <c:v>3.1917099999999998E+21</c:v>
                </c:pt>
                <c:pt idx="7">
                  <c:v>2.9785200000000003E+21</c:v>
                </c:pt>
                <c:pt idx="8">
                  <c:v>2.7722699999999998E+21</c:v>
                </c:pt>
                <c:pt idx="9">
                  <c:v>2.5733999999999997E+21</c:v>
                </c:pt>
                <c:pt idx="10">
                  <c:v>2.3823499999999998E+21</c:v>
                </c:pt>
                <c:pt idx="11">
                  <c:v>2.1995699999999999E+21</c:v>
                </c:pt>
                <c:pt idx="12">
                  <c:v>2.0254600000000001E+21</c:v>
                </c:pt>
                <c:pt idx="13">
                  <c:v>1.8604099999999999E+21</c:v>
                </c:pt>
                <c:pt idx="14">
                  <c:v>1.70476E+21</c:v>
                </c:pt>
                <c:pt idx="15">
                  <c:v>1.5587800000000001E+21</c:v>
                </c:pt>
                <c:pt idx="16">
                  <c:v>1.4226899999999999E+21</c:v>
                </c:pt>
                <c:pt idx="17">
                  <c:v>1.2966099999999999E+21</c:v>
                </c:pt>
                <c:pt idx="18">
                  <c:v>1.1805500000000001E+21</c:v>
                </c:pt>
                <c:pt idx="19">
                  <c:v>1.07442E+21</c:v>
                </c:pt>
                <c:pt idx="20">
                  <c:v>9.7800599999999993E+20</c:v>
                </c:pt>
              </c:numCache>
            </c:numRef>
          </c:val>
          <c:extLst>
            <c:ext xmlns:c16="http://schemas.microsoft.com/office/drawing/2014/chart" uri="{C3380CC4-5D6E-409C-BE32-E72D297353CC}">
              <c16:uniqueId val="{00000002-E0B6-4D3C-A29B-8A416C235756}"/>
            </c:ext>
          </c:extLst>
        </c:ser>
        <c:ser>
          <c:idx val="3"/>
          <c:order val="3"/>
          <c:tx>
            <c:strRef>
              <c:f>WGPuMA_100!$G$77</c:f>
              <c:strCache>
                <c:ptCount val="1"/>
                <c:pt idx="0">
                  <c:v>PU240</c:v>
                </c:pt>
              </c:strCache>
            </c:strRef>
          </c:tx>
          <c:spPr>
            <a:solidFill>
              <a:schemeClr val="accent4"/>
            </a:solidFill>
            <a:ln>
              <a:noFill/>
            </a:ln>
            <a:effectLst/>
          </c:spPr>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WGPuMA_100!$G$78:$G$98</c:f>
              <c:numCache>
                <c:formatCode>0.00E+00</c:formatCode>
                <c:ptCount val="21"/>
                <c:pt idx="0">
                  <c:v>2.8166299999999997E+20</c:v>
                </c:pt>
                <c:pt idx="1">
                  <c:v>3.49972E+20</c:v>
                </c:pt>
                <c:pt idx="2">
                  <c:v>4.15842E+20</c:v>
                </c:pt>
                <c:pt idx="3">
                  <c:v>4.7894899999999997E+20</c:v>
                </c:pt>
                <c:pt idx="4">
                  <c:v>5.3909699999999997E+20</c:v>
                </c:pt>
                <c:pt idx="5">
                  <c:v>5.9608099999999997E+20</c:v>
                </c:pt>
                <c:pt idx="6">
                  <c:v>6.4968099999999997E+20</c:v>
                </c:pt>
                <c:pt idx="7">
                  <c:v>6.99668E+20</c:v>
                </c:pt>
                <c:pt idx="8">
                  <c:v>7.4580899999999997E+20</c:v>
                </c:pt>
                <c:pt idx="9">
                  <c:v>7.8786600000000007E+20</c:v>
                </c:pt>
                <c:pt idx="10">
                  <c:v>8.25604E+20</c:v>
                </c:pt>
                <c:pt idx="11">
                  <c:v>8.5878999999999993E+20</c:v>
                </c:pt>
                <c:pt idx="12">
                  <c:v>8.8720700000000003E+20</c:v>
                </c:pt>
                <c:pt idx="13">
                  <c:v>9.10656E+20</c:v>
                </c:pt>
                <c:pt idx="14">
                  <c:v>9.28964E+20</c:v>
                </c:pt>
                <c:pt idx="15">
                  <c:v>9.4199400000000007E+20</c:v>
                </c:pt>
                <c:pt idx="16">
                  <c:v>9.4965800000000007E+20</c:v>
                </c:pt>
                <c:pt idx="17">
                  <c:v>9.519189999999999E+20</c:v>
                </c:pt>
                <c:pt idx="18">
                  <c:v>9.488069999999999E+20</c:v>
                </c:pt>
                <c:pt idx="19">
                  <c:v>9.4042300000000003E+20</c:v>
                </c:pt>
                <c:pt idx="20">
                  <c:v>9.26944E+20</c:v>
                </c:pt>
              </c:numCache>
            </c:numRef>
          </c:val>
          <c:extLst>
            <c:ext xmlns:c16="http://schemas.microsoft.com/office/drawing/2014/chart" uri="{C3380CC4-5D6E-409C-BE32-E72D297353CC}">
              <c16:uniqueId val="{00000003-E0B6-4D3C-A29B-8A416C235756}"/>
            </c:ext>
          </c:extLst>
        </c:ser>
        <c:ser>
          <c:idx val="4"/>
          <c:order val="4"/>
          <c:tx>
            <c:strRef>
              <c:f>WGPuMA_100!$H$77</c:f>
              <c:strCache>
                <c:ptCount val="1"/>
                <c:pt idx="0">
                  <c:v>PU241</c:v>
                </c:pt>
              </c:strCache>
            </c:strRef>
          </c:tx>
          <c:spPr>
            <a:solidFill>
              <a:schemeClr val="accent5"/>
            </a:solidFill>
            <a:ln>
              <a:noFill/>
            </a:ln>
            <a:effectLst/>
          </c:spPr>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WGPuMA_100!$H$78:$H$98</c:f>
              <c:numCache>
                <c:formatCode>0.00E+00</c:formatCode>
                <c:ptCount val="21"/>
                <c:pt idx="0">
                  <c:v>6.31762E+18</c:v>
                </c:pt>
                <c:pt idx="1">
                  <c:v>1.42486E+19</c:v>
                </c:pt>
                <c:pt idx="2">
                  <c:v>2.32088E+19</c:v>
                </c:pt>
                <c:pt idx="3">
                  <c:v>3.31128E+19</c:v>
                </c:pt>
                <c:pt idx="4">
                  <c:v>4.38573E+19</c:v>
                </c:pt>
                <c:pt idx="5">
                  <c:v>5.5337599999999992E+19</c:v>
                </c:pt>
                <c:pt idx="6">
                  <c:v>6.74436E+19</c:v>
                </c:pt>
                <c:pt idx="7">
                  <c:v>8.00583E+19</c:v>
                </c:pt>
                <c:pt idx="8">
                  <c:v>9.30562E+19</c:v>
                </c:pt>
                <c:pt idx="9">
                  <c:v>1.06302E+20</c:v>
                </c:pt>
                <c:pt idx="10">
                  <c:v>1.19651E+20</c:v>
                </c:pt>
                <c:pt idx="11">
                  <c:v>1.32948E+20</c:v>
                </c:pt>
                <c:pt idx="12">
                  <c:v>1.46031E+20</c:v>
                </c:pt>
                <c:pt idx="13">
                  <c:v>1.58726E+20</c:v>
                </c:pt>
                <c:pt idx="14">
                  <c:v>1.70859E+20</c:v>
                </c:pt>
                <c:pt idx="15">
                  <c:v>1.82251E+20</c:v>
                </c:pt>
                <c:pt idx="16">
                  <c:v>1.92726E+20</c:v>
                </c:pt>
                <c:pt idx="17">
                  <c:v>2.02117E+20</c:v>
                </c:pt>
                <c:pt idx="18">
                  <c:v>2.10266E+20</c:v>
                </c:pt>
                <c:pt idx="19">
                  <c:v>2.17038E+20</c:v>
                </c:pt>
                <c:pt idx="20">
                  <c:v>2.22321E+20</c:v>
                </c:pt>
              </c:numCache>
            </c:numRef>
          </c:val>
          <c:extLst>
            <c:ext xmlns:c16="http://schemas.microsoft.com/office/drawing/2014/chart" uri="{C3380CC4-5D6E-409C-BE32-E72D297353CC}">
              <c16:uniqueId val="{00000004-E0B6-4D3C-A29B-8A416C235756}"/>
            </c:ext>
          </c:extLst>
        </c:ser>
        <c:ser>
          <c:idx val="5"/>
          <c:order val="5"/>
          <c:tx>
            <c:strRef>
              <c:f>WGPuMA_100!$I$77</c:f>
              <c:strCache>
                <c:ptCount val="1"/>
                <c:pt idx="0">
                  <c:v>PU242</c:v>
                </c:pt>
              </c:strCache>
            </c:strRef>
          </c:tx>
          <c:spPr>
            <a:solidFill>
              <a:schemeClr val="accent6"/>
            </a:solidFill>
            <a:ln>
              <a:noFill/>
            </a:ln>
            <a:effectLst/>
          </c:spPr>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WGPuMA_100!$I$78:$I$98</c:f>
              <c:numCache>
                <c:formatCode>0.00E+00</c:formatCode>
                <c:ptCount val="21"/>
                <c:pt idx="0">
                  <c:v>9.67919E+17</c:v>
                </c:pt>
                <c:pt idx="1">
                  <c:v>3.34811E+18</c:v>
                </c:pt>
                <c:pt idx="2">
                  <c:v>5.78416E+18</c:v>
                </c:pt>
                <c:pt idx="3">
                  <c:v>8.23517E+18</c:v>
                </c:pt>
                <c:pt idx="4">
                  <c:v>1.0729E+19</c:v>
                </c:pt>
                <c:pt idx="5">
                  <c:v>1.32927E+19</c:v>
                </c:pt>
                <c:pt idx="6">
                  <c:v>1.5953299999999998E+19</c:v>
                </c:pt>
                <c:pt idx="7">
                  <c:v>1.87371E+19</c:v>
                </c:pt>
                <c:pt idx="8">
                  <c:v>2.16698E+19</c:v>
                </c:pt>
                <c:pt idx="9">
                  <c:v>2.4776199999999996E+19</c:v>
                </c:pt>
                <c:pt idx="10">
                  <c:v>2.80795E+19</c:v>
                </c:pt>
                <c:pt idx="11">
                  <c:v>3.1600599999999996E+19</c:v>
                </c:pt>
                <c:pt idx="12">
                  <c:v>3.53569E+19</c:v>
                </c:pt>
                <c:pt idx="13">
                  <c:v>3.93616E+19</c:v>
                </c:pt>
                <c:pt idx="14">
                  <c:v>4.3622E+19</c:v>
                </c:pt>
                <c:pt idx="15">
                  <c:v>4.81386E+19</c:v>
                </c:pt>
                <c:pt idx="16">
                  <c:v>5.29029E+19</c:v>
                </c:pt>
                <c:pt idx="17">
                  <c:v>5.78968E+19</c:v>
                </c:pt>
                <c:pt idx="18">
                  <c:v>6.30905E+19</c:v>
                </c:pt>
                <c:pt idx="19">
                  <c:v>6.8442199999999992E+19</c:v>
                </c:pt>
                <c:pt idx="20">
                  <c:v>7.38976E+19</c:v>
                </c:pt>
              </c:numCache>
            </c:numRef>
          </c:val>
          <c:extLst>
            <c:ext xmlns:c16="http://schemas.microsoft.com/office/drawing/2014/chart" uri="{C3380CC4-5D6E-409C-BE32-E72D297353CC}">
              <c16:uniqueId val="{00000005-E0B6-4D3C-A29B-8A416C235756}"/>
            </c:ext>
          </c:extLst>
        </c:ser>
        <c:ser>
          <c:idx val="6"/>
          <c:order val="6"/>
          <c:tx>
            <c:strRef>
              <c:f>WGPuMA_100!$J$77</c:f>
              <c:strCache>
                <c:ptCount val="1"/>
                <c:pt idx="0">
                  <c:v>AM241</c:v>
                </c:pt>
              </c:strCache>
            </c:strRef>
          </c:tx>
          <c:spPr>
            <a:solidFill>
              <a:schemeClr val="accent1">
                <a:lumMod val="60000"/>
              </a:schemeClr>
            </a:solidFill>
            <a:ln>
              <a:noFill/>
            </a:ln>
            <a:effectLst/>
          </c:spPr>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WGPuMA_100!$J$78:$J$98</c:f>
              <c:numCache>
                <c:formatCode>0.00E+00</c:formatCode>
                <c:ptCount val="21"/>
                <c:pt idx="0">
                  <c:v>2.6755399999999997E+20</c:v>
                </c:pt>
                <c:pt idx="1">
                  <c:v>2.49428E+20</c:v>
                </c:pt>
                <c:pt idx="2">
                  <c:v>2.31889E+20</c:v>
                </c:pt>
                <c:pt idx="3">
                  <c:v>2.14931E+20</c:v>
                </c:pt>
                <c:pt idx="4">
                  <c:v>1.98567E+20</c:v>
                </c:pt>
                <c:pt idx="5">
                  <c:v>1.82809E+20</c:v>
                </c:pt>
                <c:pt idx="6">
                  <c:v>1.67676E+20</c:v>
                </c:pt>
                <c:pt idx="7">
                  <c:v>1.53185E+20</c:v>
                </c:pt>
                <c:pt idx="8">
                  <c:v>1.39355E+20</c:v>
                </c:pt>
                <c:pt idx="9">
                  <c:v>1.26205E+20</c:v>
                </c:pt>
                <c:pt idx="10">
                  <c:v>1.13754E+20</c:v>
                </c:pt>
                <c:pt idx="11">
                  <c:v>1.02017E+20</c:v>
                </c:pt>
                <c:pt idx="12">
                  <c:v>9.10097E+19</c:v>
                </c:pt>
                <c:pt idx="13">
                  <c:v>8.07424E+19</c:v>
                </c:pt>
                <c:pt idx="14">
                  <c:v>7.12228E+19</c:v>
                </c:pt>
                <c:pt idx="15">
                  <c:v>6.2453399999999992E+19</c:v>
                </c:pt>
                <c:pt idx="16">
                  <c:v>5.44314E+19</c:v>
                </c:pt>
                <c:pt idx="17">
                  <c:v>4.71477E+19</c:v>
                </c:pt>
                <c:pt idx="18">
                  <c:v>4.05868E+19</c:v>
                </c:pt>
                <c:pt idx="19">
                  <c:v>3.47266E+19</c:v>
                </c:pt>
                <c:pt idx="20">
                  <c:v>2.95377E+19</c:v>
                </c:pt>
              </c:numCache>
            </c:numRef>
          </c:val>
          <c:extLst>
            <c:ext xmlns:c16="http://schemas.microsoft.com/office/drawing/2014/chart" uri="{C3380CC4-5D6E-409C-BE32-E72D297353CC}">
              <c16:uniqueId val="{00000006-E0B6-4D3C-A29B-8A416C235756}"/>
            </c:ext>
          </c:extLst>
        </c:ser>
        <c:dLbls>
          <c:showLegendKey val="0"/>
          <c:showVal val="0"/>
          <c:showCatName val="0"/>
          <c:showSerName val="0"/>
          <c:showPercent val="0"/>
          <c:showBubbleSize val="0"/>
        </c:dLbls>
        <c:axId val="419425336"/>
        <c:axId val="419425008"/>
      </c:areaChart>
      <c:barChart>
        <c:barDir val="col"/>
        <c:grouping val="clustered"/>
        <c:varyColors val="0"/>
        <c:ser>
          <c:idx val="7"/>
          <c:order val="7"/>
          <c:tx>
            <c:strRef>
              <c:f>WGPuMA_100!$K$77</c:f>
              <c:strCache>
                <c:ptCount val="1"/>
                <c:pt idx="0">
                  <c:v>AM243</c:v>
                </c:pt>
              </c:strCache>
            </c:strRef>
          </c:tx>
          <c:spPr>
            <a:solidFill>
              <a:schemeClr val="accent2">
                <a:lumMod val="60000"/>
              </a:schemeClr>
            </a:solidFill>
            <a:ln>
              <a:noFill/>
            </a:ln>
            <a:effectLst/>
          </c:spPr>
          <c:invertIfNegative val="0"/>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WGPuMA_100!$K$78:$K$98</c:f>
              <c:numCache>
                <c:formatCode>0.00E+00</c:formatCode>
                <c:ptCount val="21"/>
                <c:pt idx="0">
                  <c:v>4.55188E+19</c:v>
                </c:pt>
                <c:pt idx="1">
                  <c:v>4.25705E+19</c:v>
                </c:pt>
                <c:pt idx="2">
                  <c:v>3.98152E+19</c:v>
                </c:pt>
                <c:pt idx="3">
                  <c:v>3.72408E+19</c:v>
                </c:pt>
                <c:pt idx="4">
                  <c:v>3.48449E+19</c:v>
                </c:pt>
                <c:pt idx="5">
                  <c:v>3.2626699999999996E+19</c:v>
                </c:pt>
                <c:pt idx="6">
                  <c:v>3.0586999999999996E+19</c:v>
                </c:pt>
                <c:pt idx="7">
                  <c:v>2.87281E+19</c:v>
                </c:pt>
                <c:pt idx="8">
                  <c:v>2.70537E+19</c:v>
                </c:pt>
                <c:pt idx="9">
                  <c:v>2.55683E+19</c:v>
                </c:pt>
                <c:pt idx="10">
                  <c:v>2.42774E+19</c:v>
                </c:pt>
                <c:pt idx="11">
                  <c:v>2.31869E+19</c:v>
                </c:pt>
                <c:pt idx="12">
                  <c:v>2.23037E+19</c:v>
                </c:pt>
                <c:pt idx="13">
                  <c:v>2.16336E+19</c:v>
                </c:pt>
                <c:pt idx="14">
                  <c:v>2.11824E+19</c:v>
                </c:pt>
                <c:pt idx="15">
                  <c:v>2.09548E+19</c:v>
                </c:pt>
                <c:pt idx="16">
                  <c:v>2.09535E+19</c:v>
                </c:pt>
                <c:pt idx="17">
                  <c:v>2.11788E+19</c:v>
                </c:pt>
                <c:pt idx="18">
                  <c:v>2.16279E+19</c:v>
                </c:pt>
                <c:pt idx="19">
                  <c:v>2.22934E+19</c:v>
                </c:pt>
                <c:pt idx="20">
                  <c:v>2.3164E+19</c:v>
                </c:pt>
              </c:numCache>
            </c:numRef>
          </c:val>
          <c:extLst>
            <c:ext xmlns:c16="http://schemas.microsoft.com/office/drawing/2014/chart" uri="{C3380CC4-5D6E-409C-BE32-E72D297353CC}">
              <c16:uniqueId val="{00000007-E0B6-4D3C-A29B-8A416C235756}"/>
            </c:ext>
          </c:extLst>
        </c:ser>
        <c:ser>
          <c:idx val="8"/>
          <c:order val="8"/>
          <c:tx>
            <c:strRef>
              <c:f>WGPuMA_100!$L$77</c:f>
              <c:strCache>
                <c:ptCount val="1"/>
                <c:pt idx="0">
                  <c:v>CM242</c:v>
                </c:pt>
              </c:strCache>
            </c:strRef>
          </c:tx>
          <c:spPr>
            <a:solidFill>
              <a:schemeClr val="accent3">
                <a:lumMod val="60000"/>
              </a:schemeClr>
            </a:solidFill>
            <a:ln>
              <a:noFill/>
            </a:ln>
            <a:effectLst/>
          </c:spPr>
          <c:invertIfNegative val="0"/>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WGPuMA_100!$L$78:$L$98</c:f>
              <c:numCache>
                <c:formatCode>0.00E+00</c:formatCode>
                <c:ptCount val="21"/>
                <c:pt idx="0">
                  <c:v>1.72075E+18</c:v>
                </c:pt>
                <c:pt idx="1">
                  <c:v>1.14729E+19</c:v>
                </c:pt>
                <c:pt idx="2">
                  <c:v>1.95288E+19</c:v>
                </c:pt>
                <c:pt idx="3">
                  <c:v>2.58743E+19</c:v>
                </c:pt>
                <c:pt idx="4">
                  <c:v>3.07736E+19</c:v>
                </c:pt>
                <c:pt idx="5">
                  <c:v>3.44482E+19</c:v>
                </c:pt>
                <c:pt idx="6">
                  <c:v>3.70842E+19</c:v>
                </c:pt>
                <c:pt idx="7">
                  <c:v>3.88383E+19</c:v>
                </c:pt>
                <c:pt idx="8">
                  <c:v>3.98426E+19</c:v>
                </c:pt>
                <c:pt idx="9">
                  <c:v>4.02096E+19</c:v>
                </c:pt>
                <c:pt idx="10">
                  <c:v>4.0035E+19</c:v>
                </c:pt>
                <c:pt idx="11">
                  <c:v>3.94017E+19</c:v>
                </c:pt>
                <c:pt idx="12">
                  <c:v>3.83815E+19</c:v>
                </c:pt>
                <c:pt idx="13">
                  <c:v>3.7038E+19</c:v>
                </c:pt>
                <c:pt idx="14">
                  <c:v>3.54281E+19</c:v>
                </c:pt>
                <c:pt idx="15">
                  <c:v>3.3603499999999996E+19</c:v>
                </c:pt>
                <c:pt idx="16">
                  <c:v>3.1612E+19</c:v>
                </c:pt>
                <c:pt idx="17">
                  <c:v>2.94985E+19</c:v>
                </c:pt>
                <c:pt idx="18">
                  <c:v>2.73049E+19</c:v>
                </c:pt>
                <c:pt idx="19">
                  <c:v>2.50713E+19</c:v>
                </c:pt>
                <c:pt idx="20">
                  <c:v>2.28349E+19</c:v>
                </c:pt>
              </c:numCache>
            </c:numRef>
          </c:val>
          <c:extLst>
            <c:ext xmlns:c16="http://schemas.microsoft.com/office/drawing/2014/chart" uri="{C3380CC4-5D6E-409C-BE32-E72D297353CC}">
              <c16:uniqueId val="{00000008-E0B6-4D3C-A29B-8A416C235756}"/>
            </c:ext>
          </c:extLst>
        </c:ser>
        <c:ser>
          <c:idx val="9"/>
          <c:order val="9"/>
          <c:tx>
            <c:strRef>
              <c:f>WGPuMA_100!$M$77</c:f>
              <c:strCache>
                <c:ptCount val="1"/>
                <c:pt idx="0">
                  <c:v>CM243</c:v>
                </c:pt>
              </c:strCache>
            </c:strRef>
          </c:tx>
          <c:spPr>
            <a:solidFill>
              <a:schemeClr val="accent4">
                <a:lumMod val="60000"/>
              </a:schemeClr>
            </a:solidFill>
            <a:ln>
              <a:noFill/>
            </a:ln>
            <a:effectLst/>
          </c:spPr>
          <c:invertIfNegative val="0"/>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WGPuMA_100!$M$78:$M$98</c:f>
              <c:numCache>
                <c:formatCode>0.00E+00</c:formatCode>
                <c:ptCount val="21"/>
                <c:pt idx="0">
                  <c:v>5.35515E+16</c:v>
                </c:pt>
                <c:pt idx="1">
                  <c:v>2.21162E+17</c:v>
                </c:pt>
                <c:pt idx="2">
                  <c:v>6.189E+17</c:v>
                </c:pt>
                <c:pt idx="3">
                  <c:v>1.18811E+18</c:v>
                </c:pt>
                <c:pt idx="4">
                  <c:v>1.87785E+18</c:v>
                </c:pt>
                <c:pt idx="5">
                  <c:v>2.64369E+18</c:v>
                </c:pt>
                <c:pt idx="6">
                  <c:v>3.44686E+18</c:v>
                </c:pt>
                <c:pt idx="7">
                  <c:v>4.2536500000000005E+18</c:v>
                </c:pt>
                <c:pt idx="8">
                  <c:v>5.03493E+18</c:v>
                </c:pt>
                <c:pt idx="9">
                  <c:v>5.76586E+18</c:v>
                </c:pt>
                <c:pt idx="10">
                  <c:v>6.42558E+18</c:v>
                </c:pt>
                <c:pt idx="11">
                  <c:v>6.99709E+18</c:v>
                </c:pt>
                <c:pt idx="12">
                  <c:v>7.46715E+18</c:v>
                </c:pt>
                <c:pt idx="13">
                  <c:v>7.826190000000001E+18</c:v>
                </c:pt>
                <c:pt idx="14">
                  <c:v>8.06832E+18</c:v>
                </c:pt>
                <c:pt idx="15">
                  <c:v>8.19125E+18</c:v>
                </c:pt>
                <c:pt idx="16">
                  <c:v>8.19618E+18</c:v>
                </c:pt>
                <c:pt idx="17">
                  <c:v>8.08777E+18</c:v>
                </c:pt>
                <c:pt idx="18">
                  <c:v>7.87387E+18</c:v>
                </c:pt>
                <c:pt idx="19">
                  <c:v>7.56523E+18</c:v>
                </c:pt>
                <c:pt idx="20">
                  <c:v>7.17505E+18</c:v>
                </c:pt>
              </c:numCache>
            </c:numRef>
          </c:val>
          <c:extLst>
            <c:ext xmlns:c16="http://schemas.microsoft.com/office/drawing/2014/chart" uri="{C3380CC4-5D6E-409C-BE32-E72D297353CC}">
              <c16:uniqueId val="{00000009-E0B6-4D3C-A29B-8A416C235756}"/>
            </c:ext>
          </c:extLst>
        </c:ser>
        <c:ser>
          <c:idx val="10"/>
          <c:order val="10"/>
          <c:tx>
            <c:strRef>
              <c:f>WGPuMA_100!$N$77</c:f>
              <c:strCache>
                <c:ptCount val="1"/>
                <c:pt idx="0">
                  <c:v>CM244</c:v>
                </c:pt>
              </c:strCache>
            </c:strRef>
          </c:tx>
          <c:spPr>
            <a:solidFill>
              <a:schemeClr val="accent5">
                <a:lumMod val="60000"/>
              </a:schemeClr>
            </a:solidFill>
            <a:ln>
              <a:noFill/>
            </a:ln>
            <a:effectLst/>
          </c:spPr>
          <c:invertIfNegative val="0"/>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WGPuMA_100!$N$78:$N$98</c:f>
              <c:numCache>
                <c:formatCode>0.00E+00</c:formatCode>
                <c:ptCount val="21"/>
                <c:pt idx="0">
                  <c:v>6.71981E+18</c:v>
                </c:pt>
                <c:pt idx="1">
                  <c:v>9.05771E+18</c:v>
                </c:pt>
                <c:pt idx="2">
                  <c:v>1.12039E+19</c:v>
                </c:pt>
                <c:pt idx="3">
                  <c:v>1.31735E+19</c:v>
                </c:pt>
                <c:pt idx="4">
                  <c:v>1.49737E+19</c:v>
                </c:pt>
                <c:pt idx="5">
                  <c:v>1.66112E+19</c:v>
                </c:pt>
                <c:pt idx="6">
                  <c:v>1.80926E+19</c:v>
                </c:pt>
                <c:pt idx="7">
                  <c:v>1.94242E+19</c:v>
                </c:pt>
                <c:pt idx="8">
                  <c:v>2.06132E+19</c:v>
                </c:pt>
                <c:pt idx="9">
                  <c:v>2.1667E+19</c:v>
                </c:pt>
                <c:pt idx="10">
                  <c:v>2.25942E+19</c:v>
                </c:pt>
                <c:pt idx="11">
                  <c:v>2.34062E+19</c:v>
                </c:pt>
                <c:pt idx="12">
                  <c:v>2.41121E+19</c:v>
                </c:pt>
                <c:pt idx="13">
                  <c:v>2.47269E+19</c:v>
                </c:pt>
                <c:pt idx="14">
                  <c:v>2.52674E+19</c:v>
                </c:pt>
                <c:pt idx="15">
                  <c:v>2.57527E+19</c:v>
                </c:pt>
                <c:pt idx="16">
                  <c:v>2.62047E+19</c:v>
                </c:pt>
                <c:pt idx="17">
                  <c:v>2.66482E+19</c:v>
                </c:pt>
                <c:pt idx="18">
                  <c:v>2.71101E+19</c:v>
                </c:pt>
                <c:pt idx="19">
                  <c:v>2.76193E+19</c:v>
                </c:pt>
                <c:pt idx="20">
                  <c:v>2.82052E+19</c:v>
                </c:pt>
              </c:numCache>
            </c:numRef>
          </c:val>
          <c:extLst>
            <c:ext xmlns:c16="http://schemas.microsoft.com/office/drawing/2014/chart" uri="{C3380CC4-5D6E-409C-BE32-E72D297353CC}">
              <c16:uniqueId val="{0000000A-E0B6-4D3C-A29B-8A416C235756}"/>
            </c:ext>
          </c:extLst>
        </c:ser>
        <c:ser>
          <c:idx val="11"/>
          <c:order val="11"/>
          <c:tx>
            <c:strRef>
              <c:f>WGPuMA_100!$O$77</c:f>
              <c:strCache>
                <c:ptCount val="1"/>
                <c:pt idx="0">
                  <c:v>CM245</c:v>
                </c:pt>
              </c:strCache>
            </c:strRef>
          </c:tx>
          <c:spPr>
            <a:solidFill>
              <a:schemeClr val="accent6">
                <a:lumMod val="60000"/>
              </a:schemeClr>
            </a:solidFill>
            <a:ln>
              <a:noFill/>
            </a:ln>
            <a:effectLst/>
          </c:spPr>
          <c:invertIfNegative val="0"/>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WGPuMA_100!$O$78:$O$98</c:f>
              <c:numCache>
                <c:formatCode>0.00E+00</c:formatCode>
                <c:ptCount val="21"/>
                <c:pt idx="0">
                  <c:v>3.71795E+17</c:v>
                </c:pt>
                <c:pt idx="1">
                  <c:v>5.5645299999999994E+17</c:v>
                </c:pt>
                <c:pt idx="2">
                  <c:v>7.98329E+17</c:v>
                </c:pt>
                <c:pt idx="3">
                  <c:v>1.09216E+18</c:v>
                </c:pt>
                <c:pt idx="4">
                  <c:v>1.43293E+18</c:v>
                </c:pt>
                <c:pt idx="5">
                  <c:v>1.81553E+18</c:v>
                </c:pt>
                <c:pt idx="6">
                  <c:v>2.23472E+18</c:v>
                </c:pt>
                <c:pt idx="7">
                  <c:v>2.68517E+18</c:v>
                </c:pt>
                <c:pt idx="8">
                  <c:v>3.16143E+18</c:v>
                </c:pt>
                <c:pt idx="9">
                  <c:v>3.65801E+18</c:v>
                </c:pt>
                <c:pt idx="10">
                  <c:v>4.1693799999999995E+18</c:v>
                </c:pt>
                <c:pt idx="11">
                  <c:v>4.69019E+18</c:v>
                </c:pt>
                <c:pt idx="12">
                  <c:v>5.21576E+18</c:v>
                </c:pt>
                <c:pt idx="13">
                  <c:v>5.74035E+18</c:v>
                </c:pt>
                <c:pt idx="14">
                  <c:v>6.26025E+18</c:v>
                </c:pt>
                <c:pt idx="15">
                  <c:v>6.77227E+18</c:v>
                </c:pt>
                <c:pt idx="16">
                  <c:v>7.27456E+18</c:v>
                </c:pt>
                <c:pt idx="17">
                  <c:v>7.766740000000001E+18</c:v>
                </c:pt>
                <c:pt idx="18">
                  <c:v>8.25026E+18</c:v>
                </c:pt>
                <c:pt idx="19">
                  <c:v>8.72878E+18</c:v>
                </c:pt>
                <c:pt idx="20">
                  <c:v>9.208E+18</c:v>
                </c:pt>
              </c:numCache>
            </c:numRef>
          </c:val>
          <c:extLst>
            <c:ext xmlns:c16="http://schemas.microsoft.com/office/drawing/2014/chart" uri="{C3380CC4-5D6E-409C-BE32-E72D297353CC}">
              <c16:uniqueId val="{0000000B-E0B6-4D3C-A29B-8A416C235756}"/>
            </c:ext>
          </c:extLst>
        </c:ser>
        <c:ser>
          <c:idx val="12"/>
          <c:order val="12"/>
          <c:tx>
            <c:strRef>
              <c:f>WGPuMA_100!$P$77</c:f>
              <c:strCache>
                <c:ptCount val="1"/>
                <c:pt idx="0">
                  <c:v>CM246</c:v>
                </c:pt>
              </c:strCache>
            </c:strRef>
          </c:tx>
          <c:spPr>
            <a:solidFill>
              <a:schemeClr val="accent1">
                <a:lumMod val="80000"/>
                <a:lumOff val="20000"/>
              </a:schemeClr>
            </a:solidFill>
            <a:ln>
              <a:noFill/>
            </a:ln>
            <a:effectLst/>
          </c:spPr>
          <c:invertIfNegative val="0"/>
          <c:cat>
            <c:numRef>
              <c:f>WGPuMA_100!$C$78:$C$98</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WGPuMA_100!$P$78:$P$98</c:f>
              <c:numCache>
                <c:formatCode>0.00E+00</c:formatCode>
                <c:ptCount val="21"/>
                <c:pt idx="0">
                  <c:v>5.28974E+16</c:v>
                </c:pt>
                <c:pt idx="1">
                  <c:v>5.72625E+16</c:v>
                </c:pt>
                <c:pt idx="2">
                  <c:v>6.4484900000000008E+16</c:v>
                </c:pt>
                <c:pt idx="3">
                  <c:v>7.54868E+16</c:v>
                </c:pt>
                <c:pt idx="4">
                  <c:v>9.12162E+16</c:v>
                </c:pt>
                <c:pt idx="5">
                  <c:v>1.12646E+17</c:v>
                </c:pt>
                <c:pt idx="6">
                  <c:v>1.40769E+17</c:v>
                </c:pt>
                <c:pt idx="7">
                  <c:v>1.76589E+17</c:v>
                </c:pt>
                <c:pt idx="8">
                  <c:v>2.21111E+17</c:v>
                </c:pt>
                <c:pt idx="9">
                  <c:v>2.7532699999999997E+17</c:v>
                </c:pt>
                <c:pt idx="10">
                  <c:v>3.40203E+17</c:v>
                </c:pt>
                <c:pt idx="11">
                  <c:v>4.1665999999999994E+17</c:v>
                </c:pt>
                <c:pt idx="12">
                  <c:v>5.0559199999999994E+17</c:v>
                </c:pt>
                <c:pt idx="13">
                  <c:v>6.07714E+17</c:v>
                </c:pt>
                <c:pt idx="14">
                  <c:v>7.23707E+17</c:v>
                </c:pt>
                <c:pt idx="15">
                  <c:v>8.54124E+17</c:v>
                </c:pt>
                <c:pt idx="16">
                  <c:v>9.9940799999999987E+17</c:v>
                </c:pt>
                <c:pt idx="17">
                  <c:v>1.15989E+18</c:v>
                </c:pt>
                <c:pt idx="18">
                  <c:v>1.33583E+18</c:v>
                </c:pt>
                <c:pt idx="19">
                  <c:v>1.52745E+18</c:v>
                </c:pt>
                <c:pt idx="20">
                  <c:v>1.73497E+18</c:v>
                </c:pt>
              </c:numCache>
            </c:numRef>
          </c:val>
          <c:extLst>
            <c:ext xmlns:c16="http://schemas.microsoft.com/office/drawing/2014/chart" uri="{C3380CC4-5D6E-409C-BE32-E72D297353CC}">
              <c16:uniqueId val="{0000000C-E0B6-4D3C-A29B-8A416C235756}"/>
            </c:ext>
          </c:extLst>
        </c:ser>
        <c:dLbls>
          <c:showLegendKey val="0"/>
          <c:showVal val="0"/>
          <c:showCatName val="0"/>
          <c:showSerName val="0"/>
          <c:showPercent val="0"/>
          <c:showBubbleSize val="0"/>
        </c:dLbls>
        <c:gapWidth val="150"/>
        <c:axId val="419425336"/>
        <c:axId val="419425008"/>
      </c:barChart>
      <c:catAx>
        <c:axId val="419425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(days)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9425008"/>
        <c:crosses val="autoZero"/>
        <c:auto val="1"/>
        <c:lblAlgn val="ctr"/>
        <c:lblOffset val="100"/>
        <c:noMultiLvlLbl val="0"/>
      </c:catAx>
      <c:valAx>
        <c:axId val="41942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 (nuclide/cc)</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9425336"/>
        <c:crosses val="autoZero"/>
        <c:crossBetween val="between"/>
      </c:valAx>
      <c:spPr>
        <a:noFill/>
        <a:ln>
          <a:noFill/>
        </a:ln>
        <a:effectLst/>
      </c:spPr>
    </c:plotArea>
    <c:legend>
      <c:legendPos val="b"/>
      <c:layout>
        <c:manualLayout>
          <c:xMode val="edge"/>
          <c:yMode val="edge"/>
          <c:x val="0.84413570849747288"/>
          <c:y val="9.234443891607895E-2"/>
          <c:w val="0.10546383596367503"/>
          <c:h val="0.776747197277700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PuMA Density</a:t>
            </a:r>
            <a:r>
              <a:rPr lang="en-US" baseline="0"/>
              <a:t> vs Time</a:t>
            </a:r>
            <a:endParaRPr lang="id-ID"/>
          </a:p>
        </c:rich>
      </c:tx>
      <c:layout>
        <c:manualLayout>
          <c:xMode val="edge"/>
          <c:yMode val="edge"/>
          <c:x val="0.37969641313233526"/>
          <c:y val="4.38756855575868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6152273903922251"/>
          <c:y val="0.17171304226825393"/>
          <c:w val="0.62598387158126978"/>
          <c:h val="0.63886721655222711"/>
        </c:manualLayout>
      </c:layout>
      <c:areaChart>
        <c:grouping val="stacked"/>
        <c:varyColors val="0"/>
        <c:ser>
          <c:idx val="0"/>
          <c:order val="0"/>
          <c:tx>
            <c:strRef>
              <c:f>WGPuMA_200!$D$78</c:f>
              <c:strCache>
                <c:ptCount val="1"/>
                <c:pt idx="0">
                  <c:v>NP237</c:v>
                </c:pt>
              </c:strCache>
            </c:strRef>
          </c:tx>
          <c:spPr>
            <a:solidFill>
              <a:schemeClr val="accent1"/>
            </a:solidFill>
            <a:ln>
              <a:noFill/>
            </a:ln>
            <a:effectLst/>
          </c:spPr>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WGPuMA_200!$D$79:$D$99</c:f>
              <c:numCache>
                <c:formatCode>0.00E+00</c:formatCode>
                <c:ptCount val="21"/>
                <c:pt idx="0">
                  <c:v>2.31995E+20</c:v>
                </c:pt>
                <c:pt idx="1">
                  <c:v>2.00625E+20</c:v>
                </c:pt>
                <c:pt idx="2">
                  <c:v>1.71229E+20</c:v>
                </c:pt>
                <c:pt idx="3">
                  <c:v>1.43793E+20</c:v>
                </c:pt>
                <c:pt idx="4">
                  <c:v>1.18517E+20</c:v>
                </c:pt>
                <c:pt idx="5">
                  <c:v>9.56105E+19</c:v>
                </c:pt>
                <c:pt idx="6">
                  <c:v>7.52679E+19</c:v>
                </c:pt>
                <c:pt idx="7">
                  <c:v>5.76424E+19</c:v>
                </c:pt>
                <c:pt idx="8">
                  <c:v>4.28176E+19</c:v>
                </c:pt>
                <c:pt idx="9">
                  <c:v>3.0778499999999996E+19</c:v>
                </c:pt>
                <c:pt idx="10">
                  <c:v>2.13906E+19</c:v>
                </c:pt>
                <c:pt idx="11">
                  <c:v>1.43964E+19</c:v>
                </c:pt>
                <c:pt idx="12">
                  <c:v>9.43559E+18</c:v>
                </c:pt>
                <c:pt idx="13">
                  <c:v>6.0887E+18</c:v>
                </c:pt>
                <c:pt idx="14">
                  <c:v>3.9322299999999995E+18</c:v>
                </c:pt>
                <c:pt idx="15">
                  <c:v>2.58903E+18</c:v>
                </c:pt>
                <c:pt idx="16">
                  <c:v>1.76E+18</c:v>
                </c:pt>
                <c:pt idx="17">
                  <c:v>1.233E+18</c:v>
                </c:pt>
                <c:pt idx="18">
                  <c:v>8.73535E+17</c:v>
                </c:pt>
                <c:pt idx="19">
                  <c:v>6.05999E+17</c:v>
                </c:pt>
                <c:pt idx="20">
                  <c:v>3.93799E+17</c:v>
                </c:pt>
              </c:numCache>
            </c:numRef>
          </c:val>
          <c:extLst>
            <c:ext xmlns:c16="http://schemas.microsoft.com/office/drawing/2014/chart" uri="{C3380CC4-5D6E-409C-BE32-E72D297353CC}">
              <c16:uniqueId val="{00000000-1055-42C1-BA52-A58C861EFE84}"/>
            </c:ext>
          </c:extLst>
        </c:ser>
        <c:ser>
          <c:idx val="1"/>
          <c:order val="1"/>
          <c:tx>
            <c:strRef>
              <c:f>WGPuMA_200!$E$78</c:f>
              <c:strCache>
                <c:ptCount val="1"/>
                <c:pt idx="0">
                  <c:v>PU238</c:v>
                </c:pt>
              </c:strCache>
            </c:strRef>
          </c:tx>
          <c:spPr>
            <a:solidFill>
              <a:schemeClr val="accent2"/>
            </a:solidFill>
            <a:ln>
              <a:noFill/>
            </a:ln>
            <a:effectLst/>
          </c:spPr>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WGPuMA_200!$E$79:$E$99</c:f>
              <c:numCache>
                <c:formatCode>0.00E+00</c:formatCode>
                <c:ptCount val="21"/>
                <c:pt idx="0">
                  <c:v>4.92111E+17</c:v>
                </c:pt>
                <c:pt idx="1">
                  <c:v>2.78687E+19</c:v>
                </c:pt>
                <c:pt idx="2">
                  <c:v>5.29882E+19</c:v>
                </c:pt>
                <c:pt idx="3">
                  <c:v>7.47896E+19</c:v>
                </c:pt>
                <c:pt idx="4">
                  <c:v>9.23937E+19</c:v>
                </c:pt>
                <c:pt idx="5">
                  <c:v>1.05138E+20</c:v>
                </c:pt>
                <c:pt idx="6">
                  <c:v>1.12612E+20</c:v>
                </c:pt>
                <c:pt idx="7">
                  <c:v>1.14703E+20</c:v>
                </c:pt>
                <c:pt idx="8">
                  <c:v>1.11644E+20</c:v>
                </c:pt>
                <c:pt idx="9">
                  <c:v>1.04031E+20</c:v>
                </c:pt>
                <c:pt idx="10">
                  <c:v>9.28176E+19</c:v>
                </c:pt>
                <c:pt idx="11">
                  <c:v>7.92294E+19</c:v>
                </c:pt>
                <c:pt idx="12">
                  <c:v>6.46248E+19</c:v>
                </c:pt>
                <c:pt idx="13">
                  <c:v>5.03033E+19</c:v>
                </c:pt>
                <c:pt idx="14">
                  <c:v>3.73219E+19</c:v>
                </c:pt>
                <c:pt idx="15">
                  <c:v>2.63703E+19</c:v>
                </c:pt>
                <c:pt idx="16">
                  <c:v>1.7736399999999998E+19</c:v>
                </c:pt>
                <c:pt idx="17">
                  <c:v>1.13582E+19</c:v>
                </c:pt>
                <c:pt idx="18">
                  <c:v>6.93232E+18</c:v>
                </c:pt>
                <c:pt idx="19">
                  <c:v>4.0363699999999995E+18</c:v>
                </c:pt>
                <c:pt idx="20">
                  <c:v>2.2353399999999997E+18</c:v>
                </c:pt>
              </c:numCache>
            </c:numRef>
          </c:val>
          <c:extLst>
            <c:ext xmlns:c16="http://schemas.microsoft.com/office/drawing/2014/chart" uri="{C3380CC4-5D6E-409C-BE32-E72D297353CC}">
              <c16:uniqueId val="{00000001-1055-42C1-BA52-A58C861EFE84}"/>
            </c:ext>
          </c:extLst>
        </c:ser>
        <c:ser>
          <c:idx val="2"/>
          <c:order val="2"/>
          <c:tx>
            <c:strRef>
              <c:f>WGPuMA_200!$F$78</c:f>
              <c:strCache>
                <c:ptCount val="1"/>
                <c:pt idx="0">
                  <c:v>PU239</c:v>
                </c:pt>
              </c:strCache>
            </c:strRef>
          </c:tx>
          <c:spPr>
            <a:solidFill>
              <a:schemeClr val="accent3"/>
            </a:solidFill>
            <a:ln>
              <a:noFill/>
            </a:ln>
            <a:effectLst/>
          </c:spPr>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WGPuMA_200!$F$79:$F$99</c:f>
              <c:numCache>
                <c:formatCode>0.00E+00</c:formatCode>
                <c:ptCount val="21"/>
                <c:pt idx="0">
                  <c:v>4.59664E+21</c:v>
                </c:pt>
                <c:pt idx="1">
                  <c:v>4.1013400000000001E+21</c:v>
                </c:pt>
                <c:pt idx="2">
                  <c:v>3.6337899999999998E+21</c:v>
                </c:pt>
                <c:pt idx="3">
                  <c:v>3.1884399999999997E+21</c:v>
                </c:pt>
                <c:pt idx="4">
                  <c:v>2.7687299999999999E+21</c:v>
                </c:pt>
                <c:pt idx="5">
                  <c:v>2.3782599999999999E+21</c:v>
                </c:pt>
                <c:pt idx="6">
                  <c:v>2.0205399999999999E+21</c:v>
                </c:pt>
                <c:pt idx="7">
                  <c:v>1.6987599999999997E+21</c:v>
                </c:pt>
                <c:pt idx="8">
                  <c:v>1.41544E+21</c:v>
                </c:pt>
                <c:pt idx="9">
                  <c:v>1.1719300000000001E+21</c:v>
                </c:pt>
                <c:pt idx="10">
                  <c:v>9.6797400000000007E+20</c:v>
                </c:pt>
                <c:pt idx="11">
                  <c:v>8.01468E+20</c:v>
                </c:pt>
                <c:pt idx="12">
                  <c:v>6.6843399999999993E+20</c:v>
                </c:pt>
                <c:pt idx="13">
                  <c:v>5.6345299999999997E+20</c:v>
                </c:pt>
                <c:pt idx="14">
                  <c:v>4.80394E+20</c:v>
                </c:pt>
                <c:pt idx="15">
                  <c:v>4.13242E+20</c:v>
                </c:pt>
                <c:pt idx="16">
                  <c:v>3.56758E+20</c:v>
                </c:pt>
                <c:pt idx="17">
                  <c:v>3.06818E+20</c:v>
                </c:pt>
                <c:pt idx="18">
                  <c:v>2.60428E+20</c:v>
                </c:pt>
                <c:pt idx="19">
                  <c:v>2.15509E+20</c:v>
                </c:pt>
                <c:pt idx="20">
                  <c:v>1.70544E+20</c:v>
                </c:pt>
              </c:numCache>
            </c:numRef>
          </c:val>
          <c:extLst>
            <c:ext xmlns:c16="http://schemas.microsoft.com/office/drawing/2014/chart" uri="{C3380CC4-5D6E-409C-BE32-E72D297353CC}">
              <c16:uniqueId val="{00000002-1055-42C1-BA52-A58C861EFE84}"/>
            </c:ext>
          </c:extLst>
        </c:ser>
        <c:ser>
          <c:idx val="3"/>
          <c:order val="3"/>
          <c:tx>
            <c:strRef>
              <c:f>WGPuMA_200!$G$78</c:f>
              <c:strCache>
                <c:ptCount val="1"/>
                <c:pt idx="0">
                  <c:v>PU240</c:v>
                </c:pt>
              </c:strCache>
            </c:strRef>
          </c:tx>
          <c:spPr>
            <a:solidFill>
              <a:schemeClr val="accent4"/>
            </a:solidFill>
            <a:ln>
              <a:noFill/>
            </a:ln>
            <a:effectLst/>
          </c:spPr>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WGPuMA_200!$G$79:$G$99</c:f>
              <c:numCache>
                <c:formatCode>0.00E+00</c:formatCode>
                <c:ptCount val="21"/>
                <c:pt idx="0">
                  <c:v>2.8166299999999997E+20</c:v>
                </c:pt>
                <c:pt idx="1">
                  <c:v>4.14338E+20</c:v>
                </c:pt>
                <c:pt idx="2">
                  <c:v>5.3654799999999993E+20</c:v>
                </c:pt>
                <c:pt idx="3">
                  <c:v>6.4624899999999997E+20</c:v>
                </c:pt>
                <c:pt idx="4">
                  <c:v>7.4168E+20</c:v>
                </c:pt>
                <c:pt idx="5">
                  <c:v>8.2098999999999993E+20</c:v>
                </c:pt>
                <c:pt idx="6">
                  <c:v>8.8236099999999997E+20</c:v>
                </c:pt>
                <c:pt idx="7">
                  <c:v>9.24176E+20</c:v>
                </c:pt>
                <c:pt idx="8">
                  <c:v>9.4526099999999997E+20</c:v>
                </c:pt>
                <c:pt idx="9">
                  <c:v>9.4515799999999993E+20</c:v>
                </c:pt>
                <c:pt idx="10">
                  <c:v>9.2439299999999997E+20</c:v>
                </c:pt>
                <c:pt idx="11">
                  <c:v>8.8464599999999993E+20</c:v>
                </c:pt>
                <c:pt idx="12">
                  <c:v>8.2872999999999993E+20</c:v>
                </c:pt>
                <c:pt idx="13">
                  <c:v>7.6033500000000003E+20</c:v>
                </c:pt>
                <c:pt idx="14">
                  <c:v>6.83564E+20</c:v>
                </c:pt>
                <c:pt idx="15">
                  <c:v>6.02416E+20</c:v>
                </c:pt>
                <c:pt idx="16">
                  <c:v>5.2032E+20</c:v>
                </c:pt>
                <c:pt idx="17">
                  <c:v>4.3986E+20</c:v>
                </c:pt>
                <c:pt idx="18">
                  <c:v>3.62634E+20</c:v>
                </c:pt>
                <c:pt idx="19">
                  <c:v>2.89242E+20</c:v>
                </c:pt>
                <c:pt idx="20">
                  <c:v>2.19302E+20</c:v>
                </c:pt>
              </c:numCache>
            </c:numRef>
          </c:val>
          <c:extLst>
            <c:ext xmlns:c16="http://schemas.microsoft.com/office/drawing/2014/chart" uri="{C3380CC4-5D6E-409C-BE32-E72D297353CC}">
              <c16:uniqueId val="{00000003-1055-42C1-BA52-A58C861EFE84}"/>
            </c:ext>
          </c:extLst>
        </c:ser>
        <c:ser>
          <c:idx val="4"/>
          <c:order val="4"/>
          <c:tx>
            <c:strRef>
              <c:f>WGPuMA_200!$H$78</c:f>
              <c:strCache>
                <c:ptCount val="1"/>
                <c:pt idx="0">
                  <c:v>PU241</c:v>
                </c:pt>
              </c:strCache>
            </c:strRef>
          </c:tx>
          <c:spPr>
            <a:solidFill>
              <a:schemeClr val="accent5"/>
            </a:solidFill>
            <a:ln>
              <a:noFill/>
            </a:ln>
            <a:effectLst/>
          </c:spPr>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WGPuMA_200!$H$79:$H$99</c:f>
              <c:numCache>
                <c:formatCode>0.00E+00</c:formatCode>
                <c:ptCount val="21"/>
                <c:pt idx="0">
                  <c:v>6.31762E+18</c:v>
                </c:pt>
                <c:pt idx="1">
                  <c:v>2.36873E+19</c:v>
                </c:pt>
                <c:pt idx="2">
                  <c:v>4.46216E+19</c:v>
                </c:pt>
                <c:pt idx="3">
                  <c:v>6.8438700000000008E+19</c:v>
                </c:pt>
                <c:pt idx="4">
                  <c:v>9.4232E+19</c:v>
                </c:pt>
                <c:pt idx="5">
                  <c:v>1.20952E+20</c:v>
                </c:pt>
                <c:pt idx="6">
                  <c:v>1.47395E+20</c:v>
                </c:pt>
                <c:pt idx="7">
                  <c:v>1.72223E+20</c:v>
                </c:pt>
                <c:pt idx="8">
                  <c:v>1.94031E+20</c:v>
                </c:pt>
                <c:pt idx="9">
                  <c:v>2.11461E+20</c:v>
                </c:pt>
                <c:pt idx="10">
                  <c:v>2.23369E+20</c:v>
                </c:pt>
                <c:pt idx="11">
                  <c:v>2.29006E+20</c:v>
                </c:pt>
                <c:pt idx="12">
                  <c:v>2.2817E+20</c:v>
                </c:pt>
                <c:pt idx="13">
                  <c:v>2.21258E+20</c:v>
                </c:pt>
                <c:pt idx="14">
                  <c:v>2.09192E+20</c:v>
                </c:pt>
                <c:pt idx="15">
                  <c:v>1.93227E+20</c:v>
                </c:pt>
                <c:pt idx="16">
                  <c:v>1.74714E+20</c:v>
                </c:pt>
                <c:pt idx="17">
                  <c:v>1.54876E+20</c:v>
                </c:pt>
                <c:pt idx="18">
                  <c:v>1.3465499999999998E+20</c:v>
                </c:pt>
                <c:pt idx="19">
                  <c:v>1.14616E+20</c:v>
                </c:pt>
                <c:pt idx="20">
                  <c:v>9.48433E+19</c:v>
                </c:pt>
              </c:numCache>
            </c:numRef>
          </c:val>
          <c:extLst>
            <c:ext xmlns:c16="http://schemas.microsoft.com/office/drawing/2014/chart" uri="{C3380CC4-5D6E-409C-BE32-E72D297353CC}">
              <c16:uniqueId val="{00000004-1055-42C1-BA52-A58C861EFE84}"/>
            </c:ext>
          </c:extLst>
        </c:ser>
        <c:ser>
          <c:idx val="5"/>
          <c:order val="5"/>
          <c:tx>
            <c:strRef>
              <c:f>WGPuMA_200!$I$78</c:f>
              <c:strCache>
                <c:ptCount val="1"/>
                <c:pt idx="0">
                  <c:v>PU242</c:v>
                </c:pt>
              </c:strCache>
            </c:strRef>
          </c:tx>
          <c:spPr>
            <a:solidFill>
              <a:schemeClr val="accent6"/>
            </a:solidFill>
            <a:ln>
              <a:noFill/>
            </a:ln>
            <a:effectLst/>
          </c:spPr>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WGPuMA_200!$I$79:$I$99</c:f>
              <c:numCache>
                <c:formatCode>0.00E+00</c:formatCode>
                <c:ptCount val="21"/>
                <c:pt idx="0">
                  <c:v>9.67919E+17</c:v>
                </c:pt>
                <c:pt idx="1">
                  <c:v>5.70823E+18</c:v>
                </c:pt>
                <c:pt idx="2">
                  <c:v>1.06514E+19</c:v>
                </c:pt>
                <c:pt idx="3">
                  <c:v>1.58795E+19</c:v>
                </c:pt>
                <c:pt idx="4">
                  <c:v>2.16022E+19</c:v>
                </c:pt>
                <c:pt idx="5">
                  <c:v>2.80166E+19</c:v>
                </c:pt>
                <c:pt idx="6">
                  <c:v>3.52922E+19</c:v>
                </c:pt>
                <c:pt idx="7">
                  <c:v>4.3544699999999992E+19</c:v>
                </c:pt>
                <c:pt idx="8">
                  <c:v>5.27991E+19</c:v>
                </c:pt>
                <c:pt idx="9">
                  <c:v>6.29462E+19</c:v>
                </c:pt>
                <c:pt idx="10">
                  <c:v>7.3703599999999992E+19</c:v>
                </c:pt>
                <c:pt idx="11">
                  <c:v>8.45944E+19</c:v>
                </c:pt>
                <c:pt idx="12">
                  <c:v>9.49601E+19</c:v>
                </c:pt>
                <c:pt idx="13">
                  <c:v>1.04018E+20</c:v>
                </c:pt>
                <c:pt idx="14">
                  <c:v>1.10955E+20</c:v>
                </c:pt>
                <c:pt idx="15">
                  <c:v>1.15029E+20</c:v>
                </c:pt>
                <c:pt idx="16">
                  <c:v>1.15664E+20</c:v>
                </c:pt>
                <c:pt idx="17">
                  <c:v>1.12499E+20</c:v>
                </c:pt>
                <c:pt idx="18">
                  <c:v>1.05405E+20</c:v>
                </c:pt>
                <c:pt idx="19">
                  <c:v>9.44492E+19</c:v>
                </c:pt>
                <c:pt idx="20">
                  <c:v>7.98293E+19</c:v>
                </c:pt>
              </c:numCache>
            </c:numRef>
          </c:val>
          <c:extLst>
            <c:ext xmlns:c16="http://schemas.microsoft.com/office/drawing/2014/chart" uri="{C3380CC4-5D6E-409C-BE32-E72D297353CC}">
              <c16:uniqueId val="{00000005-1055-42C1-BA52-A58C861EFE84}"/>
            </c:ext>
          </c:extLst>
        </c:ser>
        <c:ser>
          <c:idx val="6"/>
          <c:order val="6"/>
          <c:tx>
            <c:strRef>
              <c:f>WGPuMA_200!$J$78</c:f>
              <c:strCache>
                <c:ptCount val="1"/>
                <c:pt idx="0">
                  <c:v>AM241</c:v>
                </c:pt>
              </c:strCache>
            </c:strRef>
          </c:tx>
          <c:spPr>
            <a:solidFill>
              <a:schemeClr val="accent1">
                <a:lumMod val="60000"/>
              </a:schemeClr>
            </a:solidFill>
            <a:ln>
              <a:noFill/>
            </a:ln>
            <a:effectLst/>
          </c:spPr>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WGPuMA_200!$J$79:$J$99</c:f>
              <c:numCache>
                <c:formatCode>0.00E+00</c:formatCode>
                <c:ptCount val="21"/>
                <c:pt idx="0">
                  <c:v>2.6755399999999997E+20</c:v>
                </c:pt>
                <c:pt idx="1">
                  <c:v>2.31802E+20</c:v>
                </c:pt>
                <c:pt idx="2">
                  <c:v>1.98394E+20</c:v>
                </c:pt>
                <c:pt idx="3">
                  <c:v>1.67348E+20</c:v>
                </c:pt>
                <c:pt idx="4">
                  <c:v>1.3880899999999998E+20</c:v>
                </c:pt>
                <c:pt idx="5">
                  <c:v>1.1294E+20</c:v>
                </c:pt>
                <c:pt idx="6">
                  <c:v>8.98967E+19</c:v>
                </c:pt>
                <c:pt idx="7">
                  <c:v>6.98038E+19</c:v>
                </c:pt>
                <c:pt idx="8">
                  <c:v>5.27264E+19</c:v>
                </c:pt>
                <c:pt idx="9">
                  <c:v>3.8644E+19</c:v>
                </c:pt>
                <c:pt idx="10">
                  <c:v>2.74302E+19</c:v>
                </c:pt>
                <c:pt idx="11">
                  <c:v>1.88452E+19</c:v>
                </c:pt>
                <c:pt idx="12">
                  <c:v>1.2548799999999998E+19</c:v>
                </c:pt>
                <c:pt idx="13">
                  <c:v>8.133649999999999E+18</c:v>
                </c:pt>
                <c:pt idx="14">
                  <c:v>5.1721E+18</c:v>
                </c:pt>
                <c:pt idx="15">
                  <c:v>3.26374E+18</c:v>
                </c:pt>
                <c:pt idx="16">
                  <c:v>2.07061E+18</c:v>
                </c:pt>
                <c:pt idx="17">
                  <c:v>1.33391E+18</c:v>
                </c:pt>
                <c:pt idx="18">
                  <c:v>8.72975E+17</c:v>
                </c:pt>
                <c:pt idx="19">
                  <c:v>5.72487E+17</c:v>
                </c:pt>
                <c:pt idx="20">
                  <c:v>3.64897E+17</c:v>
                </c:pt>
              </c:numCache>
            </c:numRef>
          </c:val>
          <c:extLst>
            <c:ext xmlns:c16="http://schemas.microsoft.com/office/drawing/2014/chart" uri="{C3380CC4-5D6E-409C-BE32-E72D297353CC}">
              <c16:uniqueId val="{00000006-1055-42C1-BA52-A58C861EFE84}"/>
            </c:ext>
          </c:extLst>
        </c:ser>
        <c:dLbls>
          <c:showLegendKey val="0"/>
          <c:showVal val="0"/>
          <c:showCatName val="0"/>
          <c:showSerName val="0"/>
          <c:showPercent val="0"/>
          <c:showBubbleSize val="0"/>
        </c:dLbls>
        <c:axId val="487707200"/>
        <c:axId val="487703264"/>
      </c:areaChart>
      <c:barChart>
        <c:barDir val="col"/>
        <c:grouping val="clustered"/>
        <c:varyColors val="0"/>
        <c:ser>
          <c:idx val="7"/>
          <c:order val="7"/>
          <c:tx>
            <c:strRef>
              <c:f>WGPuMA_200!$K$78</c:f>
              <c:strCache>
                <c:ptCount val="1"/>
                <c:pt idx="0">
                  <c:v>AM243</c:v>
                </c:pt>
              </c:strCache>
            </c:strRef>
          </c:tx>
          <c:spPr>
            <a:solidFill>
              <a:schemeClr val="accent2">
                <a:lumMod val="60000"/>
              </a:schemeClr>
            </a:solidFill>
            <a:ln>
              <a:noFill/>
            </a:ln>
            <a:effectLst/>
          </c:spPr>
          <c:invertIfNegative val="0"/>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WGPuMA_200!$K$79:$K$99</c:f>
              <c:numCache>
                <c:formatCode>0.00E+00</c:formatCode>
                <c:ptCount val="21"/>
                <c:pt idx="0">
                  <c:v>4.55188E+19</c:v>
                </c:pt>
                <c:pt idx="1">
                  <c:v>3.98135E+19</c:v>
                </c:pt>
                <c:pt idx="2">
                  <c:v>3.48596E+19</c:v>
                </c:pt>
                <c:pt idx="3">
                  <c:v>3.0612299999999996E+19</c:v>
                </c:pt>
                <c:pt idx="4">
                  <c:v>2.70858E+19</c:v>
                </c:pt>
                <c:pt idx="5">
                  <c:v>2.43132E+19</c:v>
                </c:pt>
                <c:pt idx="6">
                  <c:v>2.2341E+19</c:v>
                </c:pt>
                <c:pt idx="7">
                  <c:v>2.12149E+19</c:v>
                </c:pt>
                <c:pt idx="8">
                  <c:v>2.09748E+19</c:v>
                </c:pt>
                <c:pt idx="9">
                  <c:v>2.1631E+19</c:v>
                </c:pt>
                <c:pt idx="10">
                  <c:v>2.31427E+19</c:v>
                </c:pt>
                <c:pt idx="11">
                  <c:v>2.5395E+19</c:v>
                </c:pt>
                <c:pt idx="12">
                  <c:v>2.81848E+19</c:v>
                </c:pt>
                <c:pt idx="13">
                  <c:v>3.12218E+19</c:v>
                </c:pt>
                <c:pt idx="14">
                  <c:v>3.4150799999999996E+19</c:v>
                </c:pt>
                <c:pt idx="15">
                  <c:v>3.65904E+19</c:v>
                </c:pt>
                <c:pt idx="16">
                  <c:v>3.81803E+19</c:v>
                </c:pt>
                <c:pt idx="17">
                  <c:v>3.86223E+19</c:v>
                </c:pt>
                <c:pt idx="18">
                  <c:v>3.77071E+19</c:v>
                </c:pt>
                <c:pt idx="19">
                  <c:v>3.5315599999999996E+19</c:v>
                </c:pt>
                <c:pt idx="20">
                  <c:v>3.13899E+19</c:v>
                </c:pt>
              </c:numCache>
            </c:numRef>
          </c:val>
          <c:extLst>
            <c:ext xmlns:c16="http://schemas.microsoft.com/office/drawing/2014/chart" uri="{C3380CC4-5D6E-409C-BE32-E72D297353CC}">
              <c16:uniqueId val="{00000007-1055-42C1-BA52-A58C861EFE84}"/>
            </c:ext>
          </c:extLst>
        </c:ser>
        <c:ser>
          <c:idx val="8"/>
          <c:order val="8"/>
          <c:tx>
            <c:strRef>
              <c:f>WGPuMA_200!$L$78</c:f>
              <c:strCache>
                <c:ptCount val="1"/>
                <c:pt idx="0">
                  <c:v>CM242</c:v>
                </c:pt>
              </c:strCache>
            </c:strRef>
          </c:tx>
          <c:spPr>
            <a:solidFill>
              <a:schemeClr val="accent3">
                <a:lumMod val="60000"/>
              </a:schemeClr>
            </a:solidFill>
            <a:ln>
              <a:noFill/>
            </a:ln>
            <a:effectLst/>
          </c:spPr>
          <c:invertIfNegative val="0"/>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WGPuMA_200!$L$79:$L$99</c:f>
              <c:numCache>
                <c:formatCode>0.00E+00</c:formatCode>
                <c:ptCount val="21"/>
                <c:pt idx="0">
                  <c:v>1.72075E+18</c:v>
                </c:pt>
                <c:pt idx="1">
                  <c:v>2.06592E+19</c:v>
                </c:pt>
                <c:pt idx="2">
                  <c:v>3.47881E+19</c:v>
                </c:pt>
                <c:pt idx="3">
                  <c:v>4.43608E+19</c:v>
                </c:pt>
                <c:pt idx="4">
                  <c:v>5.00883E+19</c:v>
                </c:pt>
                <c:pt idx="5">
                  <c:v>5.2572E+19</c:v>
                </c:pt>
                <c:pt idx="6">
                  <c:v>5.23454E+19</c:v>
                </c:pt>
                <c:pt idx="7">
                  <c:v>4.99091E+19</c:v>
                </c:pt>
                <c:pt idx="8">
                  <c:v>4.57553E+19</c:v>
                </c:pt>
                <c:pt idx="9">
                  <c:v>4.0384E+19</c:v>
                </c:pt>
                <c:pt idx="10">
                  <c:v>3.43029E+19</c:v>
                </c:pt>
                <c:pt idx="11">
                  <c:v>2.80091E+19</c:v>
                </c:pt>
                <c:pt idx="12">
                  <c:v>2.1954E+19</c:v>
                </c:pt>
                <c:pt idx="13">
                  <c:v>1.64997E+19</c:v>
                </c:pt>
                <c:pt idx="14">
                  <c:v>1.18841E+19</c:v>
                </c:pt>
                <c:pt idx="15">
                  <c:v>8.20715E+18</c:v>
                </c:pt>
                <c:pt idx="16">
                  <c:v>5.44505E+18</c:v>
                </c:pt>
                <c:pt idx="17">
                  <c:v>3.48393E+18</c:v>
                </c:pt>
                <c:pt idx="18">
                  <c:v>2.1626299999999997E+18</c:v>
                </c:pt>
                <c:pt idx="19">
                  <c:v>1.31145E+18</c:v>
                </c:pt>
                <c:pt idx="20">
                  <c:v>7.79479E+17</c:v>
                </c:pt>
              </c:numCache>
            </c:numRef>
          </c:val>
          <c:extLst>
            <c:ext xmlns:c16="http://schemas.microsoft.com/office/drawing/2014/chart" uri="{C3380CC4-5D6E-409C-BE32-E72D297353CC}">
              <c16:uniqueId val="{00000008-1055-42C1-BA52-A58C861EFE84}"/>
            </c:ext>
          </c:extLst>
        </c:ser>
        <c:ser>
          <c:idx val="9"/>
          <c:order val="9"/>
          <c:tx>
            <c:strRef>
              <c:f>WGPuMA_200!$M$78</c:f>
              <c:strCache>
                <c:ptCount val="1"/>
                <c:pt idx="0">
                  <c:v>CM243</c:v>
                </c:pt>
              </c:strCache>
            </c:strRef>
          </c:tx>
          <c:spPr>
            <a:solidFill>
              <a:schemeClr val="accent4">
                <a:lumMod val="60000"/>
              </a:schemeClr>
            </a:solidFill>
            <a:ln>
              <a:noFill/>
            </a:ln>
            <a:effectLst/>
          </c:spPr>
          <c:invertIfNegative val="0"/>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WGPuMA_200!$M$79:$M$99</c:f>
              <c:numCache>
                <c:formatCode>0.00E+00</c:formatCode>
                <c:ptCount val="21"/>
                <c:pt idx="0">
                  <c:v>5.35515E+16</c:v>
                </c:pt>
                <c:pt idx="1">
                  <c:v>6.31479E+17</c:v>
                </c:pt>
                <c:pt idx="2">
                  <c:v>2.02653E+18</c:v>
                </c:pt>
                <c:pt idx="3">
                  <c:v>3.89487E+18</c:v>
                </c:pt>
                <c:pt idx="4">
                  <c:v>5.93282E+18</c:v>
                </c:pt>
                <c:pt idx="5">
                  <c:v>7.873680000000001E+18</c:v>
                </c:pt>
                <c:pt idx="6">
                  <c:v>9.49323E+18</c:v>
                </c:pt>
                <c:pt idx="7">
                  <c:v>1.06184E+19</c:v>
                </c:pt>
                <c:pt idx="8">
                  <c:v>1.11395E+19</c:v>
                </c:pt>
                <c:pt idx="9">
                  <c:v>1.1021E+19</c:v>
                </c:pt>
                <c:pt idx="10">
                  <c:v>1.03071E+19</c:v>
                </c:pt>
                <c:pt idx="11">
                  <c:v>9.11658E+18</c:v>
                </c:pt>
                <c:pt idx="12">
                  <c:v>7.6222E+18</c:v>
                </c:pt>
                <c:pt idx="13">
                  <c:v>6.01855E+18</c:v>
                </c:pt>
                <c:pt idx="14">
                  <c:v>4.4843000000000005E+18</c:v>
                </c:pt>
                <c:pt idx="15">
                  <c:v>3.15138E+18</c:v>
                </c:pt>
                <c:pt idx="16">
                  <c:v>2.08982E+18</c:v>
                </c:pt>
                <c:pt idx="17">
                  <c:v>1.31041E+18</c:v>
                </c:pt>
                <c:pt idx="18">
                  <c:v>7.80472E+17</c:v>
                </c:pt>
                <c:pt idx="19">
                  <c:v>4.44719E+17</c:v>
                </c:pt>
                <c:pt idx="20">
                  <c:v>2.44001E+17</c:v>
                </c:pt>
              </c:numCache>
            </c:numRef>
          </c:val>
          <c:extLst>
            <c:ext xmlns:c16="http://schemas.microsoft.com/office/drawing/2014/chart" uri="{C3380CC4-5D6E-409C-BE32-E72D297353CC}">
              <c16:uniqueId val="{00000009-1055-42C1-BA52-A58C861EFE84}"/>
            </c:ext>
          </c:extLst>
        </c:ser>
        <c:ser>
          <c:idx val="10"/>
          <c:order val="10"/>
          <c:tx>
            <c:strRef>
              <c:f>WGPuMA_200!$N$78</c:f>
              <c:strCache>
                <c:ptCount val="1"/>
                <c:pt idx="0">
                  <c:v>CM244</c:v>
                </c:pt>
              </c:strCache>
            </c:strRef>
          </c:tx>
          <c:spPr>
            <a:solidFill>
              <a:schemeClr val="accent5">
                <a:lumMod val="60000"/>
              </a:schemeClr>
            </a:solidFill>
            <a:ln>
              <a:noFill/>
            </a:ln>
            <a:effectLst/>
          </c:spPr>
          <c:invertIfNegative val="0"/>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WGPuMA_200!$N$79:$N$99</c:f>
              <c:numCache>
                <c:formatCode>0.00E+00</c:formatCode>
                <c:ptCount val="21"/>
                <c:pt idx="0">
                  <c:v>6.71981E+18</c:v>
                </c:pt>
                <c:pt idx="1">
                  <c:v>1.12435E+19</c:v>
                </c:pt>
                <c:pt idx="2">
                  <c:v>1.50442E+19</c:v>
                </c:pt>
                <c:pt idx="3">
                  <c:v>1.8214199999999998E+19</c:v>
                </c:pt>
                <c:pt idx="4">
                  <c:v>2.0806E+19</c:v>
                </c:pt>
                <c:pt idx="5">
                  <c:v>2.2879E+19</c:v>
                </c:pt>
                <c:pt idx="6">
                  <c:v>2.45099E+19</c:v>
                </c:pt>
                <c:pt idx="7">
                  <c:v>2.57966E+19</c:v>
                </c:pt>
                <c:pt idx="8">
                  <c:v>2.68751E+19</c:v>
                </c:pt>
                <c:pt idx="9">
                  <c:v>2.79178E+19</c:v>
                </c:pt>
                <c:pt idx="10">
                  <c:v>2.91278E+19</c:v>
                </c:pt>
                <c:pt idx="11">
                  <c:v>3.07155E+19</c:v>
                </c:pt>
                <c:pt idx="12">
                  <c:v>3.28578E+19</c:v>
                </c:pt>
                <c:pt idx="13">
                  <c:v>3.56451E+19</c:v>
                </c:pt>
                <c:pt idx="14">
                  <c:v>3.90283E+19</c:v>
                </c:pt>
                <c:pt idx="15">
                  <c:v>4.27847E+19</c:v>
                </c:pt>
                <c:pt idx="16">
                  <c:v>4.65129E+19</c:v>
                </c:pt>
                <c:pt idx="17">
                  <c:v>4.96623E+19</c:v>
                </c:pt>
                <c:pt idx="18">
                  <c:v>5.15908E+19</c:v>
                </c:pt>
                <c:pt idx="19">
                  <c:v>5.16431E+19</c:v>
                </c:pt>
                <c:pt idx="20">
                  <c:v>4.9216E+19</c:v>
                </c:pt>
              </c:numCache>
            </c:numRef>
          </c:val>
          <c:extLst>
            <c:ext xmlns:c16="http://schemas.microsoft.com/office/drawing/2014/chart" uri="{C3380CC4-5D6E-409C-BE32-E72D297353CC}">
              <c16:uniqueId val="{0000000A-1055-42C1-BA52-A58C861EFE84}"/>
            </c:ext>
          </c:extLst>
        </c:ser>
        <c:ser>
          <c:idx val="11"/>
          <c:order val="11"/>
          <c:tx>
            <c:strRef>
              <c:f>WGPuMA_200!$O$78</c:f>
              <c:strCache>
                <c:ptCount val="1"/>
                <c:pt idx="0">
                  <c:v>CM245</c:v>
                </c:pt>
              </c:strCache>
            </c:strRef>
          </c:tx>
          <c:spPr>
            <a:solidFill>
              <a:schemeClr val="accent6">
                <a:lumMod val="60000"/>
              </a:schemeClr>
            </a:solidFill>
            <a:ln>
              <a:noFill/>
            </a:ln>
            <a:effectLst/>
          </c:spPr>
          <c:invertIfNegative val="0"/>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WGPuMA_200!$O$79:$O$99</c:f>
              <c:numCache>
                <c:formatCode>0.00E+00</c:formatCode>
                <c:ptCount val="21"/>
                <c:pt idx="0">
                  <c:v>3.71795E+17</c:v>
                </c:pt>
                <c:pt idx="1">
                  <c:v>7.96968E+17</c:v>
                </c:pt>
                <c:pt idx="2">
                  <c:v>1.43101E+18</c:v>
                </c:pt>
                <c:pt idx="3">
                  <c:v>2.2327900000000003E+18</c:v>
                </c:pt>
                <c:pt idx="4">
                  <c:v>3.16127E+18</c:v>
                </c:pt>
                <c:pt idx="5">
                  <c:v>4.17418E+18</c:v>
                </c:pt>
                <c:pt idx="6">
                  <c:v>5.22998E+18</c:v>
                </c:pt>
                <c:pt idx="7">
                  <c:v>6.29163E+18</c:v>
                </c:pt>
                <c:pt idx="8">
                  <c:v>7.33207E+18</c:v>
                </c:pt>
                <c:pt idx="9">
                  <c:v>8.34291E+18</c:v>
                </c:pt>
                <c:pt idx="10">
                  <c:v>9.34264E+18</c:v>
                </c:pt>
                <c:pt idx="11">
                  <c:v>1.03809E+19</c:v>
                </c:pt>
                <c:pt idx="12">
                  <c:v>1.15345E+19</c:v>
                </c:pt>
                <c:pt idx="13">
                  <c:v>1.28898E+19</c:v>
                </c:pt>
                <c:pt idx="14">
                  <c:v>1.45112E+19</c:v>
                </c:pt>
                <c:pt idx="15">
                  <c:v>1.64065E+19</c:v>
                </c:pt>
                <c:pt idx="16">
                  <c:v>1.84989E+19</c:v>
                </c:pt>
                <c:pt idx="17">
                  <c:v>2.06172E+19</c:v>
                </c:pt>
                <c:pt idx="18">
                  <c:v>2.25044E+19</c:v>
                </c:pt>
                <c:pt idx="19">
                  <c:v>2.38376E+19</c:v>
                </c:pt>
                <c:pt idx="20">
                  <c:v>2.42439E+19</c:v>
                </c:pt>
              </c:numCache>
            </c:numRef>
          </c:val>
          <c:extLst>
            <c:ext xmlns:c16="http://schemas.microsoft.com/office/drawing/2014/chart" uri="{C3380CC4-5D6E-409C-BE32-E72D297353CC}">
              <c16:uniqueId val="{0000000B-1055-42C1-BA52-A58C861EFE84}"/>
            </c:ext>
          </c:extLst>
        </c:ser>
        <c:ser>
          <c:idx val="12"/>
          <c:order val="12"/>
          <c:tx>
            <c:strRef>
              <c:f>WGPuMA_200!$P$78</c:f>
              <c:strCache>
                <c:ptCount val="1"/>
                <c:pt idx="0">
                  <c:v>CM246</c:v>
                </c:pt>
              </c:strCache>
            </c:strRef>
          </c:tx>
          <c:spPr>
            <a:solidFill>
              <a:schemeClr val="accent1">
                <a:lumMod val="80000"/>
                <a:lumOff val="20000"/>
              </a:schemeClr>
            </a:solidFill>
            <a:ln>
              <a:noFill/>
            </a:ln>
            <a:effectLst/>
          </c:spPr>
          <c:invertIfNegative val="0"/>
          <c:cat>
            <c:numRef>
              <c:f>WGPuMA_200!$C$79:$C$99</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WGPuMA_200!$P$79:$P$99</c:f>
              <c:numCache>
                <c:formatCode>0.00E+00</c:formatCode>
                <c:ptCount val="21"/>
                <c:pt idx="0">
                  <c:v>5.28974E+16</c:v>
                </c:pt>
                <c:pt idx="1">
                  <c:v>6.4472900000000008E+16</c:v>
                </c:pt>
                <c:pt idx="2">
                  <c:v>9.1135E+16</c:v>
                </c:pt>
                <c:pt idx="3">
                  <c:v>1.40578E+17</c:v>
                </c:pt>
                <c:pt idx="4">
                  <c:v>2.20789E+17</c:v>
                </c:pt>
                <c:pt idx="5">
                  <c:v>3.39799E+17</c:v>
                </c:pt>
                <c:pt idx="6">
                  <c:v>5.0527399999999994E+17</c:v>
                </c:pt>
                <c:pt idx="7">
                  <c:v>7.23996E+17</c:v>
                </c:pt>
                <c:pt idx="8">
                  <c:v>1.00136E+18</c:v>
                </c:pt>
                <c:pt idx="9">
                  <c:v>1.34121E+18</c:v>
                </c:pt>
                <c:pt idx="10">
                  <c:v>1.74636E+18</c:v>
                </c:pt>
                <c:pt idx="11">
                  <c:v>2.22036E+18</c:v>
                </c:pt>
                <c:pt idx="12">
                  <c:v>2.77015E+18</c:v>
                </c:pt>
                <c:pt idx="13">
                  <c:v>3.4093E+18</c:v>
                </c:pt>
                <c:pt idx="14">
                  <c:v>4.15954E+18</c:v>
                </c:pt>
                <c:pt idx="15">
                  <c:v>5.04867E+18</c:v>
                </c:pt>
                <c:pt idx="16">
                  <c:v>6.10336E+18</c:v>
                </c:pt>
                <c:pt idx="17">
                  <c:v>7.33697E+18</c:v>
                </c:pt>
                <c:pt idx="18">
                  <c:v>8.73377E+18</c:v>
                </c:pt>
                <c:pt idx="19">
                  <c:v>1.02316E+19</c:v>
                </c:pt>
                <c:pt idx="20">
                  <c:v>1.17017E+19</c:v>
                </c:pt>
              </c:numCache>
            </c:numRef>
          </c:val>
          <c:extLst>
            <c:ext xmlns:c16="http://schemas.microsoft.com/office/drawing/2014/chart" uri="{C3380CC4-5D6E-409C-BE32-E72D297353CC}">
              <c16:uniqueId val="{0000000C-1055-42C1-BA52-A58C861EFE84}"/>
            </c:ext>
          </c:extLst>
        </c:ser>
        <c:dLbls>
          <c:showLegendKey val="0"/>
          <c:showVal val="0"/>
          <c:showCatName val="0"/>
          <c:showSerName val="0"/>
          <c:showPercent val="0"/>
          <c:showBubbleSize val="0"/>
        </c:dLbls>
        <c:gapWidth val="150"/>
        <c:axId val="487707200"/>
        <c:axId val="487703264"/>
      </c:barChart>
      <c:catAx>
        <c:axId val="487707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(Days)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87703264"/>
        <c:crosses val="autoZero"/>
        <c:auto val="1"/>
        <c:lblAlgn val="ctr"/>
        <c:lblOffset val="100"/>
        <c:noMultiLvlLbl val="0"/>
      </c:catAx>
      <c:valAx>
        <c:axId val="487703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 (nuclide/cc)</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87707200"/>
        <c:crosses val="autoZero"/>
        <c:crossBetween val="between"/>
      </c:valAx>
      <c:spPr>
        <a:noFill/>
        <a:ln>
          <a:noFill/>
        </a:ln>
        <a:effectLst/>
      </c:spPr>
    </c:plotArea>
    <c:legend>
      <c:legendPos val="b"/>
      <c:layout>
        <c:manualLayout>
          <c:xMode val="edge"/>
          <c:yMode val="edge"/>
          <c:x val="0.82635802387191237"/>
          <c:y val="0.14213150230078644"/>
          <c:w val="0.10153392145955567"/>
          <c:h val="0.700232575094779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PuMA Density vs Time</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4726861205680528"/>
          <c:y val="0.17171296296296296"/>
          <c:w val="0.6488039056835524"/>
          <c:h val="0.62792395742198892"/>
        </c:manualLayout>
      </c:layout>
      <c:areaChart>
        <c:grouping val="stacked"/>
        <c:varyColors val="0"/>
        <c:ser>
          <c:idx val="0"/>
          <c:order val="0"/>
          <c:tx>
            <c:strRef>
              <c:f>SGPuMA_100!$D$75</c:f>
              <c:strCache>
                <c:ptCount val="1"/>
                <c:pt idx="0">
                  <c:v>NP237</c:v>
                </c:pt>
              </c:strCache>
            </c:strRef>
          </c:tx>
          <c:spPr>
            <a:solidFill>
              <a:schemeClr val="accent1"/>
            </a:solidFill>
            <a:ln>
              <a:noFill/>
            </a:ln>
            <a:effectLst/>
          </c:spPr>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SGPuMA_100!$D$76:$D$96</c:f>
              <c:numCache>
                <c:formatCode>0.00E+00</c:formatCode>
                <c:ptCount val="21"/>
                <c:pt idx="0">
                  <c:v>2.20414E+20</c:v>
                </c:pt>
                <c:pt idx="1">
                  <c:v>2.05089E+20</c:v>
                </c:pt>
                <c:pt idx="2">
                  <c:v>1.90241E+20</c:v>
                </c:pt>
                <c:pt idx="3">
                  <c:v>1.75799E+20</c:v>
                </c:pt>
                <c:pt idx="4">
                  <c:v>1.61786E+20</c:v>
                </c:pt>
                <c:pt idx="5">
                  <c:v>1.48229E+20</c:v>
                </c:pt>
                <c:pt idx="6">
                  <c:v>1.35155E+20</c:v>
                </c:pt>
                <c:pt idx="7">
                  <c:v>1.2259599999999998E+20</c:v>
                </c:pt>
                <c:pt idx="8">
                  <c:v>1.10582E+20</c:v>
                </c:pt>
                <c:pt idx="9">
                  <c:v>9.91453E+19</c:v>
                </c:pt>
                <c:pt idx="10">
                  <c:v>8.83162E+19</c:v>
                </c:pt>
                <c:pt idx="11">
                  <c:v>7.81241E+19</c:v>
                </c:pt>
                <c:pt idx="12">
                  <c:v>6.8596000000000008E+19</c:v>
                </c:pt>
                <c:pt idx="13">
                  <c:v>5.97551E+19</c:v>
                </c:pt>
                <c:pt idx="14">
                  <c:v>5.16194E+19</c:v>
                </c:pt>
                <c:pt idx="15">
                  <c:v>4.42008E+19</c:v>
                </c:pt>
                <c:pt idx="16">
                  <c:v>3.75035E+19</c:v>
                </c:pt>
                <c:pt idx="17">
                  <c:v>3.15227E+19</c:v>
                </c:pt>
                <c:pt idx="18">
                  <c:v>2.62445E+19</c:v>
                </c:pt>
                <c:pt idx="19">
                  <c:v>2.16446E+19</c:v>
                </c:pt>
                <c:pt idx="20">
                  <c:v>1.7689E+19</c:v>
                </c:pt>
              </c:numCache>
            </c:numRef>
          </c:val>
          <c:extLst>
            <c:ext xmlns:c16="http://schemas.microsoft.com/office/drawing/2014/chart" uri="{C3380CC4-5D6E-409C-BE32-E72D297353CC}">
              <c16:uniqueId val="{00000000-2D0D-426C-84B4-29A22429882C}"/>
            </c:ext>
          </c:extLst>
        </c:ser>
        <c:ser>
          <c:idx val="1"/>
          <c:order val="1"/>
          <c:tx>
            <c:strRef>
              <c:f>SGPuMA_100!$E$75</c:f>
              <c:strCache>
                <c:ptCount val="1"/>
                <c:pt idx="0">
                  <c:v>PU239</c:v>
                </c:pt>
              </c:strCache>
            </c:strRef>
          </c:tx>
          <c:spPr>
            <a:solidFill>
              <a:schemeClr val="accent2"/>
            </a:solidFill>
            <a:ln>
              <a:noFill/>
            </a:ln>
            <a:effectLst/>
          </c:spPr>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SGPuMA_100!$E$76:$E$96</c:f>
              <c:numCache>
                <c:formatCode>0.00E+00</c:formatCode>
                <c:ptCount val="21"/>
                <c:pt idx="0">
                  <c:v>4.5627299999999999E+21</c:v>
                </c:pt>
                <c:pt idx="1">
                  <c:v>4.3084899999999999E+21</c:v>
                </c:pt>
                <c:pt idx="2">
                  <c:v>4.06264E+21</c:v>
                </c:pt>
                <c:pt idx="3">
                  <c:v>3.8213299999999997E+21</c:v>
                </c:pt>
                <c:pt idx="4">
                  <c:v>3.5850000000000003E+21</c:v>
                </c:pt>
                <c:pt idx="5">
                  <c:v>3.3541399999999996E+21</c:v>
                </c:pt>
                <c:pt idx="6">
                  <c:v>3.1292199999999999E+21</c:v>
                </c:pt>
                <c:pt idx="7">
                  <c:v>2.9107700000000002E+21</c:v>
                </c:pt>
                <c:pt idx="8">
                  <c:v>2.6993199999999997E+21</c:v>
                </c:pt>
                <c:pt idx="9">
                  <c:v>2.4954000000000003E+21</c:v>
                </c:pt>
                <c:pt idx="10">
                  <c:v>2.2995500000000001E+21</c:v>
                </c:pt>
                <c:pt idx="11">
                  <c:v>2.1123100000000001E+21</c:v>
                </c:pt>
                <c:pt idx="12">
                  <c:v>1.9341899999999998E+21</c:v>
                </c:pt>
                <c:pt idx="13">
                  <c:v>1.7656900000000002E+21</c:v>
                </c:pt>
                <c:pt idx="14">
                  <c:v>1.6072499999999999E+21</c:v>
                </c:pt>
                <c:pt idx="15">
                  <c:v>1.4592299999999998E+21</c:v>
                </c:pt>
                <c:pt idx="16">
                  <c:v>1.32192E+21</c:v>
                </c:pt>
                <c:pt idx="17">
                  <c:v>1.19548E+21</c:v>
                </c:pt>
                <c:pt idx="18">
                  <c:v>1.0799500000000001E+21</c:v>
                </c:pt>
                <c:pt idx="19">
                  <c:v>9.7520199999999993E+20</c:v>
                </c:pt>
                <c:pt idx="20">
                  <c:v>8.8097500000000003E+20</c:v>
                </c:pt>
              </c:numCache>
            </c:numRef>
          </c:val>
          <c:extLst>
            <c:ext xmlns:c16="http://schemas.microsoft.com/office/drawing/2014/chart" uri="{C3380CC4-5D6E-409C-BE32-E72D297353CC}">
              <c16:uniqueId val="{00000001-2D0D-426C-84B4-29A22429882C}"/>
            </c:ext>
          </c:extLst>
        </c:ser>
        <c:ser>
          <c:idx val="2"/>
          <c:order val="2"/>
          <c:tx>
            <c:strRef>
              <c:f>SGPuMA_100!$F$75</c:f>
              <c:strCache>
                <c:ptCount val="1"/>
                <c:pt idx="0">
                  <c:v>PU240</c:v>
                </c:pt>
              </c:strCache>
            </c:strRef>
          </c:tx>
          <c:spPr>
            <a:solidFill>
              <a:schemeClr val="accent3"/>
            </a:solidFill>
            <a:ln>
              <a:noFill/>
            </a:ln>
            <a:effectLst/>
          </c:spPr>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SGPuMA_100!$F$76:$F$96</c:f>
              <c:numCache>
                <c:formatCode>0.00E+00</c:formatCode>
                <c:ptCount val="21"/>
                <c:pt idx="0">
                  <c:v>9.27284E+19</c:v>
                </c:pt>
                <c:pt idx="1">
                  <c:v>1.66895E+20</c:v>
                </c:pt>
                <c:pt idx="2">
                  <c:v>2.38573E+20</c:v>
                </c:pt>
                <c:pt idx="3">
                  <c:v>3.07456E+20</c:v>
                </c:pt>
                <c:pt idx="4">
                  <c:v>3.7335100000000003E+20</c:v>
                </c:pt>
                <c:pt idx="5">
                  <c:v>4.3604E+20</c:v>
                </c:pt>
                <c:pt idx="6">
                  <c:v>4.95282E+20</c:v>
                </c:pt>
                <c:pt idx="7">
                  <c:v>5.5082000000000007E+20</c:v>
                </c:pt>
                <c:pt idx="8">
                  <c:v>6.0238200000000007E+20</c:v>
                </c:pt>
                <c:pt idx="9">
                  <c:v>6.4968899999999997E+20</c:v>
                </c:pt>
                <c:pt idx="10">
                  <c:v>6.92456E+20</c:v>
                </c:pt>
                <c:pt idx="11">
                  <c:v>7.3040300000000003E+20</c:v>
                </c:pt>
                <c:pt idx="12">
                  <c:v>7.63256E+20</c:v>
                </c:pt>
                <c:pt idx="13">
                  <c:v>7.9076300000000003E+20</c:v>
                </c:pt>
                <c:pt idx="14">
                  <c:v>8.1270499999999997E+20</c:v>
                </c:pt>
                <c:pt idx="15">
                  <c:v>8.289029999999999E+20</c:v>
                </c:pt>
                <c:pt idx="16">
                  <c:v>8.39236E+20</c:v>
                </c:pt>
                <c:pt idx="17">
                  <c:v>8.4365500000000003E+20</c:v>
                </c:pt>
                <c:pt idx="18">
                  <c:v>8.4219399999999993E+20</c:v>
                </c:pt>
                <c:pt idx="19">
                  <c:v>8.3497900000000003E+20</c:v>
                </c:pt>
                <c:pt idx="20">
                  <c:v>8.2223900000000003E+20</c:v>
                </c:pt>
              </c:numCache>
            </c:numRef>
          </c:val>
          <c:extLst>
            <c:ext xmlns:c16="http://schemas.microsoft.com/office/drawing/2014/chart" uri="{C3380CC4-5D6E-409C-BE32-E72D297353CC}">
              <c16:uniqueId val="{00000002-2D0D-426C-84B4-29A22429882C}"/>
            </c:ext>
          </c:extLst>
        </c:ser>
        <c:ser>
          <c:idx val="3"/>
          <c:order val="3"/>
          <c:tx>
            <c:strRef>
              <c:f>SGPuMA_100!$G$75</c:f>
              <c:strCache>
                <c:ptCount val="1"/>
                <c:pt idx="0">
                  <c:v>AM241</c:v>
                </c:pt>
              </c:strCache>
            </c:strRef>
          </c:tx>
          <c:spPr>
            <a:solidFill>
              <a:schemeClr val="accent4"/>
            </a:solidFill>
            <a:ln>
              <a:noFill/>
            </a:ln>
            <a:effectLst/>
          </c:spPr>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SGPuMA_100!$G$76:$G$96</c:f>
              <c:numCache>
                <c:formatCode>0.00E+00</c:formatCode>
                <c:ptCount val="21"/>
                <c:pt idx="0">
                  <c:v>2.44041E+20</c:v>
                </c:pt>
                <c:pt idx="1">
                  <c:v>2.27108E+20</c:v>
                </c:pt>
                <c:pt idx="2">
                  <c:v>2.10722E+20</c:v>
                </c:pt>
                <c:pt idx="3">
                  <c:v>1.94867E+20</c:v>
                </c:pt>
                <c:pt idx="4">
                  <c:v>1.79554E+20</c:v>
                </c:pt>
                <c:pt idx="5">
                  <c:v>1.648E+20</c:v>
                </c:pt>
                <c:pt idx="6">
                  <c:v>1.50624E+20</c:v>
                </c:pt>
                <c:pt idx="7">
                  <c:v>1.37047E+20</c:v>
                </c:pt>
                <c:pt idx="8">
                  <c:v>1.24094E+20</c:v>
                </c:pt>
                <c:pt idx="9">
                  <c:v>1.11787E+20</c:v>
                </c:pt>
                <c:pt idx="10">
                  <c:v>1.00149E+20</c:v>
                </c:pt>
                <c:pt idx="11">
                  <c:v>8.92015E+19</c:v>
                </c:pt>
                <c:pt idx="12">
                  <c:v>7.89625E+19</c:v>
                </c:pt>
                <c:pt idx="13">
                  <c:v>6.9447499999999992E+19</c:v>
                </c:pt>
                <c:pt idx="14">
                  <c:v>6.06673E+19</c:v>
                </c:pt>
                <c:pt idx="15">
                  <c:v>5.26265E+19</c:v>
                </c:pt>
                <c:pt idx="16">
                  <c:v>4.53239E+19</c:v>
                </c:pt>
                <c:pt idx="17">
                  <c:v>3.87508E+19</c:v>
                </c:pt>
                <c:pt idx="18">
                  <c:v>3.28906E+19</c:v>
                </c:pt>
                <c:pt idx="19">
                  <c:v>2.77183E+19</c:v>
                </c:pt>
                <c:pt idx="20">
                  <c:v>2.32008E+19</c:v>
                </c:pt>
              </c:numCache>
            </c:numRef>
          </c:val>
          <c:extLst>
            <c:ext xmlns:c16="http://schemas.microsoft.com/office/drawing/2014/chart" uri="{C3380CC4-5D6E-409C-BE32-E72D297353CC}">
              <c16:uniqueId val="{00000003-2D0D-426C-84B4-29A22429882C}"/>
            </c:ext>
          </c:extLst>
        </c:ser>
        <c:ser>
          <c:idx val="4"/>
          <c:order val="4"/>
          <c:tx>
            <c:strRef>
              <c:f>SGPuMA_100!$H$75</c:f>
              <c:strCache>
                <c:ptCount val="1"/>
                <c:pt idx="0">
                  <c:v>AM243</c:v>
                </c:pt>
              </c:strCache>
            </c:strRef>
          </c:tx>
          <c:spPr>
            <a:solidFill>
              <a:schemeClr val="accent5"/>
            </a:solidFill>
            <a:ln>
              <a:noFill/>
            </a:ln>
            <a:effectLst/>
          </c:spPr>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SGPuMA_100!$H$76:$H$96</c:f>
              <c:numCache>
                <c:formatCode>0.00E+00</c:formatCode>
                <c:ptCount val="21"/>
                <c:pt idx="0">
                  <c:v>4.3051E+19</c:v>
                </c:pt>
                <c:pt idx="1">
                  <c:v>4.01636E+19</c:v>
                </c:pt>
                <c:pt idx="2">
                  <c:v>3.74604E+19</c:v>
                </c:pt>
                <c:pt idx="3">
                  <c:v>3.4926099999999996E+19</c:v>
                </c:pt>
                <c:pt idx="4">
                  <c:v>3.25576E+19</c:v>
                </c:pt>
                <c:pt idx="5">
                  <c:v>3.03539E+19</c:v>
                </c:pt>
                <c:pt idx="6">
                  <c:v>2.8316E+19</c:v>
                </c:pt>
                <c:pt idx="7">
                  <c:v>2.6447E+19</c:v>
                </c:pt>
                <c:pt idx="8">
                  <c:v>2.47517E+19</c:v>
                </c:pt>
                <c:pt idx="9">
                  <c:v>2.32362E+19</c:v>
                </c:pt>
                <c:pt idx="10">
                  <c:v>2.1908E+19</c:v>
                </c:pt>
                <c:pt idx="11">
                  <c:v>2.07758E+19</c:v>
                </c:pt>
                <c:pt idx="12">
                  <c:v>1.98491E+19</c:v>
                </c:pt>
                <c:pt idx="13">
                  <c:v>1.91367E+19</c:v>
                </c:pt>
                <c:pt idx="14">
                  <c:v>1.86471E+19</c:v>
                </c:pt>
                <c:pt idx="15">
                  <c:v>1.83905E+19</c:v>
                </c:pt>
                <c:pt idx="16">
                  <c:v>1.8371699999999998E+19</c:v>
                </c:pt>
                <c:pt idx="17">
                  <c:v>1.85937E+19</c:v>
                </c:pt>
                <c:pt idx="18">
                  <c:v>1.90548E+19</c:v>
                </c:pt>
                <c:pt idx="19">
                  <c:v>1.97485E+19</c:v>
                </c:pt>
                <c:pt idx="20">
                  <c:v>2.06614E+19</c:v>
                </c:pt>
              </c:numCache>
            </c:numRef>
          </c:val>
          <c:extLst>
            <c:ext xmlns:c16="http://schemas.microsoft.com/office/drawing/2014/chart" uri="{C3380CC4-5D6E-409C-BE32-E72D297353CC}">
              <c16:uniqueId val="{00000004-2D0D-426C-84B4-29A22429882C}"/>
            </c:ext>
          </c:extLst>
        </c:ser>
        <c:dLbls>
          <c:showLegendKey val="0"/>
          <c:showVal val="0"/>
          <c:showCatName val="0"/>
          <c:showSerName val="0"/>
          <c:showPercent val="0"/>
          <c:showBubbleSize val="0"/>
        </c:dLbls>
        <c:axId val="497133272"/>
        <c:axId val="497137208"/>
      </c:areaChart>
      <c:barChart>
        <c:barDir val="col"/>
        <c:grouping val="clustered"/>
        <c:varyColors val="0"/>
        <c:ser>
          <c:idx val="5"/>
          <c:order val="5"/>
          <c:tx>
            <c:strRef>
              <c:f>SGPuMA_100!$I$75</c:f>
              <c:strCache>
                <c:ptCount val="1"/>
                <c:pt idx="0">
                  <c:v>CM242</c:v>
                </c:pt>
              </c:strCache>
            </c:strRef>
          </c:tx>
          <c:spPr>
            <a:solidFill>
              <a:schemeClr val="accent6"/>
            </a:solidFill>
            <a:ln>
              <a:noFill/>
            </a:ln>
            <a:effectLst/>
          </c:spPr>
          <c:invertIfNegative val="0"/>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SGPuMA_100!$I$76:$I$96</c:f>
              <c:numCache>
                <c:formatCode>0.00E+00</c:formatCode>
                <c:ptCount val="21"/>
                <c:pt idx="0">
                  <c:v>1.6348499999999997E+18</c:v>
                </c:pt>
                <c:pt idx="1">
                  <c:v>1.06791E+19</c:v>
                </c:pt>
                <c:pt idx="2">
                  <c:v>1.81329E+19</c:v>
                </c:pt>
                <c:pt idx="3">
                  <c:v>2.39926E+19</c:v>
                </c:pt>
                <c:pt idx="4">
                  <c:v>2.85058E+19</c:v>
                </c:pt>
                <c:pt idx="5">
                  <c:v>3.18778E+19</c:v>
                </c:pt>
                <c:pt idx="6">
                  <c:v>3.4280599999999996E+19</c:v>
                </c:pt>
                <c:pt idx="7">
                  <c:v>3.5858E+19</c:v>
                </c:pt>
                <c:pt idx="8">
                  <c:v>3.67315E+19</c:v>
                </c:pt>
                <c:pt idx="9">
                  <c:v>3.70041E+19</c:v>
                </c:pt>
                <c:pt idx="10">
                  <c:v>3.67638E+19</c:v>
                </c:pt>
                <c:pt idx="11">
                  <c:v>3.60868E+19</c:v>
                </c:pt>
                <c:pt idx="12">
                  <c:v>3.5039900000000004E+19</c:v>
                </c:pt>
                <c:pt idx="13">
                  <c:v>3.36829E+19</c:v>
                </c:pt>
                <c:pt idx="14">
                  <c:v>3.2070299999999996E+19</c:v>
                </c:pt>
                <c:pt idx="15">
                  <c:v>3.02519E+19</c:v>
                </c:pt>
                <c:pt idx="16">
                  <c:v>2.82756E+19</c:v>
                </c:pt>
                <c:pt idx="17">
                  <c:v>2.61868E+19</c:v>
                </c:pt>
                <c:pt idx="18">
                  <c:v>2.40294E+19</c:v>
                </c:pt>
                <c:pt idx="19">
                  <c:v>2.18451E+19</c:v>
                </c:pt>
                <c:pt idx="20">
                  <c:v>1.96737E+19</c:v>
                </c:pt>
              </c:numCache>
            </c:numRef>
          </c:val>
          <c:extLst>
            <c:ext xmlns:c16="http://schemas.microsoft.com/office/drawing/2014/chart" uri="{C3380CC4-5D6E-409C-BE32-E72D297353CC}">
              <c16:uniqueId val="{00000005-2D0D-426C-84B4-29A22429882C}"/>
            </c:ext>
          </c:extLst>
        </c:ser>
        <c:ser>
          <c:idx val="6"/>
          <c:order val="6"/>
          <c:tx>
            <c:strRef>
              <c:f>SGPuMA_100!$J$75</c:f>
              <c:strCache>
                <c:ptCount val="1"/>
                <c:pt idx="0">
                  <c:v>CM243</c:v>
                </c:pt>
              </c:strCache>
            </c:strRef>
          </c:tx>
          <c:spPr>
            <a:solidFill>
              <a:schemeClr val="accent1">
                <a:lumMod val="60000"/>
              </a:schemeClr>
            </a:solidFill>
            <a:ln>
              <a:noFill/>
            </a:ln>
            <a:effectLst/>
          </c:spPr>
          <c:invertIfNegative val="0"/>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SGPuMA_100!$J$76:$J$96</c:f>
              <c:numCache>
                <c:formatCode>0.00E+00</c:formatCode>
                <c:ptCount val="21"/>
                <c:pt idx="0">
                  <c:v>5.08783E+16</c:v>
                </c:pt>
                <c:pt idx="1">
                  <c:v>2.0866E+17</c:v>
                </c:pt>
                <c:pt idx="2">
                  <c:v>5.82428E+17</c:v>
                </c:pt>
                <c:pt idx="3">
                  <c:v>1.11755E+18</c:v>
                </c:pt>
                <c:pt idx="4">
                  <c:v>1.76634E+18</c:v>
                </c:pt>
                <c:pt idx="5">
                  <c:v>2.48688E+18</c:v>
                </c:pt>
                <c:pt idx="6">
                  <c:v>3.24227E+18</c:v>
                </c:pt>
                <c:pt idx="7">
                  <c:v>4.0000800000000005E+18</c:v>
                </c:pt>
                <c:pt idx="8">
                  <c:v>4.73201E+18</c:v>
                </c:pt>
                <c:pt idx="9">
                  <c:v>5.41364E+18</c:v>
                </c:pt>
                <c:pt idx="10">
                  <c:v>6.02425E+18</c:v>
                </c:pt>
                <c:pt idx="11">
                  <c:v>6.54676E+18</c:v>
                </c:pt>
                <c:pt idx="12">
                  <c:v>6.96778E+18</c:v>
                </c:pt>
                <c:pt idx="13">
                  <c:v>7.2776E+18</c:v>
                </c:pt>
                <c:pt idx="14">
                  <c:v>7.47031E+18</c:v>
                </c:pt>
                <c:pt idx="15">
                  <c:v>7.5438E+18</c:v>
                </c:pt>
                <c:pt idx="16">
                  <c:v>7.49982E+18</c:v>
                </c:pt>
                <c:pt idx="17">
                  <c:v>7.34392E+18</c:v>
                </c:pt>
                <c:pt idx="18">
                  <c:v>7.08523E+18</c:v>
                </c:pt>
                <c:pt idx="19">
                  <c:v>6.73615E+18</c:v>
                </c:pt>
                <c:pt idx="20">
                  <c:v>6.3118E+18</c:v>
                </c:pt>
              </c:numCache>
            </c:numRef>
          </c:val>
          <c:extLst>
            <c:ext xmlns:c16="http://schemas.microsoft.com/office/drawing/2014/chart" uri="{C3380CC4-5D6E-409C-BE32-E72D297353CC}">
              <c16:uniqueId val="{00000006-2D0D-426C-84B4-29A22429882C}"/>
            </c:ext>
          </c:extLst>
        </c:ser>
        <c:ser>
          <c:idx val="7"/>
          <c:order val="7"/>
          <c:tx>
            <c:strRef>
              <c:f>SGPuMA_100!$K$75</c:f>
              <c:strCache>
                <c:ptCount val="1"/>
                <c:pt idx="0">
                  <c:v>CM244</c:v>
                </c:pt>
              </c:strCache>
            </c:strRef>
          </c:tx>
          <c:spPr>
            <a:solidFill>
              <a:schemeClr val="accent2">
                <a:lumMod val="60000"/>
              </a:schemeClr>
            </a:solidFill>
            <a:ln>
              <a:noFill/>
            </a:ln>
            <a:effectLst/>
          </c:spPr>
          <c:invertIfNegative val="0"/>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SGPuMA_100!$K$76:$K$96</c:f>
              <c:numCache>
                <c:formatCode>0.00E+00</c:formatCode>
                <c:ptCount val="21"/>
                <c:pt idx="0">
                  <c:v>6.38437E+18</c:v>
                </c:pt>
                <c:pt idx="1">
                  <c:v>8.64058E+18</c:v>
                </c:pt>
                <c:pt idx="2">
                  <c:v>1.07051E+19</c:v>
                </c:pt>
                <c:pt idx="3">
                  <c:v>1.25924E+19</c:v>
                </c:pt>
                <c:pt idx="4">
                  <c:v>1.43109E+19</c:v>
                </c:pt>
                <c:pt idx="5">
                  <c:v>1.5866E+19</c:v>
                </c:pt>
                <c:pt idx="6">
                  <c:v>1.72633E+19</c:v>
                </c:pt>
                <c:pt idx="7">
                  <c:v>1.85075E+19</c:v>
                </c:pt>
                <c:pt idx="8">
                  <c:v>1.96042E+19</c:v>
                </c:pt>
                <c:pt idx="9">
                  <c:v>2.05593E+19</c:v>
                </c:pt>
                <c:pt idx="10">
                  <c:v>2.13804E+19</c:v>
                </c:pt>
                <c:pt idx="11">
                  <c:v>2.2076E+19</c:v>
                </c:pt>
                <c:pt idx="12">
                  <c:v>2.26588E+19</c:v>
                </c:pt>
                <c:pt idx="13">
                  <c:v>2.31413E+19</c:v>
                </c:pt>
                <c:pt idx="14">
                  <c:v>2.35415E+19</c:v>
                </c:pt>
                <c:pt idx="15">
                  <c:v>2.38805E+19</c:v>
                </c:pt>
                <c:pt idx="16">
                  <c:v>2.41838E+19</c:v>
                </c:pt>
                <c:pt idx="17">
                  <c:v>2.44803E+19</c:v>
                </c:pt>
                <c:pt idx="18">
                  <c:v>2.48025E+19</c:v>
                </c:pt>
                <c:pt idx="19">
                  <c:v>2.51849E+19</c:v>
                </c:pt>
                <c:pt idx="20">
                  <c:v>2.56634E+19</c:v>
                </c:pt>
              </c:numCache>
            </c:numRef>
          </c:val>
          <c:extLst>
            <c:ext xmlns:c16="http://schemas.microsoft.com/office/drawing/2014/chart" uri="{C3380CC4-5D6E-409C-BE32-E72D297353CC}">
              <c16:uniqueId val="{00000007-2D0D-426C-84B4-29A22429882C}"/>
            </c:ext>
          </c:extLst>
        </c:ser>
        <c:ser>
          <c:idx val="8"/>
          <c:order val="8"/>
          <c:tx>
            <c:strRef>
              <c:f>SGPuMA_100!$L$75</c:f>
              <c:strCache>
                <c:ptCount val="1"/>
                <c:pt idx="0">
                  <c:v>CM245</c:v>
                </c:pt>
              </c:strCache>
            </c:strRef>
          </c:tx>
          <c:spPr>
            <a:solidFill>
              <a:schemeClr val="accent3">
                <a:lumMod val="60000"/>
              </a:schemeClr>
            </a:solidFill>
            <a:ln>
              <a:noFill/>
            </a:ln>
            <a:effectLst/>
          </c:spPr>
          <c:invertIfNegative val="0"/>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SGPuMA_100!$L$76:$L$96</c:f>
              <c:numCache>
                <c:formatCode>0.00E+00</c:formatCode>
                <c:ptCount val="21"/>
                <c:pt idx="0">
                  <c:v>3.53236E+17</c:v>
                </c:pt>
                <c:pt idx="1">
                  <c:v>5.2889300000000006E+17</c:v>
                </c:pt>
                <c:pt idx="2">
                  <c:v>7.60406E+17</c:v>
                </c:pt>
                <c:pt idx="3">
                  <c:v>1.0426899999999999E+18</c:v>
                </c:pt>
                <c:pt idx="4">
                  <c:v>1.37099E+18</c:v>
                </c:pt>
                <c:pt idx="5">
                  <c:v>1.74033E+18</c:v>
                </c:pt>
                <c:pt idx="6">
                  <c:v>2.1455399999999997E+18</c:v>
                </c:pt>
                <c:pt idx="7">
                  <c:v>2.58121E+18</c:v>
                </c:pt>
                <c:pt idx="8">
                  <c:v>3.0417E+18</c:v>
                </c:pt>
                <c:pt idx="9">
                  <c:v>3.5212E+18</c:v>
                </c:pt>
                <c:pt idx="10">
                  <c:v>4.01375E+18</c:v>
                </c:pt>
                <c:pt idx="11">
                  <c:v>4.51355E+18</c:v>
                </c:pt>
                <c:pt idx="12">
                  <c:v>5.0145E+18</c:v>
                </c:pt>
                <c:pt idx="13">
                  <c:v>5.51118E+18</c:v>
                </c:pt>
                <c:pt idx="14">
                  <c:v>5.99888E+18</c:v>
                </c:pt>
                <c:pt idx="15">
                  <c:v>6.47394E+18</c:v>
                </c:pt>
                <c:pt idx="16">
                  <c:v>6.93423E+18</c:v>
                </c:pt>
                <c:pt idx="17">
                  <c:v>7.37961E+18</c:v>
                </c:pt>
                <c:pt idx="18">
                  <c:v>7.812439999999999E+18</c:v>
                </c:pt>
                <c:pt idx="19">
                  <c:v>8.237559999999999E+18</c:v>
                </c:pt>
                <c:pt idx="20">
                  <c:v>8.66329E+18</c:v>
                </c:pt>
              </c:numCache>
            </c:numRef>
          </c:val>
          <c:extLst>
            <c:ext xmlns:c16="http://schemas.microsoft.com/office/drawing/2014/chart" uri="{C3380CC4-5D6E-409C-BE32-E72D297353CC}">
              <c16:uniqueId val="{00000008-2D0D-426C-84B4-29A22429882C}"/>
            </c:ext>
          </c:extLst>
        </c:ser>
        <c:ser>
          <c:idx val="9"/>
          <c:order val="9"/>
          <c:tx>
            <c:strRef>
              <c:f>SGPuMA_100!$M$75</c:f>
              <c:strCache>
                <c:ptCount val="1"/>
                <c:pt idx="0">
                  <c:v>CM246</c:v>
                </c:pt>
              </c:strCache>
            </c:strRef>
          </c:tx>
          <c:spPr>
            <a:solidFill>
              <a:schemeClr val="accent4">
                <a:lumMod val="60000"/>
              </a:schemeClr>
            </a:solidFill>
            <a:ln>
              <a:noFill/>
            </a:ln>
            <a:effectLst/>
          </c:spPr>
          <c:invertIfNegative val="0"/>
          <c:cat>
            <c:numRef>
              <c:f>SGPuMA_100!$C$76:$C$96</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SGPuMA_100!$M$76:$M$96</c:f>
              <c:numCache>
                <c:formatCode>0.00E+00</c:formatCode>
                <c:ptCount val="21"/>
                <c:pt idx="0">
                  <c:v>5.02568E+16</c:v>
                </c:pt>
                <c:pt idx="1">
                  <c:v>5.44477E+16</c:v>
                </c:pt>
                <c:pt idx="2">
                  <c:v>6.14185E+16</c:v>
                </c:pt>
                <c:pt idx="3">
                  <c:v>7.21003E+16</c:v>
                </c:pt>
                <c:pt idx="4">
                  <c:v>8.74605E+16</c:v>
                </c:pt>
                <c:pt idx="5">
                  <c:v>1.08501E+17</c:v>
                </c:pt>
                <c:pt idx="6">
                  <c:v>1.36257E+17</c:v>
                </c:pt>
                <c:pt idx="7">
                  <c:v>1.71779E+17</c:v>
                </c:pt>
                <c:pt idx="8">
                  <c:v>2.16132E+17</c:v>
                </c:pt>
                <c:pt idx="9">
                  <c:v>2.70368E+17</c:v>
                </c:pt>
                <c:pt idx="10">
                  <c:v>3.35514E+17</c:v>
                </c:pt>
                <c:pt idx="11">
                  <c:v>4.1255199999999994E+17</c:v>
                </c:pt>
                <c:pt idx="12">
                  <c:v>5.02359E+17</c:v>
                </c:pt>
                <c:pt idx="13">
                  <c:v>6.05709E+17</c:v>
                </c:pt>
                <c:pt idx="14">
                  <c:v>7.23248E+17</c:v>
                </c:pt>
                <c:pt idx="15">
                  <c:v>8.5546E+17</c:v>
                </c:pt>
                <c:pt idx="16">
                  <c:v>1.00267E+18</c:v>
                </c:pt>
                <c:pt idx="17">
                  <c:v>1.16506E+18</c:v>
                </c:pt>
                <c:pt idx="18">
                  <c:v>1.34269E+18</c:v>
                </c:pt>
                <c:pt idx="19">
                  <c:v>1.53556E+18</c:v>
                </c:pt>
                <c:pt idx="20">
                  <c:v>1.7438E+18</c:v>
                </c:pt>
              </c:numCache>
            </c:numRef>
          </c:val>
          <c:extLst>
            <c:ext xmlns:c16="http://schemas.microsoft.com/office/drawing/2014/chart" uri="{C3380CC4-5D6E-409C-BE32-E72D297353CC}">
              <c16:uniqueId val="{00000009-2D0D-426C-84B4-29A22429882C}"/>
            </c:ext>
          </c:extLst>
        </c:ser>
        <c:dLbls>
          <c:showLegendKey val="0"/>
          <c:showVal val="0"/>
          <c:showCatName val="0"/>
          <c:showSerName val="0"/>
          <c:showPercent val="0"/>
          <c:showBubbleSize val="0"/>
        </c:dLbls>
        <c:gapWidth val="150"/>
        <c:axId val="497133272"/>
        <c:axId val="497137208"/>
      </c:barChart>
      <c:catAx>
        <c:axId val="497133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(days)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7137208"/>
        <c:crosses val="autoZero"/>
        <c:auto val="1"/>
        <c:lblAlgn val="ctr"/>
        <c:lblOffset val="100"/>
        <c:noMultiLvlLbl val="0"/>
      </c:catAx>
      <c:valAx>
        <c:axId val="497137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 (nuclide/cc)</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97133272"/>
        <c:crosses val="autoZero"/>
        <c:crossBetween val="between"/>
      </c:valAx>
      <c:spPr>
        <a:noFill/>
        <a:ln>
          <a:noFill/>
        </a:ln>
        <a:effectLst/>
      </c:spPr>
    </c:plotArea>
    <c:legend>
      <c:legendPos val="b"/>
      <c:layout>
        <c:manualLayout>
          <c:xMode val="edge"/>
          <c:yMode val="edge"/>
          <c:x val="0.83875441610748036"/>
          <c:y val="0.17650408282298047"/>
          <c:w val="0.12062124815722208"/>
          <c:h val="0.69849591717701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PuMA Density</a:t>
            </a:r>
            <a:r>
              <a:rPr lang="en-US" baseline="0"/>
              <a:t> vs Time</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5492371900865157"/>
          <c:y val="0.19361003142468186"/>
          <c:w val="0.65345580761357835"/>
          <c:h val="0.61498432487605714"/>
        </c:manualLayout>
      </c:layout>
      <c:areaChart>
        <c:grouping val="stacked"/>
        <c:varyColors val="0"/>
        <c:ser>
          <c:idx val="0"/>
          <c:order val="0"/>
          <c:tx>
            <c:strRef>
              <c:f>SGPuMA_200!$D$74</c:f>
              <c:strCache>
                <c:ptCount val="1"/>
                <c:pt idx="0">
                  <c:v>NP237</c:v>
                </c:pt>
              </c:strCache>
            </c:strRef>
          </c:tx>
          <c:spPr>
            <a:solidFill>
              <a:schemeClr val="accent1"/>
            </a:solidFill>
            <a:ln>
              <a:noFill/>
            </a:ln>
            <a:effectLst/>
          </c:spPr>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SGPuMA_200!$D$75:$D$95</c:f>
              <c:numCache>
                <c:formatCode>0.00E+00</c:formatCode>
                <c:ptCount val="21"/>
                <c:pt idx="0">
                  <c:v>2.20414E+20</c:v>
                </c:pt>
                <c:pt idx="1">
                  <c:v>1.90151E+20</c:v>
                </c:pt>
                <c:pt idx="2">
                  <c:v>1.61726E+20</c:v>
                </c:pt>
                <c:pt idx="3">
                  <c:v>1.35133E+20</c:v>
                </c:pt>
                <c:pt idx="4">
                  <c:v>1.10595E+20</c:v>
                </c:pt>
                <c:pt idx="5">
                  <c:v>8.83574E+19</c:v>
                </c:pt>
                <c:pt idx="6">
                  <c:v>6.86554E+19</c:v>
                </c:pt>
                <c:pt idx="7">
                  <c:v>5.16827E+19</c:v>
                </c:pt>
                <c:pt idx="8">
                  <c:v>3.75545E+19</c:v>
                </c:pt>
                <c:pt idx="9">
                  <c:v>2.62685E+19</c:v>
                </c:pt>
                <c:pt idx="10">
                  <c:v>1.7676299999999998E+19</c:v>
                </c:pt>
                <c:pt idx="11">
                  <c:v>1.14794E+19</c:v>
                </c:pt>
                <c:pt idx="12">
                  <c:v>7.26099E+18</c:v>
                </c:pt>
                <c:pt idx="13">
                  <c:v>4.5478699999999995E+18</c:v>
                </c:pt>
                <c:pt idx="14">
                  <c:v>2.8839E+18</c:v>
                </c:pt>
                <c:pt idx="15">
                  <c:v>1.88818E+18</c:v>
                </c:pt>
                <c:pt idx="16">
                  <c:v>1.28232E+18</c:v>
                </c:pt>
                <c:pt idx="17">
                  <c:v>8.87787E+17</c:v>
                </c:pt>
                <c:pt idx="18">
                  <c:v>6.0447E+17</c:v>
                </c:pt>
                <c:pt idx="19">
                  <c:v>3.84539E+17</c:v>
                </c:pt>
                <c:pt idx="20">
                  <c:v>2.10438E+17</c:v>
                </c:pt>
              </c:numCache>
            </c:numRef>
          </c:val>
          <c:extLst>
            <c:ext xmlns:c16="http://schemas.microsoft.com/office/drawing/2014/chart" uri="{C3380CC4-5D6E-409C-BE32-E72D297353CC}">
              <c16:uniqueId val="{00000000-53FF-4809-89F9-64EABB09282B}"/>
            </c:ext>
          </c:extLst>
        </c:ser>
        <c:ser>
          <c:idx val="1"/>
          <c:order val="1"/>
          <c:tx>
            <c:strRef>
              <c:f>SGPuMA_200!$E$74</c:f>
              <c:strCache>
                <c:ptCount val="1"/>
                <c:pt idx="0">
                  <c:v>PU239</c:v>
                </c:pt>
              </c:strCache>
            </c:strRef>
          </c:tx>
          <c:spPr>
            <a:solidFill>
              <a:schemeClr val="accent2"/>
            </a:solidFill>
            <a:ln>
              <a:noFill/>
            </a:ln>
            <a:effectLst/>
          </c:spPr>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SGPuMA_200!$E$75:$E$95</c:f>
              <c:numCache>
                <c:formatCode>0.00E+00</c:formatCode>
                <c:ptCount val="21"/>
                <c:pt idx="0">
                  <c:v>4.5627299999999999E+21</c:v>
                </c:pt>
                <c:pt idx="1">
                  <c:v>4.0591000000000001E+21</c:v>
                </c:pt>
                <c:pt idx="2">
                  <c:v>3.5818999999999996E+21</c:v>
                </c:pt>
                <c:pt idx="3">
                  <c:v>3.1262699999999998E+21</c:v>
                </c:pt>
                <c:pt idx="4">
                  <c:v>2.6961799999999999E+21</c:v>
                </c:pt>
                <c:pt idx="5">
                  <c:v>2.29588E+21</c:v>
                </c:pt>
                <c:pt idx="6">
                  <c:v>1.9296999999999999E+21</c:v>
                </c:pt>
                <c:pt idx="7">
                  <c:v>1.6016499999999999E+21</c:v>
                </c:pt>
                <c:pt idx="8">
                  <c:v>1.3149699999999999E+21</c:v>
                </c:pt>
                <c:pt idx="9">
                  <c:v>1.0715099999999999E+21</c:v>
                </c:pt>
                <c:pt idx="10">
                  <c:v>8.7100499999999997E+20</c:v>
                </c:pt>
                <c:pt idx="11">
                  <c:v>7.1075699999999997E+20</c:v>
                </c:pt>
                <c:pt idx="12">
                  <c:v>5.8569299999999997E+20</c:v>
                </c:pt>
                <c:pt idx="13">
                  <c:v>4.8906E+20</c:v>
                </c:pt>
                <c:pt idx="14">
                  <c:v>4.13542E+20</c:v>
                </c:pt>
                <c:pt idx="15">
                  <c:v>3.5236E+20</c:v>
                </c:pt>
                <c:pt idx="16">
                  <c:v>3.00004E+20</c:v>
                </c:pt>
                <c:pt idx="17">
                  <c:v>2.52461E+20</c:v>
                </c:pt>
                <c:pt idx="18">
                  <c:v>2.06998E+20</c:v>
                </c:pt>
                <c:pt idx="19">
                  <c:v>1.61741E+20</c:v>
                </c:pt>
                <c:pt idx="20">
                  <c:v>1.15097E+20</c:v>
                </c:pt>
              </c:numCache>
            </c:numRef>
          </c:val>
          <c:extLst>
            <c:ext xmlns:c16="http://schemas.microsoft.com/office/drawing/2014/chart" uri="{C3380CC4-5D6E-409C-BE32-E72D297353CC}">
              <c16:uniqueId val="{00000001-53FF-4809-89F9-64EABB09282B}"/>
            </c:ext>
          </c:extLst>
        </c:ser>
        <c:ser>
          <c:idx val="2"/>
          <c:order val="2"/>
          <c:tx>
            <c:strRef>
              <c:f>SGPuMA_200!$F$74</c:f>
              <c:strCache>
                <c:ptCount val="1"/>
                <c:pt idx="0">
                  <c:v>PU240</c:v>
                </c:pt>
              </c:strCache>
            </c:strRef>
          </c:tx>
          <c:spPr>
            <a:solidFill>
              <a:schemeClr val="accent3"/>
            </a:solidFill>
            <a:ln>
              <a:noFill/>
            </a:ln>
            <a:effectLst/>
          </c:spPr>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SGPuMA_200!$F$75:$F$95</c:f>
              <c:numCache>
                <c:formatCode>0.00E+00</c:formatCode>
                <c:ptCount val="21"/>
                <c:pt idx="0">
                  <c:v>9.27284E+19</c:v>
                </c:pt>
                <c:pt idx="1">
                  <c:v>2.3664E+20</c:v>
                </c:pt>
                <c:pt idx="2">
                  <c:v>3.70198E+20</c:v>
                </c:pt>
                <c:pt idx="3">
                  <c:v>4.9113699999999997E+20</c:v>
                </c:pt>
                <c:pt idx="4">
                  <c:v>5.9747000000000007E+20</c:v>
                </c:pt>
                <c:pt idx="5">
                  <c:v>6.8703000000000007E+20</c:v>
                </c:pt>
                <c:pt idx="6">
                  <c:v>7.5761100000000003E+20</c:v>
                </c:pt>
                <c:pt idx="7">
                  <c:v>8.07188E+20</c:v>
                </c:pt>
                <c:pt idx="8">
                  <c:v>8.3424099999999997E+20</c:v>
                </c:pt>
                <c:pt idx="9">
                  <c:v>8.381429999999999E+20</c:v>
                </c:pt>
                <c:pt idx="10">
                  <c:v>8.19536E+20</c:v>
                </c:pt>
                <c:pt idx="11">
                  <c:v>7.8056200000000007E+20</c:v>
                </c:pt>
                <c:pt idx="12">
                  <c:v>7.2478199999999993E+20</c:v>
                </c:pt>
                <c:pt idx="13">
                  <c:v>6.5673800000000007E+20</c:v>
                </c:pt>
                <c:pt idx="14">
                  <c:v>5.81252E+20</c:v>
                </c:pt>
                <c:pt idx="15">
                  <c:v>5.0271599999999993E+20</c:v>
                </c:pt>
                <c:pt idx="16">
                  <c:v>4.2456299999999997E+20</c:v>
                </c:pt>
                <c:pt idx="17">
                  <c:v>3.4901899999999997E+20</c:v>
                </c:pt>
                <c:pt idx="18">
                  <c:v>2.77041E+20</c:v>
                </c:pt>
                <c:pt idx="19">
                  <c:v>2.08376E+20</c:v>
                </c:pt>
                <c:pt idx="20">
                  <c:v>1.41683E+20</c:v>
                </c:pt>
              </c:numCache>
            </c:numRef>
          </c:val>
          <c:extLst>
            <c:ext xmlns:c16="http://schemas.microsoft.com/office/drawing/2014/chart" uri="{C3380CC4-5D6E-409C-BE32-E72D297353CC}">
              <c16:uniqueId val="{00000002-53FF-4809-89F9-64EABB09282B}"/>
            </c:ext>
          </c:extLst>
        </c:ser>
        <c:ser>
          <c:idx val="3"/>
          <c:order val="3"/>
          <c:tx>
            <c:strRef>
              <c:f>SGPuMA_200!$G$74</c:f>
              <c:strCache>
                <c:ptCount val="1"/>
                <c:pt idx="0">
                  <c:v>AM241</c:v>
                </c:pt>
              </c:strCache>
            </c:strRef>
          </c:tx>
          <c:spPr>
            <a:solidFill>
              <a:schemeClr val="accent4"/>
            </a:solidFill>
            <a:ln>
              <a:noFill/>
            </a:ln>
            <a:effectLst/>
          </c:spPr>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SGPuMA_200!$G$75:$G$95</c:f>
              <c:numCache>
                <c:formatCode>0.00E+00</c:formatCode>
                <c:ptCount val="21"/>
                <c:pt idx="0">
                  <c:v>2.44041E+20</c:v>
                </c:pt>
                <c:pt idx="1">
                  <c:v>2.10654E+20</c:v>
                </c:pt>
                <c:pt idx="2">
                  <c:v>1.79457E+20</c:v>
                </c:pt>
                <c:pt idx="3">
                  <c:v>1.50437E+20</c:v>
                </c:pt>
                <c:pt idx="4">
                  <c:v>1.23754E+20</c:v>
                </c:pt>
                <c:pt idx="5">
                  <c:v>9.95972E+19</c:v>
                </c:pt>
                <c:pt idx="6">
                  <c:v>7.81547E+19</c:v>
                </c:pt>
                <c:pt idx="7">
                  <c:v>5.95831E+19</c:v>
                </c:pt>
                <c:pt idx="8">
                  <c:v>4.39726E+19</c:v>
                </c:pt>
                <c:pt idx="9">
                  <c:v>3.1313299999999996E+19</c:v>
                </c:pt>
                <c:pt idx="10">
                  <c:v>2.14683E+19</c:v>
                </c:pt>
                <c:pt idx="11">
                  <c:v>1.41663E+19</c:v>
                </c:pt>
                <c:pt idx="12">
                  <c:v>9.0225E+18</c:v>
                </c:pt>
                <c:pt idx="13">
                  <c:v>5.5866E+18</c:v>
                </c:pt>
                <c:pt idx="14">
                  <c:v>3.40511E+18</c:v>
                </c:pt>
                <c:pt idx="15">
                  <c:v>2.0771099999999997E+18</c:v>
                </c:pt>
                <c:pt idx="16">
                  <c:v>1.2878E+18</c:v>
                </c:pt>
                <c:pt idx="17">
                  <c:v>8.15996E+17</c:v>
                </c:pt>
                <c:pt idx="18">
                  <c:v>5.2180899999999994E+17</c:v>
                </c:pt>
                <c:pt idx="19">
                  <c:v>3.25336E+17</c:v>
                </c:pt>
                <c:pt idx="20">
                  <c:v>1.84751E+17</c:v>
                </c:pt>
              </c:numCache>
            </c:numRef>
          </c:val>
          <c:extLst>
            <c:ext xmlns:c16="http://schemas.microsoft.com/office/drawing/2014/chart" uri="{C3380CC4-5D6E-409C-BE32-E72D297353CC}">
              <c16:uniqueId val="{00000003-53FF-4809-89F9-64EABB09282B}"/>
            </c:ext>
          </c:extLst>
        </c:ser>
        <c:ser>
          <c:idx val="4"/>
          <c:order val="4"/>
          <c:tx>
            <c:strRef>
              <c:f>SGPuMA_200!$H$74</c:f>
              <c:strCache>
                <c:ptCount val="1"/>
                <c:pt idx="0">
                  <c:v>AM243</c:v>
                </c:pt>
              </c:strCache>
            </c:strRef>
          </c:tx>
          <c:spPr>
            <a:solidFill>
              <a:schemeClr val="accent5"/>
            </a:solidFill>
            <a:ln>
              <a:noFill/>
            </a:ln>
            <a:effectLst/>
          </c:spPr>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SGPuMA_200!$H$75:$H$95</c:f>
              <c:numCache>
                <c:formatCode>0.00E+00</c:formatCode>
                <c:ptCount val="21"/>
                <c:pt idx="0">
                  <c:v>4.3051E+19</c:v>
                </c:pt>
                <c:pt idx="1">
                  <c:v>3.74528E+19</c:v>
                </c:pt>
                <c:pt idx="2">
                  <c:v>3.25664E+19</c:v>
                </c:pt>
                <c:pt idx="3">
                  <c:v>2.83364E+19</c:v>
                </c:pt>
                <c:pt idx="4">
                  <c:v>2.47808E+19</c:v>
                </c:pt>
                <c:pt idx="5">
                  <c:v>2.19433E+19</c:v>
                </c:pt>
                <c:pt idx="6">
                  <c:v>1.98871E+19</c:v>
                </c:pt>
                <c:pt idx="7">
                  <c:v>1.86842E+19</c:v>
                </c:pt>
                <c:pt idx="8">
                  <c:v>1.84E+19</c:v>
                </c:pt>
                <c:pt idx="9">
                  <c:v>1.90667E+19</c:v>
                </c:pt>
                <c:pt idx="10">
                  <c:v>2.06496E+19</c:v>
                </c:pt>
                <c:pt idx="11">
                  <c:v>2.30141E+19</c:v>
                </c:pt>
                <c:pt idx="12">
                  <c:v>2.59058E+19</c:v>
                </c:pt>
                <c:pt idx="13">
                  <c:v>2.89604E+19</c:v>
                </c:pt>
                <c:pt idx="14">
                  <c:v>3.1743399999999996E+19</c:v>
                </c:pt>
                <c:pt idx="15">
                  <c:v>3.3813599999999996E+19</c:v>
                </c:pt>
                <c:pt idx="16">
                  <c:v>3.47877E+19</c:v>
                </c:pt>
                <c:pt idx="17">
                  <c:v>3.4385499999999996E+19</c:v>
                </c:pt>
                <c:pt idx="18">
                  <c:v>3.24454E+19</c:v>
                </c:pt>
                <c:pt idx="19">
                  <c:v>2.88921E+19</c:v>
                </c:pt>
                <c:pt idx="20">
                  <c:v>2.36311E+19</c:v>
                </c:pt>
              </c:numCache>
            </c:numRef>
          </c:val>
          <c:extLst>
            <c:ext xmlns:c16="http://schemas.microsoft.com/office/drawing/2014/chart" uri="{C3380CC4-5D6E-409C-BE32-E72D297353CC}">
              <c16:uniqueId val="{00000004-53FF-4809-89F9-64EABB09282B}"/>
            </c:ext>
          </c:extLst>
        </c:ser>
        <c:dLbls>
          <c:showLegendKey val="0"/>
          <c:showVal val="0"/>
          <c:showCatName val="0"/>
          <c:showSerName val="0"/>
          <c:showPercent val="0"/>
          <c:showBubbleSize val="0"/>
        </c:dLbls>
        <c:axId val="419431568"/>
        <c:axId val="419429928"/>
      </c:areaChart>
      <c:barChart>
        <c:barDir val="col"/>
        <c:grouping val="clustered"/>
        <c:varyColors val="0"/>
        <c:ser>
          <c:idx val="5"/>
          <c:order val="5"/>
          <c:tx>
            <c:strRef>
              <c:f>SGPuMA_200!$I$74</c:f>
              <c:strCache>
                <c:ptCount val="1"/>
                <c:pt idx="0">
                  <c:v>CM242</c:v>
                </c:pt>
              </c:strCache>
            </c:strRef>
          </c:tx>
          <c:spPr>
            <a:solidFill>
              <a:schemeClr val="accent6"/>
            </a:solidFill>
            <a:ln>
              <a:noFill/>
            </a:ln>
            <a:effectLst/>
          </c:spPr>
          <c:invertIfNegative val="0"/>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SGPuMA_200!$I$75:$I$95</c:f>
              <c:numCache>
                <c:formatCode>0.00E+00</c:formatCode>
                <c:ptCount val="21"/>
                <c:pt idx="0">
                  <c:v>1.6348499999999997E+18</c:v>
                </c:pt>
                <c:pt idx="1">
                  <c:v>1.91991E+19</c:v>
                </c:pt>
                <c:pt idx="2">
                  <c:v>3.2237399999999996E+19</c:v>
                </c:pt>
                <c:pt idx="3">
                  <c:v>4.10101E+19</c:v>
                </c:pt>
                <c:pt idx="4">
                  <c:v>4.61666E+19</c:v>
                </c:pt>
                <c:pt idx="5">
                  <c:v>4.82498E+19</c:v>
                </c:pt>
                <c:pt idx="6">
                  <c:v>4.7746E+19</c:v>
                </c:pt>
                <c:pt idx="7">
                  <c:v>4.51225E+19</c:v>
                </c:pt>
                <c:pt idx="8">
                  <c:v>4.08576E+19</c:v>
                </c:pt>
                <c:pt idx="9">
                  <c:v>3.54588E+19</c:v>
                </c:pt>
                <c:pt idx="10">
                  <c:v>2.94538E+19</c:v>
                </c:pt>
                <c:pt idx="11">
                  <c:v>2.33707E+19</c:v>
                </c:pt>
                <c:pt idx="12">
                  <c:v>1.76787E+19</c:v>
                </c:pt>
                <c:pt idx="13">
                  <c:v>1.27311E+19</c:v>
                </c:pt>
                <c:pt idx="14">
                  <c:v>8.725540000000001E+18</c:v>
                </c:pt>
                <c:pt idx="15">
                  <c:v>5.69912E+18</c:v>
                </c:pt>
                <c:pt idx="16">
                  <c:v>3.5603E+18</c:v>
                </c:pt>
                <c:pt idx="17">
                  <c:v>2.1410599999999997E+18</c:v>
                </c:pt>
                <c:pt idx="18">
                  <c:v>1.2502E+18</c:v>
                </c:pt>
                <c:pt idx="19">
                  <c:v>7.13046E+17</c:v>
                </c:pt>
                <c:pt idx="20">
                  <c:v>3.92265E+17</c:v>
                </c:pt>
              </c:numCache>
            </c:numRef>
          </c:val>
          <c:extLst>
            <c:ext xmlns:c16="http://schemas.microsoft.com/office/drawing/2014/chart" uri="{C3380CC4-5D6E-409C-BE32-E72D297353CC}">
              <c16:uniqueId val="{00000005-53FF-4809-89F9-64EABB09282B}"/>
            </c:ext>
          </c:extLst>
        </c:ser>
        <c:ser>
          <c:idx val="6"/>
          <c:order val="6"/>
          <c:tx>
            <c:strRef>
              <c:f>SGPuMA_200!$J$74</c:f>
              <c:strCache>
                <c:ptCount val="1"/>
                <c:pt idx="0">
                  <c:v>CM243</c:v>
                </c:pt>
              </c:strCache>
            </c:strRef>
          </c:tx>
          <c:spPr>
            <a:solidFill>
              <a:schemeClr val="accent1">
                <a:lumMod val="60000"/>
              </a:schemeClr>
            </a:solidFill>
            <a:ln>
              <a:noFill/>
            </a:ln>
            <a:effectLst/>
          </c:spPr>
          <c:invertIfNegative val="0"/>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SGPuMA_200!$J$75:$J$95</c:f>
              <c:numCache>
                <c:formatCode>0.00E+00</c:formatCode>
                <c:ptCount val="21"/>
                <c:pt idx="0">
                  <c:v>5.08783E+16</c:v>
                </c:pt>
                <c:pt idx="1">
                  <c:v>5.94238E+17</c:v>
                </c:pt>
                <c:pt idx="2">
                  <c:v>1.90652E+18</c:v>
                </c:pt>
                <c:pt idx="3">
                  <c:v>3.66477E+18</c:v>
                </c:pt>
                <c:pt idx="4">
                  <c:v>5.57859E+18</c:v>
                </c:pt>
                <c:pt idx="5">
                  <c:v>7.38746E+18</c:v>
                </c:pt>
                <c:pt idx="6">
                  <c:v>8.86763E+18</c:v>
                </c:pt>
                <c:pt idx="7">
                  <c:v>9.84466E+18</c:v>
                </c:pt>
                <c:pt idx="8">
                  <c:v>1.02095E+19</c:v>
                </c:pt>
                <c:pt idx="9">
                  <c:v>9.93412E+18</c:v>
                </c:pt>
                <c:pt idx="10">
                  <c:v>9.080289999999999E+18</c:v>
                </c:pt>
                <c:pt idx="11">
                  <c:v>7.79184E+18</c:v>
                </c:pt>
                <c:pt idx="12">
                  <c:v>6.26811E+18</c:v>
                </c:pt>
                <c:pt idx="13">
                  <c:v>4.71975E+18</c:v>
                </c:pt>
                <c:pt idx="14">
                  <c:v>3.3227E+18</c:v>
                </c:pt>
                <c:pt idx="15">
                  <c:v>2.1865E+18</c:v>
                </c:pt>
                <c:pt idx="16">
                  <c:v>1.34682E+18</c:v>
                </c:pt>
                <c:pt idx="17">
                  <c:v>7.79899E+17</c:v>
                </c:pt>
                <c:pt idx="18">
                  <c:v>4.27987E+17</c:v>
                </c:pt>
                <c:pt idx="19">
                  <c:v>2.24606E+17</c:v>
                </c:pt>
                <c:pt idx="20">
                  <c:v>1.12027E+17</c:v>
                </c:pt>
              </c:numCache>
            </c:numRef>
          </c:val>
          <c:extLst>
            <c:ext xmlns:c16="http://schemas.microsoft.com/office/drawing/2014/chart" uri="{C3380CC4-5D6E-409C-BE32-E72D297353CC}">
              <c16:uniqueId val="{00000006-53FF-4809-89F9-64EABB09282B}"/>
            </c:ext>
          </c:extLst>
        </c:ser>
        <c:ser>
          <c:idx val="7"/>
          <c:order val="7"/>
          <c:tx>
            <c:strRef>
              <c:f>SGPuMA_200!$K$74</c:f>
              <c:strCache>
                <c:ptCount val="1"/>
                <c:pt idx="0">
                  <c:v>CM244</c:v>
                </c:pt>
              </c:strCache>
            </c:strRef>
          </c:tx>
          <c:spPr>
            <a:solidFill>
              <a:schemeClr val="accent2">
                <a:lumMod val="60000"/>
              </a:schemeClr>
            </a:solidFill>
            <a:ln>
              <a:noFill/>
            </a:ln>
            <a:effectLst/>
          </c:spPr>
          <c:invertIfNegative val="0"/>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SGPuMA_200!$K$75:$K$95</c:f>
              <c:numCache>
                <c:formatCode>0.00E+00</c:formatCode>
                <c:ptCount val="21"/>
                <c:pt idx="0">
                  <c:v>6.38437E+18</c:v>
                </c:pt>
                <c:pt idx="1">
                  <c:v>1.07458E+19</c:v>
                </c:pt>
                <c:pt idx="2">
                  <c:v>1.43804E+19</c:v>
                </c:pt>
                <c:pt idx="3">
                  <c:v>1.73806E+19</c:v>
                </c:pt>
                <c:pt idx="4">
                  <c:v>1.97886E+19</c:v>
                </c:pt>
                <c:pt idx="5">
                  <c:v>2.16525E+19</c:v>
                </c:pt>
                <c:pt idx="6">
                  <c:v>2.30387E+19</c:v>
                </c:pt>
                <c:pt idx="7">
                  <c:v>2.40481E+19</c:v>
                </c:pt>
                <c:pt idx="8">
                  <c:v>2.4826E+19</c:v>
                </c:pt>
                <c:pt idx="9">
                  <c:v>2.55725E+19</c:v>
                </c:pt>
                <c:pt idx="10">
                  <c:v>2.65327E+19</c:v>
                </c:pt>
                <c:pt idx="11">
                  <c:v>2.79626E+19</c:v>
                </c:pt>
                <c:pt idx="12">
                  <c:v>3.00651E+19</c:v>
                </c:pt>
                <c:pt idx="13">
                  <c:v>3.29117E+19</c:v>
                </c:pt>
                <c:pt idx="14">
                  <c:v>3.6372799999999996E+19</c:v>
                </c:pt>
                <c:pt idx="15">
                  <c:v>4.00879E+19</c:v>
                </c:pt>
                <c:pt idx="16">
                  <c:v>4.34865E+19</c:v>
                </c:pt>
                <c:pt idx="17">
                  <c:v>4.58572E+19</c:v>
                </c:pt>
                <c:pt idx="18">
                  <c:v>4.64475E+19</c:v>
                </c:pt>
                <c:pt idx="19">
                  <c:v>4.45608E+19</c:v>
                </c:pt>
                <c:pt idx="20">
                  <c:v>3.95795E+19</c:v>
                </c:pt>
              </c:numCache>
            </c:numRef>
          </c:val>
          <c:extLst>
            <c:ext xmlns:c16="http://schemas.microsoft.com/office/drawing/2014/chart" uri="{C3380CC4-5D6E-409C-BE32-E72D297353CC}">
              <c16:uniqueId val="{00000007-53FF-4809-89F9-64EABB09282B}"/>
            </c:ext>
          </c:extLst>
        </c:ser>
        <c:ser>
          <c:idx val="8"/>
          <c:order val="8"/>
          <c:tx>
            <c:strRef>
              <c:f>SGPuMA_200!$L$74</c:f>
              <c:strCache>
                <c:ptCount val="1"/>
                <c:pt idx="0">
                  <c:v>CM245</c:v>
                </c:pt>
              </c:strCache>
            </c:strRef>
          </c:tx>
          <c:spPr>
            <a:solidFill>
              <a:schemeClr val="accent3">
                <a:lumMod val="60000"/>
              </a:schemeClr>
            </a:solidFill>
            <a:ln>
              <a:noFill/>
            </a:ln>
            <a:effectLst/>
          </c:spPr>
          <c:invertIfNegative val="0"/>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SGPuMA_200!$L$75:$L$95</c:f>
              <c:numCache>
                <c:formatCode>0.00E+00</c:formatCode>
                <c:ptCount val="21"/>
                <c:pt idx="0">
                  <c:v>3.53236E+17</c:v>
                </c:pt>
                <c:pt idx="1">
                  <c:v>7.5887E+17</c:v>
                </c:pt>
                <c:pt idx="2">
                  <c:v>1.3686E+18</c:v>
                </c:pt>
                <c:pt idx="3">
                  <c:v>2.1425900000000003E+18</c:v>
                </c:pt>
                <c:pt idx="4">
                  <c:v>3.03973E+18</c:v>
                </c:pt>
                <c:pt idx="5">
                  <c:v>4.01582E+18</c:v>
                </c:pt>
                <c:pt idx="6">
                  <c:v>5.02533E+18</c:v>
                </c:pt>
                <c:pt idx="7">
                  <c:v>6.02598E+18</c:v>
                </c:pt>
                <c:pt idx="8">
                  <c:v>6.98679E+18</c:v>
                </c:pt>
                <c:pt idx="9">
                  <c:v>7.899549999999999E+18</c:v>
                </c:pt>
                <c:pt idx="10">
                  <c:v>8.791049999999999E+18</c:v>
                </c:pt>
                <c:pt idx="11">
                  <c:v>9.73067E+18</c:v>
                </c:pt>
                <c:pt idx="12">
                  <c:v>1.08217E+19</c:v>
                </c:pt>
                <c:pt idx="13">
                  <c:v>1.21714E+19</c:v>
                </c:pt>
                <c:pt idx="14">
                  <c:v>1.38423E+19</c:v>
                </c:pt>
                <c:pt idx="15">
                  <c:v>1.5803499999999998E+19</c:v>
                </c:pt>
                <c:pt idx="16">
                  <c:v>1.79041E+19</c:v>
                </c:pt>
                <c:pt idx="17">
                  <c:v>1.98749E+19</c:v>
                </c:pt>
                <c:pt idx="18">
                  <c:v>2.13587E+19</c:v>
                </c:pt>
                <c:pt idx="19">
                  <c:v>2.19374E+19</c:v>
                </c:pt>
                <c:pt idx="20">
                  <c:v>2.11131E+19</c:v>
                </c:pt>
              </c:numCache>
            </c:numRef>
          </c:val>
          <c:extLst>
            <c:ext xmlns:c16="http://schemas.microsoft.com/office/drawing/2014/chart" uri="{C3380CC4-5D6E-409C-BE32-E72D297353CC}">
              <c16:uniqueId val="{00000008-53FF-4809-89F9-64EABB09282B}"/>
            </c:ext>
          </c:extLst>
        </c:ser>
        <c:ser>
          <c:idx val="9"/>
          <c:order val="9"/>
          <c:tx>
            <c:strRef>
              <c:f>SGPuMA_200!$M$74</c:f>
              <c:strCache>
                <c:ptCount val="1"/>
                <c:pt idx="0">
                  <c:v>CM246</c:v>
                </c:pt>
              </c:strCache>
            </c:strRef>
          </c:tx>
          <c:spPr>
            <a:solidFill>
              <a:schemeClr val="accent4">
                <a:lumMod val="60000"/>
              </a:schemeClr>
            </a:solidFill>
            <a:ln>
              <a:noFill/>
            </a:ln>
            <a:effectLst/>
          </c:spPr>
          <c:invertIfNegative val="0"/>
          <c:cat>
            <c:numRef>
              <c:f>SGPuMA_200!$C$75:$C$95</c:f>
              <c:numCache>
                <c:formatCode>0</c:formatCode>
                <c:ptCount val="21"/>
                <c:pt idx="0">
                  <c:v>0</c:v>
                </c:pt>
                <c:pt idx="1">
                  <c:v>33</c:v>
                </c:pt>
                <c:pt idx="2">
                  <c:v>66</c:v>
                </c:pt>
                <c:pt idx="3">
                  <c:v>99</c:v>
                </c:pt>
                <c:pt idx="4">
                  <c:v>132</c:v>
                </c:pt>
                <c:pt idx="5">
                  <c:v>165</c:v>
                </c:pt>
                <c:pt idx="6">
                  <c:v>198</c:v>
                </c:pt>
                <c:pt idx="7">
                  <c:v>231</c:v>
                </c:pt>
                <c:pt idx="8">
                  <c:v>264</c:v>
                </c:pt>
                <c:pt idx="9">
                  <c:v>297</c:v>
                </c:pt>
                <c:pt idx="10">
                  <c:v>330</c:v>
                </c:pt>
                <c:pt idx="11">
                  <c:v>363</c:v>
                </c:pt>
                <c:pt idx="12">
                  <c:v>396</c:v>
                </c:pt>
                <c:pt idx="13">
                  <c:v>429</c:v>
                </c:pt>
                <c:pt idx="14">
                  <c:v>462</c:v>
                </c:pt>
                <c:pt idx="15">
                  <c:v>495</c:v>
                </c:pt>
                <c:pt idx="16">
                  <c:v>528</c:v>
                </c:pt>
                <c:pt idx="17">
                  <c:v>561</c:v>
                </c:pt>
                <c:pt idx="18">
                  <c:v>594</c:v>
                </c:pt>
                <c:pt idx="19">
                  <c:v>627</c:v>
                </c:pt>
                <c:pt idx="20">
                  <c:v>660</c:v>
                </c:pt>
              </c:numCache>
            </c:numRef>
          </c:cat>
          <c:val>
            <c:numRef>
              <c:f>SGPuMA_200!$M$75:$M$95</c:f>
              <c:numCache>
                <c:formatCode>0.00E+00</c:formatCode>
                <c:ptCount val="21"/>
                <c:pt idx="0">
                  <c:v>5.02568E+16</c:v>
                </c:pt>
                <c:pt idx="1">
                  <c:v>6.14046E+16</c:v>
                </c:pt>
                <c:pt idx="2">
                  <c:v>8.73615E+16</c:v>
                </c:pt>
                <c:pt idx="3">
                  <c:v>1.3600900000000002E+17</c:v>
                </c:pt>
                <c:pt idx="4">
                  <c:v>2.15683E+17</c:v>
                </c:pt>
                <c:pt idx="5">
                  <c:v>3.3488E+17</c:v>
                </c:pt>
                <c:pt idx="6">
                  <c:v>5.01696E+17</c:v>
                </c:pt>
                <c:pt idx="7">
                  <c:v>7.23091E+17</c:v>
                </c:pt>
                <c:pt idx="8">
                  <c:v>1.0041400000000001E+18</c:v>
                </c:pt>
                <c:pt idx="9">
                  <c:v>1.34773E+18</c:v>
                </c:pt>
                <c:pt idx="10">
                  <c:v>1.75534E+18</c:v>
                </c:pt>
                <c:pt idx="11">
                  <c:v>2.22978E+18</c:v>
                </c:pt>
                <c:pt idx="12">
                  <c:v>2.77958E+18</c:v>
                </c:pt>
                <c:pt idx="13">
                  <c:v>3.42349E+18</c:v>
                </c:pt>
                <c:pt idx="14">
                  <c:v>4.1916599999999995E+18</c:v>
                </c:pt>
                <c:pt idx="15">
                  <c:v>5.11989E+18</c:v>
                </c:pt>
                <c:pt idx="16">
                  <c:v>6.235919999999999E+18</c:v>
                </c:pt>
                <c:pt idx="17">
                  <c:v>7.53924E+18</c:v>
                </c:pt>
                <c:pt idx="18">
                  <c:v>8.977970000000001E+18</c:v>
                </c:pt>
                <c:pt idx="19">
                  <c:v>1.04244E+19</c:v>
                </c:pt>
                <c:pt idx="20">
                  <c:v>1.16361E+19</c:v>
                </c:pt>
              </c:numCache>
            </c:numRef>
          </c:val>
          <c:extLst>
            <c:ext xmlns:c16="http://schemas.microsoft.com/office/drawing/2014/chart" uri="{C3380CC4-5D6E-409C-BE32-E72D297353CC}">
              <c16:uniqueId val="{00000009-53FF-4809-89F9-64EABB09282B}"/>
            </c:ext>
          </c:extLst>
        </c:ser>
        <c:dLbls>
          <c:showLegendKey val="0"/>
          <c:showVal val="0"/>
          <c:showCatName val="0"/>
          <c:showSerName val="0"/>
          <c:showPercent val="0"/>
          <c:showBubbleSize val="0"/>
        </c:dLbls>
        <c:gapWidth val="150"/>
        <c:axId val="419431568"/>
        <c:axId val="419429928"/>
      </c:barChart>
      <c:catAx>
        <c:axId val="419431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(days)</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9429928"/>
        <c:crosses val="autoZero"/>
        <c:auto val="1"/>
        <c:lblAlgn val="ctr"/>
        <c:lblOffset val="100"/>
        <c:noMultiLvlLbl val="0"/>
      </c:catAx>
      <c:valAx>
        <c:axId val="419429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 (nuclide/cc)</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9431568"/>
        <c:crosses val="autoZero"/>
        <c:crossBetween val="between"/>
      </c:valAx>
      <c:spPr>
        <a:noFill/>
        <a:ln>
          <a:noFill/>
        </a:ln>
        <a:effectLst/>
      </c:spPr>
    </c:plotArea>
    <c:legend>
      <c:legendPos val="b"/>
      <c:layout>
        <c:manualLayout>
          <c:xMode val="edge"/>
          <c:yMode val="edge"/>
          <c:x val="0.84777845957833498"/>
          <c:y val="0.15861119561652032"/>
          <c:w val="0.12125775834966729"/>
          <c:h val="0.693866287547389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1641</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cp:lastModifiedBy>
  <cp:revision>38</cp:revision>
  <cp:lastPrinted>2015-12-01T10:27:00Z</cp:lastPrinted>
  <dcterms:created xsi:type="dcterms:W3CDTF">2021-05-17T15:31:00Z</dcterms:created>
  <dcterms:modified xsi:type="dcterms:W3CDTF">2021-07-15T14:07:00Z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