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358FC" w14:textId="77777777" w:rsidR="001945E7" w:rsidRDefault="00F6601B" w:rsidP="001945E7">
      <w:pPr>
        <w:pStyle w:val="1"/>
      </w:pPr>
      <w:r w:rsidRPr="00FD3B37">
        <w:t xml:space="preserve">MULTIPURPOSE FAST RESEARCH </w:t>
      </w:r>
      <w:r w:rsidR="00BC4B93" w:rsidRPr="00FD3B37">
        <w:t>FACILITY</w:t>
      </w:r>
      <w:r w:rsidRPr="00FD3B37">
        <w:t xml:space="preserve"> MBIR</w:t>
      </w:r>
      <w:r w:rsidR="00BC4B93" w:rsidRPr="00FD3B37">
        <w:t xml:space="preserve"> </w:t>
      </w:r>
    </w:p>
    <w:p w14:paraId="05A3E147" w14:textId="64B00747" w:rsidR="00F6601B" w:rsidRPr="00FD3B37" w:rsidRDefault="00BC4B93" w:rsidP="001945E7">
      <w:pPr>
        <w:pStyle w:val="1"/>
      </w:pPr>
      <w:r w:rsidRPr="00FD3B37">
        <w:t>AS A UNIQUE RESEARCH PLA</w:t>
      </w:r>
      <w:r w:rsidR="006B2C43">
        <w:t>T</w:t>
      </w:r>
      <w:r w:rsidRPr="00FD3B37">
        <w:t xml:space="preserve">FORM. </w:t>
      </w:r>
    </w:p>
    <w:p w14:paraId="1271A7DD" w14:textId="1D8C3DE5" w:rsidR="00FD3B37" w:rsidRDefault="00FD3B37" w:rsidP="00053026">
      <w:pPr>
        <w:spacing w:after="0" w:line="360" w:lineRule="auto"/>
        <w:ind w:firstLine="567"/>
        <w:jc w:val="center"/>
        <w:rPr>
          <w:rFonts w:ascii="Times New Roman" w:hAnsi="Times New Roman" w:cs="Times New Roman"/>
          <w:b/>
          <w:color w:val="000000" w:themeColor="text1"/>
          <w:sz w:val="28"/>
          <w:szCs w:val="28"/>
          <w:lang w:val="en-US"/>
        </w:rPr>
      </w:pPr>
    </w:p>
    <w:p w14:paraId="282F462C" w14:textId="2B3441E9" w:rsidR="001945E7" w:rsidRPr="001945E7" w:rsidRDefault="001945E7" w:rsidP="001945E7">
      <w:pPr>
        <w:pStyle w:val="Authornameandaffiliation"/>
      </w:pPr>
      <w:r w:rsidRPr="001945E7">
        <w:t>A</w:t>
      </w:r>
      <w:r>
        <w:t xml:space="preserve">.Y. </w:t>
      </w:r>
      <w:r w:rsidRPr="001945E7">
        <w:t>ZAGORNOV</w:t>
      </w:r>
    </w:p>
    <w:p w14:paraId="493F1ADF" w14:textId="4444C500" w:rsidR="001945E7" w:rsidRPr="001945E7" w:rsidRDefault="001945E7" w:rsidP="001945E7">
      <w:pPr>
        <w:pStyle w:val="Authornameandaffiliation"/>
      </w:pPr>
      <w:r>
        <w:t xml:space="preserve">The </w:t>
      </w:r>
      <w:r w:rsidRPr="001945E7">
        <w:t xml:space="preserve">State Atomic Energy Corporation </w:t>
      </w:r>
      <w:r>
        <w:t>ROSATOM</w:t>
      </w:r>
    </w:p>
    <w:p w14:paraId="0AF50828" w14:textId="04592453" w:rsidR="001945E7" w:rsidRPr="001945E7" w:rsidRDefault="001945E7" w:rsidP="001945E7">
      <w:pPr>
        <w:pStyle w:val="Authornameandaffiliation"/>
      </w:pPr>
      <w:r w:rsidRPr="001945E7">
        <w:t xml:space="preserve">Moscow, </w:t>
      </w:r>
      <w:r w:rsidR="005164BB">
        <w:t>Russian Federation</w:t>
      </w:r>
    </w:p>
    <w:p w14:paraId="3AE63DDE" w14:textId="6151A36F" w:rsidR="001945E7" w:rsidRDefault="001945E7" w:rsidP="001945E7">
      <w:pPr>
        <w:pStyle w:val="Authornameandaffiliation"/>
      </w:pPr>
      <w:r w:rsidRPr="001945E7">
        <w:t xml:space="preserve">Email: </w:t>
      </w:r>
      <w:hyperlink r:id="rId8" w:history="1">
        <w:r w:rsidRPr="00D4704A">
          <w:rPr>
            <w:rStyle w:val="af3"/>
          </w:rPr>
          <w:t>AYZagornov@rosatom.ru</w:t>
        </w:r>
      </w:hyperlink>
    </w:p>
    <w:p w14:paraId="6E6AE7A7" w14:textId="4E5E82C6" w:rsidR="001945E7" w:rsidRDefault="001945E7" w:rsidP="001945E7">
      <w:pPr>
        <w:pStyle w:val="Authornameandaffiliation"/>
      </w:pPr>
    </w:p>
    <w:p w14:paraId="1ACBBFD9" w14:textId="6CC39798" w:rsidR="001945E7" w:rsidRDefault="001945E7" w:rsidP="001945E7">
      <w:pPr>
        <w:pStyle w:val="Authornameandaffiliation"/>
      </w:pPr>
      <w:r>
        <w:t>V.L. KONSTANTINOV</w:t>
      </w:r>
    </w:p>
    <w:p w14:paraId="5910CE69" w14:textId="77777777" w:rsidR="001945E7" w:rsidRPr="001945E7" w:rsidRDefault="001945E7" w:rsidP="001945E7">
      <w:pPr>
        <w:pStyle w:val="Authornameandaffiliation"/>
      </w:pPr>
      <w:r>
        <w:t xml:space="preserve">The </w:t>
      </w:r>
      <w:r w:rsidRPr="001945E7">
        <w:t xml:space="preserve">State Atomic Energy Corporation </w:t>
      </w:r>
      <w:r>
        <w:t>ROSATOM</w:t>
      </w:r>
    </w:p>
    <w:p w14:paraId="46F56A7B" w14:textId="73D567F5" w:rsidR="001945E7" w:rsidRPr="001945E7" w:rsidRDefault="001945E7" w:rsidP="001945E7">
      <w:pPr>
        <w:pStyle w:val="Authornameandaffiliation"/>
      </w:pPr>
      <w:r w:rsidRPr="001945E7">
        <w:t xml:space="preserve">Moscow, </w:t>
      </w:r>
      <w:r w:rsidR="005164BB">
        <w:t>Russian Federation</w:t>
      </w:r>
    </w:p>
    <w:p w14:paraId="269BA3C6" w14:textId="0736F503" w:rsidR="001945E7" w:rsidRDefault="001945E7" w:rsidP="001945E7">
      <w:pPr>
        <w:pStyle w:val="Authornameandaffiliation"/>
      </w:pPr>
    </w:p>
    <w:p w14:paraId="62D509A4" w14:textId="03B7EE5E" w:rsidR="00F6601B" w:rsidRPr="00053026" w:rsidRDefault="001A009A" w:rsidP="00053026">
      <w:pPr>
        <w:spacing w:after="0" w:line="260" w:lineRule="exact"/>
        <w:ind w:firstLine="567"/>
        <w:jc w:val="both"/>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 xml:space="preserve">The </w:t>
      </w:r>
      <w:r w:rsidR="00A20EEB" w:rsidRPr="00053026">
        <w:rPr>
          <w:rFonts w:ascii="Times New Roman" w:eastAsia="Times New Roman" w:hAnsi="Times New Roman" w:cs="Times New Roman"/>
          <w:sz w:val="20"/>
          <w:szCs w:val="20"/>
          <w:lang w:val="en-GB"/>
        </w:rPr>
        <w:t xml:space="preserve">State Atomic Energy Corporation </w:t>
      </w:r>
      <w:r>
        <w:rPr>
          <w:rFonts w:ascii="Times New Roman" w:eastAsia="Times New Roman" w:hAnsi="Times New Roman" w:cs="Times New Roman"/>
          <w:sz w:val="20"/>
          <w:szCs w:val="20"/>
          <w:lang w:val="en-US"/>
        </w:rPr>
        <w:t xml:space="preserve">ROSATOM </w:t>
      </w:r>
      <w:r w:rsidR="0054034A" w:rsidRPr="00053026">
        <w:rPr>
          <w:rFonts w:ascii="Times New Roman" w:eastAsia="Times New Roman" w:hAnsi="Times New Roman" w:cs="Times New Roman"/>
          <w:sz w:val="20"/>
          <w:szCs w:val="20"/>
          <w:lang w:val="en-GB"/>
        </w:rPr>
        <w:t xml:space="preserve">is shaping the global trend in the development of </w:t>
      </w:r>
      <w:r w:rsidR="00723B03" w:rsidRPr="00053026">
        <w:rPr>
          <w:rFonts w:ascii="Times New Roman" w:eastAsia="Times New Roman" w:hAnsi="Times New Roman" w:cs="Times New Roman"/>
          <w:sz w:val="20"/>
          <w:szCs w:val="20"/>
          <w:lang w:val="en-GB"/>
        </w:rPr>
        <w:t xml:space="preserve">a two-component nuclear power industry </w:t>
      </w:r>
      <w:r w:rsidR="0054034A" w:rsidRPr="00053026">
        <w:rPr>
          <w:rFonts w:ascii="Times New Roman" w:eastAsia="Times New Roman" w:hAnsi="Times New Roman" w:cs="Times New Roman"/>
          <w:sz w:val="20"/>
          <w:szCs w:val="20"/>
          <w:lang w:val="en-GB"/>
        </w:rPr>
        <w:t xml:space="preserve">based on thermal and fast neutron reactors with </w:t>
      </w:r>
      <w:r w:rsidR="00A20EEB" w:rsidRPr="00053026">
        <w:rPr>
          <w:rFonts w:ascii="Times New Roman" w:eastAsia="Times New Roman" w:hAnsi="Times New Roman" w:cs="Times New Roman"/>
          <w:sz w:val="20"/>
          <w:szCs w:val="20"/>
          <w:lang w:val="en-GB"/>
        </w:rPr>
        <w:t>closed</w:t>
      </w:r>
      <w:r w:rsidR="00107B68" w:rsidRPr="00053026">
        <w:rPr>
          <w:rFonts w:ascii="Times New Roman" w:eastAsia="Times New Roman" w:hAnsi="Times New Roman" w:cs="Times New Roman"/>
          <w:sz w:val="20"/>
          <w:szCs w:val="20"/>
          <w:lang w:val="en-GB"/>
        </w:rPr>
        <w:t xml:space="preserve"> </w:t>
      </w:r>
      <w:r w:rsidR="0054034A" w:rsidRPr="00053026">
        <w:rPr>
          <w:rFonts w:ascii="Times New Roman" w:eastAsia="Times New Roman" w:hAnsi="Times New Roman" w:cs="Times New Roman"/>
          <w:sz w:val="20"/>
          <w:szCs w:val="20"/>
          <w:lang w:val="en-GB"/>
        </w:rPr>
        <w:t>nuclear fuel cycle</w:t>
      </w:r>
      <w:r w:rsidR="001C4D59" w:rsidRPr="000B3715">
        <w:rPr>
          <w:rFonts w:ascii="Times New Roman" w:eastAsia="Times New Roman" w:hAnsi="Times New Roman" w:cs="Times New Roman"/>
          <w:sz w:val="20"/>
          <w:szCs w:val="20"/>
          <w:lang w:val="en-US"/>
        </w:rPr>
        <w:t xml:space="preserve"> (</w:t>
      </w:r>
      <w:r w:rsidR="001C4D59">
        <w:rPr>
          <w:rFonts w:ascii="Times New Roman" w:eastAsia="Times New Roman" w:hAnsi="Times New Roman" w:cs="Times New Roman"/>
          <w:sz w:val="20"/>
          <w:szCs w:val="20"/>
          <w:lang w:val="en-US"/>
        </w:rPr>
        <w:t>CNFC)</w:t>
      </w:r>
      <w:r w:rsidR="0054034A" w:rsidRPr="00053026">
        <w:rPr>
          <w:rFonts w:ascii="Times New Roman" w:eastAsia="Times New Roman" w:hAnsi="Times New Roman" w:cs="Times New Roman"/>
          <w:sz w:val="20"/>
          <w:szCs w:val="20"/>
          <w:lang w:val="en-GB"/>
        </w:rPr>
        <w:t xml:space="preserve">. </w:t>
      </w:r>
      <w:r w:rsidR="00A20EEB" w:rsidRPr="00053026">
        <w:rPr>
          <w:rFonts w:ascii="Times New Roman" w:eastAsia="Times New Roman" w:hAnsi="Times New Roman" w:cs="Times New Roman"/>
          <w:sz w:val="20"/>
          <w:szCs w:val="20"/>
          <w:lang w:val="en-GB"/>
        </w:rPr>
        <w:t>In order to tackle the scientific challenges arising in connection to</w:t>
      </w:r>
      <w:r w:rsidR="00107B68" w:rsidRPr="00053026">
        <w:rPr>
          <w:rFonts w:ascii="Times New Roman" w:eastAsia="Times New Roman" w:hAnsi="Times New Roman" w:cs="Times New Roman"/>
          <w:sz w:val="20"/>
          <w:szCs w:val="20"/>
          <w:lang w:val="en-GB"/>
        </w:rPr>
        <w:t xml:space="preserve"> the two-component nuclear power industry</w:t>
      </w:r>
      <w:r w:rsidR="0054034A" w:rsidRPr="00053026">
        <w:rPr>
          <w:rFonts w:ascii="Times New Roman" w:eastAsia="Times New Roman" w:hAnsi="Times New Roman" w:cs="Times New Roman"/>
          <w:sz w:val="20"/>
          <w:szCs w:val="20"/>
          <w:lang w:val="en-GB"/>
        </w:rPr>
        <w:t xml:space="preserve"> </w:t>
      </w:r>
      <w:r w:rsidR="00A20EEB" w:rsidRPr="00053026">
        <w:rPr>
          <w:rFonts w:ascii="Times New Roman" w:eastAsia="Times New Roman" w:hAnsi="Times New Roman" w:cs="Times New Roman"/>
          <w:sz w:val="20"/>
          <w:szCs w:val="20"/>
          <w:lang w:val="en-GB"/>
        </w:rPr>
        <w:t>a</w:t>
      </w:r>
      <w:r w:rsidR="0054034A" w:rsidRPr="00053026">
        <w:rPr>
          <w:rFonts w:ascii="Times New Roman" w:eastAsia="Times New Roman" w:hAnsi="Times New Roman" w:cs="Times New Roman"/>
          <w:sz w:val="20"/>
          <w:szCs w:val="20"/>
          <w:lang w:val="en-GB"/>
        </w:rPr>
        <w:t xml:space="preserve"> modern research infrastructure based on research nuclear reactors</w:t>
      </w:r>
      <w:r w:rsidR="00A20EEB" w:rsidRPr="00053026">
        <w:rPr>
          <w:rFonts w:ascii="Times New Roman" w:eastAsia="Times New Roman" w:hAnsi="Times New Roman" w:cs="Times New Roman"/>
          <w:sz w:val="20"/>
          <w:szCs w:val="20"/>
          <w:lang w:val="en-GB"/>
        </w:rPr>
        <w:t xml:space="preserve"> is required</w:t>
      </w:r>
      <w:r w:rsidR="0054034A" w:rsidRPr="00053026">
        <w:rPr>
          <w:rFonts w:ascii="Times New Roman" w:eastAsia="Times New Roman" w:hAnsi="Times New Roman" w:cs="Times New Roman"/>
          <w:sz w:val="20"/>
          <w:szCs w:val="20"/>
          <w:lang w:val="en-GB"/>
        </w:rPr>
        <w:t>.</w:t>
      </w:r>
    </w:p>
    <w:p w14:paraId="513AE98A" w14:textId="55D4B447" w:rsidR="00723B03" w:rsidRPr="00053026" w:rsidRDefault="00A20EEB" w:rsidP="00053026">
      <w:pPr>
        <w:pStyle w:val="ab"/>
        <w:spacing w:before="0" w:line="260" w:lineRule="exact"/>
        <w:ind w:left="0" w:firstLine="567"/>
        <w:jc w:val="both"/>
        <w:rPr>
          <w:rFonts w:cs="Times New Roman"/>
          <w:sz w:val="20"/>
          <w:szCs w:val="20"/>
          <w:lang w:val="en-GB"/>
        </w:rPr>
      </w:pPr>
      <w:r w:rsidRPr="00053026">
        <w:rPr>
          <w:rFonts w:cs="Times New Roman"/>
          <w:sz w:val="20"/>
          <w:szCs w:val="20"/>
          <w:lang w:val="en-GB"/>
        </w:rPr>
        <w:t xml:space="preserve">Russia’s strategy </w:t>
      </w:r>
      <w:r w:rsidR="00723B03" w:rsidRPr="00053026">
        <w:rPr>
          <w:rFonts w:cs="Times New Roman"/>
          <w:sz w:val="20"/>
          <w:szCs w:val="20"/>
          <w:lang w:val="en-GB"/>
        </w:rPr>
        <w:t xml:space="preserve">of nuclear power </w:t>
      </w:r>
      <w:r w:rsidRPr="00053026">
        <w:rPr>
          <w:rFonts w:cs="Times New Roman"/>
          <w:sz w:val="20"/>
          <w:szCs w:val="20"/>
          <w:lang w:val="en-GB"/>
        </w:rPr>
        <w:t xml:space="preserve">development </w:t>
      </w:r>
      <w:r w:rsidR="00723B03" w:rsidRPr="00053026">
        <w:rPr>
          <w:rFonts w:cs="Times New Roman"/>
          <w:sz w:val="20"/>
          <w:szCs w:val="20"/>
          <w:lang w:val="en-GB"/>
        </w:rPr>
        <w:t>provides for the integration of fast reactors in two-component nuclear energy.</w:t>
      </w:r>
      <w:r w:rsidRPr="00053026">
        <w:rPr>
          <w:rFonts w:cs="Times New Roman"/>
          <w:sz w:val="20"/>
          <w:szCs w:val="20"/>
          <w:lang w:val="en-GB"/>
        </w:rPr>
        <w:t xml:space="preserve"> The development of the nuclear industry in Russia in respect to the fast reactors can be presented in the following 3 stages:</w:t>
      </w:r>
    </w:p>
    <w:p w14:paraId="22571ED2" w14:textId="30B65D71" w:rsidR="00F66E0E" w:rsidRPr="00053026" w:rsidRDefault="00F66E0E" w:rsidP="00077631">
      <w:pPr>
        <w:pStyle w:val="ListEmdash"/>
        <w:numPr>
          <w:ilvl w:val="0"/>
          <w:numId w:val="2"/>
        </w:numPr>
        <w:ind w:left="709"/>
      </w:pPr>
      <w:r w:rsidRPr="00053026">
        <w:t xml:space="preserve">Near-term </w:t>
      </w:r>
      <w:r w:rsidR="00A20EEB" w:rsidRPr="00053026">
        <w:t>(</w:t>
      </w:r>
      <w:r w:rsidRPr="00053026">
        <w:t>2020 – 2028</w:t>
      </w:r>
      <w:r w:rsidR="00A20EEB" w:rsidRPr="00053026">
        <w:t>)</w:t>
      </w:r>
      <w:r w:rsidRPr="00053026">
        <w:t xml:space="preserve"> –</w:t>
      </w:r>
      <w:r w:rsidR="00C92FC1">
        <w:t xml:space="preserve"> </w:t>
      </w:r>
      <w:r w:rsidRPr="00053026">
        <w:t>BN-600 and BN-800</w:t>
      </w:r>
      <w:r w:rsidR="00644CB6" w:rsidRPr="00053026">
        <w:t xml:space="preserve"> are operated</w:t>
      </w:r>
      <w:r w:rsidR="00A20EEB" w:rsidRPr="00053026">
        <w:t xml:space="preserve"> as part of the existing nuclear industry in Russia</w:t>
      </w:r>
      <w:r w:rsidRPr="00053026">
        <w:t xml:space="preserve">, </w:t>
      </w:r>
      <w:r w:rsidR="00644CB6" w:rsidRPr="00053026">
        <w:t xml:space="preserve">the construction of a pilot demonstration reactor BREST OD-300 as well as the development of the </w:t>
      </w:r>
      <w:r w:rsidR="003A5B7A" w:rsidRPr="00053026">
        <w:t xml:space="preserve">first commercial </w:t>
      </w:r>
      <w:r w:rsidR="00644CB6" w:rsidRPr="00053026">
        <w:t>power unit</w:t>
      </w:r>
      <w:r w:rsidR="00A20EEB" w:rsidRPr="00053026">
        <w:t xml:space="preserve"> </w:t>
      </w:r>
      <w:r w:rsidR="00644CB6" w:rsidRPr="00053026">
        <w:t>BN-1200 are underway</w:t>
      </w:r>
      <w:r w:rsidRPr="00053026">
        <w:t xml:space="preserve">. Reactor </w:t>
      </w:r>
      <w:r w:rsidR="00644CB6" w:rsidRPr="00053026">
        <w:t>test</w:t>
      </w:r>
      <w:r w:rsidR="00107B68" w:rsidRPr="00053026">
        <w:t xml:space="preserve">s </w:t>
      </w:r>
      <w:r w:rsidRPr="00053026">
        <w:t>of in</w:t>
      </w:r>
      <w:r w:rsidR="000D6F1F" w:rsidRPr="00053026">
        <w:t>novative</w:t>
      </w:r>
      <w:r w:rsidRPr="00053026">
        <w:t xml:space="preserve"> materials and </w:t>
      </w:r>
      <w:proofErr w:type="gramStart"/>
      <w:r w:rsidRPr="00053026">
        <w:t>prototypes</w:t>
      </w:r>
      <w:proofErr w:type="gramEnd"/>
      <w:r w:rsidR="001C4D59" w:rsidRPr="000B3715">
        <w:rPr>
          <w:lang w:val="en-US"/>
        </w:rPr>
        <w:t xml:space="preserve"> </w:t>
      </w:r>
      <w:r w:rsidR="001C4D59">
        <w:rPr>
          <w:lang w:val="en-US"/>
        </w:rPr>
        <w:t>of design elements</w:t>
      </w:r>
      <w:r w:rsidRPr="00053026">
        <w:t xml:space="preserve"> for nuclear power systems of </w:t>
      </w:r>
      <w:r w:rsidR="00644CB6" w:rsidRPr="00053026">
        <w:t>G</w:t>
      </w:r>
      <w:r w:rsidRPr="00053026">
        <w:t>eneration</w:t>
      </w:r>
      <w:r w:rsidR="00644CB6" w:rsidRPr="00053026">
        <w:t xml:space="preserve"> IV</w:t>
      </w:r>
      <w:r w:rsidRPr="00053026">
        <w:t xml:space="preserve"> </w:t>
      </w:r>
      <w:r w:rsidR="000D6F1F" w:rsidRPr="00053026">
        <w:t>are carried out</w:t>
      </w:r>
      <w:r w:rsidR="00107B68" w:rsidRPr="00053026">
        <w:br/>
        <w:t xml:space="preserve">at the </w:t>
      </w:r>
      <w:r w:rsidRPr="00053026">
        <w:t>BOR-60 reactor.</w:t>
      </w:r>
    </w:p>
    <w:p w14:paraId="1BE66167" w14:textId="0B44C68E" w:rsidR="000D6F1F" w:rsidRPr="00053026" w:rsidRDefault="000D6F1F" w:rsidP="00077631">
      <w:pPr>
        <w:pStyle w:val="ListEmdash"/>
        <w:numPr>
          <w:ilvl w:val="0"/>
          <w:numId w:val="2"/>
        </w:numPr>
        <w:ind w:left="709"/>
      </w:pPr>
      <w:r w:rsidRPr="00053026">
        <w:t xml:space="preserve">Medium-term </w:t>
      </w:r>
      <w:r w:rsidR="00A20EEB" w:rsidRPr="00053026">
        <w:t>(</w:t>
      </w:r>
      <w:r w:rsidRPr="00053026">
        <w:t xml:space="preserve">2028 </w:t>
      </w:r>
      <w:r w:rsidR="003A5B7A" w:rsidRPr="00053026">
        <w:t>–</w:t>
      </w:r>
      <w:r w:rsidRPr="00053026">
        <w:t xml:space="preserve"> 2040</w:t>
      </w:r>
      <w:r w:rsidR="00A20EEB" w:rsidRPr="00053026">
        <w:t>)</w:t>
      </w:r>
      <w:r w:rsidRPr="00053026">
        <w:t xml:space="preserve"> </w:t>
      </w:r>
      <w:r w:rsidR="00A20EEB" w:rsidRPr="00053026">
        <w:t>implies</w:t>
      </w:r>
      <w:r w:rsidRPr="00053026">
        <w:t xml:space="preserve"> the completion of the construction and start of operation of the </w:t>
      </w:r>
      <w:r w:rsidR="003A5B7A" w:rsidRPr="00053026">
        <w:t xml:space="preserve">first commercial power unit </w:t>
      </w:r>
      <w:r w:rsidRPr="00053026">
        <w:t>BN-1200, as well as the development of a proje</w:t>
      </w:r>
      <w:r w:rsidR="00A20EEB" w:rsidRPr="00053026">
        <w:t xml:space="preserve">ct for the commercial </w:t>
      </w:r>
      <w:r w:rsidR="008C01E4">
        <w:rPr>
          <w:lang w:val="en-US"/>
        </w:rPr>
        <w:t xml:space="preserve">lead-cooled </w:t>
      </w:r>
      <w:r w:rsidR="00A20EEB" w:rsidRPr="00053026">
        <w:t xml:space="preserve">reactor </w:t>
      </w:r>
      <w:proofErr w:type="gramStart"/>
      <w:r w:rsidR="00A20EEB" w:rsidRPr="00053026">
        <w:t>FR(</w:t>
      </w:r>
      <w:proofErr w:type="gramEnd"/>
      <w:r w:rsidR="00A20EEB" w:rsidRPr="00053026">
        <w:t>BR)</w:t>
      </w:r>
      <w:r w:rsidRPr="00053026">
        <w:t>-1200 (subject to demonstrating the safety and competitiveness of the lead-cooled fast reactor</w:t>
      </w:r>
      <w:r w:rsidR="008C01E4">
        <w:t xml:space="preserve"> </w:t>
      </w:r>
      <w:r w:rsidRPr="00053026">
        <w:t>BREST OD-300). Reactor test</w:t>
      </w:r>
      <w:r w:rsidR="00765DA9" w:rsidRPr="00053026">
        <w:t>ing</w:t>
      </w:r>
      <w:r w:rsidRPr="00053026">
        <w:t xml:space="preserve"> of innovative materials and </w:t>
      </w:r>
      <w:r w:rsidR="00D741EB" w:rsidRPr="00053026">
        <w:t>prototypes</w:t>
      </w:r>
      <w:r w:rsidR="001C4D59">
        <w:t xml:space="preserve"> of design elements</w:t>
      </w:r>
      <w:r w:rsidRPr="00053026">
        <w:t xml:space="preserve"> for nuclear power systems of </w:t>
      </w:r>
      <w:r w:rsidR="00D741EB" w:rsidRPr="00053026">
        <w:t>G</w:t>
      </w:r>
      <w:r w:rsidRPr="00053026">
        <w:t xml:space="preserve">eneration </w:t>
      </w:r>
      <w:r w:rsidR="00D741EB" w:rsidRPr="00053026">
        <w:t xml:space="preserve">IV </w:t>
      </w:r>
      <w:r w:rsidRPr="00053026">
        <w:t>are carried out at the MBIR reactor.</w:t>
      </w:r>
    </w:p>
    <w:p w14:paraId="69A6D37C" w14:textId="5C244D7B" w:rsidR="009E72F8" w:rsidRPr="00053026" w:rsidRDefault="00765DA9" w:rsidP="00077631">
      <w:pPr>
        <w:pStyle w:val="ListEmdash"/>
        <w:numPr>
          <w:ilvl w:val="0"/>
          <w:numId w:val="2"/>
        </w:numPr>
        <w:ind w:left="709"/>
      </w:pPr>
      <w:r w:rsidRPr="00053026">
        <w:t xml:space="preserve">Long-term </w:t>
      </w:r>
      <w:r w:rsidR="00A20EEB" w:rsidRPr="00053026">
        <w:t>(</w:t>
      </w:r>
      <w:r w:rsidRPr="00053026">
        <w:t>2040 – 2050</w:t>
      </w:r>
      <w:r w:rsidR="00A20EEB" w:rsidRPr="00053026">
        <w:t>)</w:t>
      </w:r>
      <w:r w:rsidRPr="00053026">
        <w:t xml:space="preserve"> </w:t>
      </w:r>
      <w:r w:rsidR="00A20EEB" w:rsidRPr="00053026">
        <w:t>calls for</w:t>
      </w:r>
      <w:r w:rsidRPr="00053026">
        <w:t xml:space="preserve"> the construction of a small series of BN-1200 power units and the construction of the </w:t>
      </w:r>
      <w:r w:rsidR="003A5B7A" w:rsidRPr="00053026">
        <w:t>first commercial power unit</w:t>
      </w:r>
      <w:r w:rsidR="00A20EEB" w:rsidRPr="00053026">
        <w:t xml:space="preserve"> of </w:t>
      </w:r>
      <w:proofErr w:type="gramStart"/>
      <w:r w:rsidR="00A20EEB" w:rsidRPr="00053026">
        <w:t>FR(</w:t>
      </w:r>
      <w:proofErr w:type="gramEnd"/>
      <w:r w:rsidRPr="00053026">
        <w:t>BR</w:t>
      </w:r>
      <w:r w:rsidR="00A20EEB" w:rsidRPr="00053026">
        <w:t>)</w:t>
      </w:r>
      <w:r w:rsidRPr="00053026">
        <w:t>-1200. Reactor test</w:t>
      </w:r>
      <w:r w:rsidR="00107B68" w:rsidRPr="00053026">
        <w:t>s</w:t>
      </w:r>
      <w:r w:rsidRPr="00053026">
        <w:t xml:space="preserve"> of innovative materials </w:t>
      </w:r>
      <w:proofErr w:type="gramStart"/>
      <w:r w:rsidRPr="00053026">
        <w:t xml:space="preserve">and  </w:t>
      </w:r>
      <w:r w:rsidR="001C4D59">
        <w:t>design</w:t>
      </w:r>
      <w:proofErr w:type="gramEnd"/>
      <w:r w:rsidR="001C4D59">
        <w:t xml:space="preserve"> </w:t>
      </w:r>
      <w:r w:rsidRPr="00053026">
        <w:t xml:space="preserve">prototypes </w:t>
      </w:r>
      <w:r w:rsidR="001C4D59">
        <w:t xml:space="preserve">of elements </w:t>
      </w:r>
      <w:r w:rsidRPr="00053026">
        <w:t>for advanced nuclear energy systems and support for the operation of industrial samples of innovative reactor facilities are carried out at the MBIR reactor.</w:t>
      </w:r>
    </w:p>
    <w:p w14:paraId="58FD9435" w14:textId="3616747B" w:rsidR="00765DA9" w:rsidRPr="00053026" w:rsidRDefault="00765DA9" w:rsidP="00053026">
      <w:pPr>
        <w:spacing w:after="0" w:line="260" w:lineRule="exact"/>
        <w:ind w:firstLine="567"/>
        <w:jc w:val="both"/>
        <w:rPr>
          <w:rFonts w:ascii="Times New Roman" w:eastAsia="Times New Roman" w:hAnsi="Times New Roman" w:cs="Times New Roman"/>
          <w:sz w:val="20"/>
          <w:szCs w:val="20"/>
          <w:lang w:val="en-GB"/>
        </w:rPr>
      </w:pPr>
      <w:r w:rsidRPr="00053026">
        <w:rPr>
          <w:rFonts w:ascii="Times New Roman" w:eastAsia="Times New Roman" w:hAnsi="Times New Roman" w:cs="Times New Roman"/>
          <w:sz w:val="20"/>
          <w:szCs w:val="20"/>
          <w:lang w:val="en-GB"/>
        </w:rPr>
        <w:t>At the same time, it should be noted that the number of research reactors over the past 20 y</w:t>
      </w:r>
      <w:r w:rsidR="00C92FC1">
        <w:rPr>
          <w:rFonts w:ascii="Times New Roman" w:eastAsia="Times New Roman" w:hAnsi="Times New Roman" w:cs="Times New Roman"/>
          <w:sz w:val="20"/>
          <w:szCs w:val="20"/>
          <w:lang w:val="en-GB"/>
        </w:rPr>
        <w:t>ears has decreased by 15%</w:t>
      </w:r>
      <w:r w:rsidRPr="00053026">
        <w:rPr>
          <w:rFonts w:ascii="Times New Roman" w:eastAsia="Times New Roman" w:hAnsi="Times New Roman" w:cs="Times New Roman"/>
          <w:sz w:val="20"/>
          <w:szCs w:val="20"/>
          <w:lang w:val="en-GB"/>
        </w:rPr>
        <w:t xml:space="preserve"> </w:t>
      </w:r>
      <w:r w:rsidR="00C92FC1">
        <w:rPr>
          <w:rFonts w:ascii="Times New Roman" w:eastAsia="Times New Roman" w:hAnsi="Times New Roman" w:cs="Times New Roman"/>
          <w:sz w:val="20"/>
          <w:szCs w:val="20"/>
          <w:lang w:val="en-GB"/>
        </w:rPr>
        <w:t xml:space="preserve">to 235, </w:t>
      </w:r>
      <w:r w:rsidRPr="00053026">
        <w:rPr>
          <w:rFonts w:ascii="Times New Roman" w:eastAsia="Times New Roman" w:hAnsi="Times New Roman" w:cs="Times New Roman"/>
          <w:sz w:val="20"/>
          <w:szCs w:val="20"/>
          <w:lang w:val="en-GB"/>
        </w:rPr>
        <w:t>among which only BOR-60 provides relevant technical parameters for testing in-reactor materials and core</w:t>
      </w:r>
      <w:r w:rsidR="00EB4C7C" w:rsidRPr="00053026">
        <w:rPr>
          <w:rFonts w:ascii="Times New Roman" w:eastAsia="Times New Roman" w:hAnsi="Times New Roman" w:cs="Times New Roman"/>
          <w:sz w:val="20"/>
          <w:szCs w:val="20"/>
          <w:lang w:val="en-GB"/>
        </w:rPr>
        <w:t xml:space="preserve"> structure</w:t>
      </w:r>
      <w:r w:rsidRPr="00053026">
        <w:rPr>
          <w:rFonts w:ascii="Times New Roman" w:eastAsia="Times New Roman" w:hAnsi="Times New Roman" w:cs="Times New Roman"/>
          <w:sz w:val="20"/>
          <w:szCs w:val="20"/>
          <w:lang w:val="en-GB"/>
        </w:rPr>
        <w:t xml:space="preserve"> elements for fast neutron reactors.</w:t>
      </w:r>
    </w:p>
    <w:p w14:paraId="2A5D89E9" w14:textId="77BD55C0" w:rsidR="00EB4C7C" w:rsidRPr="00053026" w:rsidRDefault="00EB4C7C" w:rsidP="00053026">
      <w:pPr>
        <w:spacing w:after="0" w:line="260" w:lineRule="exact"/>
        <w:ind w:firstLine="567"/>
        <w:jc w:val="both"/>
        <w:rPr>
          <w:rFonts w:ascii="Times New Roman" w:eastAsia="Times New Roman" w:hAnsi="Times New Roman" w:cs="Times New Roman"/>
          <w:sz w:val="20"/>
          <w:szCs w:val="20"/>
          <w:lang w:val="en-GB"/>
        </w:rPr>
      </w:pPr>
      <w:r w:rsidRPr="00053026">
        <w:rPr>
          <w:rFonts w:ascii="Times New Roman" w:eastAsia="Times New Roman" w:hAnsi="Times New Roman" w:cs="Times New Roman"/>
          <w:sz w:val="20"/>
          <w:szCs w:val="20"/>
          <w:lang w:val="en-GB"/>
        </w:rPr>
        <w:t xml:space="preserve">MBIR research reactor </w:t>
      </w:r>
      <w:r w:rsidR="0025653C" w:rsidRPr="00053026">
        <w:rPr>
          <w:rFonts w:ascii="Times New Roman" w:eastAsia="Times New Roman" w:hAnsi="Times New Roman" w:cs="Times New Roman"/>
          <w:sz w:val="20"/>
          <w:szCs w:val="20"/>
          <w:lang w:val="en-GB"/>
        </w:rPr>
        <w:t xml:space="preserve">which </w:t>
      </w:r>
      <w:r w:rsidRPr="00053026">
        <w:rPr>
          <w:rFonts w:ascii="Times New Roman" w:eastAsia="Times New Roman" w:hAnsi="Times New Roman" w:cs="Times New Roman"/>
          <w:sz w:val="20"/>
          <w:szCs w:val="20"/>
          <w:lang w:val="en-GB"/>
        </w:rPr>
        <w:t>is being constructed</w:t>
      </w:r>
      <w:r w:rsidR="00457457" w:rsidRPr="00053026">
        <w:rPr>
          <w:rFonts w:ascii="Times New Roman" w:eastAsia="Times New Roman" w:hAnsi="Times New Roman" w:cs="Times New Roman"/>
          <w:sz w:val="20"/>
          <w:szCs w:val="20"/>
          <w:lang w:val="en-GB"/>
        </w:rPr>
        <w:t xml:space="preserve"> at the site of JSC “</w:t>
      </w:r>
      <w:r w:rsidR="006C43A5">
        <w:rPr>
          <w:rFonts w:ascii="Times New Roman" w:eastAsia="Times New Roman" w:hAnsi="Times New Roman" w:cs="Times New Roman"/>
          <w:sz w:val="20"/>
          <w:szCs w:val="20"/>
          <w:lang w:val="en-GB"/>
        </w:rPr>
        <w:t>State Scientific Centre Research Institute of Atomic Reactors</w:t>
      </w:r>
      <w:r w:rsidR="00457457" w:rsidRPr="00053026">
        <w:rPr>
          <w:rFonts w:ascii="Times New Roman" w:eastAsia="Times New Roman" w:hAnsi="Times New Roman" w:cs="Times New Roman"/>
          <w:sz w:val="20"/>
          <w:szCs w:val="20"/>
          <w:lang w:val="en-GB"/>
        </w:rPr>
        <w:t>”</w:t>
      </w:r>
      <w:r w:rsidRPr="00053026">
        <w:rPr>
          <w:rFonts w:ascii="Times New Roman" w:eastAsia="Times New Roman" w:hAnsi="Times New Roman" w:cs="Times New Roman"/>
          <w:sz w:val="20"/>
          <w:szCs w:val="20"/>
          <w:lang w:val="en-GB"/>
        </w:rPr>
        <w:t xml:space="preserve"> </w:t>
      </w:r>
      <w:r w:rsidR="006C43A5" w:rsidRPr="000B3715">
        <w:rPr>
          <w:rFonts w:ascii="Times New Roman" w:eastAsia="Times New Roman" w:hAnsi="Times New Roman" w:cs="Times New Roman"/>
          <w:sz w:val="20"/>
          <w:szCs w:val="20"/>
          <w:lang w:val="en-US"/>
        </w:rPr>
        <w:t>(</w:t>
      </w:r>
      <w:r w:rsidR="006C43A5">
        <w:rPr>
          <w:rFonts w:ascii="Times New Roman" w:eastAsia="Times New Roman" w:hAnsi="Times New Roman" w:cs="Times New Roman"/>
          <w:sz w:val="20"/>
          <w:szCs w:val="20"/>
          <w:lang w:val="en-US"/>
        </w:rPr>
        <w:t>JSC “SSC RIAR”</w:t>
      </w:r>
      <w:r w:rsidR="006C43A5" w:rsidRPr="000B3715">
        <w:rPr>
          <w:rFonts w:ascii="Times New Roman" w:eastAsia="Times New Roman" w:hAnsi="Times New Roman" w:cs="Times New Roman"/>
          <w:sz w:val="20"/>
          <w:szCs w:val="20"/>
          <w:lang w:val="en-US"/>
        </w:rPr>
        <w:t xml:space="preserve">) </w:t>
      </w:r>
      <w:r w:rsidRPr="00053026">
        <w:rPr>
          <w:rFonts w:ascii="Times New Roman" w:eastAsia="Times New Roman" w:hAnsi="Times New Roman" w:cs="Times New Roman"/>
          <w:sz w:val="20"/>
          <w:szCs w:val="20"/>
          <w:lang w:val="en-GB"/>
        </w:rPr>
        <w:t xml:space="preserve">in </w:t>
      </w:r>
      <w:proofErr w:type="spellStart"/>
      <w:r w:rsidRPr="00053026">
        <w:rPr>
          <w:rFonts w:ascii="Times New Roman" w:eastAsia="Times New Roman" w:hAnsi="Times New Roman" w:cs="Times New Roman"/>
          <w:sz w:val="20"/>
          <w:szCs w:val="20"/>
          <w:lang w:val="en-GB"/>
        </w:rPr>
        <w:t>Dimitrovgrad</w:t>
      </w:r>
      <w:proofErr w:type="spellEnd"/>
      <w:r w:rsidRPr="00053026">
        <w:rPr>
          <w:rFonts w:ascii="Times New Roman" w:eastAsia="Times New Roman" w:hAnsi="Times New Roman" w:cs="Times New Roman"/>
          <w:sz w:val="20"/>
          <w:szCs w:val="20"/>
          <w:lang w:val="en-GB"/>
        </w:rPr>
        <w:t>, Ulyanovsk Region</w:t>
      </w:r>
      <w:r w:rsidR="0025653C" w:rsidRPr="00053026">
        <w:rPr>
          <w:rFonts w:ascii="Times New Roman" w:eastAsia="Times New Roman" w:hAnsi="Times New Roman" w:cs="Times New Roman"/>
          <w:sz w:val="20"/>
          <w:szCs w:val="20"/>
          <w:lang w:val="en-GB"/>
        </w:rPr>
        <w:t xml:space="preserve">, is a unique facility that makes it possible to expand the experimental possibilities for the </w:t>
      </w:r>
      <w:r w:rsidR="0045062E" w:rsidRPr="00053026">
        <w:rPr>
          <w:rFonts w:ascii="Times New Roman" w:eastAsia="Times New Roman" w:hAnsi="Times New Roman" w:cs="Times New Roman"/>
          <w:sz w:val="20"/>
          <w:szCs w:val="20"/>
          <w:lang w:val="en-GB"/>
        </w:rPr>
        <w:t xml:space="preserve">referential studies </w:t>
      </w:r>
      <w:r w:rsidR="0025653C" w:rsidRPr="00053026">
        <w:rPr>
          <w:rFonts w:ascii="Times New Roman" w:eastAsia="Times New Roman" w:hAnsi="Times New Roman" w:cs="Times New Roman"/>
          <w:sz w:val="20"/>
          <w:szCs w:val="20"/>
          <w:lang w:val="en-GB"/>
        </w:rPr>
        <w:t>for advanced fast reactors, CNFC technologies and technologies for small and medium power reactors. MBIR is a multipurpose sodium-cooled fast neutron research reactor with thermal power of 150 MW and a maximum neutron flux density of 5.3·10</w:t>
      </w:r>
      <w:r w:rsidR="0025653C" w:rsidRPr="00053026">
        <w:rPr>
          <w:rFonts w:ascii="Times New Roman" w:eastAsia="Times New Roman" w:hAnsi="Times New Roman" w:cs="Times New Roman"/>
          <w:sz w:val="20"/>
          <w:szCs w:val="20"/>
          <w:vertAlign w:val="superscript"/>
          <w:lang w:val="en-GB"/>
        </w:rPr>
        <w:t>15</w:t>
      </w:r>
      <w:r w:rsidR="0025653C" w:rsidRPr="00053026">
        <w:rPr>
          <w:rFonts w:ascii="Times New Roman" w:eastAsia="Times New Roman" w:hAnsi="Times New Roman" w:cs="Times New Roman"/>
          <w:sz w:val="20"/>
          <w:szCs w:val="20"/>
          <w:lang w:val="en-GB"/>
        </w:rPr>
        <w:t xml:space="preserve"> сm</w:t>
      </w:r>
      <w:r w:rsidR="0025653C" w:rsidRPr="00053026">
        <w:rPr>
          <w:rFonts w:ascii="Times New Roman" w:eastAsia="Times New Roman" w:hAnsi="Times New Roman" w:cs="Times New Roman"/>
          <w:sz w:val="20"/>
          <w:szCs w:val="20"/>
          <w:vertAlign w:val="superscript"/>
          <w:lang w:val="en-GB"/>
        </w:rPr>
        <w:t>-2</w:t>
      </w:r>
      <w:r w:rsidR="0025653C" w:rsidRPr="00053026">
        <w:rPr>
          <w:rFonts w:ascii="Times New Roman" w:eastAsia="Times New Roman" w:hAnsi="Times New Roman" w:cs="Times New Roman"/>
          <w:sz w:val="20"/>
          <w:szCs w:val="20"/>
          <w:lang w:val="en-GB"/>
        </w:rPr>
        <w:t>s</w:t>
      </w:r>
      <w:r w:rsidR="008C01E4" w:rsidRPr="000B3715">
        <w:rPr>
          <w:rFonts w:ascii="Times New Roman" w:eastAsia="Times New Roman" w:hAnsi="Times New Roman" w:cs="Times New Roman"/>
          <w:sz w:val="20"/>
          <w:szCs w:val="20"/>
          <w:vertAlign w:val="superscript"/>
          <w:lang w:val="en-US"/>
        </w:rPr>
        <w:t>-1</w:t>
      </w:r>
      <w:r w:rsidR="0025653C" w:rsidRPr="00053026">
        <w:rPr>
          <w:rFonts w:ascii="Times New Roman" w:eastAsia="Times New Roman" w:hAnsi="Times New Roman" w:cs="Times New Roman"/>
          <w:sz w:val="20"/>
          <w:szCs w:val="20"/>
          <w:lang w:val="en-GB"/>
        </w:rPr>
        <w:t>.</w:t>
      </w:r>
    </w:p>
    <w:p w14:paraId="1D772911" w14:textId="257DDE51" w:rsidR="00F9591C" w:rsidRPr="00053026" w:rsidRDefault="00F9591C" w:rsidP="00053026">
      <w:pPr>
        <w:spacing w:after="0" w:line="260" w:lineRule="exact"/>
        <w:ind w:firstLine="567"/>
        <w:jc w:val="both"/>
        <w:rPr>
          <w:rFonts w:ascii="Times New Roman" w:eastAsia="Times New Roman" w:hAnsi="Times New Roman" w:cs="Times New Roman"/>
          <w:sz w:val="20"/>
          <w:szCs w:val="20"/>
          <w:lang w:val="en-GB"/>
        </w:rPr>
      </w:pPr>
      <w:r w:rsidRPr="00053026">
        <w:rPr>
          <w:rFonts w:ascii="Times New Roman" w:eastAsia="Times New Roman" w:hAnsi="Times New Roman" w:cs="Times New Roman"/>
          <w:sz w:val="20"/>
          <w:szCs w:val="20"/>
          <w:lang w:val="en-GB"/>
        </w:rPr>
        <w:t>The MBIR research reactor is intended to replace the world-famous</w:t>
      </w:r>
      <w:r w:rsidR="00457457" w:rsidRPr="00053026">
        <w:rPr>
          <w:rFonts w:ascii="Times New Roman" w:eastAsia="Times New Roman" w:hAnsi="Times New Roman" w:cs="Times New Roman"/>
          <w:sz w:val="20"/>
          <w:szCs w:val="20"/>
          <w:lang w:val="en-GB"/>
        </w:rPr>
        <w:br/>
      </w:r>
      <w:r w:rsidRPr="00053026">
        <w:rPr>
          <w:rFonts w:ascii="Times New Roman" w:eastAsia="Times New Roman" w:hAnsi="Times New Roman" w:cs="Times New Roman"/>
          <w:sz w:val="20"/>
          <w:szCs w:val="20"/>
          <w:lang w:val="en-GB"/>
        </w:rPr>
        <w:t xml:space="preserve">BOR-60 reactor, which has been operating at the site of JSC </w:t>
      </w:r>
      <w:r w:rsidR="00457457" w:rsidRPr="00053026">
        <w:rPr>
          <w:rFonts w:ascii="Times New Roman" w:eastAsia="Times New Roman" w:hAnsi="Times New Roman" w:cs="Times New Roman"/>
          <w:sz w:val="20"/>
          <w:szCs w:val="20"/>
          <w:lang w:val="en-GB"/>
        </w:rPr>
        <w:t>“</w:t>
      </w:r>
      <w:r w:rsidRPr="00053026">
        <w:rPr>
          <w:rFonts w:ascii="Times New Roman" w:eastAsia="Times New Roman" w:hAnsi="Times New Roman" w:cs="Times New Roman"/>
          <w:sz w:val="20"/>
          <w:szCs w:val="20"/>
          <w:lang w:val="en-GB"/>
        </w:rPr>
        <w:t>SSC RIAR</w:t>
      </w:r>
      <w:r w:rsidR="00457457" w:rsidRPr="00053026">
        <w:rPr>
          <w:rFonts w:ascii="Times New Roman" w:eastAsia="Times New Roman" w:hAnsi="Times New Roman" w:cs="Times New Roman"/>
          <w:sz w:val="20"/>
          <w:szCs w:val="20"/>
          <w:lang w:val="en-GB"/>
        </w:rPr>
        <w:t>”</w:t>
      </w:r>
      <w:r w:rsidRPr="00053026">
        <w:rPr>
          <w:rFonts w:ascii="Times New Roman" w:eastAsia="Times New Roman" w:hAnsi="Times New Roman" w:cs="Times New Roman"/>
          <w:sz w:val="20"/>
          <w:szCs w:val="20"/>
          <w:lang w:val="en-GB"/>
        </w:rPr>
        <w:t xml:space="preserve"> for more than 50 years. The c</w:t>
      </w:r>
      <w:r w:rsidR="00AF7F7B" w:rsidRPr="00053026">
        <w:rPr>
          <w:rFonts w:ascii="Times New Roman" w:eastAsia="Times New Roman" w:hAnsi="Times New Roman" w:cs="Times New Roman"/>
          <w:sz w:val="20"/>
          <w:szCs w:val="20"/>
          <w:lang w:val="en-GB"/>
        </w:rPr>
        <w:t>onstruction</w:t>
      </w:r>
      <w:r w:rsidRPr="00053026">
        <w:rPr>
          <w:rFonts w:ascii="Times New Roman" w:eastAsia="Times New Roman" w:hAnsi="Times New Roman" w:cs="Times New Roman"/>
          <w:sz w:val="20"/>
          <w:szCs w:val="20"/>
          <w:lang w:val="en-GB"/>
        </w:rPr>
        <w:t xml:space="preserve"> of MBIR is included in the </w:t>
      </w:r>
      <w:r w:rsidR="0045062E" w:rsidRPr="00053026">
        <w:rPr>
          <w:rFonts w:ascii="Times New Roman" w:eastAsia="Times New Roman" w:hAnsi="Times New Roman" w:cs="Times New Roman"/>
          <w:sz w:val="20"/>
          <w:szCs w:val="20"/>
          <w:lang w:val="en-GB"/>
        </w:rPr>
        <w:t>state</w:t>
      </w:r>
      <w:r w:rsidRPr="00053026">
        <w:rPr>
          <w:rFonts w:ascii="Times New Roman" w:eastAsia="Times New Roman" w:hAnsi="Times New Roman" w:cs="Times New Roman"/>
          <w:sz w:val="20"/>
          <w:szCs w:val="20"/>
          <w:lang w:val="en-GB"/>
        </w:rPr>
        <w:t xml:space="preserve"> program </w:t>
      </w:r>
      <w:r w:rsidR="00457457" w:rsidRPr="00053026">
        <w:rPr>
          <w:rFonts w:ascii="Times New Roman" w:eastAsia="Times New Roman" w:hAnsi="Times New Roman" w:cs="Times New Roman"/>
          <w:sz w:val="20"/>
          <w:szCs w:val="20"/>
          <w:lang w:val="en-GB"/>
        </w:rPr>
        <w:t>“</w:t>
      </w:r>
      <w:r w:rsidRPr="00053026">
        <w:rPr>
          <w:rFonts w:ascii="Times New Roman" w:eastAsia="Times New Roman" w:hAnsi="Times New Roman" w:cs="Times New Roman"/>
          <w:sz w:val="20"/>
          <w:szCs w:val="20"/>
          <w:lang w:val="en-GB"/>
        </w:rPr>
        <w:t>Development of equipment, technologies and scientific research in the field of the use of atomic energy in the Russian Federation</w:t>
      </w:r>
      <w:r w:rsidR="00457457" w:rsidRPr="00053026">
        <w:rPr>
          <w:rFonts w:ascii="Times New Roman" w:eastAsia="Times New Roman" w:hAnsi="Times New Roman" w:cs="Times New Roman"/>
          <w:sz w:val="20"/>
          <w:szCs w:val="20"/>
          <w:lang w:val="en-GB"/>
        </w:rPr>
        <w:t>”</w:t>
      </w:r>
      <w:r w:rsidRPr="00053026">
        <w:rPr>
          <w:rFonts w:ascii="Times New Roman" w:eastAsia="Times New Roman" w:hAnsi="Times New Roman" w:cs="Times New Roman"/>
          <w:sz w:val="20"/>
          <w:szCs w:val="20"/>
          <w:lang w:val="en-GB"/>
        </w:rPr>
        <w:t xml:space="preserve"> approved by the Government of the Russian Federation in 2020.</w:t>
      </w:r>
    </w:p>
    <w:p w14:paraId="1683AEF8" w14:textId="2C2807AE" w:rsidR="004871B4" w:rsidRPr="00053026" w:rsidRDefault="004871B4" w:rsidP="00053026">
      <w:pPr>
        <w:spacing w:after="0" w:line="260" w:lineRule="exact"/>
        <w:ind w:firstLine="567"/>
        <w:jc w:val="both"/>
        <w:rPr>
          <w:rFonts w:ascii="Times New Roman" w:eastAsia="Times New Roman" w:hAnsi="Times New Roman" w:cs="Times New Roman"/>
          <w:sz w:val="20"/>
          <w:szCs w:val="20"/>
          <w:lang w:val="en-GB"/>
        </w:rPr>
      </w:pPr>
      <w:r w:rsidRPr="00053026">
        <w:rPr>
          <w:rFonts w:ascii="Times New Roman" w:eastAsia="Times New Roman" w:hAnsi="Times New Roman" w:cs="Times New Roman"/>
          <w:sz w:val="20"/>
          <w:szCs w:val="20"/>
          <w:lang w:val="en-GB"/>
        </w:rPr>
        <w:t>The target date for the launch of the experimental program at the MBIR reactor is 2029. However, the pace of construction achieved during 2021 allow</w:t>
      </w:r>
      <w:r w:rsidR="00CE1322" w:rsidRPr="00053026">
        <w:rPr>
          <w:rFonts w:ascii="Times New Roman" w:eastAsia="Times New Roman" w:hAnsi="Times New Roman" w:cs="Times New Roman"/>
          <w:sz w:val="20"/>
          <w:szCs w:val="20"/>
          <w:lang w:val="en-GB"/>
        </w:rPr>
        <w:t>s</w:t>
      </w:r>
      <w:r w:rsidRPr="00053026">
        <w:rPr>
          <w:rFonts w:ascii="Times New Roman" w:eastAsia="Times New Roman" w:hAnsi="Times New Roman" w:cs="Times New Roman"/>
          <w:sz w:val="20"/>
          <w:szCs w:val="20"/>
          <w:lang w:val="en-GB"/>
        </w:rPr>
        <w:t xml:space="preserve"> </w:t>
      </w:r>
      <w:r w:rsidR="0045062E" w:rsidRPr="00053026">
        <w:rPr>
          <w:rFonts w:ascii="Times New Roman" w:eastAsia="Times New Roman" w:hAnsi="Times New Roman" w:cs="Times New Roman"/>
          <w:sz w:val="20"/>
          <w:szCs w:val="20"/>
          <w:lang w:val="en-GB"/>
        </w:rPr>
        <w:t>to expect</w:t>
      </w:r>
      <w:r w:rsidRPr="00053026">
        <w:rPr>
          <w:rFonts w:ascii="Times New Roman" w:eastAsia="Times New Roman" w:hAnsi="Times New Roman" w:cs="Times New Roman"/>
          <w:sz w:val="20"/>
          <w:szCs w:val="20"/>
          <w:lang w:val="en-GB"/>
        </w:rPr>
        <w:t xml:space="preserve"> the start</w:t>
      </w:r>
      <w:r w:rsidR="0045062E" w:rsidRPr="00053026">
        <w:rPr>
          <w:rFonts w:ascii="Times New Roman" w:eastAsia="Times New Roman" w:hAnsi="Times New Roman" w:cs="Times New Roman"/>
          <w:sz w:val="20"/>
          <w:szCs w:val="20"/>
          <w:lang w:val="en-GB"/>
        </w:rPr>
        <w:t>ing date for experiments in</w:t>
      </w:r>
      <w:r w:rsidRPr="00053026">
        <w:rPr>
          <w:rFonts w:ascii="Times New Roman" w:eastAsia="Times New Roman" w:hAnsi="Times New Roman" w:cs="Times New Roman"/>
          <w:sz w:val="20"/>
          <w:szCs w:val="20"/>
          <w:lang w:val="en-GB"/>
        </w:rPr>
        <w:t xml:space="preserve"> 2028.</w:t>
      </w:r>
      <w:r w:rsidR="00CE1322" w:rsidRPr="00053026">
        <w:rPr>
          <w:rFonts w:ascii="Times New Roman" w:eastAsia="Times New Roman" w:hAnsi="Times New Roman" w:cs="Times New Roman"/>
          <w:sz w:val="20"/>
          <w:szCs w:val="20"/>
          <w:lang w:val="en-GB"/>
        </w:rPr>
        <w:t xml:space="preserve"> In 2021, the</w:t>
      </w:r>
      <w:r w:rsidR="0045062E" w:rsidRPr="00053026">
        <w:rPr>
          <w:rFonts w:ascii="Times New Roman" w:eastAsia="Times New Roman" w:hAnsi="Times New Roman" w:cs="Times New Roman"/>
          <w:sz w:val="20"/>
          <w:szCs w:val="20"/>
          <w:lang w:val="en-GB"/>
        </w:rPr>
        <w:t xml:space="preserve"> concreting of the reactor building</w:t>
      </w:r>
      <w:r w:rsidR="00CE1322" w:rsidRPr="00053026">
        <w:rPr>
          <w:rFonts w:ascii="Times New Roman" w:eastAsia="Times New Roman" w:hAnsi="Times New Roman" w:cs="Times New Roman"/>
          <w:sz w:val="20"/>
          <w:szCs w:val="20"/>
          <w:lang w:val="en-GB"/>
        </w:rPr>
        <w:t xml:space="preserve"> was completed </w:t>
      </w:r>
      <w:r w:rsidR="0045062E" w:rsidRPr="00053026">
        <w:rPr>
          <w:rFonts w:ascii="Times New Roman" w:eastAsia="Times New Roman" w:hAnsi="Times New Roman" w:cs="Times New Roman"/>
          <w:sz w:val="20"/>
          <w:szCs w:val="20"/>
          <w:lang w:val="en-GB"/>
        </w:rPr>
        <w:t xml:space="preserve">at the </w:t>
      </w:r>
      <w:r w:rsidR="00CE1322" w:rsidRPr="00053026">
        <w:rPr>
          <w:rFonts w:ascii="Times New Roman" w:eastAsia="Times New Roman" w:hAnsi="Times New Roman" w:cs="Times New Roman"/>
          <w:sz w:val="20"/>
          <w:szCs w:val="20"/>
          <w:lang w:val="en-GB"/>
        </w:rPr>
        <w:t xml:space="preserve">level of +13 meters, </w:t>
      </w:r>
      <w:r w:rsidR="0045062E" w:rsidRPr="00053026">
        <w:rPr>
          <w:rFonts w:ascii="Times New Roman" w:eastAsia="Times New Roman" w:hAnsi="Times New Roman" w:cs="Times New Roman"/>
          <w:sz w:val="20"/>
          <w:szCs w:val="20"/>
          <w:lang w:val="en-GB"/>
        </w:rPr>
        <w:t>the</w:t>
      </w:r>
      <w:r w:rsidR="00CE1322" w:rsidRPr="00053026">
        <w:rPr>
          <w:rFonts w:ascii="Times New Roman" w:eastAsia="Times New Roman" w:hAnsi="Times New Roman" w:cs="Times New Roman"/>
          <w:sz w:val="20"/>
          <w:szCs w:val="20"/>
          <w:lang w:val="en-GB"/>
        </w:rPr>
        <w:t xml:space="preserve"> floor slab was installed in the base of </w:t>
      </w:r>
      <w:r w:rsidR="0045062E" w:rsidRPr="00053026">
        <w:rPr>
          <w:rFonts w:ascii="Times New Roman" w:eastAsia="Times New Roman" w:hAnsi="Times New Roman" w:cs="Times New Roman"/>
          <w:sz w:val="20"/>
          <w:szCs w:val="20"/>
          <w:lang w:val="en-GB"/>
        </w:rPr>
        <w:t>the reactor shaft, and the</w:t>
      </w:r>
      <w:r w:rsidR="00CE1322" w:rsidRPr="00053026">
        <w:rPr>
          <w:rFonts w:ascii="Times New Roman" w:eastAsia="Times New Roman" w:hAnsi="Times New Roman" w:cs="Times New Roman"/>
          <w:sz w:val="20"/>
          <w:szCs w:val="20"/>
          <w:lang w:val="en-GB"/>
        </w:rPr>
        <w:t xml:space="preserve"> control assembly of the reactor vessel was carried out. Also, </w:t>
      </w:r>
      <w:r w:rsidR="0045062E" w:rsidRPr="00053026">
        <w:rPr>
          <w:rFonts w:ascii="Times New Roman" w:eastAsia="Times New Roman" w:hAnsi="Times New Roman" w:cs="Times New Roman"/>
          <w:sz w:val="20"/>
          <w:szCs w:val="20"/>
          <w:lang w:val="en-GB"/>
        </w:rPr>
        <w:t xml:space="preserve">as a result of 2021 it is important to highlight that </w:t>
      </w:r>
      <w:r w:rsidR="00CE1322" w:rsidRPr="00053026">
        <w:rPr>
          <w:rFonts w:ascii="Times New Roman" w:eastAsia="Times New Roman" w:hAnsi="Times New Roman" w:cs="Times New Roman"/>
          <w:sz w:val="20"/>
          <w:szCs w:val="20"/>
          <w:lang w:val="en-GB"/>
        </w:rPr>
        <w:t xml:space="preserve">construction of all facilities of the MBIR reactor complex, including a cooling tower, a turbine hall, auxiliary buildings, etc., </w:t>
      </w:r>
      <w:r w:rsidR="00820AC4" w:rsidRPr="00053026">
        <w:rPr>
          <w:rFonts w:ascii="Times New Roman" w:eastAsia="Times New Roman" w:hAnsi="Times New Roman" w:cs="Times New Roman"/>
          <w:sz w:val="20"/>
          <w:szCs w:val="20"/>
          <w:lang w:val="en-GB"/>
        </w:rPr>
        <w:t>has started</w:t>
      </w:r>
      <w:r w:rsidR="00CE1322" w:rsidRPr="00053026">
        <w:rPr>
          <w:rFonts w:ascii="Times New Roman" w:eastAsia="Times New Roman" w:hAnsi="Times New Roman" w:cs="Times New Roman"/>
          <w:sz w:val="20"/>
          <w:szCs w:val="20"/>
          <w:lang w:val="en-GB"/>
        </w:rPr>
        <w:t xml:space="preserve">. It is planned to install the reactor vessel in the design position and </w:t>
      </w:r>
      <w:r w:rsidR="00820AC4" w:rsidRPr="00053026">
        <w:rPr>
          <w:rFonts w:ascii="Times New Roman" w:eastAsia="Times New Roman" w:hAnsi="Times New Roman" w:cs="Times New Roman"/>
          <w:sz w:val="20"/>
          <w:szCs w:val="20"/>
          <w:lang w:val="en-GB"/>
        </w:rPr>
        <w:t>maintain the construction</w:t>
      </w:r>
      <w:r w:rsidR="00CE1322" w:rsidRPr="00053026">
        <w:rPr>
          <w:rFonts w:ascii="Times New Roman" w:eastAsia="Times New Roman" w:hAnsi="Times New Roman" w:cs="Times New Roman"/>
          <w:sz w:val="20"/>
          <w:szCs w:val="20"/>
          <w:lang w:val="en-GB"/>
        </w:rPr>
        <w:t xml:space="preserve"> progress and</w:t>
      </w:r>
      <w:r w:rsidR="00820AC4" w:rsidRPr="00053026">
        <w:rPr>
          <w:rFonts w:ascii="Times New Roman" w:eastAsia="Times New Roman" w:hAnsi="Times New Roman" w:cs="Times New Roman"/>
          <w:sz w:val="20"/>
          <w:szCs w:val="20"/>
          <w:lang w:val="en-GB"/>
        </w:rPr>
        <w:t xml:space="preserve"> equipment</w:t>
      </w:r>
      <w:r w:rsidR="00CE1322" w:rsidRPr="00053026">
        <w:rPr>
          <w:rFonts w:ascii="Times New Roman" w:eastAsia="Times New Roman" w:hAnsi="Times New Roman" w:cs="Times New Roman"/>
          <w:sz w:val="20"/>
          <w:szCs w:val="20"/>
          <w:lang w:val="en-GB"/>
        </w:rPr>
        <w:t xml:space="preserve"> installation work</w:t>
      </w:r>
      <w:r w:rsidR="001361F3" w:rsidRPr="00053026">
        <w:rPr>
          <w:rFonts w:ascii="Times New Roman" w:eastAsia="Times New Roman" w:hAnsi="Times New Roman" w:cs="Times New Roman"/>
          <w:sz w:val="20"/>
          <w:szCs w:val="20"/>
          <w:lang w:val="en-GB"/>
        </w:rPr>
        <w:t xml:space="preserve"> in 2022.</w:t>
      </w:r>
    </w:p>
    <w:p w14:paraId="469C1DCA" w14:textId="1F8098A4" w:rsidR="00AC4BA2" w:rsidRPr="00053026" w:rsidRDefault="001361F3" w:rsidP="00053026">
      <w:pPr>
        <w:spacing w:after="0" w:line="260" w:lineRule="exact"/>
        <w:ind w:firstLine="567"/>
        <w:jc w:val="both"/>
        <w:rPr>
          <w:rFonts w:ascii="Times New Roman" w:eastAsia="Times New Roman" w:hAnsi="Times New Roman" w:cs="Times New Roman"/>
          <w:sz w:val="20"/>
          <w:szCs w:val="20"/>
          <w:lang w:val="en-GB"/>
        </w:rPr>
      </w:pPr>
      <w:r w:rsidRPr="00053026">
        <w:rPr>
          <w:rFonts w:ascii="Times New Roman" w:eastAsia="Times New Roman" w:hAnsi="Times New Roman" w:cs="Times New Roman"/>
          <w:sz w:val="20"/>
          <w:szCs w:val="20"/>
          <w:lang w:val="en-GB"/>
        </w:rPr>
        <w:lastRenderedPageBreak/>
        <w:t xml:space="preserve">Innovative technologies and best management practices are applied at the MBIR construction site to </w:t>
      </w:r>
      <w:r w:rsidR="00820AC4" w:rsidRPr="00053026">
        <w:rPr>
          <w:rFonts w:ascii="Times New Roman" w:eastAsia="Times New Roman" w:hAnsi="Times New Roman" w:cs="Times New Roman"/>
          <w:sz w:val="20"/>
          <w:szCs w:val="20"/>
          <w:lang w:val="en-GB"/>
        </w:rPr>
        <w:t xml:space="preserve">maintain and exceed the current </w:t>
      </w:r>
      <w:r w:rsidRPr="00053026">
        <w:rPr>
          <w:rFonts w:ascii="Times New Roman" w:eastAsia="Times New Roman" w:hAnsi="Times New Roman" w:cs="Times New Roman"/>
          <w:sz w:val="20"/>
          <w:szCs w:val="20"/>
          <w:lang w:val="en-GB"/>
        </w:rPr>
        <w:t>rates of construction</w:t>
      </w:r>
      <w:r w:rsidR="00AC4BA2" w:rsidRPr="00053026">
        <w:rPr>
          <w:rFonts w:ascii="Times New Roman" w:eastAsia="Times New Roman" w:hAnsi="Times New Roman" w:cs="Times New Roman"/>
          <w:sz w:val="20"/>
          <w:szCs w:val="20"/>
          <w:lang w:val="en-GB"/>
        </w:rPr>
        <w:t>. Today, the following technologies and systems are fully applied at the MBIR site:</w:t>
      </w:r>
    </w:p>
    <w:p w14:paraId="51D9E526" w14:textId="77777777" w:rsidR="00053026" w:rsidRDefault="00AC4BA2" w:rsidP="00077631">
      <w:pPr>
        <w:pStyle w:val="a4"/>
        <w:numPr>
          <w:ilvl w:val="0"/>
          <w:numId w:val="6"/>
        </w:numPr>
        <w:spacing w:line="260" w:lineRule="exact"/>
        <w:jc w:val="both"/>
        <w:rPr>
          <w:rFonts w:eastAsia="Times New Roman"/>
          <w:sz w:val="20"/>
          <w:szCs w:val="20"/>
          <w:lang w:val="en-GB"/>
        </w:rPr>
      </w:pPr>
      <w:r w:rsidRPr="00053026">
        <w:rPr>
          <w:rFonts w:eastAsia="Times New Roman"/>
          <w:sz w:val="20"/>
          <w:szCs w:val="20"/>
          <w:lang w:val="en-GB"/>
        </w:rPr>
        <w:t>BIM mode</w:t>
      </w:r>
      <w:r w:rsidR="00E0400C" w:rsidRPr="00053026">
        <w:rPr>
          <w:rFonts w:eastAsia="Times New Roman"/>
          <w:sz w:val="20"/>
          <w:szCs w:val="20"/>
          <w:lang w:val="en-GB"/>
        </w:rPr>
        <w:t>l</w:t>
      </w:r>
      <w:r w:rsidRPr="00053026">
        <w:rPr>
          <w:rFonts w:eastAsia="Times New Roman"/>
          <w:sz w:val="20"/>
          <w:szCs w:val="20"/>
          <w:lang w:val="en-GB"/>
        </w:rPr>
        <w:t>ling technologies;</w:t>
      </w:r>
    </w:p>
    <w:p w14:paraId="0272DDCF" w14:textId="3C9F3ECC" w:rsidR="00053026" w:rsidRDefault="00053026" w:rsidP="00077631">
      <w:pPr>
        <w:pStyle w:val="a4"/>
        <w:numPr>
          <w:ilvl w:val="0"/>
          <w:numId w:val="6"/>
        </w:numPr>
        <w:spacing w:line="260" w:lineRule="exact"/>
        <w:jc w:val="both"/>
        <w:rPr>
          <w:rFonts w:eastAsia="Times New Roman"/>
          <w:sz w:val="20"/>
          <w:szCs w:val="20"/>
          <w:lang w:val="en-GB"/>
        </w:rPr>
      </w:pPr>
      <w:r>
        <w:rPr>
          <w:rFonts w:eastAsia="Times New Roman"/>
          <w:sz w:val="20"/>
          <w:szCs w:val="20"/>
          <w:lang w:val="en-GB" w:eastAsia="en-US"/>
        </w:rPr>
        <w:t>Lean production technologies</w:t>
      </w:r>
      <w:r w:rsidR="00AC4BA2" w:rsidRPr="00053026">
        <w:rPr>
          <w:rFonts w:eastAsia="Times New Roman"/>
          <w:sz w:val="20"/>
          <w:szCs w:val="20"/>
          <w:lang w:val="en-GB" w:eastAsia="en-US"/>
        </w:rPr>
        <w:t>;</w:t>
      </w:r>
    </w:p>
    <w:p w14:paraId="5B4C82C9" w14:textId="77777777" w:rsidR="00053026" w:rsidRDefault="00053026" w:rsidP="00077631">
      <w:pPr>
        <w:pStyle w:val="a4"/>
        <w:numPr>
          <w:ilvl w:val="0"/>
          <w:numId w:val="6"/>
        </w:numPr>
        <w:spacing w:line="260" w:lineRule="exact"/>
        <w:jc w:val="both"/>
        <w:rPr>
          <w:rFonts w:eastAsia="Times New Roman"/>
          <w:sz w:val="20"/>
          <w:szCs w:val="20"/>
          <w:lang w:val="en-GB"/>
        </w:rPr>
      </w:pPr>
      <w:r>
        <w:rPr>
          <w:rFonts w:eastAsia="Times New Roman"/>
          <w:sz w:val="20"/>
          <w:szCs w:val="20"/>
          <w:lang w:val="en-GB" w:eastAsia="en-US"/>
        </w:rPr>
        <w:t>S</w:t>
      </w:r>
      <w:r w:rsidR="00AC4BA2" w:rsidRPr="00053026">
        <w:rPr>
          <w:rFonts w:eastAsia="Times New Roman"/>
          <w:sz w:val="20"/>
          <w:szCs w:val="20"/>
          <w:lang w:val="en-GB" w:eastAsia="en-US"/>
        </w:rPr>
        <w:t>ystem of indices for changes in the estimated cost and a reliable determination of the estimated cost of work;</w:t>
      </w:r>
    </w:p>
    <w:p w14:paraId="0DD9831F" w14:textId="0D81DB0A" w:rsidR="001361F3" w:rsidRDefault="00053026" w:rsidP="00077631">
      <w:pPr>
        <w:pStyle w:val="a4"/>
        <w:numPr>
          <w:ilvl w:val="0"/>
          <w:numId w:val="6"/>
        </w:numPr>
        <w:spacing w:line="260" w:lineRule="exact"/>
        <w:jc w:val="both"/>
        <w:rPr>
          <w:rFonts w:eastAsia="Times New Roman"/>
          <w:sz w:val="20"/>
          <w:szCs w:val="20"/>
          <w:lang w:val="en-GB"/>
        </w:rPr>
      </w:pPr>
      <w:r>
        <w:rPr>
          <w:rFonts w:eastAsia="Times New Roman"/>
          <w:sz w:val="20"/>
          <w:szCs w:val="20"/>
          <w:lang w:val="en-GB" w:eastAsia="en-US"/>
        </w:rPr>
        <w:t>I</w:t>
      </w:r>
      <w:r w:rsidR="00AC4BA2" w:rsidRPr="00053026">
        <w:rPr>
          <w:rFonts w:eastAsia="Times New Roman"/>
          <w:sz w:val="20"/>
          <w:szCs w:val="20"/>
          <w:lang w:val="en-GB" w:eastAsia="en-US"/>
        </w:rPr>
        <w:t>ntegrated remote monitoring tools: high-resolution satellite imagery, shooting from unmanned aerial vehicles, laser scanning.</w:t>
      </w:r>
    </w:p>
    <w:p w14:paraId="49BCBFC9" w14:textId="77777777" w:rsidR="00C92FC1" w:rsidRPr="00053026" w:rsidRDefault="00C92FC1" w:rsidP="00C92FC1">
      <w:pPr>
        <w:pStyle w:val="a4"/>
        <w:spacing w:line="260" w:lineRule="exact"/>
        <w:ind w:left="1287"/>
        <w:jc w:val="both"/>
        <w:rPr>
          <w:rFonts w:eastAsia="Times New Roman"/>
          <w:sz w:val="20"/>
          <w:szCs w:val="20"/>
          <w:lang w:val="en-GB"/>
        </w:rPr>
      </w:pPr>
    </w:p>
    <w:p w14:paraId="036C7A49" w14:textId="77777777" w:rsidR="00C012E8" w:rsidRPr="00053026" w:rsidRDefault="00C012E8" w:rsidP="00053026">
      <w:pPr>
        <w:spacing w:after="0" w:line="360" w:lineRule="auto"/>
        <w:ind w:firstLine="567"/>
        <w:jc w:val="center"/>
        <w:rPr>
          <w:rFonts w:ascii="Times New Roman" w:eastAsia="Times New Roman" w:hAnsi="Times New Roman" w:cs="Times New Roman"/>
          <w:sz w:val="20"/>
          <w:szCs w:val="20"/>
          <w:lang w:val="en-GB"/>
        </w:rPr>
      </w:pPr>
      <w:r w:rsidRPr="00053026">
        <w:rPr>
          <w:rFonts w:ascii="Times New Roman" w:eastAsia="Times New Roman" w:hAnsi="Times New Roman" w:cs="Times New Roman"/>
          <w:noProof/>
          <w:sz w:val="20"/>
          <w:szCs w:val="20"/>
          <w:lang w:eastAsia="ru-RU"/>
        </w:rPr>
        <w:drawing>
          <wp:inline distT="0" distB="0" distL="0" distR="0" wp14:anchorId="7B9D8B4B" wp14:editId="5A2FE0A6">
            <wp:extent cx="4089400" cy="2300207"/>
            <wp:effectExtent l="0" t="0" r="6350" b="508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23570" cy="2319427"/>
                    </a:xfrm>
                    <a:prstGeom prst="rect">
                      <a:avLst/>
                    </a:prstGeom>
                    <a:noFill/>
                    <a:ln>
                      <a:noFill/>
                    </a:ln>
                  </pic:spPr>
                </pic:pic>
              </a:graphicData>
            </a:graphic>
          </wp:inline>
        </w:drawing>
      </w:r>
    </w:p>
    <w:p w14:paraId="3E7BD1F8" w14:textId="77777777" w:rsidR="00053026" w:rsidRDefault="00053026" w:rsidP="00053026">
      <w:pPr>
        <w:pStyle w:val="Figurecaption"/>
        <w:jc w:val="left"/>
      </w:pPr>
      <w:r>
        <w:rPr>
          <w:caps/>
          <w:lang w:eastAsia="es-ES"/>
        </w:rPr>
        <w:t>Fig.</w:t>
      </w:r>
      <w:r w:rsidR="00AC4BA2" w:rsidRPr="00053026">
        <w:rPr>
          <w:caps/>
          <w:lang w:eastAsia="es-ES"/>
        </w:rPr>
        <w:t xml:space="preserve"> 1. </w:t>
      </w:r>
      <w:r w:rsidRPr="00DE3183">
        <w:t>T</w:t>
      </w:r>
      <w:r>
        <w:t>he MBIR site model</w:t>
      </w:r>
    </w:p>
    <w:p w14:paraId="739BF3F8" w14:textId="08B5B8B6" w:rsidR="00051C87" w:rsidRPr="00053026" w:rsidRDefault="00053026" w:rsidP="00053026">
      <w:pPr>
        <w:pStyle w:val="Figurecaption"/>
        <w:jc w:val="left"/>
        <w:rPr>
          <w:caps/>
          <w:lang w:eastAsia="es-ES"/>
        </w:rPr>
      </w:pPr>
      <w:r>
        <w:t>.</w:t>
      </w:r>
    </w:p>
    <w:p w14:paraId="33723B77" w14:textId="358FA06F" w:rsidR="00E0400C" w:rsidRPr="00053026" w:rsidRDefault="00E0400C" w:rsidP="00053026">
      <w:pPr>
        <w:pStyle w:val="ab"/>
        <w:spacing w:before="0" w:line="260" w:lineRule="exact"/>
        <w:ind w:left="0" w:firstLine="567"/>
        <w:jc w:val="both"/>
        <w:rPr>
          <w:rFonts w:cs="Times New Roman"/>
          <w:sz w:val="20"/>
          <w:szCs w:val="20"/>
          <w:lang w:val="en-GB"/>
        </w:rPr>
      </w:pPr>
      <w:r w:rsidRPr="00053026">
        <w:rPr>
          <w:rFonts w:cs="Times New Roman"/>
          <w:sz w:val="20"/>
          <w:szCs w:val="20"/>
          <w:lang w:val="en-GB"/>
        </w:rPr>
        <w:t>In accordance with the Concept and Terms of Reference, one of the main areas of application of the multipurpose fast research reactor MBIR is to conduct mass reactor tests of innovative materials for nuclear power systems</w:t>
      </w:r>
      <w:r w:rsidR="00A953CB" w:rsidRPr="00053026">
        <w:rPr>
          <w:rFonts w:cs="Times New Roman"/>
          <w:sz w:val="20"/>
          <w:szCs w:val="20"/>
          <w:lang w:val="en-GB"/>
        </w:rPr>
        <w:t xml:space="preserve"> of Generation IV</w:t>
      </w:r>
      <w:r w:rsidRPr="00053026">
        <w:rPr>
          <w:rFonts w:cs="Times New Roman"/>
          <w:sz w:val="20"/>
          <w:szCs w:val="20"/>
          <w:lang w:val="en-GB"/>
        </w:rPr>
        <w:t>, including fast neutron reactors integrated into a closed fuel cycle along with thermal reactors, including small and medium power reactors.</w:t>
      </w:r>
      <w:r w:rsidR="00A953CB" w:rsidRPr="00053026">
        <w:rPr>
          <w:rFonts w:cs="Times New Roman"/>
          <w:sz w:val="20"/>
          <w:szCs w:val="20"/>
          <w:lang w:val="en-GB"/>
        </w:rPr>
        <w:t xml:space="preserve"> The design of the MBIR reactor facility includes </w:t>
      </w:r>
      <w:r w:rsidR="00820AC4" w:rsidRPr="00053026">
        <w:rPr>
          <w:rFonts w:cs="Times New Roman"/>
          <w:sz w:val="20"/>
          <w:szCs w:val="20"/>
          <w:lang w:val="en-GB"/>
        </w:rPr>
        <w:t xml:space="preserve">a vast number of </w:t>
      </w:r>
      <w:r w:rsidR="00A953CB" w:rsidRPr="00053026">
        <w:rPr>
          <w:rFonts w:cs="Times New Roman"/>
          <w:sz w:val="20"/>
          <w:szCs w:val="20"/>
          <w:lang w:val="en-GB"/>
        </w:rPr>
        <w:t xml:space="preserve">experimental capabilities for conducting research under programs for the development of the </w:t>
      </w:r>
      <w:r w:rsidR="001C4D59" w:rsidRPr="00053026">
        <w:rPr>
          <w:rFonts w:cs="Times New Roman"/>
          <w:sz w:val="20"/>
          <w:szCs w:val="20"/>
          <w:lang w:val="en-GB"/>
        </w:rPr>
        <w:t>Russian</w:t>
      </w:r>
      <w:r w:rsidR="00A953CB" w:rsidRPr="00053026">
        <w:rPr>
          <w:rFonts w:cs="Times New Roman"/>
          <w:sz w:val="20"/>
          <w:szCs w:val="20"/>
          <w:lang w:val="en-GB"/>
        </w:rPr>
        <w:t xml:space="preserve"> nuclear industry, as well as performing work for foreign customers within the framework of the international consortium of users which is being created on the basis of MBIR.</w:t>
      </w:r>
    </w:p>
    <w:p w14:paraId="77E18920" w14:textId="3D9772F6" w:rsidR="0089739D" w:rsidRPr="00053026" w:rsidRDefault="0089739D" w:rsidP="00053026">
      <w:pPr>
        <w:spacing w:after="0" w:line="260" w:lineRule="exact"/>
        <w:ind w:firstLine="567"/>
        <w:jc w:val="both"/>
        <w:rPr>
          <w:rFonts w:ascii="Times New Roman" w:eastAsia="Times New Roman" w:hAnsi="Times New Roman" w:cs="Times New Roman"/>
          <w:sz w:val="20"/>
          <w:szCs w:val="20"/>
          <w:lang w:val="en-GB"/>
        </w:rPr>
      </w:pPr>
      <w:r w:rsidRPr="00053026">
        <w:rPr>
          <w:rFonts w:ascii="Times New Roman" w:eastAsia="Times New Roman" w:hAnsi="Times New Roman" w:cs="Times New Roman"/>
          <w:sz w:val="20"/>
          <w:szCs w:val="20"/>
          <w:lang w:val="en-GB"/>
        </w:rPr>
        <w:t xml:space="preserve">The MBIR reactor complex consists of a reactor </w:t>
      </w:r>
      <w:r w:rsidR="00457457" w:rsidRPr="00053026">
        <w:rPr>
          <w:rFonts w:ascii="Times New Roman" w:eastAsia="Times New Roman" w:hAnsi="Times New Roman" w:cs="Times New Roman"/>
          <w:sz w:val="20"/>
          <w:szCs w:val="20"/>
          <w:lang w:val="en-GB"/>
        </w:rPr>
        <w:t>facility</w:t>
      </w:r>
      <w:r w:rsidRPr="00053026">
        <w:rPr>
          <w:rFonts w:ascii="Times New Roman" w:eastAsia="Times New Roman" w:hAnsi="Times New Roman" w:cs="Times New Roman"/>
          <w:sz w:val="20"/>
          <w:szCs w:val="20"/>
          <w:lang w:val="en-GB"/>
        </w:rPr>
        <w:t xml:space="preserve"> with two sodium cooling circuits and a third steam-water circuit, a steam turbine plant, technological system</w:t>
      </w:r>
      <w:r w:rsidR="0010381E">
        <w:rPr>
          <w:rFonts w:ascii="Times New Roman" w:eastAsia="Times New Roman" w:hAnsi="Times New Roman" w:cs="Times New Roman"/>
          <w:sz w:val="20"/>
          <w:szCs w:val="20"/>
          <w:lang w:val="en-US"/>
        </w:rPr>
        <w:t>s</w:t>
      </w:r>
      <w:r w:rsidR="00032B1E">
        <w:rPr>
          <w:rFonts w:ascii="Times New Roman" w:eastAsia="Times New Roman" w:hAnsi="Times New Roman" w:cs="Times New Roman"/>
          <w:sz w:val="20"/>
          <w:szCs w:val="20"/>
          <w:lang w:val="en-US"/>
        </w:rPr>
        <w:t xml:space="preserve"> including hot cells</w:t>
      </w:r>
      <w:r w:rsidRPr="00053026">
        <w:rPr>
          <w:rFonts w:ascii="Times New Roman" w:eastAsia="Times New Roman" w:hAnsi="Times New Roman" w:cs="Times New Roman"/>
          <w:sz w:val="20"/>
          <w:szCs w:val="20"/>
          <w:lang w:val="en-GB"/>
        </w:rPr>
        <w:t>, vertical and horizontal channels</w:t>
      </w:r>
      <w:r w:rsidR="001C4D59" w:rsidRPr="000B3715">
        <w:rPr>
          <w:rFonts w:ascii="Times New Roman" w:eastAsia="Times New Roman" w:hAnsi="Times New Roman" w:cs="Times New Roman"/>
          <w:sz w:val="20"/>
          <w:szCs w:val="20"/>
          <w:lang w:val="en-US"/>
        </w:rPr>
        <w:t xml:space="preserve"> </w:t>
      </w:r>
      <w:r w:rsidR="001C4D59">
        <w:rPr>
          <w:rFonts w:ascii="Times New Roman" w:eastAsia="Times New Roman" w:hAnsi="Times New Roman" w:cs="Times New Roman"/>
          <w:sz w:val="20"/>
          <w:szCs w:val="20"/>
          <w:lang w:val="en-US"/>
        </w:rPr>
        <w:t>and independent loop</w:t>
      </w:r>
      <w:bookmarkStart w:id="0" w:name="_GoBack"/>
      <w:bookmarkEnd w:id="0"/>
      <w:r w:rsidR="001C4D59">
        <w:rPr>
          <w:rFonts w:ascii="Times New Roman" w:eastAsia="Times New Roman" w:hAnsi="Times New Roman" w:cs="Times New Roman"/>
          <w:sz w:val="20"/>
          <w:szCs w:val="20"/>
          <w:lang w:val="en-US"/>
        </w:rPr>
        <w:t>s</w:t>
      </w:r>
      <w:r w:rsidRPr="00053026">
        <w:rPr>
          <w:rFonts w:ascii="Times New Roman" w:eastAsia="Times New Roman" w:hAnsi="Times New Roman" w:cs="Times New Roman"/>
          <w:sz w:val="20"/>
          <w:szCs w:val="20"/>
          <w:lang w:val="en-GB"/>
        </w:rPr>
        <w:t>.</w:t>
      </w:r>
    </w:p>
    <w:p w14:paraId="4F1993D0" w14:textId="77777777" w:rsidR="00053026" w:rsidRDefault="00053026" w:rsidP="00053026">
      <w:pPr>
        <w:pStyle w:val="ab"/>
        <w:widowControl/>
        <w:spacing w:before="0" w:line="260" w:lineRule="atLeast"/>
        <w:ind w:left="0"/>
        <w:contextualSpacing/>
        <w:jc w:val="both"/>
        <w:rPr>
          <w:rFonts w:cs="Times New Roman"/>
          <w:sz w:val="20"/>
          <w:szCs w:val="20"/>
          <w:lang w:val="en-GB"/>
        </w:rPr>
      </w:pPr>
    </w:p>
    <w:p w14:paraId="4C8BABFA" w14:textId="72CABFA2" w:rsidR="00BB55C4" w:rsidRDefault="0089739D" w:rsidP="00053026">
      <w:pPr>
        <w:pStyle w:val="ab"/>
        <w:widowControl/>
        <w:spacing w:before="0" w:line="260" w:lineRule="atLeast"/>
        <w:ind w:left="0"/>
        <w:contextualSpacing/>
        <w:jc w:val="both"/>
        <w:rPr>
          <w:rFonts w:cs="Times New Roman"/>
          <w:sz w:val="20"/>
          <w:szCs w:val="20"/>
          <w:lang w:val="en-GB"/>
        </w:rPr>
      </w:pPr>
      <w:r w:rsidRPr="00053026">
        <w:rPr>
          <w:rFonts w:cs="Times New Roman"/>
          <w:sz w:val="20"/>
          <w:szCs w:val="20"/>
          <w:lang w:val="en-GB"/>
        </w:rPr>
        <w:t>T</w:t>
      </w:r>
      <w:r w:rsidR="00053026">
        <w:rPr>
          <w:rFonts w:cs="Times New Roman"/>
          <w:sz w:val="20"/>
          <w:szCs w:val="20"/>
          <w:lang w:val="en-GB"/>
        </w:rPr>
        <w:t xml:space="preserve">ABLE 1. </w:t>
      </w:r>
      <w:r w:rsidR="00053026">
        <w:rPr>
          <w:rFonts w:cs="Times New Roman"/>
          <w:sz w:val="20"/>
          <w:szCs w:val="20"/>
          <w:lang w:val="en-GB"/>
        </w:rPr>
        <w:tab/>
        <w:t xml:space="preserve">TECHNICAL PARAMETERS OF MBIR REACTOR </w:t>
      </w:r>
    </w:p>
    <w:p w14:paraId="66A985BA" w14:textId="77777777" w:rsidR="00053026" w:rsidRPr="00053026" w:rsidRDefault="00053026" w:rsidP="00053026">
      <w:pPr>
        <w:pStyle w:val="ab"/>
        <w:widowControl/>
        <w:spacing w:before="0" w:line="260" w:lineRule="atLeast"/>
        <w:ind w:left="0"/>
        <w:contextualSpacing/>
        <w:jc w:val="both"/>
        <w:rPr>
          <w:rFonts w:cs="Times New Roman"/>
          <w:sz w:val="20"/>
          <w:szCs w:val="20"/>
          <w:lang w:val="en-GB"/>
        </w:rPr>
      </w:pPr>
    </w:p>
    <w:tbl>
      <w:tblPr>
        <w:tblStyle w:val="2"/>
        <w:tblW w:w="0" w:type="auto"/>
        <w:tblLook w:val="04A0" w:firstRow="1" w:lastRow="0" w:firstColumn="1" w:lastColumn="0" w:noHBand="0" w:noVBand="1"/>
      </w:tblPr>
      <w:tblGrid>
        <w:gridCol w:w="4248"/>
        <w:gridCol w:w="4678"/>
      </w:tblGrid>
      <w:tr w:rsidR="00BB55C4" w:rsidRPr="00053026" w14:paraId="3AD8D159" w14:textId="77777777" w:rsidTr="000530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25516FD0" w14:textId="42B3A50B" w:rsidR="00BB55C4" w:rsidRPr="00053026" w:rsidRDefault="00A70ADE" w:rsidP="00053026">
            <w:pPr>
              <w:spacing w:line="360" w:lineRule="auto"/>
              <w:jc w:val="both"/>
              <w:rPr>
                <w:rFonts w:ascii="Times New Roman" w:eastAsia="Times New Roman" w:hAnsi="Times New Roman" w:cs="Times New Roman"/>
                <w:sz w:val="20"/>
                <w:szCs w:val="20"/>
                <w:lang w:val="en-GB"/>
              </w:rPr>
            </w:pPr>
            <w:r w:rsidRPr="00053026">
              <w:rPr>
                <w:rFonts w:ascii="Times New Roman" w:eastAsia="Times New Roman" w:hAnsi="Times New Roman" w:cs="Times New Roman"/>
                <w:sz w:val="20"/>
                <w:szCs w:val="20"/>
                <w:lang w:val="en-GB"/>
              </w:rPr>
              <w:t>Parameter</w:t>
            </w:r>
          </w:p>
        </w:tc>
        <w:tc>
          <w:tcPr>
            <w:tcW w:w="4678" w:type="dxa"/>
          </w:tcPr>
          <w:p w14:paraId="403B37CF" w14:textId="765ED291" w:rsidR="00BB55C4" w:rsidRPr="00053026" w:rsidRDefault="00A70ADE" w:rsidP="00053026">
            <w:pPr>
              <w:spacing w:line="360" w:lineRule="auto"/>
              <w:ind w:firstLine="567"/>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GB"/>
              </w:rPr>
            </w:pPr>
            <w:r w:rsidRPr="00053026">
              <w:rPr>
                <w:rFonts w:ascii="Times New Roman" w:eastAsia="Times New Roman" w:hAnsi="Times New Roman" w:cs="Times New Roman"/>
                <w:sz w:val="20"/>
                <w:szCs w:val="20"/>
                <w:lang w:val="en-GB"/>
              </w:rPr>
              <w:t>Value</w:t>
            </w:r>
          </w:p>
        </w:tc>
      </w:tr>
      <w:tr w:rsidR="00BB55C4" w:rsidRPr="00053026" w14:paraId="166AF647" w14:textId="77777777" w:rsidTr="000530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2AE4124F" w14:textId="13636473" w:rsidR="00BB55C4" w:rsidRPr="00053026" w:rsidRDefault="00A70ADE" w:rsidP="00053026">
            <w:pPr>
              <w:spacing w:line="360" w:lineRule="auto"/>
              <w:jc w:val="both"/>
              <w:rPr>
                <w:rFonts w:ascii="Times New Roman" w:eastAsia="Times New Roman" w:hAnsi="Times New Roman" w:cs="Times New Roman"/>
                <w:b w:val="0"/>
                <w:sz w:val="20"/>
                <w:szCs w:val="20"/>
                <w:lang w:val="en-GB"/>
              </w:rPr>
            </w:pPr>
            <w:r w:rsidRPr="00053026">
              <w:rPr>
                <w:rFonts w:ascii="Times New Roman" w:eastAsia="Times New Roman" w:hAnsi="Times New Roman" w:cs="Times New Roman"/>
                <w:b w:val="0"/>
                <w:sz w:val="20"/>
                <w:szCs w:val="20"/>
                <w:lang w:val="en-GB"/>
              </w:rPr>
              <w:t>Thermal power</w:t>
            </w:r>
          </w:p>
        </w:tc>
        <w:tc>
          <w:tcPr>
            <w:tcW w:w="4678" w:type="dxa"/>
          </w:tcPr>
          <w:p w14:paraId="0A9F2569" w14:textId="5910D8D6" w:rsidR="00BB55C4" w:rsidRPr="00053026" w:rsidRDefault="00BB55C4" w:rsidP="00053026">
            <w:pPr>
              <w:spacing w:line="360" w:lineRule="auto"/>
              <w:ind w:firstLine="567"/>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GB"/>
              </w:rPr>
            </w:pPr>
            <w:r w:rsidRPr="00053026">
              <w:rPr>
                <w:rFonts w:ascii="Times New Roman" w:eastAsia="Times New Roman" w:hAnsi="Times New Roman" w:cs="Times New Roman"/>
                <w:sz w:val="20"/>
                <w:szCs w:val="20"/>
                <w:lang w:val="en-GB"/>
              </w:rPr>
              <w:t xml:space="preserve">150 </w:t>
            </w:r>
            <w:r w:rsidR="0089739D" w:rsidRPr="00053026">
              <w:rPr>
                <w:rFonts w:ascii="Times New Roman" w:eastAsia="Times New Roman" w:hAnsi="Times New Roman" w:cs="Times New Roman"/>
                <w:sz w:val="20"/>
                <w:szCs w:val="20"/>
                <w:lang w:val="en-GB"/>
              </w:rPr>
              <w:t>MW</w:t>
            </w:r>
          </w:p>
        </w:tc>
      </w:tr>
      <w:tr w:rsidR="00BB55C4" w:rsidRPr="00053026" w14:paraId="15F3614F" w14:textId="77777777" w:rsidTr="00053026">
        <w:tc>
          <w:tcPr>
            <w:cnfStyle w:val="001000000000" w:firstRow="0" w:lastRow="0" w:firstColumn="1" w:lastColumn="0" w:oddVBand="0" w:evenVBand="0" w:oddHBand="0" w:evenHBand="0" w:firstRowFirstColumn="0" w:firstRowLastColumn="0" w:lastRowFirstColumn="0" w:lastRowLastColumn="0"/>
            <w:tcW w:w="4248" w:type="dxa"/>
          </w:tcPr>
          <w:p w14:paraId="2076C010" w14:textId="18C13635" w:rsidR="00BB55C4" w:rsidRPr="00053026" w:rsidRDefault="00A70ADE" w:rsidP="00053026">
            <w:pPr>
              <w:spacing w:line="360" w:lineRule="auto"/>
              <w:jc w:val="both"/>
              <w:rPr>
                <w:rFonts w:ascii="Times New Roman" w:eastAsia="Times New Roman" w:hAnsi="Times New Roman" w:cs="Times New Roman"/>
                <w:b w:val="0"/>
                <w:sz w:val="20"/>
                <w:szCs w:val="20"/>
                <w:lang w:val="en-GB"/>
              </w:rPr>
            </w:pPr>
            <w:r w:rsidRPr="00053026">
              <w:rPr>
                <w:rFonts w:ascii="Times New Roman" w:eastAsia="Times New Roman" w:hAnsi="Times New Roman" w:cs="Times New Roman"/>
                <w:b w:val="0"/>
                <w:sz w:val="20"/>
                <w:szCs w:val="20"/>
                <w:lang w:val="en-GB"/>
              </w:rPr>
              <w:t>Electric power</w:t>
            </w:r>
          </w:p>
        </w:tc>
        <w:tc>
          <w:tcPr>
            <w:tcW w:w="4678" w:type="dxa"/>
          </w:tcPr>
          <w:p w14:paraId="06B2D71F" w14:textId="620A9B90" w:rsidR="00BB55C4" w:rsidRPr="00053026" w:rsidRDefault="0089739D" w:rsidP="00053026">
            <w:pPr>
              <w:spacing w:line="360" w:lineRule="auto"/>
              <w:ind w:firstLine="567"/>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GB"/>
              </w:rPr>
            </w:pPr>
            <w:r w:rsidRPr="00053026">
              <w:rPr>
                <w:rFonts w:ascii="Times New Roman" w:eastAsia="Times New Roman" w:hAnsi="Times New Roman" w:cs="Times New Roman"/>
                <w:sz w:val="20"/>
                <w:szCs w:val="20"/>
                <w:lang w:val="en-GB"/>
              </w:rPr>
              <w:t xml:space="preserve">Up to </w:t>
            </w:r>
            <w:r w:rsidR="003256CA" w:rsidRPr="00053026">
              <w:rPr>
                <w:rFonts w:ascii="Times New Roman" w:eastAsia="Times New Roman" w:hAnsi="Times New Roman" w:cs="Times New Roman"/>
                <w:sz w:val="20"/>
                <w:szCs w:val="20"/>
                <w:lang w:val="en-GB"/>
              </w:rPr>
              <w:t>5</w:t>
            </w:r>
            <w:r w:rsidR="00BB55C4" w:rsidRPr="00053026">
              <w:rPr>
                <w:rFonts w:ascii="Times New Roman" w:eastAsia="Times New Roman" w:hAnsi="Times New Roman" w:cs="Times New Roman"/>
                <w:sz w:val="20"/>
                <w:szCs w:val="20"/>
                <w:lang w:val="en-GB"/>
              </w:rPr>
              <w:t xml:space="preserve">0 </w:t>
            </w:r>
            <w:r w:rsidRPr="00053026">
              <w:rPr>
                <w:rFonts w:ascii="Times New Roman" w:eastAsia="Times New Roman" w:hAnsi="Times New Roman" w:cs="Times New Roman"/>
                <w:sz w:val="20"/>
                <w:szCs w:val="20"/>
                <w:lang w:val="en-GB"/>
              </w:rPr>
              <w:t>MW</w:t>
            </w:r>
          </w:p>
        </w:tc>
      </w:tr>
      <w:tr w:rsidR="00BB55C4" w:rsidRPr="00053026" w14:paraId="0BCC146A" w14:textId="77777777" w:rsidTr="000530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34E8CB26" w14:textId="5E6CE716" w:rsidR="00BB55C4" w:rsidRPr="00053026" w:rsidRDefault="00A70ADE" w:rsidP="00053026">
            <w:pPr>
              <w:spacing w:line="360" w:lineRule="auto"/>
              <w:jc w:val="both"/>
              <w:rPr>
                <w:rFonts w:ascii="Times New Roman" w:eastAsia="Times New Roman" w:hAnsi="Times New Roman" w:cs="Times New Roman"/>
                <w:b w:val="0"/>
                <w:sz w:val="20"/>
                <w:szCs w:val="20"/>
                <w:lang w:val="en-GB"/>
              </w:rPr>
            </w:pPr>
            <w:r w:rsidRPr="00053026">
              <w:rPr>
                <w:rFonts w:ascii="Times New Roman" w:eastAsia="Times New Roman" w:hAnsi="Times New Roman" w:cs="Times New Roman"/>
                <w:b w:val="0"/>
                <w:sz w:val="20"/>
                <w:szCs w:val="20"/>
                <w:lang w:val="en-GB"/>
              </w:rPr>
              <w:t>Maximum neutron flux density</w:t>
            </w:r>
          </w:p>
        </w:tc>
        <w:tc>
          <w:tcPr>
            <w:tcW w:w="4678" w:type="dxa"/>
          </w:tcPr>
          <w:p w14:paraId="61C6342A" w14:textId="0100772A" w:rsidR="00BB55C4" w:rsidRPr="00053026" w:rsidRDefault="00BB55C4" w:rsidP="00053026">
            <w:pPr>
              <w:spacing w:line="360" w:lineRule="auto"/>
              <w:ind w:firstLine="567"/>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GB"/>
              </w:rPr>
            </w:pPr>
            <w:r w:rsidRPr="00053026">
              <w:rPr>
                <w:rFonts w:ascii="Times New Roman" w:eastAsia="Times New Roman" w:hAnsi="Times New Roman" w:cs="Times New Roman"/>
                <w:sz w:val="20"/>
                <w:szCs w:val="20"/>
                <w:lang w:val="en-GB"/>
              </w:rPr>
              <w:t>5</w:t>
            </w:r>
            <w:r w:rsidR="0089739D" w:rsidRPr="00053026">
              <w:rPr>
                <w:rFonts w:ascii="Times New Roman" w:eastAsia="Times New Roman" w:hAnsi="Times New Roman" w:cs="Times New Roman"/>
                <w:sz w:val="20"/>
                <w:szCs w:val="20"/>
                <w:lang w:val="en-GB"/>
              </w:rPr>
              <w:t>.</w:t>
            </w:r>
            <w:r w:rsidRPr="00053026">
              <w:rPr>
                <w:rFonts w:ascii="Times New Roman" w:eastAsia="Times New Roman" w:hAnsi="Times New Roman" w:cs="Times New Roman"/>
                <w:sz w:val="20"/>
                <w:szCs w:val="20"/>
                <w:lang w:val="en-GB"/>
              </w:rPr>
              <w:t>3</w:t>
            </w:r>
            <w:r w:rsidRPr="00053026">
              <w:rPr>
                <w:rFonts w:ascii="Times New Roman" w:eastAsia="Times New Roman" w:hAnsi="Times New Roman" w:cs="Times New Roman"/>
                <w:sz w:val="20"/>
                <w:szCs w:val="20"/>
                <w:lang w:val="en-GB"/>
              </w:rPr>
              <w:sym w:font="Symbol" w:char="F0D7"/>
            </w:r>
            <w:r w:rsidRPr="00053026">
              <w:rPr>
                <w:rFonts w:ascii="Times New Roman" w:eastAsia="Times New Roman" w:hAnsi="Times New Roman" w:cs="Times New Roman"/>
                <w:sz w:val="20"/>
                <w:szCs w:val="20"/>
                <w:lang w:val="en-GB"/>
              </w:rPr>
              <w:t>10</w:t>
            </w:r>
            <w:r w:rsidRPr="000B3715">
              <w:rPr>
                <w:rFonts w:ascii="Times New Roman" w:eastAsia="Times New Roman" w:hAnsi="Times New Roman" w:cs="Times New Roman"/>
                <w:sz w:val="20"/>
                <w:szCs w:val="20"/>
                <w:vertAlign w:val="superscript"/>
                <w:lang w:val="en-GB"/>
              </w:rPr>
              <w:t>15</w:t>
            </w:r>
            <w:r w:rsidRPr="00053026">
              <w:rPr>
                <w:rFonts w:ascii="Times New Roman" w:eastAsia="Times New Roman" w:hAnsi="Times New Roman" w:cs="Times New Roman"/>
                <w:sz w:val="20"/>
                <w:szCs w:val="20"/>
                <w:lang w:val="en-GB"/>
              </w:rPr>
              <w:t xml:space="preserve"> </w:t>
            </w:r>
            <w:r w:rsidR="0089739D" w:rsidRPr="00053026">
              <w:rPr>
                <w:rFonts w:ascii="Times New Roman" w:eastAsia="Times New Roman" w:hAnsi="Times New Roman" w:cs="Times New Roman"/>
                <w:sz w:val="20"/>
                <w:szCs w:val="20"/>
                <w:lang w:val="en-GB"/>
              </w:rPr>
              <w:t>cm</w:t>
            </w:r>
            <w:r w:rsidRPr="000B3715">
              <w:rPr>
                <w:rFonts w:ascii="Times New Roman" w:eastAsia="Times New Roman" w:hAnsi="Times New Roman" w:cs="Times New Roman"/>
                <w:sz w:val="20"/>
                <w:szCs w:val="20"/>
                <w:vertAlign w:val="superscript"/>
                <w:lang w:val="en-GB"/>
              </w:rPr>
              <w:t>-2</w:t>
            </w:r>
            <w:r w:rsidR="0089739D" w:rsidRPr="00053026">
              <w:rPr>
                <w:rFonts w:ascii="Times New Roman" w:eastAsia="Times New Roman" w:hAnsi="Times New Roman" w:cs="Times New Roman"/>
                <w:sz w:val="20"/>
                <w:szCs w:val="20"/>
                <w:lang w:val="en-GB"/>
              </w:rPr>
              <w:t>s</w:t>
            </w:r>
            <w:r w:rsidRPr="000B3715">
              <w:rPr>
                <w:rFonts w:ascii="Times New Roman" w:eastAsia="Times New Roman" w:hAnsi="Times New Roman" w:cs="Times New Roman"/>
                <w:sz w:val="20"/>
                <w:szCs w:val="20"/>
                <w:vertAlign w:val="superscript"/>
                <w:lang w:val="en-GB"/>
              </w:rPr>
              <w:t>-1</w:t>
            </w:r>
          </w:p>
        </w:tc>
      </w:tr>
      <w:tr w:rsidR="003A5B7A" w:rsidRPr="00053026" w14:paraId="5A07C785" w14:textId="77777777" w:rsidTr="00053026">
        <w:tc>
          <w:tcPr>
            <w:cnfStyle w:val="001000000000" w:firstRow="0" w:lastRow="0" w:firstColumn="1" w:lastColumn="0" w:oddVBand="0" w:evenVBand="0" w:oddHBand="0" w:evenHBand="0" w:firstRowFirstColumn="0" w:firstRowLastColumn="0" w:lastRowFirstColumn="0" w:lastRowLastColumn="0"/>
            <w:tcW w:w="4248" w:type="dxa"/>
          </w:tcPr>
          <w:p w14:paraId="725C8A29" w14:textId="0A8A6A18" w:rsidR="003A5B7A" w:rsidRPr="00053026" w:rsidRDefault="003A5B7A" w:rsidP="00053026">
            <w:pPr>
              <w:spacing w:line="360" w:lineRule="auto"/>
              <w:jc w:val="both"/>
              <w:rPr>
                <w:rFonts w:ascii="Times New Roman" w:eastAsia="Times New Roman" w:hAnsi="Times New Roman" w:cs="Times New Roman"/>
                <w:b w:val="0"/>
                <w:sz w:val="20"/>
                <w:szCs w:val="20"/>
                <w:lang w:val="en-GB"/>
              </w:rPr>
            </w:pPr>
            <w:r w:rsidRPr="00053026">
              <w:rPr>
                <w:rFonts w:ascii="Times New Roman" w:eastAsia="Times New Roman" w:hAnsi="Times New Roman" w:cs="Times New Roman"/>
                <w:b w:val="0"/>
                <w:sz w:val="20"/>
                <w:szCs w:val="20"/>
                <w:lang w:val="en-GB"/>
              </w:rPr>
              <w:t>Parameter</w:t>
            </w:r>
          </w:p>
        </w:tc>
        <w:tc>
          <w:tcPr>
            <w:tcW w:w="4678" w:type="dxa"/>
          </w:tcPr>
          <w:p w14:paraId="632D4047" w14:textId="7B14D54F" w:rsidR="003A5B7A" w:rsidRPr="00053026" w:rsidRDefault="003A5B7A" w:rsidP="00053026">
            <w:pPr>
              <w:spacing w:line="360" w:lineRule="auto"/>
              <w:ind w:firstLine="567"/>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GB"/>
              </w:rPr>
            </w:pPr>
            <w:r w:rsidRPr="00053026">
              <w:rPr>
                <w:rFonts w:ascii="Times New Roman" w:eastAsia="Times New Roman" w:hAnsi="Times New Roman" w:cs="Times New Roman"/>
                <w:sz w:val="20"/>
                <w:szCs w:val="20"/>
                <w:lang w:val="en-GB"/>
              </w:rPr>
              <w:t>Value</w:t>
            </w:r>
          </w:p>
        </w:tc>
      </w:tr>
      <w:tr w:rsidR="00BB55C4" w:rsidRPr="00053026" w14:paraId="15E33FB6" w14:textId="77777777" w:rsidTr="000530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2F37E23A" w14:textId="01BA3144" w:rsidR="00BB55C4" w:rsidRPr="00053026" w:rsidRDefault="00A70ADE" w:rsidP="00053026">
            <w:pPr>
              <w:spacing w:line="360" w:lineRule="auto"/>
              <w:jc w:val="both"/>
              <w:rPr>
                <w:rFonts w:ascii="Times New Roman" w:eastAsia="Times New Roman" w:hAnsi="Times New Roman" w:cs="Times New Roman"/>
                <w:b w:val="0"/>
                <w:sz w:val="20"/>
                <w:szCs w:val="20"/>
                <w:lang w:val="en-GB"/>
              </w:rPr>
            </w:pPr>
            <w:r w:rsidRPr="00053026">
              <w:rPr>
                <w:rFonts w:ascii="Times New Roman" w:eastAsia="Times New Roman" w:hAnsi="Times New Roman" w:cs="Times New Roman"/>
                <w:b w:val="0"/>
                <w:sz w:val="20"/>
                <w:szCs w:val="20"/>
                <w:lang w:val="en-GB"/>
              </w:rPr>
              <w:t>Fuel</w:t>
            </w:r>
          </w:p>
        </w:tc>
        <w:tc>
          <w:tcPr>
            <w:tcW w:w="4678" w:type="dxa"/>
          </w:tcPr>
          <w:p w14:paraId="0DEE9BFF" w14:textId="7CBEF8FE" w:rsidR="00BB55C4" w:rsidRPr="00053026" w:rsidRDefault="00A70ADE" w:rsidP="00D27C0A">
            <w:pPr>
              <w:spacing w:line="360" w:lineRule="auto"/>
              <w:ind w:firstLine="567"/>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GB"/>
              </w:rPr>
            </w:pPr>
            <w:proofErr w:type="spellStart"/>
            <w:r w:rsidRPr="00053026">
              <w:rPr>
                <w:rFonts w:ascii="Times New Roman" w:eastAsia="Times New Roman" w:hAnsi="Times New Roman" w:cs="Times New Roman"/>
                <w:sz w:val="20"/>
                <w:szCs w:val="20"/>
                <w:lang w:val="en-GB"/>
              </w:rPr>
              <w:t>Vibrocompacted</w:t>
            </w:r>
            <w:proofErr w:type="spellEnd"/>
            <w:r w:rsidR="00BB55C4" w:rsidRPr="00053026">
              <w:rPr>
                <w:rFonts w:ascii="Times New Roman" w:eastAsia="Times New Roman" w:hAnsi="Times New Roman" w:cs="Times New Roman"/>
                <w:sz w:val="20"/>
                <w:szCs w:val="20"/>
                <w:lang w:val="en-GB"/>
              </w:rPr>
              <w:t>-MOX</w:t>
            </w:r>
          </w:p>
        </w:tc>
      </w:tr>
      <w:tr w:rsidR="00BB55C4" w:rsidRPr="00053026" w14:paraId="595E9302" w14:textId="77777777" w:rsidTr="00053026">
        <w:tc>
          <w:tcPr>
            <w:cnfStyle w:val="001000000000" w:firstRow="0" w:lastRow="0" w:firstColumn="1" w:lastColumn="0" w:oddVBand="0" w:evenVBand="0" w:oddHBand="0" w:evenHBand="0" w:firstRowFirstColumn="0" w:firstRowLastColumn="0" w:lastRowFirstColumn="0" w:lastRowLastColumn="0"/>
            <w:tcW w:w="4248" w:type="dxa"/>
          </w:tcPr>
          <w:p w14:paraId="4A0FD3D3" w14:textId="0F576543" w:rsidR="00BB55C4" w:rsidRPr="00053026" w:rsidRDefault="00A70ADE" w:rsidP="00053026">
            <w:pPr>
              <w:spacing w:line="360" w:lineRule="auto"/>
              <w:jc w:val="both"/>
              <w:rPr>
                <w:rFonts w:ascii="Times New Roman" w:eastAsia="Times New Roman" w:hAnsi="Times New Roman" w:cs="Times New Roman"/>
                <w:b w:val="0"/>
                <w:sz w:val="20"/>
                <w:szCs w:val="20"/>
                <w:lang w:val="en-GB"/>
              </w:rPr>
            </w:pPr>
            <w:r w:rsidRPr="00053026">
              <w:rPr>
                <w:rFonts w:ascii="Times New Roman" w:eastAsia="Times New Roman" w:hAnsi="Times New Roman" w:cs="Times New Roman"/>
                <w:b w:val="0"/>
                <w:sz w:val="20"/>
                <w:szCs w:val="20"/>
                <w:lang w:val="en-GB"/>
              </w:rPr>
              <w:t>Core height</w:t>
            </w:r>
          </w:p>
        </w:tc>
        <w:tc>
          <w:tcPr>
            <w:tcW w:w="4678" w:type="dxa"/>
          </w:tcPr>
          <w:p w14:paraId="5C3E3405" w14:textId="064F1C68" w:rsidR="00BB55C4" w:rsidRPr="00053026" w:rsidRDefault="00BB55C4" w:rsidP="00053026">
            <w:pPr>
              <w:spacing w:line="360" w:lineRule="auto"/>
              <w:ind w:firstLine="567"/>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GB"/>
              </w:rPr>
            </w:pPr>
            <w:r w:rsidRPr="00053026">
              <w:rPr>
                <w:rFonts w:ascii="Times New Roman" w:eastAsia="Times New Roman" w:hAnsi="Times New Roman" w:cs="Times New Roman"/>
                <w:sz w:val="20"/>
                <w:szCs w:val="20"/>
                <w:lang w:val="en-GB"/>
              </w:rPr>
              <w:t xml:space="preserve">550 </w:t>
            </w:r>
            <w:r w:rsidR="0089739D" w:rsidRPr="00053026">
              <w:rPr>
                <w:rFonts w:ascii="Times New Roman" w:eastAsia="Times New Roman" w:hAnsi="Times New Roman" w:cs="Times New Roman"/>
                <w:sz w:val="20"/>
                <w:szCs w:val="20"/>
                <w:lang w:val="en-GB"/>
              </w:rPr>
              <w:t>mm</w:t>
            </w:r>
          </w:p>
        </w:tc>
      </w:tr>
      <w:tr w:rsidR="00BB55C4" w:rsidRPr="00053026" w14:paraId="049E39AC" w14:textId="77777777" w:rsidTr="000530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1C3AA2D9" w14:textId="65278160" w:rsidR="00BB55C4" w:rsidRPr="00053026" w:rsidRDefault="001014AB" w:rsidP="00053026">
            <w:pPr>
              <w:spacing w:line="360" w:lineRule="auto"/>
              <w:jc w:val="both"/>
              <w:rPr>
                <w:rFonts w:ascii="Times New Roman" w:eastAsia="Times New Roman" w:hAnsi="Times New Roman" w:cs="Times New Roman"/>
                <w:b w:val="0"/>
                <w:sz w:val="20"/>
                <w:szCs w:val="20"/>
                <w:lang w:val="en-GB"/>
              </w:rPr>
            </w:pPr>
            <w:r w:rsidRPr="00053026">
              <w:rPr>
                <w:rFonts w:ascii="Times New Roman" w:eastAsia="Times New Roman" w:hAnsi="Times New Roman" w:cs="Times New Roman"/>
                <w:b w:val="0"/>
                <w:sz w:val="20"/>
                <w:szCs w:val="20"/>
                <w:lang w:val="en-GB"/>
              </w:rPr>
              <w:t xml:space="preserve">Maximum </w:t>
            </w:r>
            <w:proofErr w:type="spellStart"/>
            <w:r w:rsidRPr="00053026">
              <w:rPr>
                <w:rFonts w:ascii="Times New Roman" w:eastAsia="Times New Roman" w:hAnsi="Times New Roman" w:cs="Times New Roman"/>
                <w:b w:val="0"/>
                <w:sz w:val="20"/>
                <w:szCs w:val="20"/>
                <w:lang w:val="en-GB"/>
              </w:rPr>
              <w:t>fluence</w:t>
            </w:r>
            <w:proofErr w:type="spellEnd"/>
            <w:r w:rsidRPr="00053026">
              <w:rPr>
                <w:rFonts w:ascii="Times New Roman" w:eastAsia="Times New Roman" w:hAnsi="Times New Roman" w:cs="Times New Roman"/>
                <w:b w:val="0"/>
                <w:sz w:val="20"/>
                <w:szCs w:val="20"/>
                <w:lang w:val="en-GB"/>
              </w:rPr>
              <w:t xml:space="preserve"> per year</w:t>
            </w:r>
          </w:p>
        </w:tc>
        <w:tc>
          <w:tcPr>
            <w:tcW w:w="4678" w:type="dxa"/>
          </w:tcPr>
          <w:p w14:paraId="1086209F" w14:textId="2E185691" w:rsidR="00BB55C4" w:rsidRPr="00053026" w:rsidRDefault="00BB55C4" w:rsidP="00053026">
            <w:pPr>
              <w:spacing w:line="360" w:lineRule="auto"/>
              <w:ind w:firstLine="567"/>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GB"/>
              </w:rPr>
            </w:pPr>
            <w:r w:rsidRPr="00053026">
              <w:rPr>
                <w:rFonts w:ascii="Times New Roman" w:eastAsia="Times New Roman" w:hAnsi="Times New Roman" w:cs="Times New Roman"/>
                <w:sz w:val="20"/>
                <w:szCs w:val="20"/>
                <w:lang w:val="en-GB"/>
              </w:rPr>
              <w:t>1</w:t>
            </w:r>
            <w:r w:rsidRPr="00053026">
              <w:rPr>
                <w:rFonts w:ascii="Times New Roman" w:eastAsia="Times New Roman" w:hAnsi="Times New Roman" w:cs="Times New Roman"/>
                <w:sz w:val="20"/>
                <w:szCs w:val="20"/>
                <w:lang w:val="en-GB"/>
              </w:rPr>
              <w:sym w:font="Symbol" w:char="F0D7"/>
            </w:r>
            <w:r w:rsidRPr="00053026">
              <w:rPr>
                <w:rFonts w:ascii="Times New Roman" w:eastAsia="Times New Roman" w:hAnsi="Times New Roman" w:cs="Times New Roman"/>
                <w:sz w:val="20"/>
                <w:szCs w:val="20"/>
                <w:lang w:val="en-GB"/>
              </w:rPr>
              <w:t>10</w:t>
            </w:r>
            <w:r w:rsidRPr="000B3715">
              <w:rPr>
                <w:rFonts w:ascii="Times New Roman" w:eastAsia="Times New Roman" w:hAnsi="Times New Roman" w:cs="Times New Roman"/>
                <w:sz w:val="20"/>
                <w:szCs w:val="20"/>
                <w:vertAlign w:val="superscript"/>
                <w:lang w:val="en-GB"/>
              </w:rPr>
              <w:t>23</w:t>
            </w:r>
            <w:r w:rsidRPr="00053026">
              <w:rPr>
                <w:rFonts w:ascii="Times New Roman" w:eastAsia="Times New Roman" w:hAnsi="Times New Roman" w:cs="Times New Roman"/>
                <w:sz w:val="20"/>
                <w:szCs w:val="20"/>
                <w:lang w:val="en-GB"/>
              </w:rPr>
              <w:t xml:space="preserve"> </w:t>
            </w:r>
            <w:r w:rsidR="0089739D" w:rsidRPr="00053026">
              <w:rPr>
                <w:rFonts w:ascii="Times New Roman" w:eastAsia="Times New Roman" w:hAnsi="Times New Roman" w:cs="Times New Roman"/>
                <w:sz w:val="20"/>
                <w:szCs w:val="20"/>
                <w:lang w:val="en-GB"/>
              </w:rPr>
              <w:t>cm</w:t>
            </w:r>
            <w:r w:rsidRPr="000B3715">
              <w:rPr>
                <w:rFonts w:ascii="Times New Roman" w:eastAsia="Times New Roman" w:hAnsi="Times New Roman" w:cs="Times New Roman"/>
                <w:sz w:val="20"/>
                <w:szCs w:val="20"/>
                <w:vertAlign w:val="superscript"/>
                <w:lang w:val="en-GB"/>
              </w:rPr>
              <w:t>-2</w:t>
            </w:r>
            <w:r w:rsidRPr="00053026">
              <w:rPr>
                <w:rFonts w:ascii="Times New Roman" w:eastAsia="Times New Roman" w:hAnsi="Times New Roman" w:cs="Times New Roman"/>
                <w:sz w:val="20"/>
                <w:szCs w:val="20"/>
                <w:lang w:val="en-GB"/>
              </w:rPr>
              <w:t xml:space="preserve"> (40 </w:t>
            </w:r>
            <w:proofErr w:type="spellStart"/>
            <w:r w:rsidR="0089739D" w:rsidRPr="00053026">
              <w:rPr>
                <w:rFonts w:ascii="Times New Roman" w:eastAsia="Times New Roman" w:hAnsi="Times New Roman" w:cs="Times New Roman"/>
                <w:sz w:val="20"/>
                <w:szCs w:val="20"/>
                <w:lang w:val="en-GB"/>
              </w:rPr>
              <w:t>dpa</w:t>
            </w:r>
            <w:proofErr w:type="spellEnd"/>
            <w:r w:rsidRPr="00053026">
              <w:rPr>
                <w:rFonts w:ascii="Times New Roman" w:eastAsia="Times New Roman" w:hAnsi="Times New Roman" w:cs="Times New Roman"/>
                <w:sz w:val="20"/>
                <w:szCs w:val="20"/>
                <w:lang w:val="en-GB"/>
              </w:rPr>
              <w:t>)</w:t>
            </w:r>
          </w:p>
        </w:tc>
      </w:tr>
      <w:tr w:rsidR="00BB55C4" w:rsidRPr="00053026" w14:paraId="5A87B9AC" w14:textId="77777777" w:rsidTr="00053026">
        <w:tc>
          <w:tcPr>
            <w:cnfStyle w:val="001000000000" w:firstRow="0" w:lastRow="0" w:firstColumn="1" w:lastColumn="0" w:oddVBand="0" w:evenVBand="0" w:oddHBand="0" w:evenHBand="0" w:firstRowFirstColumn="0" w:firstRowLastColumn="0" w:lastRowFirstColumn="0" w:lastRowLastColumn="0"/>
            <w:tcW w:w="4248" w:type="dxa"/>
          </w:tcPr>
          <w:p w14:paraId="45174105" w14:textId="6C20166C" w:rsidR="00BB55C4" w:rsidRPr="00053026" w:rsidRDefault="001014AB" w:rsidP="00053026">
            <w:pPr>
              <w:spacing w:line="360" w:lineRule="auto"/>
              <w:jc w:val="both"/>
              <w:rPr>
                <w:rFonts w:ascii="Times New Roman" w:eastAsia="Times New Roman" w:hAnsi="Times New Roman" w:cs="Times New Roman"/>
                <w:b w:val="0"/>
                <w:sz w:val="20"/>
                <w:szCs w:val="20"/>
                <w:lang w:val="en-GB"/>
              </w:rPr>
            </w:pPr>
            <w:r w:rsidRPr="00053026">
              <w:rPr>
                <w:rFonts w:ascii="Times New Roman" w:eastAsia="Times New Roman" w:hAnsi="Times New Roman" w:cs="Times New Roman"/>
                <w:b w:val="0"/>
                <w:sz w:val="20"/>
                <w:szCs w:val="20"/>
                <w:lang w:val="en-GB"/>
              </w:rPr>
              <w:t>Number o</w:t>
            </w:r>
            <w:r w:rsidR="00053026" w:rsidRPr="00053026">
              <w:rPr>
                <w:rFonts w:ascii="Times New Roman" w:eastAsia="Times New Roman" w:hAnsi="Times New Roman" w:cs="Times New Roman"/>
                <w:b w:val="0"/>
                <w:sz w:val="20"/>
                <w:szCs w:val="20"/>
                <w:lang w:val="en-GB"/>
              </w:rPr>
              <w:t>f autonomous loops with various</w:t>
            </w:r>
            <w:r w:rsidR="006C43A5" w:rsidRPr="000B3715">
              <w:rPr>
                <w:rFonts w:ascii="Times New Roman" w:eastAsia="Times New Roman" w:hAnsi="Times New Roman" w:cs="Times New Roman"/>
                <w:sz w:val="20"/>
                <w:szCs w:val="20"/>
                <w:lang w:val="en-US"/>
              </w:rPr>
              <w:t xml:space="preserve"> </w:t>
            </w:r>
            <w:r w:rsidRPr="00053026">
              <w:rPr>
                <w:rFonts w:ascii="Times New Roman" w:eastAsia="Times New Roman" w:hAnsi="Times New Roman" w:cs="Times New Roman"/>
                <w:b w:val="0"/>
                <w:sz w:val="20"/>
                <w:szCs w:val="20"/>
                <w:lang w:val="en-GB"/>
              </w:rPr>
              <w:t>coolants</w:t>
            </w:r>
          </w:p>
        </w:tc>
        <w:tc>
          <w:tcPr>
            <w:tcW w:w="4678" w:type="dxa"/>
          </w:tcPr>
          <w:p w14:paraId="282625E0" w14:textId="77777777" w:rsidR="00BB55C4" w:rsidRPr="00053026" w:rsidRDefault="00BB55C4" w:rsidP="00053026">
            <w:pPr>
              <w:spacing w:line="360" w:lineRule="auto"/>
              <w:ind w:firstLine="567"/>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GB"/>
              </w:rPr>
            </w:pPr>
            <w:r w:rsidRPr="00053026">
              <w:rPr>
                <w:rFonts w:ascii="Times New Roman" w:eastAsia="Times New Roman" w:hAnsi="Times New Roman" w:cs="Times New Roman"/>
                <w:sz w:val="20"/>
                <w:szCs w:val="20"/>
                <w:lang w:val="en-GB"/>
              </w:rPr>
              <w:t>3</w:t>
            </w:r>
          </w:p>
        </w:tc>
      </w:tr>
      <w:tr w:rsidR="00BB55C4" w:rsidRPr="00032B1E" w14:paraId="0D956380" w14:textId="77777777" w:rsidTr="000530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23EAD746" w14:textId="14D875C4" w:rsidR="00BB55C4" w:rsidRPr="00053026" w:rsidRDefault="001014AB" w:rsidP="00053026">
            <w:pPr>
              <w:spacing w:line="360" w:lineRule="auto"/>
              <w:jc w:val="both"/>
              <w:rPr>
                <w:rFonts w:ascii="Times New Roman" w:eastAsia="Times New Roman" w:hAnsi="Times New Roman" w:cs="Times New Roman"/>
                <w:b w:val="0"/>
                <w:sz w:val="20"/>
                <w:szCs w:val="20"/>
                <w:lang w:val="en-GB"/>
              </w:rPr>
            </w:pPr>
            <w:r w:rsidRPr="00053026">
              <w:rPr>
                <w:rFonts w:ascii="Times New Roman" w:eastAsia="Times New Roman" w:hAnsi="Times New Roman" w:cs="Times New Roman"/>
                <w:b w:val="0"/>
                <w:sz w:val="20"/>
                <w:szCs w:val="20"/>
                <w:lang w:val="en-GB"/>
              </w:rPr>
              <w:lastRenderedPageBreak/>
              <w:t>Number of experimental assemblies and irradiators for radioisotope production</w:t>
            </w:r>
          </w:p>
        </w:tc>
        <w:tc>
          <w:tcPr>
            <w:tcW w:w="4678" w:type="dxa"/>
          </w:tcPr>
          <w:p w14:paraId="3BB00909" w14:textId="77777777" w:rsidR="001014AB" w:rsidRPr="00053026" w:rsidRDefault="001014AB" w:rsidP="00053026">
            <w:pPr>
              <w:spacing w:line="360" w:lineRule="auto"/>
              <w:ind w:firstLine="567"/>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GB"/>
              </w:rPr>
            </w:pPr>
            <w:r w:rsidRPr="00053026">
              <w:rPr>
                <w:rFonts w:ascii="Times New Roman" w:eastAsia="Times New Roman" w:hAnsi="Times New Roman" w:cs="Times New Roman"/>
                <w:sz w:val="20"/>
                <w:szCs w:val="20"/>
                <w:lang w:val="en-GB"/>
              </w:rPr>
              <w:t>14 in the core</w:t>
            </w:r>
          </w:p>
          <w:p w14:paraId="63C81332" w14:textId="20188344" w:rsidR="00BB55C4" w:rsidRPr="00053026" w:rsidRDefault="001014AB" w:rsidP="00053026">
            <w:pPr>
              <w:spacing w:line="360" w:lineRule="auto"/>
              <w:ind w:firstLine="567"/>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GB"/>
              </w:rPr>
            </w:pPr>
            <w:r w:rsidRPr="00053026">
              <w:rPr>
                <w:rFonts w:ascii="Times New Roman" w:eastAsia="Times New Roman" w:hAnsi="Times New Roman" w:cs="Times New Roman"/>
                <w:sz w:val="20"/>
                <w:szCs w:val="20"/>
                <w:lang w:val="en-GB"/>
              </w:rPr>
              <w:t xml:space="preserve">Unlimited in </w:t>
            </w:r>
            <w:r w:rsidR="00B8625B" w:rsidRPr="00053026">
              <w:rPr>
                <w:rFonts w:ascii="Times New Roman" w:eastAsia="Times New Roman" w:hAnsi="Times New Roman" w:cs="Times New Roman"/>
                <w:sz w:val="20"/>
                <w:szCs w:val="20"/>
                <w:lang w:val="en-GB"/>
              </w:rPr>
              <w:t>in the radial reflector</w:t>
            </w:r>
          </w:p>
        </w:tc>
      </w:tr>
      <w:tr w:rsidR="00BB55C4" w:rsidRPr="00053026" w14:paraId="31C0CDCD" w14:textId="77777777" w:rsidTr="00053026">
        <w:tc>
          <w:tcPr>
            <w:cnfStyle w:val="001000000000" w:firstRow="0" w:lastRow="0" w:firstColumn="1" w:lastColumn="0" w:oddVBand="0" w:evenVBand="0" w:oddHBand="0" w:evenHBand="0" w:firstRowFirstColumn="0" w:firstRowLastColumn="0" w:lastRowFirstColumn="0" w:lastRowLastColumn="0"/>
            <w:tcW w:w="4248" w:type="dxa"/>
          </w:tcPr>
          <w:p w14:paraId="3716D30F" w14:textId="6E88DED6" w:rsidR="00BB55C4" w:rsidRPr="00053026" w:rsidRDefault="001014AB" w:rsidP="00053026">
            <w:pPr>
              <w:spacing w:line="360" w:lineRule="auto"/>
              <w:jc w:val="both"/>
              <w:rPr>
                <w:rFonts w:ascii="Times New Roman" w:eastAsia="Times New Roman" w:hAnsi="Times New Roman" w:cs="Times New Roman"/>
                <w:b w:val="0"/>
                <w:sz w:val="20"/>
                <w:szCs w:val="20"/>
                <w:lang w:val="en-GB"/>
              </w:rPr>
            </w:pPr>
            <w:r w:rsidRPr="00053026">
              <w:rPr>
                <w:rFonts w:ascii="Times New Roman" w:eastAsia="Times New Roman" w:hAnsi="Times New Roman" w:cs="Times New Roman"/>
                <w:b w:val="0"/>
                <w:sz w:val="20"/>
                <w:szCs w:val="20"/>
                <w:lang w:val="en-GB"/>
              </w:rPr>
              <w:t>Number of instrumented channels</w:t>
            </w:r>
          </w:p>
        </w:tc>
        <w:tc>
          <w:tcPr>
            <w:tcW w:w="4678" w:type="dxa"/>
          </w:tcPr>
          <w:p w14:paraId="01ABAAB7" w14:textId="77777777" w:rsidR="00BB55C4" w:rsidRPr="00053026" w:rsidRDefault="00BB55C4" w:rsidP="00053026">
            <w:pPr>
              <w:spacing w:line="360" w:lineRule="auto"/>
              <w:ind w:firstLine="567"/>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GB"/>
              </w:rPr>
            </w:pPr>
            <w:r w:rsidRPr="00053026">
              <w:rPr>
                <w:rFonts w:ascii="Times New Roman" w:eastAsia="Times New Roman" w:hAnsi="Times New Roman" w:cs="Times New Roman"/>
                <w:sz w:val="20"/>
                <w:szCs w:val="20"/>
                <w:lang w:val="en-GB"/>
              </w:rPr>
              <w:t>3</w:t>
            </w:r>
          </w:p>
        </w:tc>
      </w:tr>
      <w:tr w:rsidR="00BB55C4" w:rsidRPr="00053026" w14:paraId="44AA3F23" w14:textId="77777777" w:rsidTr="000530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4CA40877" w14:textId="6D53F8BA" w:rsidR="00BB55C4" w:rsidRPr="00053026" w:rsidRDefault="001014AB" w:rsidP="00053026">
            <w:pPr>
              <w:spacing w:line="360" w:lineRule="auto"/>
              <w:jc w:val="both"/>
              <w:rPr>
                <w:rFonts w:ascii="Times New Roman" w:eastAsia="Times New Roman" w:hAnsi="Times New Roman" w:cs="Times New Roman"/>
                <w:b w:val="0"/>
                <w:sz w:val="20"/>
                <w:szCs w:val="20"/>
                <w:lang w:val="en-GB"/>
              </w:rPr>
            </w:pPr>
            <w:r w:rsidRPr="00053026">
              <w:rPr>
                <w:rFonts w:ascii="Times New Roman" w:eastAsia="Times New Roman" w:hAnsi="Times New Roman" w:cs="Times New Roman"/>
                <w:b w:val="0"/>
                <w:sz w:val="20"/>
                <w:szCs w:val="20"/>
                <w:lang w:val="en-GB"/>
              </w:rPr>
              <w:t>Lifetime</w:t>
            </w:r>
          </w:p>
        </w:tc>
        <w:tc>
          <w:tcPr>
            <w:tcW w:w="4678" w:type="dxa"/>
          </w:tcPr>
          <w:p w14:paraId="4BE5A9A7" w14:textId="0E83860F" w:rsidR="00BB55C4" w:rsidRPr="00053026" w:rsidRDefault="00BB55C4" w:rsidP="00053026">
            <w:pPr>
              <w:spacing w:line="360" w:lineRule="auto"/>
              <w:ind w:firstLine="567"/>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GB"/>
              </w:rPr>
            </w:pPr>
            <w:r w:rsidRPr="00053026">
              <w:rPr>
                <w:rFonts w:ascii="Times New Roman" w:eastAsia="Times New Roman" w:hAnsi="Times New Roman" w:cs="Times New Roman"/>
                <w:sz w:val="20"/>
                <w:szCs w:val="20"/>
                <w:lang w:val="en-GB"/>
              </w:rPr>
              <w:t xml:space="preserve">50 </w:t>
            </w:r>
            <w:r w:rsidR="0089739D" w:rsidRPr="00053026">
              <w:rPr>
                <w:rFonts w:ascii="Times New Roman" w:eastAsia="Times New Roman" w:hAnsi="Times New Roman" w:cs="Times New Roman"/>
                <w:sz w:val="20"/>
                <w:szCs w:val="20"/>
                <w:lang w:val="en-GB"/>
              </w:rPr>
              <w:t>years</w:t>
            </w:r>
          </w:p>
        </w:tc>
      </w:tr>
    </w:tbl>
    <w:p w14:paraId="524508E4" w14:textId="77777777" w:rsidR="003256CA" w:rsidRPr="00053026" w:rsidRDefault="003256CA" w:rsidP="00053026">
      <w:pPr>
        <w:spacing w:after="0" w:line="360" w:lineRule="auto"/>
        <w:ind w:firstLine="567"/>
        <w:jc w:val="both"/>
        <w:rPr>
          <w:rFonts w:ascii="Times New Roman" w:eastAsia="Times New Roman" w:hAnsi="Times New Roman" w:cs="Times New Roman"/>
          <w:sz w:val="20"/>
          <w:szCs w:val="20"/>
          <w:lang w:val="en-GB"/>
        </w:rPr>
      </w:pPr>
    </w:p>
    <w:p w14:paraId="14E4057A" w14:textId="0397F3E1" w:rsidR="001014AB" w:rsidRPr="00053026" w:rsidRDefault="001014AB" w:rsidP="00053026">
      <w:pPr>
        <w:spacing w:after="0" w:line="260" w:lineRule="exact"/>
        <w:ind w:firstLine="567"/>
        <w:jc w:val="both"/>
        <w:rPr>
          <w:rFonts w:ascii="Times New Roman" w:eastAsia="Times New Roman" w:hAnsi="Times New Roman" w:cs="Times New Roman"/>
          <w:sz w:val="20"/>
          <w:szCs w:val="20"/>
          <w:lang w:val="en-GB"/>
        </w:rPr>
      </w:pPr>
      <w:r w:rsidRPr="00053026">
        <w:rPr>
          <w:rFonts w:ascii="Times New Roman" w:eastAsia="Times New Roman" w:hAnsi="Times New Roman" w:cs="Times New Roman"/>
          <w:sz w:val="20"/>
          <w:szCs w:val="20"/>
          <w:lang w:val="en-GB"/>
        </w:rPr>
        <w:t>The design of the MBIR reactor facility provides for the availability of autonomous / independent loop channels for simulating the operating conditions of cores with various coolants to perform a wide range of studies.</w:t>
      </w:r>
    </w:p>
    <w:p w14:paraId="1FD32E7D" w14:textId="6D562695" w:rsidR="004664DB" w:rsidRPr="00053026" w:rsidRDefault="001014AB" w:rsidP="00053026">
      <w:pPr>
        <w:spacing w:after="0" w:line="260" w:lineRule="exact"/>
        <w:ind w:firstLine="567"/>
        <w:jc w:val="both"/>
        <w:rPr>
          <w:rFonts w:ascii="Times New Roman" w:eastAsia="Times New Roman" w:hAnsi="Times New Roman" w:cs="Times New Roman"/>
          <w:sz w:val="20"/>
          <w:szCs w:val="20"/>
          <w:lang w:val="en-GB"/>
        </w:rPr>
      </w:pPr>
      <w:r w:rsidRPr="00053026">
        <w:rPr>
          <w:rFonts w:ascii="Times New Roman" w:eastAsia="Times New Roman" w:hAnsi="Times New Roman" w:cs="Times New Roman"/>
          <w:sz w:val="20"/>
          <w:szCs w:val="20"/>
          <w:lang w:val="en-GB"/>
        </w:rPr>
        <w:t xml:space="preserve">In 2021, the Scientific and Technical Council of </w:t>
      </w:r>
      <w:r w:rsidR="001A009A">
        <w:rPr>
          <w:rFonts w:ascii="Times New Roman" w:eastAsia="Times New Roman" w:hAnsi="Times New Roman" w:cs="Times New Roman"/>
          <w:sz w:val="20"/>
          <w:szCs w:val="20"/>
          <w:lang w:val="en-GB"/>
        </w:rPr>
        <w:t xml:space="preserve">the </w:t>
      </w:r>
      <w:r w:rsidR="00820AC4" w:rsidRPr="00053026">
        <w:rPr>
          <w:rFonts w:ascii="Times New Roman" w:eastAsia="Times New Roman" w:hAnsi="Times New Roman" w:cs="Times New Roman"/>
          <w:sz w:val="20"/>
          <w:szCs w:val="20"/>
          <w:lang w:val="en-GB"/>
        </w:rPr>
        <w:t>S</w:t>
      </w:r>
      <w:r w:rsidRPr="00053026">
        <w:rPr>
          <w:rFonts w:ascii="Times New Roman" w:eastAsia="Times New Roman" w:hAnsi="Times New Roman" w:cs="Times New Roman"/>
          <w:sz w:val="20"/>
          <w:szCs w:val="20"/>
          <w:lang w:val="en-GB"/>
        </w:rPr>
        <w:t xml:space="preserve">tate </w:t>
      </w:r>
      <w:r w:rsidR="00820AC4" w:rsidRPr="00053026">
        <w:rPr>
          <w:rFonts w:ascii="Times New Roman" w:eastAsia="Times New Roman" w:hAnsi="Times New Roman" w:cs="Times New Roman"/>
          <w:sz w:val="20"/>
          <w:szCs w:val="20"/>
          <w:lang w:val="en-GB"/>
        </w:rPr>
        <w:t>Atomic Energy C</w:t>
      </w:r>
      <w:r w:rsidRPr="00053026">
        <w:rPr>
          <w:rFonts w:ascii="Times New Roman" w:eastAsia="Times New Roman" w:hAnsi="Times New Roman" w:cs="Times New Roman"/>
          <w:sz w:val="20"/>
          <w:szCs w:val="20"/>
          <w:lang w:val="en-GB"/>
        </w:rPr>
        <w:t xml:space="preserve">orporation </w:t>
      </w:r>
      <w:r w:rsidR="001A009A">
        <w:rPr>
          <w:rFonts w:ascii="Times New Roman" w:eastAsia="Times New Roman" w:hAnsi="Times New Roman" w:cs="Times New Roman"/>
          <w:sz w:val="20"/>
          <w:szCs w:val="20"/>
          <w:lang w:val="en-GB"/>
        </w:rPr>
        <w:t>ROSATOM</w:t>
      </w:r>
      <w:r w:rsidR="00820AC4" w:rsidRPr="00053026">
        <w:rPr>
          <w:rFonts w:ascii="Times New Roman" w:eastAsia="Times New Roman" w:hAnsi="Times New Roman" w:cs="Times New Roman"/>
          <w:sz w:val="20"/>
          <w:szCs w:val="20"/>
          <w:lang w:val="en-GB"/>
        </w:rPr>
        <w:t xml:space="preserve"> has</w:t>
      </w:r>
      <w:r w:rsidRPr="00053026">
        <w:rPr>
          <w:rFonts w:ascii="Times New Roman" w:eastAsia="Times New Roman" w:hAnsi="Times New Roman" w:cs="Times New Roman"/>
          <w:sz w:val="20"/>
          <w:szCs w:val="20"/>
          <w:lang w:val="en-GB"/>
        </w:rPr>
        <w:t xml:space="preserve"> </w:t>
      </w:r>
      <w:r w:rsidR="00A475DE" w:rsidRPr="00053026">
        <w:rPr>
          <w:rFonts w:ascii="Times New Roman" w:eastAsia="Times New Roman" w:hAnsi="Times New Roman" w:cs="Times New Roman"/>
          <w:sz w:val="20"/>
          <w:szCs w:val="20"/>
          <w:lang w:val="en-GB"/>
        </w:rPr>
        <w:t>decided</w:t>
      </w:r>
      <w:r w:rsidRPr="00053026">
        <w:rPr>
          <w:rFonts w:ascii="Times New Roman" w:eastAsia="Times New Roman" w:hAnsi="Times New Roman" w:cs="Times New Roman"/>
          <w:sz w:val="20"/>
          <w:szCs w:val="20"/>
          <w:lang w:val="en-GB"/>
        </w:rPr>
        <w:t xml:space="preserve"> to equip the </w:t>
      </w:r>
      <w:r w:rsidR="004664DB" w:rsidRPr="00053026">
        <w:rPr>
          <w:rFonts w:ascii="Times New Roman" w:eastAsia="Times New Roman" w:hAnsi="Times New Roman" w:cs="Times New Roman"/>
          <w:sz w:val="20"/>
          <w:szCs w:val="20"/>
          <w:lang w:val="en-GB"/>
        </w:rPr>
        <w:t xml:space="preserve">MBIR </w:t>
      </w:r>
      <w:r w:rsidRPr="00053026">
        <w:rPr>
          <w:rFonts w:ascii="Times New Roman" w:eastAsia="Times New Roman" w:hAnsi="Times New Roman" w:cs="Times New Roman"/>
          <w:sz w:val="20"/>
          <w:szCs w:val="20"/>
          <w:lang w:val="en-GB"/>
        </w:rPr>
        <w:t xml:space="preserve">reactor with autonomous loop devices </w:t>
      </w:r>
      <w:r w:rsidR="00820AC4" w:rsidRPr="00053026">
        <w:rPr>
          <w:rFonts w:ascii="Times New Roman" w:eastAsia="Times New Roman" w:hAnsi="Times New Roman" w:cs="Times New Roman"/>
          <w:sz w:val="20"/>
          <w:szCs w:val="20"/>
          <w:lang w:val="en-GB"/>
        </w:rPr>
        <w:t>containing</w:t>
      </w:r>
      <w:r w:rsidRPr="00053026">
        <w:rPr>
          <w:rFonts w:ascii="Times New Roman" w:eastAsia="Times New Roman" w:hAnsi="Times New Roman" w:cs="Times New Roman"/>
          <w:sz w:val="20"/>
          <w:szCs w:val="20"/>
          <w:lang w:val="en-GB"/>
        </w:rPr>
        <w:t xml:space="preserve"> three different coolants: sodium, lead/lead-bismuth, and helium.</w:t>
      </w:r>
      <w:r w:rsidR="004664DB" w:rsidRPr="00053026">
        <w:rPr>
          <w:rFonts w:ascii="Times New Roman" w:eastAsia="Times New Roman" w:hAnsi="Times New Roman" w:cs="Times New Roman"/>
          <w:sz w:val="20"/>
          <w:szCs w:val="20"/>
          <w:lang w:val="en-GB"/>
        </w:rPr>
        <w:t xml:space="preserve"> </w:t>
      </w:r>
      <w:r w:rsidR="00457457" w:rsidRPr="00053026">
        <w:rPr>
          <w:rFonts w:ascii="Times New Roman" w:eastAsia="Times New Roman" w:hAnsi="Times New Roman" w:cs="Times New Roman"/>
          <w:sz w:val="20"/>
          <w:szCs w:val="20"/>
          <w:lang w:val="en-GB"/>
        </w:rPr>
        <w:t xml:space="preserve">Such autonomous loops will </w:t>
      </w:r>
      <w:r w:rsidR="004664DB" w:rsidRPr="00053026">
        <w:rPr>
          <w:rFonts w:ascii="Times New Roman" w:eastAsia="Times New Roman" w:hAnsi="Times New Roman" w:cs="Times New Roman"/>
          <w:sz w:val="20"/>
          <w:szCs w:val="20"/>
          <w:lang w:val="en-GB"/>
        </w:rPr>
        <w:t xml:space="preserve">allow to obtain experimental data to determine the limits of safe operation of fuel elements, as well as their </w:t>
      </w:r>
      <w:proofErr w:type="spellStart"/>
      <w:r w:rsidR="004664DB" w:rsidRPr="00053026">
        <w:rPr>
          <w:rFonts w:ascii="Times New Roman" w:eastAsia="Times New Roman" w:hAnsi="Times New Roman" w:cs="Times New Roman"/>
          <w:sz w:val="20"/>
          <w:szCs w:val="20"/>
          <w:lang w:val="en-GB"/>
        </w:rPr>
        <w:t>behavior</w:t>
      </w:r>
      <w:proofErr w:type="spellEnd"/>
      <w:r w:rsidR="004664DB" w:rsidRPr="00053026">
        <w:rPr>
          <w:rFonts w:ascii="Times New Roman" w:eastAsia="Times New Roman" w:hAnsi="Times New Roman" w:cs="Times New Roman"/>
          <w:sz w:val="20"/>
          <w:szCs w:val="20"/>
          <w:lang w:val="en-GB"/>
        </w:rPr>
        <w:t xml:space="preserve"> and damage under conditions of variable loads and exceeding the limits of safe operation in various coolants. In addition, with the help of autonomous loop devices, experimental information on the </w:t>
      </w:r>
      <w:proofErr w:type="spellStart"/>
      <w:r w:rsidR="00820AC4" w:rsidRPr="00053026">
        <w:rPr>
          <w:rFonts w:ascii="Times New Roman" w:eastAsia="Times New Roman" w:hAnsi="Times New Roman" w:cs="Times New Roman"/>
          <w:sz w:val="20"/>
          <w:szCs w:val="20"/>
          <w:lang w:val="en-GB"/>
        </w:rPr>
        <w:t>behavior</w:t>
      </w:r>
      <w:proofErr w:type="spellEnd"/>
      <w:r w:rsidR="004664DB" w:rsidRPr="00053026">
        <w:rPr>
          <w:rFonts w:ascii="Times New Roman" w:eastAsia="Times New Roman" w:hAnsi="Times New Roman" w:cs="Times New Roman"/>
          <w:sz w:val="20"/>
          <w:szCs w:val="20"/>
          <w:lang w:val="en-GB"/>
        </w:rPr>
        <w:t xml:space="preserve"> of fuel under conditions of severe and beyond design accidents with cladding damage, fuel melting, coolant boiling, as well as during a heat transfer crisis, etc. can be obtained for verification of </w:t>
      </w:r>
      <w:r w:rsidR="00A475DE" w:rsidRPr="00053026">
        <w:rPr>
          <w:rFonts w:ascii="Times New Roman" w:eastAsia="Times New Roman" w:hAnsi="Times New Roman" w:cs="Times New Roman"/>
          <w:sz w:val="20"/>
          <w:szCs w:val="20"/>
          <w:lang w:val="en-GB"/>
        </w:rPr>
        <w:t>computer</w:t>
      </w:r>
      <w:r w:rsidR="004664DB" w:rsidRPr="00053026">
        <w:rPr>
          <w:rFonts w:ascii="Times New Roman" w:eastAsia="Times New Roman" w:hAnsi="Times New Roman" w:cs="Times New Roman"/>
          <w:sz w:val="20"/>
          <w:szCs w:val="20"/>
          <w:lang w:val="en-GB"/>
        </w:rPr>
        <w:t xml:space="preserve"> codes.</w:t>
      </w:r>
    </w:p>
    <w:p w14:paraId="059D2D7C" w14:textId="55317F7A" w:rsidR="00A475DE" w:rsidRPr="00053026" w:rsidRDefault="00A475DE" w:rsidP="00053026">
      <w:pPr>
        <w:spacing w:after="0" w:line="260" w:lineRule="exact"/>
        <w:ind w:firstLine="567"/>
        <w:jc w:val="both"/>
        <w:rPr>
          <w:rFonts w:ascii="Times New Roman" w:eastAsia="Times New Roman" w:hAnsi="Times New Roman" w:cs="Times New Roman"/>
          <w:sz w:val="20"/>
          <w:szCs w:val="20"/>
          <w:lang w:val="en-GB"/>
        </w:rPr>
      </w:pPr>
      <w:r w:rsidRPr="00053026">
        <w:rPr>
          <w:rFonts w:ascii="Times New Roman" w:eastAsia="Times New Roman" w:hAnsi="Times New Roman" w:cs="Times New Roman"/>
          <w:sz w:val="20"/>
          <w:szCs w:val="20"/>
          <w:lang w:val="en-GB"/>
        </w:rPr>
        <w:t>The unique physical characteristics of MBIR will allow not only to carry out a full cycle of research into advanced materials and equipment for Generation IV reactor technologies but also to simultaneously carry out a wide range of work in the field of non-power applications, in particular, to produce radioisotopes and develop modified materials, conduct medical and basic research.</w:t>
      </w:r>
      <w:r w:rsidR="00980C0C" w:rsidRPr="00053026">
        <w:rPr>
          <w:rFonts w:ascii="Times New Roman" w:eastAsia="Times New Roman" w:hAnsi="Times New Roman" w:cs="Times New Roman"/>
          <w:sz w:val="20"/>
          <w:szCs w:val="20"/>
          <w:lang w:val="en-GB"/>
        </w:rPr>
        <w:t xml:space="preserve"> MBIR will become one of the most demanded research reactors in the world and the most powerful of the existing and under construction research facilities, will provide the nuclear industry with a modern and technologically advanced research infrastructure for the next 50 years.</w:t>
      </w:r>
    </w:p>
    <w:p w14:paraId="23EB9AA8" w14:textId="51851E1E" w:rsidR="00980C0C" w:rsidRPr="00053026" w:rsidRDefault="00980C0C" w:rsidP="00053026">
      <w:pPr>
        <w:pStyle w:val="a4"/>
        <w:spacing w:line="260" w:lineRule="exact"/>
        <w:ind w:left="0" w:firstLine="567"/>
        <w:jc w:val="both"/>
        <w:rPr>
          <w:rFonts w:eastAsia="Times New Roman"/>
          <w:sz w:val="20"/>
          <w:szCs w:val="20"/>
          <w:lang w:val="en-GB" w:eastAsia="en-US"/>
        </w:rPr>
      </w:pPr>
      <w:r w:rsidRPr="00053026">
        <w:rPr>
          <w:rFonts w:eastAsia="Times New Roman"/>
          <w:sz w:val="20"/>
          <w:szCs w:val="20"/>
          <w:lang w:val="en-GB" w:eastAsia="en-US"/>
        </w:rPr>
        <w:t>An important event in 2021 was the approval of the national</w:t>
      </w:r>
      <w:r w:rsidR="00457457" w:rsidRPr="00053026">
        <w:rPr>
          <w:rFonts w:eastAsia="Times New Roman"/>
          <w:sz w:val="20"/>
          <w:szCs w:val="20"/>
          <w:lang w:val="en-GB" w:eastAsia="en-US"/>
        </w:rPr>
        <w:t xml:space="preserve"> scientific research</w:t>
      </w:r>
      <w:r w:rsidRPr="00053026">
        <w:rPr>
          <w:rFonts w:eastAsia="Times New Roman"/>
          <w:sz w:val="20"/>
          <w:szCs w:val="20"/>
          <w:lang w:val="en-GB" w:eastAsia="en-US"/>
        </w:rPr>
        <w:t xml:space="preserve"> program for advanced experimental research at MBIR for the period 2028-2040, which </w:t>
      </w:r>
      <w:r w:rsidR="00B92778" w:rsidRPr="00053026">
        <w:rPr>
          <w:rFonts w:eastAsia="Times New Roman"/>
          <w:sz w:val="20"/>
          <w:szCs w:val="20"/>
          <w:lang w:val="en-GB" w:eastAsia="en-US"/>
        </w:rPr>
        <w:t>shows</w:t>
      </w:r>
      <w:r w:rsidRPr="00053026">
        <w:rPr>
          <w:rFonts w:eastAsia="Times New Roman"/>
          <w:sz w:val="20"/>
          <w:szCs w:val="20"/>
          <w:lang w:val="en-GB" w:eastAsia="en-US"/>
        </w:rPr>
        <w:t xml:space="preserve"> that the need of Russian organizations f</w:t>
      </w:r>
      <w:r w:rsidR="00D27C0A">
        <w:rPr>
          <w:rFonts w:eastAsia="Times New Roman"/>
          <w:sz w:val="20"/>
          <w:szCs w:val="20"/>
          <w:lang w:val="en-GB" w:eastAsia="en-US"/>
        </w:rPr>
        <w:t xml:space="preserve">or the MBIR reactor resource exceeds </w:t>
      </w:r>
      <w:r w:rsidRPr="00053026">
        <w:rPr>
          <w:rFonts w:eastAsia="Times New Roman"/>
          <w:sz w:val="20"/>
          <w:szCs w:val="20"/>
          <w:lang w:val="en-GB" w:eastAsia="en-US"/>
        </w:rPr>
        <w:t>50% of the total irradiation capabilities of MBIR.</w:t>
      </w:r>
    </w:p>
    <w:p w14:paraId="74113B7A" w14:textId="0FBC8C60" w:rsidR="00980C0C" w:rsidRPr="00053026" w:rsidRDefault="00980C0C" w:rsidP="00053026">
      <w:pPr>
        <w:pStyle w:val="ab"/>
        <w:spacing w:before="0" w:line="260" w:lineRule="exact"/>
        <w:ind w:left="0" w:firstLine="567"/>
        <w:jc w:val="both"/>
        <w:rPr>
          <w:rFonts w:cs="Times New Roman"/>
          <w:sz w:val="20"/>
          <w:szCs w:val="20"/>
          <w:lang w:val="en-GB"/>
        </w:rPr>
      </w:pPr>
      <w:r w:rsidRPr="00053026">
        <w:rPr>
          <w:rFonts w:cs="Times New Roman"/>
          <w:sz w:val="20"/>
          <w:szCs w:val="20"/>
          <w:lang w:val="en-GB"/>
        </w:rPr>
        <w:t xml:space="preserve">Implementation of the </w:t>
      </w:r>
      <w:r w:rsidR="00BB07A1" w:rsidRPr="00053026">
        <w:rPr>
          <w:rFonts w:cs="Times New Roman"/>
          <w:sz w:val="20"/>
          <w:szCs w:val="20"/>
          <w:lang w:val="en-GB"/>
        </w:rPr>
        <w:t xml:space="preserve">scientific research </w:t>
      </w:r>
      <w:r w:rsidRPr="00053026">
        <w:rPr>
          <w:rFonts w:cs="Times New Roman"/>
          <w:sz w:val="20"/>
          <w:szCs w:val="20"/>
          <w:lang w:val="en-GB"/>
        </w:rPr>
        <w:t>program, including in-reactor research, is necessary to justify the technologies for closing the fuel cycle at the experimental technological level and justify the use of structural, fuel and absorbing materials for fast neutron reactors. This is one of the key tasks of the scientific program at the fast neutron research reactor MBIR.</w:t>
      </w:r>
    </w:p>
    <w:p w14:paraId="7B7DC7D4" w14:textId="1C23AB35" w:rsidR="004947FB" w:rsidRPr="00053026" w:rsidRDefault="00980C0C" w:rsidP="00053026">
      <w:pPr>
        <w:pStyle w:val="ab"/>
        <w:spacing w:before="0" w:line="260" w:lineRule="exact"/>
        <w:ind w:left="0" w:firstLine="567"/>
        <w:jc w:val="both"/>
        <w:rPr>
          <w:rFonts w:cs="Times New Roman"/>
          <w:sz w:val="20"/>
          <w:szCs w:val="20"/>
          <w:lang w:val="en-GB"/>
        </w:rPr>
      </w:pPr>
      <w:r w:rsidRPr="00053026">
        <w:rPr>
          <w:rFonts w:cs="Times New Roman"/>
          <w:sz w:val="20"/>
          <w:szCs w:val="20"/>
          <w:lang w:val="en-GB"/>
        </w:rPr>
        <w:t>The creation of safe and competitive nuclear power units of Generation IV requires a large amount of in-reactor research of new materials and structures of reactor elements in special experimental devices and loops equipped with modern control and management tools.</w:t>
      </w:r>
      <w:r w:rsidR="004947FB" w:rsidRPr="00053026">
        <w:rPr>
          <w:rFonts w:cs="Times New Roman"/>
          <w:sz w:val="20"/>
          <w:szCs w:val="20"/>
          <w:lang w:val="en-GB"/>
        </w:rPr>
        <w:t xml:space="preserve"> Structural materials should ensure reliable operation of core elements at least until damaging doses of 170 </w:t>
      </w:r>
      <w:proofErr w:type="spellStart"/>
      <w:r w:rsidR="004947FB" w:rsidRPr="00053026">
        <w:rPr>
          <w:rFonts w:cs="Times New Roman"/>
          <w:sz w:val="20"/>
          <w:szCs w:val="20"/>
          <w:lang w:val="en-GB"/>
        </w:rPr>
        <w:t>dpa</w:t>
      </w:r>
      <w:proofErr w:type="spellEnd"/>
      <w:r w:rsidR="004947FB" w:rsidRPr="00053026">
        <w:rPr>
          <w:rFonts w:cs="Times New Roman"/>
          <w:sz w:val="20"/>
          <w:szCs w:val="20"/>
          <w:lang w:val="en-GB"/>
        </w:rPr>
        <w:t xml:space="preserve"> and even higher values in the future. The safety of reactors must be experimentally substantiated in transient, </w:t>
      </w:r>
      <w:r w:rsidR="005B0284" w:rsidRPr="00053026">
        <w:rPr>
          <w:rFonts w:cs="Times New Roman"/>
          <w:sz w:val="20"/>
          <w:szCs w:val="20"/>
          <w:lang w:val="en-GB"/>
        </w:rPr>
        <w:t>power cycling</w:t>
      </w:r>
      <w:r w:rsidR="004947FB" w:rsidRPr="00053026">
        <w:rPr>
          <w:rFonts w:cs="Times New Roman"/>
          <w:sz w:val="20"/>
          <w:szCs w:val="20"/>
          <w:lang w:val="en-GB"/>
        </w:rPr>
        <w:t xml:space="preserve"> and emergency </w:t>
      </w:r>
      <w:r w:rsidR="005B0284" w:rsidRPr="00053026">
        <w:rPr>
          <w:rFonts w:cs="Times New Roman"/>
          <w:sz w:val="20"/>
          <w:szCs w:val="20"/>
          <w:lang w:val="en-GB"/>
        </w:rPr>
        <w:t>modes</w:t>
      </w:r>
      <w:r w:rsidR="004947FB" w:rsidRPr="00053026">
        <w:rPr>
          <w:rFonts w:cs="Times New Roman"/>
          <w:sz w:val="20"/>
          <w:szCs w:val="20"/>
          <w:lang w:val="en-GB"/>
        </w:rPr>
        <w:t xml:space="preserve"> of reactor operation.</w:t>
      </w:r>
    </w:p>
    <w:p w14:paraId="5046B59C" w14:textId="6EA144A4" w:rsidR="003A5B7A" w:rsidRPr="00053026" w:rsidRDefault="003A5B7A" w:rsidP="00053026">
      <w:pPr>
        <w:pStyle w:val="a4"/>
        <w:spacing w:line="260" w:lineRule="exact"/>
        <w:ind w:left="0" w:firstLine="567"/>
        <w:jc w:val="both"/>
        <w:rPr>
          <w:rFonts w:eastAsia="Times New Roman"/>
          <w:sz w:val="20"/>
          <w:szCs w:val="20"/>
          <w:lang w:val="en-GB" w:eastAsia="en-US"/>
        </w:rPr>
      </w:pPr>
      <w:r w:rsidRPr="00053026">
        <w:rPr>
          <w:rFonts w:eastAsia="Times New Roman"/>
          <w:sz w:val="20"/>
          <w:szCs w:val="20"/>
          <w:lang w:val="en-GB" w:eastAsia="en-US"/>
        </w:rPr>
        <w:t>The main areas of research within the scientific</w:t>
      </w:r>
      <w:r w:rsidR="005B0284" w:rsidRPr="00053026">
        <w:rPr>
          <w:rFonts w:eastAsia="Times New Roman"/>
          <w:sz w:val="20"/>
          <w:szCs w:val="20"/>
          <w:lang w:val="en-GB" w:eastAsia="en-US"/>
        </w:rPr>
        <w:t xml:space="preserve"> research</w:t>
      </w:r>
      <w:r w:rsidRPr="00053026">
        <w:rPr>
          <w:rFonts w:eastAsia="Times New Roman"/>
          <w:sz w:val="20"/>
          <w:szCs w:val="20"/>
          <w:lang w:val="en-GB" w:eastAsia="en-US"/>
        </w:rPr>
        <w:t xml:space="preserve"> programme are:</w:t>
      </w:r>
    </w:p>
    <w:p w14:paraId="51BBCB05" w14:textId="77777777" w:rsidR="005B0284" w:rsidRPr="00053026" w:rsidRDefault="005B0284" w:rsidP="00077631">
      <w:pPr>
        <w:pStyle w:val="TableParagraph"/>
        <w:numPr>
          <w:ilvl w:val="0"/>
          <w:numId w:val="3"/>
        </w:numPr>
        <w:tabs>
          <w:tab w:val="left" w:pos="993"/>
        </w:tabs>
        <w:spacing w:line="260" w:lineRule="exact"/>
        <w:ind w:left="993" w:hanging="426"/>
        <w:contextualSpacing/>
        <w:jc w:val="both"/>
        <w:rPr>
          <w:rFonts w:ascii="Times New Roman" w:eastAsia="Times New Roman" w:hAnsi="Times New Roman" w:cs="Times New Roman"/>
          <w:sz w:val="20"/>
          <w:szCs w:val="20"/>
          <w:lang w:val="en-GB"/>
        </w:rPr>
      </w:pPr>
      <w:r w:rsidRPr="00053026">
        <w:rPr>
          <w:rFonts w:ascii="Times New Roman" w:eastAsia="Times New Roman" w:hAnsi="Times New Roman" w:cs="Times New Roman"/>
          <w:sz w:val="20"/>
          <w:szCs w:val="20"/>
          <w:lang w:val="en-GB"/>
        </w:rPr>
        <w:t>Research into characteristics of advanced fuel materials;</w:t>
      </w:r>
    </w:p>
    <w:p w14:paraId="5E461601" w14:textId="5ACEFC8E" w:rsidR="005B0284" w:rsidRPr="00053026" w:rsidRDefault="005B0284" w:rsidP="00077631">
      <w:pPr>
        <w:pStyle w:val="TableParagraph"/>
        <w:numPr>
          <w:ilvl w:val="0"/>
          <w:numId w:val="3"/>
        </w:numPr>
        <w:tabs>
          <w:tab w:val="left" w:pos="993"/>
        </w:tabs>
        <w:spacing w:line="260" w:lineRule="exact"/>
        <w:ind w:left="993" w:hanging="426"/>
        <w:contextualSpacing/>
        <w:jc w:val="both"/>
        <w:rPr>
          <w:rFonts w:ascii="Times New Roman" w:eastAsia="Times New Roman" w:hAnsi="Times New Roman" w:cs="Times New Roman"/>
          <w:sz w:val="20"/>
          <w:szCs w:val="20"/>
          <w:lang w:val="en-GB"/>
        </w:rPr>
      </w:pPr>
      <w:r w:rsidRPr="00053026">
        <w:rPr>
          <w:rFonts w:ascii="Times New Roman" w:eastAsia="Times New Roman" w:hAnsi="Times New Roman" w:cs="Times New Roman"/>
          <w:sz w:val="20"/>
          <w:szCs w:val="20"/>
          <w:lang w:val="en-GB"/>
        </w:rPr>
        <w:t>Tests of fuel elements with advanced fuel types in transient, power cycling and emergency modes;</w:t>
      </w:r>
    </w:p>
    <w:p w14:paraId="57503D31" w14:textId="26F74F54" w:rsidR="009D7945" w:rsidRPr="00053026" w:rsidRDefault="005B0284" w:rsidP="00077631">
      <w:pPr>
        <w:pStyle w:val="a4"/>
        <w:numPr>
          <w:ilvl w:val="0"/>
          <w:numId w:val="3"/>
        </w:numPr>
        <w:tabs>
          <w:tab w:val="left" w:pos="993"/>
        </w:tabs>
        <w:spacing w:line="260" w:lineRule="exact"/>
        <w:ind w:left="993" w:hanging="426"/>
        <w:jc w:val="both"/>
        <w:rPr>
          <w:rFonts w:eastAsia="Times New Roman"/>
          <w:sz w:val="20"/>
          <w:szCs w:val="20"/>
          <w:lang w:val="en-GB" w:eastAsia="en-US"/>
        </w:rPr>
      </w:pPr>
      <w:r w:rsidRPr="00053026">
        <w:rPr>
          <w:rFonts w:eastAsia="Times New Roman"/>
          <w:sz w:val="20"/>
          <w:szCs w:val="20"/>
          <w:lang w:val="en-GB" w:eastAsia="en-US"/>
        </w:rPr>
        <w:t>Tests of advanced structural materials</w:t>
      </w:r>
      <w:r w:rsidR="009C78A0" w:rsidRPr="00053026">
        <w:rPr>
          <w:rFonts w:eastAsia="Times New Roman"/>
          <w:sz w:val="20"/>
          <w:szCs w:val="20"/>
          <w:lang w:val="en-GB" w:eastAsia="en-US"/>
        </w:rPr>
        <w:t>;</w:t>
      </w:r>
    </w:p>
    <w:p w14:paraId="3C487504" w14:textId="27D6AD1B" w:rsidR="009D7945" w:rsidRPr="00053026" w:rsidRDefault="005B0284" w:rsidP="00077631">
      <w:pPr>
        <w:pStyle w:val="a4"/>
        <w:numPr>
          <w:ilvl w:val="0"/>
          <w:numId w:val="3"/>
        </w:numPr>
        <w:tabs>
          <w:tab w:val="left" w:pos="993"/>
        </w:tabs>
        <w:spacing w:line="260" w:lineRule="exact"/>
        <w:ind w:left="993" w:hanging="426"/>
        <w:jc w:val="both"/>
        <w:rPr>
          <w:rFonts w:eastAsia="Times New Roman"/>
          <w:sz w:val="20"/>
          <w:szCs w:val="20"/>
          <w:lang w:val="en-GB" w:eastAsia="en-US"/>
        </w:rPr>
      </w:pPr>
      <w:r w:rsidRPr="00053026">
        <w:rPr>
          <w:rFonts w:eastAsia="Times New Roman"/>
          <w:sz w:val="20"/>
          <w:szCs w:val="20"/>
          <w:lang w:val="en-GB" w:eastAsia="en-US"/>
        </w:rPr>
        <w:t>Tests of absorbing, moderating and composite materials for innovative nuclear reactors</w:t>
      </w:r>
      <w:r w:rsidR="009C78A0" w:rsidRPr="00053026">
        <w:rPr>
          <w:rFonts w:eastAsia="Times New Roman"/>
          <w:sz w:val="20"/>
          <w:szCs w:val="20"/>
          <w:lang w:val="en-GB" w:eastAsia="en-US"/>
        </w:rPr>
        <w:t>;</w:t>
      </w:r>
    </w:p>
    <w:p w14:paraId="42BDE9BA" w14:textId="53588012" w:rsidR="009D7945" w:rsidRPr="00053026" w:rsidRDefault="002729B8" w:rsidP="00077631">
      <w:pPr>
        <w:pStyle w:val="a4"/>
        <w:numPr>
          <w:ilvl w:val="0"/>
          <w:numId w:val="3"/>
        </w:numPr>
        <w:tabs>
          <w:tab w:val="left" w:pos="993"/>
        </w:tabs>
        <w:spacing w:line="260" w:lineRule="exact"/>
        <w:ind w:left="993" w:hanging="426"/>
        <w:jc w:val="both"/>
        <w:rPr>
          <w:rFonts w:eastAsia="Times New Roman"/>
          <w:sz w:val="20"/>
          <w:szCs w:val="20"/>
          <w:lang w:val="en-GB" w:eastAsia="en-US"/>
        </w:rPr>
      </w:pPr>
      <w:r w:rsidRPr="00053026">
        <w:rPr>
          <w:rFonts w:eastAsia="Times New Roman"/>
          <w:sz w:val="20"/>
          <w:szCs w:val="20"/>
          <w:lang w:val="en-GB" w:eastAsia="en-US"/>
        </w:rPr>
        <w:t>Research into new and modified liquid metal coolants and molten salt compositions</w:t>
      </w:r>
      <w:r w:rsidR="009C78A0" w:rsidRPr="00053026">
        <w:rPr>
          <w:rFonts w:eastAsia="Times New Roman"/>
          <w:sz w:val="20"/>
          <w:szCs w:val="20"/>
          <w:lang w:val="en-GB" w:eastAsia="en-US"/>
        </w:rPr>
        <w:t>;</w:t>
      </w:r>
    </w:p>
    <w:p w14:paraId="0ABC6528" w14:textId="510EB59F" w:rsidR="009D7945" w:rsidRPr="00053026" w:rsidRDefault="002729B8" w:rsidP="00077631">
      <w:pPr>
        <w:pStyle w:val="a4"/>
        <w:numPr>
          <w:ilvl w:val="0"/>
          <w:numId w:val="3"/>
        </w:numPr>
        <w:tabs>
          <w:tab w:val="left" w:pos="993"/>
        </w:tabs>
        <w:spacing w:line="260" w:lineRule="exact"/>
        <w:ind w:left="993" w:hanging="426"/>
        <w:jc w:val="both"/>
        <w:rPr>
          <w:rFonts w:eastAsia="Times New Roman"/>
          <w:sz w:val="20"/>
          <w:szCs w:val="20"/>
          <w:lang w:val="en-GB" w:eastAsia="en-US"/>
        </w:rPr>
      </w:pPr>
      <w:r w:rsidRPr="00053026">
        <w:rPr>
          <w:rFonts w:eastAsia="Times New Roman"/>
          <w:sz w:val="20"/>
          <w:szCs w:val="20"/>
          <w:lang w:val="en-GB" w:eastAsia="en-US"/>
        </w:rPr>
        <w:t>Life tests of new types of equipment for innovative nuclear reactors</w:t>
      </w:r>
      <w:r w:rsidR="009C78A0" w:rsidRPr="00053026">
        <w:rPr>
          <w:rFonts w:eastAsia="Times New Roman"/>
          <w:sz w:val="20"/>
          <w:szCs w:val="20"/>
          <w:lang w:val="en-GB" w:eastAsia="en-US"/>
        </w:rPr>
        <w:t>;</w:t>
      </w:r>
    </w:p>
    <w:p w14:paraId="7881682D" w14:textId="54B97956" w:rsidR="009D7945" w:rsidRPr="00053026" w:rsidRDefault="002729B8" w:rsidP="00077631">
      <w:pPr>
        <w:pStyle w:val="a4"/>
        <w:numPr>
          <w:ilvl w:val="0"/>
          <w:numId w:val="3"/>
        </w:numPr>
        <w:tabs>
          <w:tab w:val="left" w:pos="993"/>
        </w:tabs>
        <w:spacing w:line="260" w:lineRule="exact"/>
        <w:ind w:left="993" w:hanging="426"/>
        <w:jc w:val="both"/>
        <w:rPr>
          <w:rFonts w:eastAsia="Times New Roman"/>
          <w:sz w:val="20"/>
          <w:szCs w:val="20"/>
          <w:lang w:val="en-GB" w:eastAsia="en-US"/>
        </w:rPr>
      </w:pPr>
      <w:r w:rsidRPr="00053026">
        <w:rPr>
          <w:rFonts w:eastAsia="Times New Roman"/>
          <w:sz w:val="20"/>
          <w:szCs w:val="20"/>
          <w:lang w:val="en-GB" w:eastAsia="en-US"/>
        </w:rPr>
        <w:t xml:space="preserve">Conducting of reactor physics, materials, thermal hydraulics and other research for computer code </w:t>
      </w:r>
      <w:r w:rsidR="00053026">
        <w:rPr>
          <w:rFonts w:eastAsia="Times New Roman"/>
          <w:sz w:val="20"/>
          <w:szCs w:val="20"/>
          <w:lang w:val="en-GB" w:eastAsia="en-US"/>
        </w:rPr>
        <w:t xml:space="preserve">      </w:t>
      </w:r>
      <w:r w:rsidRPr="00053026">
        <w:rPr>
          <w:rFonts w:eastAsia="Times New Roman"/>
          <w:sz w:val="20"/>
          <w:szCs w:val="20"/>
          <w:lang w:val="en-GB" w:eastAsia="en-US"/>
        </w:rPr>
        <w:t>verification</w:t>
      </w:r>
      <w:r w:rsidR="009C78A0" w:rsidRPr="00053026">
        <w:rPr>
          <w:rFonts w:eastAsia="Times New Roman"/>
          <w:sz w:val="20"/>
          <w:szCs w:val="20"/>
          <w:lang w:val="en-GB" w:eastAsia="en-US"/>
        </w:rPr>
        <w:t>;</w:t>
      </w:r>
    </w:p>
    <w:p w14:paraId="17866C7A" w14:textId="54C52A33" w:rsidR="005D6A13" w:rsidRPr="00053026" w:rsidRDefault="002729B8" w:rsidP="00077631">
      <w:pPr>
        <w:pStyle w:val="a4"/>
        <w:numPr>
          <w:ilvl w:val="0"/>
          <w:numId w:val="3"/>
        </w:numPr>
        <w:tabs>
          <w:tab w:val="left" w:pos="993"/>
        </w:tabs>
        <w:spacing w:line="260" w:lineRule="exact"/>
        <w:ind w:left="993" w:hanging="426"/>
        <w:jc w:val="both"/>
        <w:rPr>
          <w:rFonts w:eastAsia="Times New Roman"/>
          <w:sz w:val="20"/>
          <w:szCs w:val="20"/>
          <w:lang w:val="en-GB" w:eastAsia="en-US"/>
        </w:rPr>
      </w:pPr>
      <w:r w:rsidRPr="00053026">
        <w:rPr>
          <w:rFonts w:eastAsia="Times New Roman"/>
          <w:sz w:val="20"/>
          <w:szCs w:val="20"/>
          <w:lang w:val="en-GB" w:eastAsia="en-US"/>
        </w:rPr>
        <w:t>Applied experimental work with the use of reactor radiation</w:t>
      </w:r>
      <w:r w:rsidR="00870402" w:rsidRPr="00053026">
        <w:rPr>
          <w:rFonts w:eastAsia="Times New Roman"/>
          <w:sz w:val="20"/>
          <w:szCs w:val="20"/>
          <w:lang w:val="en-GB" w:eastAsia="en-US"/>
        </w:rPr>
        <w:t>.</w:t>
      </w:r>
    </w:p>
    <w:p w14:paraId="3AF04F12" w14:textId="2B134FF9" w:rsidR="002729B8" w:rsidRPr="00053026" w:rsidRDefault="002729B8" w:rsidP="00053026">
      <w:pPr>
        <w:pStyle w:val="a4"/>
        <w:spacing w:line="260" w:lineRule="exact"/>
        <w:ind w:left="0" w:firstLine="567"/>
        <w:jc w:val="both"/>
        <w:rPr>
          <w:rFonts w:eastAsia="Times New Roman"/>
          <w:sz w:val="20"/>
          <w:szCs w:val="20"/>
          <w:lang w:val="en-GB" w:eastAsia="en-US"/>
        </w:rPr>
      </w:pPr>
      <w:r w:rsidRPr="00053026">
        <w:rPr>
          <w:rFonts w:eastAsia="Times New Roman"/>
          <w:sz w:val="20"/>
          <w:szCs w:val="20"/>
          <w:lang w:val="en-GB" w:eastAsia="en-US"/>
        </w:rPr>
        <w:t>An international scientific research</w:t>
      </w:r>
      <w:r w:rsidR="00B92778" w:rsidRPr="00053026">
        <w:rPr>
          <w:rFonts w:eastAsia="Times New Roman"/>
          <w:sz w:val="20"/>
          <w:szCs w:val="20"/>
          <w:lang w:val="en-GB" w:eastAsia="en-US"/>
        </w:rPr>
        <w:t xml:space="preserve"> program</w:t>
      </w:r>
      <w:r w:rsidRPr="00053026">
        <w:rPr>
          <w:rFonts w:eastAsia="Times New Roman"/>
          <w:sz w:val="20"/>
          <w:szCs w:val="20"/>
          <w:lang w:val="en-GB" w:eastAsia="en-US"/>
        </w:rPr>
        <w:t xml:space="preserve"> at the MBIR reactor will be formed on the bas</w:t>
      </w:r>
      <w:r w:rsidR="00A37B10" w:rsidRPr="00053026">
        <w:rPr>
          <w:rFonts w:eastAsia="Times New Roman"/>
          <w:sz w:val="20"/>
          <w:szCs w:val="20"/>
          <w:lang w:val="en-GB" w:eastAsia="en-US"/>
        </w:rPr>
        <w:t>is</w:t>
      </w:r>
      <w:r w:rsidRPr="00053026">
        <w:rPr>
          <w:rFonts w:eastAsia="Times New Roman"/>
          <w:sz w:val="20"/>
          <w:szCs w:val="20"/>
          <w:lang w:val="en-GB" w:eastAsia="en-US"/>
        </w:rPr>
        <w:t xml:space="preserve"> of the national</w:t>
      </w:r>
      <w:r w:rsidR="00BB07A1" w:rsidRPr="00053026">
        <w:rPr>
          <w:rFonts w:eastAsia="Times New Roman"/>
          <w:sz w:val="20"/>
          <w:szCs w:val="20"/>
          <w:lang w:val="en-GB" w:eastAsia="en-US"/>
        </w:rPr>
        <w:t xml:space="preserve"> scientific research</w:t>
      </w:r>
      <w:r w:rsidRPr="00053026">
        <w:rPr>
          <w:rFonts w:eastAsia="Times New Roman"/>
          <w:sz w:val="20"/>
          <w:szCs w:val="20"/>
          <w:lang w:val="en-GB" w:eastAsia="en-US"/>
        </w:rPr>
        <w:t xml:space="preserve"> program. For this purpose, an Advisory </w:t>
      </w:r>
      <w:r w:rsidR="00BB07A1" w:rsidRPr="00053026">
        <w:rPr>
          <w:rFonts w:eastAsia="Times New Roman"/>
          <w:sz w:val="20"/>
          <w:szCs w:val="20"/>
          <w:lang w:val="en-GB" w:eastAsia="en-US"/>
        </w:rPr>
        <w:t>Board</w:t>
      </w:r>
      <w:r w:rsidR="00B92778" w:rsidRPr="00053026">
        <w:rPr>
          <w:rFonts w:eastAsia="Times New Roman"/>
          <w:sz w:val="20"/>
          <w:szCs w:val="20"/>
          <w:lang w:val="en-GB" w:eastAsia="en-US"/>
        </w:rPr>
        <w:t xml:space="preserve"> is being set up</w:t>
      </w:r>
      <w:r w:rsidRPr="00053026">
        <w:rPr>
          <w:rFonts w:eastAsia="Times New Roman"/>
          <w:sz w:val="20"/>
          <w:szCs w:val="20"/>
          <w:lang w:val="en-GB" w:eastAsia="en-US"/>
        </w:rPr>
        <w:t>, which is supposed to include leading Russian and foreign experts in the nuclear industry</w:t>
      </w:r>
      <w:r w:rsidR="00B92778" w:rsidRPr="00053026">
        <w:rPr>
          <w:rFonts w:eastAsia="Times New Roman"/>
          <w:sz w:val="20"/>
          <w:szCs w:val="20"/>
          <w:lang w:val="en-GB" w:eastAsia="en-US"/>
        </w:rPr>
        <w:t>, working on Generation 4 technologies, SNF and other areas that will be researched at MBIR reactor</w:t>
      </w:r>
      <w:r w:rsidRPr="00053026">
        <w:rPr>
          <w:rFonts w:eastAsia="Times New Roman"/>
          <w:sz w:val="20"/>
          <w:szCs w:val="20"/>
          <w:lang w:val="en-GB" w:eastAsia="en-US"/>
        </w:rPr>
        <w:t xml:space="preserve">. At the moment, the experts of the Advisory </w:t>
      </w:r>
      <w:r w:rsidR="00BB07A1" w:rsidRPr="00053026">
        <w:rPr>
          <w:rFonts w:eastAsia="Times New Roman"/>
          <w:sz w:val="20"/>
          <w:szCs w:val="20"/>
          <w:lang w:val="en-GB" w:eastAsia="en-US"/>
        </w:rPr>
        <w:t xml:space="preserve">Board </w:t>
      </w:r>
      <w:r w:rsidRPr="00053026">
        <w:rPr>
          <w:rFonts w:eastAsia="Times New Roman"/>
          <w:sz w:val="20"/>
          <w:szCs w:val="20"/>
          <w:lang w:val="en-GB" w:eastAsia="en-US"/>
        </w:rPr>
        <w:t xml:space="preserve">are representatives of </w:t>
      </w:r>
      <w:r w:rsidR="00B92778" w:rsidRPr="00053026">
        <w:rPr>
          <w:rFonts w:eastAsia="Times New Roman"/>
          <w:sz w:val="20"/>
          <w:szCs w:val="20"/>
          <w:lang w:val="en-GB" w:eastAsia="en-US"/>
        </w:rPr>
        <w:t>3 c</w:t>
      </w:r>
      <w:r w:rsidR="00D27C0A">
        <w:rPr>
          <w:rFonts w:eastAsia="Times New Roman"/>
          <w:sz w:val="20"/>
          <w:szCs w:val="20"/>
          <w:lang w:val="en-GB" w:eastAsia="en-US"/>
        </w:rPr>
        <w:t>ountries (including Russia) and two</w:t>
      </w:r>
      <w:r w:rsidR="00B92778" w:rsidRPr="00053026">
        <w:rPr>
          <w:rFonts w:eastAsia="Times New Roman"/>
          <w:sz w:val="20"/>
          <w:szCs w:val="20"/>
          <w:lang w:val="en-GB" w:eastAsia="en-US"/>
        </w:rPr>
        <w:t xml:space="preserve"> international organization. </w:t>
      </w:r>
    </w:p>
    <w:p w14:paraId="690D6DE4" w14:textId="5E4ABB08" w:rsidR="002729B8" w:rsidRPr="00053026" w:rsidRDefault="002729B8" w:rsidP="00053026">
      <w:pPr>
        <w:spacing w:after="0" w:line="260" w:lineRule="exact"/>
        <w:ind w:firstLine="567"/>
        <w:jc w:val="both"/>
        <w:rPr>
          <w:rFonts w:ascii="Times New Roman" w:eastAsia="Times New Roman" w:hAnsi="Times New Roman" w:cs="Times New Roman"/>
          <w:sz w:val="20"/>
          <w:szCs w:val="20"/>
          <w:lang w:val="en-GB"/>
        </w:rPr>
      </w:pPr>
      <w:r w:rsidRPr="00053026">
        <w:rPr>
          <w:rFonts w:ascii="Times New Roman" w:eastAsia="Times New Roman" w:hAnsi="Times New Roman" w:cs="Times New Roman"/>
          <w:sz w:val="20"/>
          <w:szCs w:val="20"/>
          <w:lang w:val="en-GB"/>
        </w:rPr>
        <w:t xml:space="preserve">Already at the construction stage, the International Research </w:t>
      </w:r>
      <w:proofErr w:type="spellStart"/>
      <w:r w:rsidRPr="00053026">
        <w:rPr>
          <w:rFonts w:ascii="Times New Roman" w:eastAsia="Times New Roman" w:hAnsi="Times New Roman" w:cs="Times New Roman"/>
          <w:sz w:val="20"/>
          <w:szCs w:val="20"/>
          <w:lang w:val="en-GB"/>
        </w:rPr>
        <w:t>Center</w:t>
      </w:r>
      <w:proofErr w:type="spellEnd"/>
      <w:r w:rsidR="00B92778" w:rsidRPr="00053026">
        <w:rPr>
          <w:rFonts w:ascii="Times New Roman" w:eastAsia="Times New Roman" w:hAnsi="Times New Roman" w:cs="Times New Roman"/>
          <w:sz w:val="20"/>
          <w:szCs w:val="20"/>
          <w:lang w:val="en-GB"/>
        </w:rPr>
        <w:t xml:space="preserve"> (IRC)</w:t>
      </w:r>
      <w:r w:rsidR="00BB07A1" w:rsidRPr="00053026">
        <w:rPr>
          <w:rFonts w:ascii="Times New Roman" w:eastAsia="Times New Roman" w:hAnsi="Times New Roman" w:cs="Times New Roman"/>
          <w:sz w:val="20"/>
          <w:szCs w:val="20"/>
          <w:lang w:val="en-GB"/>
        </w:rPr>
        <w:t xml:space="preserve"> </w:t>
      </w:r>
      <w:r w:rsidRPr="00053026">
        <w:rPr>
          <w:rFonts w:ascii="Times New Roman" w:eastAsia="Times New Roman" w:hAnsi="Times New Roman" w:cs="Times New Roman"/>
          <w:sz w:val="20"/>
          <w:szCs w:val="20"/>
          <w:lang w:val="en-GB"/>
        </w:rPr>
        <w:t xml:space="preserve">is being created in </w:t>
      </w:r>
      <w:proofErr w:type="spellStart"/>
      <w:r w:rsidRPr="00053026">
        <w:rPr>
          <w:rFonts w:ascii="Times New Roman" w:eastAsia="Times New Roman" w:hAnsi="Times New Roman" w:cs="Times New Roman"/>
          <w:sz w:val="20"/>
          <w:szCs w:val="20"/>
          <w:lang w:val="en-GB"/>
        </w:rPr>
        <w:t>Dimitrovgrad</w:t>
      </w:r>
      <w:proofErr w:type="spellEnd"/>
      <w:r w:rsidRPr="00053026">
        <w:rPr>
          <w:rFonts w:ascii="Times New Roman" w:eastAsia="Times New Roman" w:hAnsi="Times New Roman" w:cs="Times New Roman"/>
          <w:sz w:val="20"/>
          <w:szCs w:val="20"/>
          <w:lang w:val="en-GB"/>
        </w:rPr>
        <w:t>, where scientists from all over the world will be able to receive a full cycle of science-intensive, high-tech services for the study of advanced nuclear reactors and closing the nuclear fuel cycle.</w:t>
      </w:r>
    </w:p>
    <w:p w14:paraId="7EA6AF66" w14:textId="74EB04D7" w:rsidR="00A37B10" w:rsidRPr="00053026" w:rsidRDefault="00A37B10" w:rsidP="00053026">
      <w:pPr>
        <w:spacing w:after="0" w:line="260" w:lineRule="exact"/>
        <w:ind w:firstLine="567"/>
        <w:jc w:val="both"/>
        <w:rPr>
          <w:rFonts w:ascii="Times New Roman" w:eastAsia="Times New Roman" w:hAnsi="Times New Roman" w:cs="Times New Roman"/>
          <w:sz w:val="20"/>
          <w:szCs w:val="20"/>
          <w:lang w:val="en-GB"/>
        </w:rPr>
      </w:pPr>
      <w:r w:rsidRPr="00053026">
        <w:rPr>
          <w:rFonts w:ascii="Times New Roman" w:eastAsia="Times New Roman" w:hAnsi="Times New Roman" w:cs="Times New Roman"/>
          <w:sz w:val="20"/>
          <w:szCs w:val="20"/>
          <w:lang w:val="en-GB"/>
        </w:rPr>
        <w:t xml:space="preserve">The access of Russian and foreign partners to the MBIR reactor is implemented through a unique legal platform for the Russian market and scientific projects – the Consortium Agreement. This approach creates the </w:t>
      </w:r>
      <w:r w:rsidRPr="00053026">
        <w:rPr>
          <w:rFonts w:ascii="Times New Roman" w:eastAsia="Times New Roman" w:hAnsi="Times New Roman" w:cs="Times New Roman"/>
          <w:sz w:val="20"/>
          <w:szCs w:val="20"/>
          <w:lang w:val="en-GB"/>
        </w:rPr>
        <w:lastRenderedPageBreak/>
        <w:t>possibility of flexible use of the reactor resource that meets the needs of all members of the scientific community. The consortium structure also facilitates the conduct of multilateral scientific research programs.</w:t>
      </w:r>
    </w:p>
    <w:p w14:paraId="10AC00FE" w14:textId="4B6146C2" w:rsidR="00A37B10" w:rsidRPr="00053026" w:rsidRDefault="00A37B10" w:rsidP="00053026">
      <w:pPr>
        <w:pStyle w:val="a4"/>
        <w:spacing w:line="260" w:lineRule="exact"/>
        <w:ind w:left="0" w:firstLine="567"/>
        <w:jc w:val="both"/>
        <w:rPr>
          <w:rFonts w:eastAsia="Times New Roman"/>
          <w:sz w:val="20"/>
          <w:szCs w:val="20"/>
          <w:lang w:val="en-GB" w:eastAsia="en-US"/>
        </w:rPr>
      </w:pPr>
      <w:r w:rsidRPr="00053026">
        <w:rPr>
          <w:rFonts w:eastAsia="Times New Roman"/>
          <w:sz w:val="20"/>
          <w:szCs w:val="20"/>
          <w:lang w:val="en-GB" w:eastAsia="en-US"/>
        </w:rPr>
        <w:t xml:space="preserve">The </w:t>
      </w:r>
      <w:r w:rsidR="00B92778" w:rsidRPr="00053026">
        <w:rPr>
          <w:rFonts w:eastAsia="Times New Roman"/>
          <w:sz w:val="20"/>
          <w:szCs w:val="20"/>
          <w:lang w:val="en-GB" w:eastAsia="en-US"/>
        </w:rPr>
        <w:t xml:space="preserve">initial signing of the </w:t>
      </w:r>
      <w:r w:rsidRPr="00053026">
        <w:rPr>
          <w:rFonts w:eastAsia="Times New Roman"/>
          <w:sz w:val="20"/>
          <w:szCs w:val="20"/>
          <w:lang w:val="en-GB" w:eastAsia="en-US"/>
        </w:rPr>
        <w:t>Consortium Agreement</w:t>
      </w:r>
      <w:r w:rsidR="00B92778" w:rsidRPr="00053026">
        <w:rPr>
          <w:rFonts w:eastAsia="Times New Roman"/>
          <w:sz w:val="20"/>
          <w:szCs w:val="20"/>
          <w:lang w:val="en-GB" w:eastAsia="en-US"/>
        </w:rPr>
        <w:t xml:space="preserve"> took place </w:t>
      </w:r>
      <w:r w:rsidRPr="00053026">
        <w:rPr>
          <w:rFonts w:eastAsia="Times New Roman"/>
          <w:sz w:val="20"/>
          <w:szCs w:val="20"/>
          <w:lang w:val="en-GB" w:eastAsia="en-US"/>
        </w:rPr>
        <w:t>in July 2021. Such a model makes it possible to use a mixed financing structure, including attracting foreign participants to the project already at the construction stage, since foreign participants own the reactor resource</w:t>
      </w:r>
      <w:r w:rsidR="0010381E" w:rsidRPr="000B3715">
        <w:rPr>
          <w:rFonts w:eastAsia="Times New Roman"/>
          <w:sz w:val="20"/>
          <w:szCs w:val="20"/>
          <w:lang w:val="en-US" w:eastAsia="en-US"/>
        </w:rPr>
        <w:t xml:space="preserve"> (</w:t>
      </w:r>
      <w:r w:rsidR="0010381E">
        <w:rPr>
          <w:rFonts w:eastAsia="Times New Roman"/>
          <w:sz w:val="20"/>
          <w:szCs w:val="20"/>
          <w:lang w:val="en-US" w:eastAsia="en-US"/>
        </w:rPr>
        <w:t>a derivative value of the neutron flux density for the purpose of distributing the rights to conduct experiments in the MBIR reactor between the Consortium members</w:t>
      </w:r>
      <w:r w:rsidR="0010381E" w:rsidRPr="000B3715">
        <w:rPr>
          <w:rFonts w:eastAsia="Times New Roman"/>
          <w:sz w:val="20"/>
          <w:szCs w:val="20"/>
          <w:lang w:val="en-US" w:eastAsia="en-US"/>
        </w:rPr>
        <w:t>)</w:t>
      </w:r>
      <w:r w:rsidRPr="00053026">
        <w:rPr>
          <w:rFonts w:eastAsia="Times New Roman"/>
          <w:sz w:val="20"/>
          <w:szCs w:val="20"/>
          <w:lang w:val="en-GB" w:eastAsia="en-US"/>
        </w:rPr>
        <w:t xml:space="preserve">, and not the reactor facility, which belongs to JSC </w:t>
      </w:r>
      <w:r w:rsidR="00BB07A1" w:rsidRPr="00053026">
        <w:rPr>
          <w:rFonts w:eastAsia="Times New Roman"/>
          <w:sz w:val="20"/>
          <w:szCs w:val="20"/>
          <w:lang w:val="en-GB" w:eastAsia="en-US"/>
        </w:rPr>
        <w:t>“</w:t>
      </w:r>
      <w:r w:rsidRPr="00053026">
        <w:rPr>
          <w:rFonts w:eastAsia="Times New Roman"/>
          <w:sz w:val="20"/>
          <w:szCs w:val="20"/>
          <w:lang w:val="en-GB" w:eastAsia="en-US"/>
        </w:rPr>
        <w:t>SSC RIAR</w:t>
      </w:r>
      <w:r w:rsidR="00BB07A1" w:rsidRPr="00053026">
        <w:rPr>
          <w:rFonts w:eastAsia="Times New Roman"/>
          <w:sz w:val="20"/>
          <w:szCs w:val="20"/>
          <w:lang w:val="en-GB" w:eastAsia="en-US"/>
        </w:rPr>
        <w:t>”</w:t>
      </w:r>
      <w:r w:rsidRPr="00053026">
        <w:rPr>
          <w:rFonts w:eastAsia="Times New Roman"/>
          <w:sz w:val="20"/>
          <w:szCs w:val="20"/>
          <w:lang w:val="en-GB" w:eastAsia="en-US"/>
        </w:rPr>
        <w:t xml:space="preserve">. </w:t>
      </w:r>
    </w:p>
    <w:p w14:paraId="214E789C" w14:textId="33642D32" w:rsidR="009B58C9" w:rsidRPr="00053026" w:rsidRDefault="00A37B10" w:rsidP="00053026">
      <w:pPr>
        <w:spacing w:after="0" w:line="260" w:lineRule="exact"/>
        <w:ind w:firstLine="567"/>
        <w:jc w:val="both"/>
        <w:rPr>
          <w:rFonts w:ascii="Times New Roman" w:eastAsia="Times New Roman" w:hAnsi="Times New Roman" w:cs="Times New Roman"/>
          <w:sz w:val="20"/>
          <w:szCs w:val="20"/>
          <w:lang w:val="en-GB"/>
        </w:rPr>
      </w:pPr>
      <w:r w:rsidRPr="00053026">
        <w:rPr>
          <w:rFonts w:ascii="Times New Roman" w:eastAsia="Times New Roman" w:hAnsi="Times New Roman" w:cs="Times New Roman"/>
          <w:sz w:val="20"/>
          <w:szCs w:val="20"/>
          <w:lang w:val="en-GB"/>
        </w:rPr>
        <w:t>In February 2019, the company "Leader of the Consortium "IC MBIR" LLC was established in order to manage the Consortium</w:t>
      </w:r>
      <w:r w:rsidR="00BB07A1" w:rsidRPr="00053026">
        <w:rPr>
          <w:rFonts w:ascii="Times New Roman" w:eastAsia="Times New Roman" w:hAnsi="Times New Roman" w:cs="Times New Roman"/>
          <w:sz w:val="20"/>
          <w:szCs w:val="20"/>
          <w:lang w:val="en-GB"/>
        </w:rPr>
        <w:t xml:space="preserve"> “IRC MBIR”</w:t>
      </w:r>
      <w:r w:rsidRPr="00053026">
        <w:rPr>
          <w:rFonts w:ascii="Times New Roman" w:eastAsia="Times New Roman" w:hAnsi="Times New Roman" w:cs="Times New Roman"/>
          <w:sz w:val="20"/>
          <w:szCs w:val="20"/>
          <w:lang w:val="en-GB"/>
        </w:rPr>
        <w:t xml:space="preserve">. </w:t>
      </w:r>
      <w:r w:rsidR="00BB07A1" w:rsidRPr="00053026">
        <w:rPr>
          <w:rFonts w:ascii="Times New Roman" w:eastAsia="Times New Roman" w:hAnsi="Times New Roman" w:cs="Times New Roman"/>
          <w:sz w:val="20"/>
          <w:szCs w:val="20"/>
          <w:lang w:val="en-GB"/>
        </w:rPr>
        <w:t>T</w:t>
      </w:r>
      <w:r w:rsidRPr="00053026">
        <w:rPr>
          <w:rFonts w:ascii="Times New Roman" w:eastAsia="Times New Roman" w:hAnsi="Times New Roman" w:cs="Times New Roman"/>
          <w:sz w:val="20"/>
          <w:szCs w:val="20"/>
          <w:lang w:val="en-GB"/>
        </w:rPr>
        <w:t xml:space="preserve">he main functions of </w:t>
      </w:r>
      <w:r w:rsidR="009B58C9" w:rsidRPr="00053026">
        <w:rPr>
          <w:rFonts w:ascii="Times New Roman" w:eastAsia="Times New Roman" w:hAnsi="Times New Roman" w:cs="Times New Roman"/>
          <w:sz w:val="20"/>
          <w:szCs w:val="20"/>
          <w:lang w:val="en-GB"/>
        </w:rPr>
        <w:t>Leader of the Consortium</w:t>
      </w:r>
      <w:r w:rsidR="00BB07A1" w:rsidRPr="00053026">
        <w:rPr>
          <w:rFonts w:ascii="Times New Roman" w:eastAsia="Times New Roman" w:hAnsi="Times New Roman" w:cs="Times New Roman"/>
          <w:sz w:val="20"/>
          <w:szCs w:val="20"/>
          <w:lang w:val="en-GB"/>
        </w:rPr>
        <w:t xml:space="preserve"> “IRC MBIR”</w:t>
      </w:r>
      <w:r w:rsidRPr="00053026">
        <w:rPr>
          <w:rFonts w:ascii="Times New Roman" w:eastAsia="Times New Roman" w:hAnsi="Times New Roman" w:cs="Times New Roman"/>
          <w:sz w:val="20"/>
          <w:szCs w:val="20"/>
          <w:lang w:val="en-GB"/>
        </w:rPr>
        <w:t xml:space="preserve"> are</w:t>
      </w:r>
      <w:r w:rsidR="00107B68" w:rsidRPr="00053026">
        <w:rPr>
          <w:rFonts w:ascii="Times New Roman" w:eastAsia="Times New Roman" w:hAnsi="Times New Roman" w:cs="Times New Roman"/>
          <w:sz w:val="20"/>
          <w:szCs w:val="20"/>
          <w:lang w:val="en-GB"/>
        </w:rPr>
        <w:t>:</w:t>
      </w:r>
    </w:p>
    <w:p w14:paraId="0EEC1EE6" w14:textId="009883B9" w:rsidR="009B58C9" w:rsidRPr="00053026" w:rsidRDefault="009F100F" w:rsidP="00053026">
      <w:pPr>
        <w:spacing w:after="0" w:line="260" w:lineRule="exact"/>
        <w:ind w:firstLine="567"/>
        <w:jc w:val="both"/>
        <w:rPr>
          <w:rFonts w:ascii="Times New Roman" w:eastAsia="Times New Roman" w:hAnsi="Times New Roman" w:cs="Times New Roman"/>
          <w:sz w:val="20"/>
          <w:szCs w:val="20"/>
          <w:lang w:val="en-GB"/>
        </w:rPr>
      </w:pPr>
      <w:r w:rsidRPr="00053026">
        <w:rPr>
          <w:rFonts w:ascii="Times New Roman" w:eastAsia="Times New Roman" w:hAnsi="Times New Roman" w:cs="Times New Roman"/>
          <w:sz w:val="20"/>
          <w:szCs w:val="20"/>
          <w:lang w:val="en-GB"/>
        </w:rPr>
        <w:t>– </w:t>
      </w:r>
      <w:r w:rsidR="00820AC4" w:rsidRPr="00053026">
        <w:rPr>
          <w:rFonts w:ascii="Times New Roman" w:eastAsia="Times New Roman" w:hAnsi="Times New Roman" w:cs="Times New Roman"/>
          <w:sz w:val="20"/>
          <w:szCs w:val="20"/>
          <w:lang w:val="en-GB"/>
        </w:rPr>
        <w:t>Set up</w:t>
      </w:r>
      <w:r w:rsidR="009B58C9" w:rsidRPr="00053026">
        <w:rPr>
          <w:rFonts w:ascii="Times New Roman" w:eastAsia="Times New Roman" w:hAnsi="Times New Roman" w:cs="Times New Roman"/>
          <w:sz w:val="20"/>
          <w:szCs w:val="20"/>
          <w:lang w:val="en-GB"/>
        </w:rPr>
        <w:t xml:space="preserve"> of </w:t>
      </w:r>
      <w:r w:rsidR="00A37B10" w:rsidRPr="00053026">
        <w:rPr>
          <w:rFonts w:ascii="Times New Roman" w:eastAsia="Times New Roman" w:hAnsi="Times New Roman" w:cs="Times New Roman"/>
          <w:sz w:val="20"/>
          <w:szCs w:val="20"/>
          <w:lang w:val="en-GB"/>
        </w:rPr>
        <w:t xml:space="preserve">the Consortium </w:t>
      </w:r>
      <w:r w:rsidR="00BB07A1" w:rsidRPr="00053026">
        <w:rPr>
          <w:rFonts w:ascii="Times New Roman" w:eastAsia="Times New Roman" w:hAnsi="Times New Roman" w:cs="Times New Roman"/>
          <w:sz w:val="20"/>
          <w:szCs w:val="20"/>
          <w:lang w:val="en-GB"/>
        </w:rPr>
        <w:t>“</w:t>
      </w:r>
      <w:r w:rsidR="00A37B10" w:rsidRPr="00053026">
        <w:rPr>
          <w:rFonts w:ascii="Times New Roman" w:eastAsia="Times New Roman" w:hAnsi="Times New Roman" w:cs="Times New Roman"/>
          <w:sz w:val="20"/>
          <w:szCs w:val="20"/>
          <w:lang w:val="en-GB"/>
        </w:rPr>
        <w:t>I</w:t>
      </w:r>
      <w:r w:rsidR="009B58C9" w:rsidRPr="00053026">
        <w:rPr>
          <w:rFonts w:ascii="Times New Roman" w:eastAsia="Times New Roman" w:hAnsi="Times New Roman" w:cs="Times New Roman"/>
          <w:sz w:val="20"/>
          <w:szCs w:val="20"/>
          <w:lang w:val="en-GB"/>
        </w:rPr>
        <w:t>R</w:t>
      </w:r>
      <w:r w:rsidR="00A37B10" w:rsidRPr="00053026">
        <w:rPr>
          <w:rFonts w:ascii="Times New Roman" w:eastAsia="Times New Roman" w:hAnsi="Times New Roman" w:cs="Times New Roman"/>
          <w:sz w:val="20"/>
          <w:szCs w:val="20"/>
          <w:lang w:val="en-GB"/>
        </w:rPr>
        <w:t>C MBIR</w:t>
      </w:r>
      <w:r w:rsidR="00BB07A1" w:rsidRPr="00053026">
        <w:rPr>
          <w:rFonts w:ascii="Times New Roman" w:eastAsia="Times New Roman" w:hAnsi="Times New Roman" w:cs="Times New Roman"/>
          <w:sz w:val="20"/>
          <w:szCs w:val="20"/>
          <w:lang w:val="en-GB"/>
        </w:rPr>
        <w:t>”</w:t>
      </w:r>
      <w:r w:rsidR="009B58C9" w:rsidRPr="00053026">
        <w:rPr>
          <w:rFonts w:ascii="Times New Roman" w:eastAsia="Times New Roman" w:hAnsi="Times New Roman" w:cs="Times New Roman"/>
          <w:sz w:val="20"/>
          <w:szCs w:val="20"/>
          <w:lang w:val="en-GB"/>
        </w:rPr>
        <w:t>;</w:t>
      </w:r>
    </w:p>
    <w:p w14:paraId="00AFDB5D" w14:textId="358A0EF7" w:rsidR="009B58C9" w:rsidRPr="00053026" w:rsidRDefault="009F100F" w:rsidP="00053026">
      <w:pPr>
        <w:spacing w:after="0" w:line="260" w:lineRule="exact"/>
        <w:ind w:firstLine="567"/>
        <w:jc w:val="both"/>
        <w:rPr>
          <w:rFonts w:ascii="Times New Roman" w:eastAsia="Times New Roman" w:hAnsi="Times New Roman" w:cs="Times New Roman"/>
          <w:sz w:val="20"/>
          <w:szCs w:val="20"/>
          <w:lang w:val="en-GB"/>
        </w:rPr>
      </w:pPr>
      <w:r w:rsidRPr="00053026">
        <w:rPr>
          <w:rFonts w:ascii="Times New Roman" w:eastAsia="Times New Roman" w:hAnsi="Times New Roman" w:cs="Times New Roman"/>
          <w:sz w:val="20"/>
          <w:szCs w:val="20"/>
          <w:lang w:val="en-GB"/>
        </w:rPr>
        <w:t>– </w:t>
      </w:r>
      <w:r w:rsidR="00820AC4" w:rsidRPr="00053026">
        <w:rPr>
          <w:rFonts w:ascii="Times New Roman" w:eastAsia="Times New Roman" w:hAnsi="Times New Roman" w:cs="Times New Roman"/>
          <w:sz w:val="20"/>
          <w:szCs w:val="20"/>
          <w:lang w:val="en-GB"/>
        </w:rPr>
        <w:t>Administration</w:t>
      </w:r>
      <w:r w:rsidR="00A37B10" w:rsidRPr="00053026">
        <w:rPr>
          <w:rFonts w:ascii="Times New Roman" w:eastAsia="Times New Roman" w:hAnsi="Times New Roman" w:cs="Times New Roman"/>
          <w:sz w:val="20"/>
          <w:szCs w:val="20"/>
          <w:lang w:val="en-GB"/>
        </w:rPr>
        <w:t xml:space="preserve"> </w:t>
      </w:r>
      <w:r w:rsidR="00820AC4" w:rsidRPr="00053026">
        <w:rPr>
          <w:rFonts w:ascii="Times New Roman" w:eastAsia="Times New Roman" w:hAnsi="Times New Roman" w:cs="Times New Roman"/>
          <w:sz w:val="20"/>
          <w:szCs w:val="20"/>
          <w:lang w:val="en-GB"/>
        </w:rPr>
        <w:t xml:space="preserve">of Consortium </w:t>
      </w:r>
      <w:r w:rsidR="00A37B10" w:rsidRPr="00053026">
        <w:rPr>
          <w:rFonts w:ascii="Times New Roman" w:eastAsia="Times New Roman" w:hAnsi="Times New Roman" w:cs="Times New Roman"/>
          <w:sz w:val="20"/>
          <w:szCs w:val="20"/>
          <w:lang w:val="en-GB"/>
        </w:rPr>
        <w:t>activities</w:t>
      </w:r>
      <w:r w:rsidR="009B58C9" w:rsidRPr="00053026">
        <w:rPr>
          <w:rFonts w:ascii="Times New Roman" w:eastAsia="Times New Roman" w:hAnsi="Times New Roman" w:cs="Times New Roman"/>
          <w:sz w:val="20"/>
          <w:szCs w:val="20"/>
          <w:lang w:val="en-GB"/>
        </w:rPr>
        <w:t>;</w:t>
      </w:r>
    </w:p>
    <w:p w14:paraId="0BB49907" w14:textId="5F24915C" w:rsidR="009B58C9" w:rsidRPr="00053026" w:rsidRDefault="009F100F" w:rsidP="00053026">
      <w:pPr>
        <w:spacing w:after="0" w:line="260" w:lineRule="exact"/>
        <w:ind w:firstLine="567"/>
        <w:jc w:val="both"/>
        <w:rPr>
          <w:rFonts w:ascii="Times New Roman" w:eastAsia="Times New Roman" w:hAnsi="Times New Roman" w:cs="Times New Roman"/>
          <w:sz w:val="20"/>
          <w:szCs w:val="20"/>
          <w:lang w:val="en-GB"/>
        </w:rPr>
      </w:pPr>
      <w:r w:rsidRPr="00053026">
        <w:rPr>
          <w:rFonts w:ascii="Times New Roman" w:eastAsia="Times New Roman" w:hAnsi="Times New Roman" w:cs="Times New Roman"/>
          <w:sz w:val="20"/>
          <w:szCs w:val="20"/>
          <w:lang w:val="en-GB"/>
        </w:rPr>
        <w:t>– </w:t>
      </w:r>
      <w:r w:rsidR="00820AC4" w:rsidRPr="00053026">
        <w:rPr>
          <w:rFonts w:ascii="Times New Roman" w:eastAsia="Times New Roman" w:hAnsi="Times New Roman" w:cs="Times New Roman"/>
          <w:sz w:val="20"/>
          <w:szCs w:val="20"/>
          <w:lang w:val="en-GB"/>
        </w:rPr>
        <w:t xml:space="preserve">Facilitating </w:t>
      </w:r>
      <w:r w:rsidR="00A37B10" w:rsidRPr="00053026">
        <w:rPr>
          <w:rFonts w:ascii="Times New Roman" w:eastAsia="Times New Roman" w:hAnsi="Times New Roman" w:cs="Times New Roman"/>
          <w:sz w:val="20"/>
          <w:szCs w:val="20"/>
          <w:lang w:val="en-GB"/>
        </w:rPr>
        <w:t xml:space="preserve">the </w:t>
      </w:r>
      <w:r w:rsidR="00820AC4" w:rsidRPr="00053026">
        <w:rPr>
          <w:rFonts w:ascii="Times New Roman" w:eastAsia="Times New Roman" w:hAnsi="Times New Roman" w:cs="Times New Roman"/>
          <w:sz w:val="20"/>
          <w:szCs w:val="20"/>
          <w:lang w:val="en-GB"/>
        </w:rPr>
        <w:t>operation o</w:t>
      </w:r>
      <w:r w:rsidR="00A37B10" w:rsidRPr="00053026">
        <w:rPr>
          <w:rFonts w:ascii="Times New Roman" w:eastAsia="Times New Roman" w:hAnsi="Times New Roman" w:cs="Times New Roman"/>
          <w:sz w:val="20"/>
          <w:szCs w:val="20"/>
          <w:lang w:val="en-GB"/>
        </w:rPr>
        <w:t xml:space="preserve">f </w:t>
      </w:r>
      <w:r w:rsidR="00820AC4" w:rsidRPr="00053026">
        <w:rPr>
          <w:rFonts w:ascii="Times New Roman" w:eastAsia="Times New Roman" w:hAnsi="Times New Roman" w:cs="Times New Roman"/>
          <w:sz w:val="20"/>
          <w:szCs w:val="20"/>
          <w:lang w:val="en-GB"/>
        </w:rPr>
        <w:t>Consortium</w:t>
      </w:r>
      <w:r w:rsidR="00A37B10" w:rsidRPr="00053026">
        <w:rPr>
          <w:rFonts w:ascii="Times New Roman" w:eastAsia="Times New Roman" w:hAnsi="Times New Roman" w:cs="Times New Roman"/>
          <w:sz w:val="20"/>
          <w:szCs w:val="20"/>
          <w:lang w:val="en-GB"/>
        </w:rPr>
        <w:t xml:space="preserve"> management bodies, including the Advisory </w:t>
      </w:r>
      <w:r w:rsidR="00107B68" w:rsidRPr="00053026">
        <w:rPr>
          <w:rFonts w:ascii="Times New Roman" w:eastAsia="Times New Roman" w:hAnsi="Times New Roman" w:cs="Times New Roman"/>
          <w:sz w:val="20"/>
          <w:szCs w:val="20"/>
          <w:lang w:val="en-GB"/>
        </w:rPr>
        <w:t>Board</w:t>
      </w:r>
      <w:r w:rsidR="00A37B10" w:rsidRPr="00053026">
        <w:rPr>
          <w:rFonts w:ascii="Times New Roman" w:eastAsia="Times New Roman" w:hAnsi="Times New Roman" w:cs="Times New Roman"/>
          <w:sz w:val="20"/>
          <w:szCs w:val="20"/>
          <w:lang w:val="en-GB"/>
        </w:rPr>
        <w:t xml:space="preserve"> and the </w:t>
      </w:r>
      <w:r w:rsidR="00107B68" w:rsidRPr="00053026">
        <w:rPr>
          <w:rFonts w:ascii="Times New Roman" w:eastAsia="Times New Roman" w:hAnsi="Times New Roman" w:cs="Times New Roman"/>
          <w:sz w:val="20"/>
          <w:szCs w:val="20"/>
          <w:lang w:val="en-GB"/>
        </w:rPr>
        <w:t>Management</w:t>
      </w:r>
      <w:r w:rsidR="00A37B10" w:rsidRPr="00053026">
        <w:rPr>
          <w:rFonts w:ascii="Times New Roman" w:eastAsia="Times New Roman" w:hAnsi="Times New Roman" w:cs="Times New Roman"/>
          <w:sz w:val="20"/>
          <w:szCs w:val="20"/>
          <w:lang w:val="en-GB"/>
        </w:rPr>
        <w:t xml:space="preserve"> Committee</w:t>
      </w:r>
      <w:r w:rsidR="009B58C9" w:rsidRPr="00053026">
        <w:rPr>
          <w:rFonts w:ascii="Times New Roman" w:eastAsia="Times New Roman" w:hAnsi="Times New Roman" w:cs="Times New Roman"/>
          <w:sz w:val="20"/>
          <w:szCs w:val="20"/>
          <w:lang w:val="en-GB"/>
        </w:rPr>
        <w:t>;</w:t>
      </w:r>
    </w:p>
    <w:p w14:paraId="7135C36F" w14:textId="74C2696D" w:rsidR="009B58C9" w:rsidRPr="00053026" w:rsidRDefault="009F100F" w:rsidP="00053026">
      <w:pPr>
        <w:spacing w:after="0" w:line="260" w:lineRule="exact"/>
        <w:ind w:firstLine="567"/>
        <w:jc w:val="both"/>
        <w:rPr>
          <w:rFonts w:ascii="Times New Roman" w:eastAsia="Times New Roman" w:hAnsi="Times New Roman" w:cs="Times New Roman"/>
          <w:sz w:val="20"/>
          <w:szCs w:val="20"/>
          <w:lang w:val="en-GB"/>
        </w:rPr>
      </w:pPr>
      <w:r w:rsidRPr="00053026">
        <w:rPr>
          <w:rFonts w:ascii="Times New Roman" w:eastAsia="Times New Roman" w:hAnsi="Times New Roman" w:cs="Times New Roman"/>
          <w:sz w:val="20"/>
          <w:szCs w:val="20"/>
          <w:lang w:val="en-GB"/>
        </w:rPr>
        <w:t>– </w:t>
      </w:r>
      <w:r w:rsidR="007D515D" w:rsidRPr="00053026">
        <w:rPr>
          <w:rFonts w:ascii="Times New Roman" w:eastAsia="Times New Roman" w:hAnsi="Times New Roman" w:cs="Times New Roman"/>
          <w:sz w:val="20"/>
          <w:szCs w:val="20"/>
          <w:lang w:val="en-GB"/>
        </w:rPr>
        <w:t>A</w:t>
      </w:r>
      <w:r w:rsidR="00A37B10" w:rsidRPr="00053026">
        <w:rPr>
          <w:rFonts w:ascii="Times New Roman" w:eastAsia="Times New Roman" w:hAnsi="Times New Roman" w:cs="Times New Roman"/>
          <w:sz w:val="20"/>
          <w:szCs w:val="20"/>
          <w:lang w:val="en-GB"/>
        </w:rPr>
        <w:t>ttract</w:t>
      </w:r>
      <w:r w:rsidR="009B58C9" w:rsidRPr="00053026">
        <w:rPr>
          <w:rFonts w:ascii="Times New Roman" w:eastAsia="Times New Roman" w:hAnsi="Times New Roman" w:cs="Times New Roman"/>
          <w:sz w:val="20"/>
          <w:szCs w:val="20"/>
          <w:lang w:val="en-GB"/>
        </w:rPr>
        <w:t>ion of</w:t>
      </w:r>
      <w:r w:rsidR="00A37B10" w:rsidRPr="00053026">
        <w:rPr>
          <w:rFonts w:ascii="Times New Roman" w:eastAsia="Times New Roman" w:hAnsi="Times New Roman" w:cs="Times New Roman"/>
          <w:sz w:val="20"/>
          <w:szCs w:val="20"/>
          <w:lang w:val="en-GB"/>
        </w:rPr>
        <w:t xml:space="preserve"> external funding</w:t>
      </w:r>
      <w:r w:rsidR="009B58C9" w:rsidRPr="00053026">
        <w:rPr>
          <w:rFonts w:ascii="Times New Roman" w:eastAsia="Times New Roman" w:hAnsi="Times New Roman" w:cs="Times New Roman"/>
          <w:sz w:val="20"/>
          <w:szCs w:val="20"/>
          <w:lang w:val="en-GB"/>
        </w:rPr>
        <w:t>;</w:t>
      </w:r>
    </w:p>
    <w:p w14:paraId="644E8C16" w14:textId="728E2ECC" w:rsidR="00A37B10" w:rsidRPr="00053026" w:rsidRDefault="007D515D" w:rsidP="00053026">
      <w:pPr>
        <w:pStyle w:val="a4"/>
        <w:numPr>
          <w:ilvl w:val="0"/>
          <w:numId w:val="4"/>
        </w:numPr>
        <w:spacing w:line="260" w:lineRule="exact"/>
        <w:ind w:left="0" w:firstLine="567"/>
        <w:jc w:val="both"/>
        <w:rPr>
          <w:rFonts w:eastAsia="Times New Roman"/>
          <w:sz w:val="20"/>
          <w:szCs w:val="20"/>
          <w:lang w:val="en-GB" w:eastAsia="en-US"/>
        </w:rPr>
      </w:pPr>
      <w:r w:rsidRPr="00053026">
        <w:rPr>
          <w:rFonts w:eastAsia="Times New Roman"/>
          <w:sz w:val="20"/>
          <w:szCs w:val="20"/>
          <w:lang w:val="en-GB" w:eastAsia="en-US"/>
        </w:rPr>
        <w:t>I</w:t>
      </w:r>
      <w:r w:rsidR="00A37B10" w:rsidRPr="00053026">
        <w:rPr>
          <w:rFonts w:eastAsia="Times New Roman"/>
          <w:sz w:val="20"/>
          <w:szCs w:val="20"/>
          <w:lang w:val="en-GB" w:eastAsia="en-US"/>
        </w:rPr>
        <w:t xml:space="preserve">mplementation of a multilateral scientific </w:t>
      </w:r>
      <w:r w:rsidR="009B58C9" w:rsidRPr="00053026">
        <w:rPr>
          <w:rFonts w:eastAsia="Times New Roman"/>
          <w:sz w:val="20"/>
          <w:szCs w:val="20"/>
          <w:lang w:val="en-GB" w:eastAsia="en-US"/>
        </w:rPr>
        <w:t xml:space="preserve">research </w:t>
      </w:r>
      <w:r w:rsidR="00A37B10" w:rsidRPr="00053026">
        <w:rPr>
          <w:rFonts w:eastAsia="Times New Roman"/>
          <w:sz w:val="20"/>
          <w:szCs w:val="20"/>
          <w:lang w:val="en-GB" w:eastAsia="en-US"/>
        </w:rPr>
        <w:t>program at MBIR</w:t>
      </w:r>
      <w:r w:rsidRPr="00053026">
        <w:rPr>
          <w:rFonts w:eastAsia="Times New Roman"/>
          <w:sz w:val="20"/>
          <w:szCs w:val="20"/>
          <w:lang w:val="en-GB" w:eastAsia="en-US"/>
        </w:rPr>
        <w:t xml:space="preserve"> reactor</w:t>
      </w:r>
      <w:r w:rsidR="00A37B10" w:rsidRPr="00053026">
        <w:rPr>
          <w:rFonts w:eastAsia="Times New Roman"/>
          <w:sz w:val="20"/>
          <w:szCs w:val="20"/>
          <w:lang w:val="en-GB" w:eastAsia="en-US"/>
        </w:rPr>
        <w:t>.</w:t>
      </w:r>
    </w:p>
    <w:p w14:paraId="15B3F954" w14:textId="6249FC08" w:rsidR="009B58C9" w:rsidRPr="00053026" w:rsidRDefault="009B58C9" w:rsidP="00053026">
      <w:pPr>
        <w:spacing w:after="0" w:line="260" w:lineRule="exact"/>
        <w:ind w:firstLine="567"/>
        <w:jc w:val="both"/>
        <w:rPr>
          <w:rFonts w:ascii="Times New Roman" w:eastAsia="Times New Roman" w:hAnsi="Times New Roman" w:cs="Times New Roman"/>
          <w:sz w:val="20"/>
          <w:szCs w:val="20"/>
          <w:lang w:val="en-GB"/>
        </w:rPr>
      </w:pPr>
      <w:r w:rsidRPr="00053026">
        <w:rPr>
          <w:rFonts w:ascii="Times New Roman" w:eastAsia="Times New Roman" w:hAnsi="Times New Roman" w:cs="Times New Roman"/>
          <w:sz w:val="20"/>
          <w:szCs w:val="20"/>
          <w:lang w:val="en-GB"/>
        </w:rPr>
        <w:t>The Consortium Agreement provides for the following roles of project participants:</w:t>
      </w:r>
    </w:p>
    <w:p w14:paraId="42F62BEC" w14:textId="3B531662" w:rsidR="009F100F" w:rsidRPr="00053026" w:rsidRDefault="009F100F" w:rsidP="00053026">
      <w:pPr>
        <w:spacing w:after="0" w:line="260" w:lineRule="exact"/>
        <w:ind w:firstLine="567"/>
        <w:jc w:val="both"/>
        <w:rPr>
          <w:rFonts w:ascii="Times New Roman" w:eastAsia="Times New Roman" w:hAnsi="Times New Roman" w:cs="Times New Roman"/>
          <w:sz w:val="20"/>
          <w:szCs w:val="20"/>
          <w:lang w:val="en-GB"/>
        </w:rPr>
      </w:pPr>
      <w:r w:rsidRPr="00053026">
        <w:rPr>
          <w:rFonts w:ascii="Times New Roman" w:eastAsia="Times New Roman" w:hAnsi="Times New Roman" w:cs="Times New Roman"/>
          <w:sz w:val="20"/>
          <w:szCs w:val="20"/>
          <w:lang w:val="en-GB"/>
        </w:rPr>
        <w:t xml:space="preserve">JSC “SSC RIAR” is an operating </w:t>
      </w:r>
      <w:r w:rsidR="007D515D" w:rsidRPr="00053026">
        <w:rPr>
          <w:rFonts w:ascii="Times New Roman" w:eastAsia="Times New Roman" w:hAnsi="Times New Roman" w:cs="Times New Roman"/>
          <w:sz w:val="20"/>
          <w:szCs w:val="20"/>
          <w:lang w:val="en-GB"/>
        </w:rPr>
        <w:t>company</w:t>
      </w:r>
      <w:r w:rsidRPr="00053026">
        <w:rPr>
          <w:rFonts w:ascii="Times New Roman" w:eastAsia="Times New Roman" w:hAnsi="Times New Roman" w:cs="Times New Roman"/>
          <w:sz w:val="20"/>
          <w:szCs w:val="20"/>
          <w:lang w:val="en-GB"/>
        </w:rPr>
        <w:t xml:space="preserve"> </w:t>
      </w:r>
      <w:r w:rsidR="007D515D" w:rsidRPr="00053026">
        <w:rPr>
          <w:rFonts w:ascii="Times New Roman" w:eastAsia="Times New Roman" w:hAnsi="Times New Roman" w:cs="Times New Roman"/>
          <w:sz w:val="20"/>
          <w:szCs w:val="20"/>
          <w:lang w:val="en-GB"/>
        </w:rPr>
        <w:t xml:space="preserve">in charge of MBIR reactor </w:t>
      </w:r>
      <w:r w:rsidRPr="00053026">
        <w:rPr>
          <w:rFonts w:ascii="Times New Roman" w:eastAsia="Times New Roman" w:hAnsi="Times New Roman" w:cs="Times New Roman"/>
          <w:sz w:val="20"/>
          <w:szCs w:val="20"/>
          <w:lang w:val="en-GB"/>
        </w:rPr>
        <w:t>construction and commissioning. After MBIR is put into commercial operation, JSC</w:t>
      </w:r>
      <w:r w:rsidR="00BB07A1" w:rsidRPr="00053026">
        <w:rPr>
          <w:rFonts w:ascii="Times New Roman" w:eastAsia="Times New Roman" w:hAnsi="Times New Roman" w:cs="Times New Roman"/>
          <w:sz w:val="20"/>
          <w:szCs w:val="20"/>
          <w:lang w:val="en-GB"/>
        </w:rPr>
        <w:t> </w:t>
      </w:r>
      <w:r w:rsidRPr="00053026">
        <w:rPr>
          <w:rFonts w:ascii="Times New Roman" w:eastAsia="Times New Roman" w:hAnsi="Times New Roman" w:cs="Times New Roman"/>
          <w:sz w:val="20"/>
          <w:szCs w:val="20"/>
          <w:lang w:val="en-GB"/>
        </w:rPr>
        <w:t xml:space="preserve">“SSC RIAR” undertakes to remain the owner of the reactor facility and, on a priority basis, conclude contracts </w:t>
      </w:r>
      <w:r w:rsidR="007D515D" w:rsidRPr="00053026">
        <w:rPr>
          <w:rFonts w:ascii="Times New Roman" w:eastAsia="Times New Roman" w:hAnsi="Times New Roman" w:cs="Times New Roman"/>
          <w:sz w:val="20"/>
          <w:szCs w:val="20"/>
          <w:lang w:val="en-GB"/>
        </w:rPr>
        <w:t>for the provision of services with the use of</w:t>
      </w:r>
      <w:r w:rsidRPr="00053026">
        <w:rPr>
          <w:rFonts w:ascii="Times New Roman" w:eastAsia="Times New Roman" w:hAnsi="Times New Roman" w:cs="Times New Roman"/>
          <w:sz w:val="20"/>
          <w:szCs w:val="20"/>
          <w:lang w:val="en-GB"/>
        </w:rPr>
        <w:t xml:space="preserve"> MBIR </w:t>
      </w:r>
      <w:r w:rsidR="007D515D" w:rsidRPr="00053026">
        <w:rPr>
          <w:rFonts w:ascii="Times New Roman" w:eastAsia="Times New Roman" w:hAnsi="Times New Roman" w:cs="Times New Roman"/>
          <w:sz w:val="20"/>
          <w:szCs w:val="20"/>
          <w:lang w:val="en-GB"/>
        </w:rPr>
        <w:t xml:space="preserve">reactor resource </w:t>
      </w:r>
      <w:r w:rsidRPr="00053026">
        <w:rPr>
          <w:rFonts w:ascii="Times New Roman" w:eastAsia="Times New Roman" w:hAnsi="Times New Roman" w:cs="Times New Roman"/>
          <w:sz w:val="20"/>
          <w:szCs w:val="20"/>
          <w:lang w:val="en-GB"/>
        </w:rPr>
        <w:t xml:space="preserve">with the </w:t>
      </w:r>
      <w:r w:rsidR="007D515D" w:rsidRPr="00053026">
        <w:rPr>
          <w:rFonts w:ascii="Times New Roman" w:eastAsia="Times New Roman" w:hAnsi="Times New Roman" w:cs="Times New Roman"/>
          <w:sz w:val="20"/>
          <w:szCs w:val="20"/>
          <w:lang w:val="en-GB"/>
        </w:rPr>
        <w:t>members</w:t>
      </w:r>
      <w:r w:rsidRPr="00053026">
        <w:rPr>
          <w:rFonts w:ascii="Times New Roman" w:eastAsia="Times New Roman" w:hAnsi="Times New Roman" w:cs="Times New Roman"/>
          <w:sz w:val="20"/>
          <w:szCs w:val="20"/>
          <w:lang w:val="en-GB"/>
        </w:rPr>
        <w:t xml:space="preserve"> of the Consortium “I</w:t>
      </w:r>
      <w:r w:rsidR="00BB07A1" w:rsidRPr="00053026">
        <w:rPr>
          <w:rFonts w:ascii="Times New Roman" w:eastAsia="Times New Roman" w:hAnsi="Times New Roman" w:cs="Times New Roman"/>
          <w:sz w:val="20"/>
          <w:szCs w:val="20"/>
          <w:lang w:val="en-GB"/>
        </w:rPr>
        <w:t>R</w:t>
      </w:r>
      <w:r w:rsidRPr="00053026">
        <w:rPr>
          <w:rFonts w:ascii="Times New Roman" w:eastAsia="Times New Roman" w:hAnsi="Times New Roman" w:cs="Times New Roman"/>
          <w:sz w:val="20"/>
          <w:szCs w:val="20"/>
          <w:lang w:val="en-GB"/>
        </w:rPr>
        <w:t>C MBIR”;</w:t>
      </w:r>
    </w:p>
    <w:p w14:paraId="41F8A661" w14:textId="305EF4D3" w:rsidR="0092585D" w:rsidRPr="00053026" w:rsidRDefault="009F100F" w:rsidP="00053026">
      <w:pPr>
        <w:spacing w:after="0" w:line="260" w:lineRule="exact"/>
        <w:ind w:firstLine="567"/>
        <w:jc w:val="both"/>
        <w:rPr>
          <w:rFonts w:ascii="Times New Roman" w:eastAsia="Times New Roman" w:hAnsi="Times New Roman" w:cs="Times New Roman"/>
          <w:sz w:val="20"/>
          <w:szCs w:val="20"/>
          <w:lang w:val="en-GB"/>
        </w:rPr>
      </w:pPr>
      <w:r w:rsidRPr="00053026">
        <w:rPr>
          <w:rFonts w:ascii="Times New Roman" w:eastAsia="Times New Roman" w:hAnsi="Times New Roman" w:cs="Times New Roman"/>
          <w:sz w:val="20"/>
          <w:szCs w:val="20"/>
          <w:lang w:val="en-GB"/>
        </w:rPr>
        <w:t xml:space="preserve">“Leader of the Consortium “IRC MBIR” LLC is the </w:t>
      </w:r>
      <w:r w:rsidR="007E1091" w:rsidRPr="00053026">
        <w:rPr>
          <w:rFonts w:ascii="Times New Roman" w:eastAsia="Times New Roman" w:hAnsi="Times New Roman" w:cs="Times New Roman"/>
          <w:sz w:val="20"/>
          <w:szCs w:val="20"/>
          <w:lang w:val="en-GB"/>
        </w:rPr>
        <w:t xml:space="preserve">administrator </w:t>
      </w:r>
      <w:r w:rsidRPr="00053026">
        <w:rPr>
          <w:rFonts w:ascii="Times New Roman" w:eastAsia="Times New Roman" w:hAnsi="Times New Roman" w:cs="Times New Roman"/>
          <w:sz w:val="20"/>
          <w:szCs w:val="20"/>
          <w:lang w:val="en-GB"/>
        </w:rPr>
        <w:t>of the Consortium “IRC MBIR” responsible for the overall coordination and management of the activities of the Consortium “IRC MBIR”, as well as for r</w:t>
      </w:r>
      <w:r w:rsidR="001C691A" w:rsidRPr="00053026">
        <w:rPr>
          <w:rFonts w:ascii="Times New Roman" w:eastAsia="Times New Roman" w:hAnsi="Times New Roman" w:cs="Times New Roman"/>
          <w:sz w:val="20"/>
          <w:szCs w:val="20"/>
          <w:lang w:val="en-GB"/>
        </w:rPr>
        <w:t>a</w:t>
      </w:r>
      <w:r w:rsidRPr="00053026">
        <w:rPr>
          <w:rFonts w:ascii="Times New Roman" w:eastAsia="Times New Roman" w:hAnsi="Times New Roman" w:cs="Times New Roman"/>
          <w:sz w:val="20"/>
          <w:szCs w:val="20"/>
          <w:lang w:val="en-GB"/>
        </w:rPr>
        <w:t xml:space="preserve">ising financing for the construction of MBIR and attracting new key participants by reselling the right to access the reactor resource. For this purpose, all rights to </w:t>
      </w:r>
      <w:r w:rsidR="007E1091" w:rsidRPr="00053026">
        <w:rPr>
          <w:rFonts w:ascii="Times New Roman" w:eastAsia="Times New Roman" w:hAnsi="Times New Roman" w:cs="Times New Roman"/>
          <w:sz w:val="20"/>
          <w:szCs w:val="20"/>
          <w:lang w:val="en-GB"/>
        </w:rPr>
        <w:t xml:space="preserve">use the MBIR resource </w:t>
      </w:r>
      <w:r w:rsidRPr="00053026">
        <w:rPr>
          <w:rFonts w:ascii="Times New Roman" w:eastAsia="Times New Roman" w:hAnsi="Times New Roman" w:cs="Times New Roman"/>
          <w:sz w:val="20"/>
          <w:szCs w:val="20"/>
          <w:lang w:val="en-GB"/>
        </w:rPr>
        <w:t>as of the date of signing the Consortium A</w:t>
      </w:r>
      <w:r w:rsidR="007E1091" w:rsidRPr="00053026">
        <w:rPr>
          <w:rFonts w:ascii="Times New Roman" w:eastAsia="Times New Roman" w:hAnsi="Times New Roman" w:cs="Times New Roman"/>
          <w:sz w:val="20"/>
          <w:szCs w:val="20"/>
          <w:lang w:val="en-GB"/>
        </w:rPr>
        <w:t>greement</w:t>
      </w:r>
      <w:r w:rsidR="00BB07A1" w:rsidRPr="00053026">
        <w:rPr>
          <w:rFonts w:ascii="Times New Roman" w:eastAsia="Times New Roman" w:hAnsi="Times New Roman" w:cs="Times New Roman"/>
          <w:sz w:val="20"/>
          <w:szCs w:val="20"/>
          <w:lang w:val="en-GB"/>
        </w:rPr>
        <w:t xml:space="preserve"> are transferred to</w:t>
      </w:r>
      <w:r w:rsidRPr="00053026">
        <w:rPr>
          <w:rFonts w:ascii="Times New Roman" w:eastAsia="Times New Roman" w:hAnsi="Times New Roman" w:cs="Times New Roman"/>
          <w:sz w:val="20"/>
          <w:szCs w:val="20"/>
          <w:lang w:val="en-GB"/>
        </w:rPr>
        <w:t xml:space="preserve"> “Leader of the Consortium “IRC MBIR” LLC</w:t>
      </w:r>
      <w:r w:rsidR="0092585D" w:rsidRPr="00053026">
        <w:rPr>
          <w:rFonts w:ascii="Times New Roman" w:eastAsia="Times New Roman" w:hAnsi="Times New Roman" w:cs="Times New Roman"/>
          <w:sz w:val="20"/>
          <w:szCs w:val="20"/>
          <w:lang w:val="en-GB"/>
        </w:rPr>
        <w:t>;</w:t>
      </w:r>
    </w:p>
    <w:p w14:paraId="7B13BB60" w14:textId="447D84B5" w:rsidR="0092585D" w:rsidRPr="00053026" w:rsidRDefault="001A009A" w:rsidP="00053026">
      <w:pPr>
        <w:spacing w:after="0" w:line="260" w:lineRule="exact"/>
        <w:ind w:firstLine="567"/>
        <w:jc w:val="both"/>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 xml:space="preserve">The </w:t>
      </w:r>
      <w:r w:rsidR="001C691A" w:rsidRPr="00053026">
        <w:rPr>
          <w:rFonts w:ascii="Times New Roman" w:eastAsia="Times New Roman" w:hAnsi="Times New Roman" w:cs="Times New Roman"/>
          <w:sz w:val="20"/>
          <w:szCs w:val="20"/>
          <w:lang w:val="en-GB"/>
        </w:rPr>
        <w:t xml:space="preserve">State </w:t>
      </w:r>
      <w:r w:rsidR="007E1091" w:rsidRPr="00053026">
        <w:rPr>
          <w:rFonts w:ascii="Times New Roman" w:eastAsia="Times New Roman" w:hAnsi="Times New Roman" w:cs="Times New Roman"/>
          <w:sz w:val="20"/>
          <w:szCs w:val="20"/>
          <w:lang w:val="en-GB"/>
        </w:rPr>
        <w:t>Atomic Energy C</w:t>
      </w:r>
      <w:r w:rsidR="001C691A" w:rsidRPr="00053026">
        <w:rPr>
          <w:rFonts w:ascii="Times New Roman" w:eastAsia="Times New Roman" w:hAnsi="Times New Roman" w:cs="Times New Roman"/>
          <w:sz w:val="20"/>
          <w:szCs w:val="20"/>
          <w:lang w:val="en-GB"/>
        </w:rPr>
        <w:t xml:space="preserve">orporation </w:t>
      </w:r>
      <w:r>
        <w:rPr>
          <w:rFonts w:ascii="Times New Roman" w:eastAsia="Times New Roman" w:hAnsi="Times New Roman" w:cs="Times New Roman"/>
          <w:sz w:val="20"/>
          <w:szCs w:val="20"/>
          <w:lang w:val="en-GB"/>
        </w:rPr>
        <w:t>ROSATOM</w:t>
      </w:r>
      <w:r w:rsidR="007E1091" w:rsidRPr="00053026">
        <w:rPr>
          <w:rFonts w:ascii="Times New Roman" w:eastAsia="Times New Roman" w:hAnsi="Times New Roman" w:cs="Times New Roman"/>
          <w:sz w:val="20"/>
          <w:szCs w:val="20"/>
          <w:lang w:val="en-GB"/>
        </w:rPr>
        <w:t xml:space="preserve"> </w:t>
      </w:r>
      <w:r w:rsidR="001C691A" w:rsidRPr="00053026">
        <w:rPr>
          <w:rFonts w:ascii="Times New Roman" w:eastAsia="Times New Roman" w:hAnsi="Times New Roman" w:cs="Times New Roman"/>
          <w:sz w:val="20"/>
          <w:szCs w:val="20"/>
          <w:lang w:val="en-GB"/>
        </w:rPr>
        <w:t>is the guarantor of certain obligations of th</w:t>
      </w:r>
      <w:r w:rsidR="007E1091" w:rsidRPr="00053026">
        <w:rPr>
          <w:rFonts w:ascii="Times New Roman" w:eastAsia="Times New Roman" w:hAnsi="Times New Roman" w:cs="Times New Roman"/>
          <w:sz w:val="20"/>
          <w:szCs w:val="20"/>
          <w:lang w:val="en-GB"/>
        </w:rPr>
        <w:t xml:space="preserve">e JSC “SSC RIAR” </w:t>
      </w:r>
      <w:r w:rsidR="00BB07A1" w:rsidRPr="00053026">
        <w:rPr>
          <w:rFonts w:ascii="Times New Roman" w:eastAsia="Times New Roman" w:hAnsi="Times New Roman" w:cs="Times New Roman"/>
          <w:sz w:val="20"/>
          <w:szCs w:val="20"/>
          <w:lang w:val="en-GB"/>
        </w:rPr>
        <w:t>and</w:t>
      </w:r>
      <w:r w:rsidR="001C691A" w:rsidRPr="00053026">
        <w:rPr>
          <w:rFonts w:ascii="Times New Roman" w:eastAsia="Times New Roman" w:hAnsi="Times New Roman" w:cs="Times New Roman"/>
          <w:sz w:val="20"/>
          <w:szCs w:val="20"/>
          <w:lang w:val="en-GB"/>
        </w:rPr>
        <w:t xml:space="preserve"> </w:t>
      </w:r>
      <w:r w:rsidR="00BB07A1" w:rsidRPr="00053026">
        <w:rPr>
          <w:rFonts w:ascii="Times New Roman" w:eastAsia="Times New Roman" w:hAnsi="Times New Roman" w:cs="Times New Roman"/>
          <w:sz w:val="20"/>
          <w:szCs w:val="20"/>
          <w:lang w:val="en-GB"/>
        </w:rPr>
        <w:t>L</w:t>
      </w:r>
      <w:r w:rsidR="001C691A" w:rsidRPr="00053026">
        <w:rPr>
          <w:rFonts w:ascii="Times New Roman" w:eastAsia="Times New Roman" w:hAnsi="Times New Roman" w:cs="Times New Roman"/>
          <w:sz w:val="20"/>
          <w:szCs w:val="20"/>
          <w:lang w:val="en-GB"/>
        </w:rPr>
        <w:t>eader of the Consortium “IRC MBIR”.</w:t>
      </w:r>
    </w:p>
    <w:p w14:paraId="1104F250" w14:textId="1095B87C" w:rsidR="001C691A" w:rsidRPr="00053026" w:rsidRDefault="001C691A" w:rsidP="00053026">
      <w:pPr>
        <w:spacing w:after="0" w:line="260" w:lineRule="exact"/>
        <w:ind w:firstLine="567"/>
        <w:jc w:val="both"/>
        <w:rPr>
          <w:rFonts w:ascii="Times New Roman" w:eastAsia="Times New Roman" w:hAnsi="Times New Roman" w:cs="Times New Roman"/>
          <w:sz w:val="20"/>
          <w:szCs w:val="20"/>
          <w:lang w:val="en-GB"/>
        </w:rPr>
      </w:pPr>
      <w:r w:rsidRPr="00053026">
        <w:rPr>
          <w:rFonts w:ascii="Times New Roman" w:eastAsia="Times New Roman" w:hAnsi="Times New Roman" w:cs="Times New Roman"/>
          <w:sz w:val="20"/>
          <w:szCs w:val="20"/>
          <w:lang w:val="en-GB"/>
        </w:rPr>
        <w:t xml:space="preserve">The Consortium Agreement determines the possibility of other participants </w:t>
      </w:r>
      <w:r w:rsidR="007E1091" w:rsidRPr="00053026">
        <w:rPr>
          <w:rFonts w:ascii="Times New Roman" w:eastAsia="Times New Roman" w:hAnsi="Times New Roman" w:cs="Times New Roman"/>
          <w:sz w:val="20"/>
          <w:szCs w:val="20"/>
          <w:lang w:val="en-GB"/>
        </w:rPr>
        <w:t>to join</w:t>
      </w:r>
      <w:r w:rsidRPr="00053026">
        <w:rPr>
          <w:rFonts w:ascii="Times New Roman" w:eastAsia="Times New Roman" w:hAnsi="Times New Roman" w:cs="Times New Roman"/>
          <w:sz w:val="20"/>
          <w:szCs w:val="20"/>
          <w:lang w:val="en-GB"/>
        </w:rPr>
        <w:t xml:space="preserve"> it and establishes </w:t>
      </w:r>
      <w:r w:rsidR="00375EFC" w:rsidRPr="00053026">
        <w:rPr>
          <w:rFonts w:ascii="Times New Roman" w:eastAsia="Times New Roman" w:hAnsi="Times New Roman" w:cs="Times New Roman"/>
          <w:sz w:val="20"/>
          <w:szCs w:val="20"/>
          <w:lang w:val="en-GB"/>
        </w:rPr>
        <w:t>two</w:t>
      </w:r>
      <w:r w:rsidRPr="00053026">
        <w:rPr>
          <w:rFonts w:ascii="Times New Roman" w:eastAsia="Times New Roman" w:hAnsi="Times New Roman" w:cs="Times New Roman"/>
          <w:sz w:val="20"/>
          <w:szCs w:val="20"/>
          <w:lang w:val="en-GB"/>
        </w:rPr>
        <w:t xml:space="preserve"> forms of participation – </w:t>
      </w:r>
      <w:r w:rsidR="007E1091" w:rsidRPr="00053026">
        <w:rPr>
          <w:rFonts w:ascii="Times New Roman" w:eastAsia="Times New Roman" w:hAnsi="Times New Roman" w:cs="Times New Roman"/>
          <w:sz w:val="20"/>
          <w:szCs w:val="20"/>
          <w:lang w:val="en-GB"/>
        </w:rPr>
        <w:t>Principal Me</w:t>
      </w:r>
      <w:r w:rsidR="00BB07A1" w:rsidRPr="00053026">
        <w:rPr>
          <w:rFonts w:ascii="Times New Roman" w:eastAsia="Times New Roman" w:hAnsi="Times New Roman" w:cs="Times New Roman"/>
          <w:sz w:val="20"/>
          <w:szCs w:val="20"/>
          <w:lang w:val="en-GB"/>
        </w:rPr>
        <w:t>m</w:t>
      </w:r>
      <w:r w:rsidR="00107B68" w:rsidRPr="00053026">
        <w:rPr>
          <w:rFonts w:ascii="Times New Roman" w:eastAsia="Times New Roman" w:hAnsi="Times New Roman" w:cs="Times New Roman"/>
          <w:sz w:val="20"/>
          <w:szCs w:val="20"/>
          <w:lang w:val="en-GB"/>
        </w:rPr>
        <w:t>bers</w:t>
      </w:r>
      <w:r w:rsidRPr="00053026">
        <w:rPr>
          <w:rFonts w:ascii="Times New Roman" w:eastAsia="Times New Roman" w:hAnsi="Times New Roman" w:cs="Times New Roman"/>
          <w:sz w:val="20"/>
          <w:szCs w:val="20"/>
          <w:lang w:val="en-GB"/>
        </w:rPr>
        <w:t xml:space="preserve"> (</w:t>
      </w:r>
      <w:r w:rsidR="00375EFC" w:rsidRPr="00053026">
        <w:rPr>
          <w:rFonts w:ascii="Times New Roman" w:eastAsia="Times New Roman" w:hAnsi="Times New Roman" w:cs="Times New Roman"/>
          <w:sz w:val="20"/>
          <w:szCs w:val="20"/>
          <w:lang w:val="en-GB"/>
        </w:rPr>
        <w:t>joining</w:t>
      </w:r>
      <w:r w:rsidRPr="00053026">
        <w:rPr>
          <w:rFonts w:ascii="Times New Roman" w:eastAsia="Times New Roman" w:hAnsi="Times New Roman" w:cs="Times New Roman"/>
          <w:sz w:val="20"/>
          <w:szCs w:val="20"/>
          <w:lang w:val="en-GB"/>
        </w:rPr>
        <w:t xml:space="preserve"> at the construction stage with the condition of financing capital costs for the construction of MBIR) and </w:t>
      </w:r>
      <w:r w:rsidR="00375EFC" w:rsidRPr="00053026">
        <w:rPr>
          <w:rFonts w:ascii="Times New Roman" w:eastAsia="Times New Roman" w:hAnsi="Times New Roman" w:cs="Times New Roman"/>
          <w:sz w:val="20"/>
          <w:szCs w:val="20"/>
          <w:lang w:val="en-GB"/>
        </w:rPr>
        <w:t>A</w:t>
      </w:r>
      <w:r w:rsidRPr="00053026">
        <w:rPr>
          <w:rFonts w:ascii="Times New Roman" w:eastAsia="Times New Roman" w:hAnsi="Times New Roman" w:cs="Times New Roman"/>
          <w:sz w:val="20"/>
          <w:szCs w:val="20"/>
          <w:lang w:val="en-GB"/>
        </w:rPr>
        <w:t xml:space="preserve">ssociated </w:t>
      </w:r>
      <w:r w:rsidR="00107B68" w:rsidRPr="00053026">
        <w:rPr>
          <w:rFonts w:ascii="Times New Roman" w:eastAsia="Times New Roman" w:hAnsi="Times New Roman" w:cs="Times New Roman"/>
          <w:sz w:val="20"/>
          <w:szCs w:val="20"/>
          <w:lang w:val="en-GB"/>
        </w:rPr>
        <w:t>Members</w:t>
      </w:r>
      <w:r w:rsidRPr="00053026">
        <w:rPr>
          <w:rFonts w:ascii="Times New Roman" w:eastAsia="Times New Roman" w:hAnsi="Times New Roman" w:cs="Times New Roman"/>
          <w:sz w:val="20"/>
          <w:szCs w:val="20"/>
          <w:lang w:val="en-GB"/>
        </w:rPr>
        <w:t xml:space="preserve"> (</w:t>
      </w:r>
      <w:r w:rsidR="00375EFC" w:rsidRPr="00053026">
        <w:rPr>
          <w:rFonts w:ascii="Times New Roman" w:eastAsia="Times New Roman" w:hAnsi="Times New Roman" w:cs="Times New Roman"/>
          <w:sz w:val="20"/>
          <w:szCs w:val="20"/>
          <w:lang w:val="en-GB"/>
        </w:rPr>
        <w:t xml:space="preserve">joining </w:t>
      </w:r>
      <w:r w:rsidRPr="00053026">
        <w:rPr>
          <w:rFonts w:ascii="Times New Roman" w:eastAsia="Times New Roman" w:hAnsi="Times New Roman" w:cs="Times New Roman"/>
          <w:sz w:val="20"/>
          <w:szCs w:val="20"/>
          <w:lang w:val="en-GB"/>
        </w:rPr>
        <w:t xml:space="preserve">at the operation stage). </w:t>
      </w:r>
      <w:r w:rsidR="00107B68" w:rsidRPr="00053026">
        <w:rPr>
          <w:rFonts w:ascii="Times New Roman" w:eastAsia="Times New Roman" w:hAnsi="Times New Roman" w:cs="Times New Roman"/>
          <w:sz w:val="20"/>
          <w:szCs w:val="20"/>
          <w:lang w:val="en-GB"/>
        </w:rPr>
        <w:t>Members</w:t>
      </w:r>
      <w:r w:rsidRPr="00053026">
        <w:rPr>
          <w:rFonts w:ascii="Times New Roman" w:eastAsia="Times New Roman" w:hAnsi="Times New Roman" w:cs="Times New Roman"/>
          <w:sz w:val="20"/>
          <w:szCs w:val="20"/>
          <w:lang w:val="en-GB"/>
        </w:rPr>
        <w:t xml:space="preserve"> of the Consortium </w:t>
      </w:r>
      <w:r w:rsidR="00375EFC" w:rsidRPr="00053026">
        <w:rPr>
          <w:rFonts w:ascii="Times New Roman" w:eastAsia="Times New Roman" w:hAnsi="Times New Roman" w:cs="Times New Roman"/>
          <w:sz w:val="20"/>
          <w:szCs w:val="20"/>
          <w:lang w:val="en-GB"/>
        </w:rPr>
        <w:t xml:space="preserve">“IRC MBIR” </w:t>
      </w:r>
      <w:r w:rsidRPr="00053026">
        <w:rPr>
          <w:rFonts w:ascii="Times New Roman" w:eastAsia="Times New Roman" w:hAnsi="Times New Roman" w:cs="Times New Roman"/>
          <w:sz w:val="20"/>
          <w:szCs w:val="20"/>
          <w:lang w:val="en-GB"/>
        </w:rPr>
        <w:t xml:space="preserve">receive the right to use the MBIR reactor resource in an amount proportional to their </w:t>
      </w:r>
      <w:r w:rsidR="007E1091" w:rsidRPr="00053026">
        <w:rPr>
          <w:rFonts w:ascii="Times New Roman" w:eastAsia="Times New Roman" w:hAnsi="Times New Roman" w:cs="Times New Roman"/>
          <w:sz w:val="20"/>
          <w:szCs w:val="20"/>
          <w:lang w:val="en-GB"/>
        </w:rPr>
        <w:t xml:space="preserve">participation </w:t>
      </w:r>
      <w:r w:rsidRPr="00053026">
        <w:rPr>
          <w:rFonts w:ascii="Times New Roman" w:eastAsia="Times New Roman" w:hAnsi="Times New Roman" w:cs="Times New Roman"/>
          <w:sz w:val="20"/>
          <w:szCs w:val="20"/>
          <w:lang w:val="en-GB"/>
        </w:rPr>
        <w:t>in the project.</w:t>
      </w:r>
    </w:p>
    <w:p w14:paraId="2337943C" w14:textId="677EC0DA" w:rsidR="00375EFC" w:rsidRPr="00053026" w:rsidRDefault="00375EFC" w:rsidP="00053026">
      <w:pPr>
        <w:spacing w:after="0" w:line="260" w:lineRule="exact"/>
        <w:ind w:firstLine="567"/>
        <w:jc w:val="both"/>
        <w:rPr>
          <w:rFonts w:ascii="Times New Roman" w:eastAsia="Times New Roman" w:hAnsi="Times New Roman" w:cs="Times New Roman"/>
          <w:sz w:val="20"/>
          <w:szCs w:val="20"/>
          <w:lang w:val="en-GB"/>
        </w:rPr>
      </w:pPr>
      <w:r w:rsidRPr="00053026">
        <w:rPr>
          <w:rFonts w:ascii="Times New Roman" w:eastAsia="Times New Roman" w:hAnsi="Times New Roman" w:cs="Times New Roman"/>
          <w:sz w:val="20"/>
          <w:szCs w:val="20"/>
          <w:lang w:val="en-GB"/>
        </w:rPr>
        <w:t xml:space="preserve">In accordance with the provisions of the Consortium Agreement, three governing bodies will be formed – the IRC </w:t>
      </w:r>
      <w:r w:rsidR="00107B68" w:rsidRPr="00053026">
        <w:rPr>
          <w:rFonts w:ascii="Times New Roman" w:eastAsia="Times New Roman" w:hAnsi="Times New Roman" w:cs="Times New Roman"/>
          <w:sz w:val="20"/>
          <w:szCs w:val="20"/>
          <w:lang w:val="en-GB"/>
        </w:rPr>
        <w:t xml:space="preserve">MBIR </w:t>
      </w:r>
      <w:r w:rsidRPr="00053026">
        <w:rPr>
          <w:rFonts w:ascii="Times New Roman" w:eastAsia="Times New Roman" w:hAnsi="Times New Roman" w:cs="Times New Roman"/>
          <w:sz w:val="20"/>
          <w:szCs w:val="20"/>
          <w:lang w:val="en-GB"/>
        </w:rPr>
        <w:t xml:space="preserve">Council (the highest governing body), the </w:t>
      </w:r>
      <w:r w:rsidR="00107B68" w:rsidRPr="00053026">
        <w:rPr>
          <w:rFonts w:ascii="Times New Roman" w:eastAsia="Times New Roman" w:hAnsi="Times New Roman" w:cs="Times New Roman"/>
          <w:sz w:val="20"/>
          <w:szCs w:val="20"/>
          <w:lang w:val="en-GB"/>
        </w:rPr>
        <w:t>Management</w:t>
      </w:r>
      <w:r w:rsidRPr="00053026">
        <w:rPr>
          <w:rFonts w:ascii="Times New Roman" w:eastAsia="Times New Roman" w:hAnsi="Times New Roman" w:cs="Times New Roman"/>
          <w:sz w:val="20"/>
          <w:szCs w:val="20"/>
          <w:lang w:val="en-GB"/>
        </w:rPr>
        <w:t xml:space="preserve"> Committee (managerial and administrative issues), the Advisory </w:t>
      </w:r>
      <w:r w:rsidR="00107B68" w:rsidRPr="00053026">
        <w:rPr>
          <w:rFonts w:ascii="Times New Roman" w:eastAsia="Times New Roman" w:hAnsi="Times New Roman" w:cs="Times New Roman"/>
          <w:sz w:val="20"/>
          <w:szCs w:val="20"/>
          <w:lang w:val="en-GB"/>
        </w:rPr>
        <w:t>Board</w:t>
      </w:r>
      <w:r w:rsidRPr="00053026">
        <w:rPr>
          <w:rFonts w:ascii="Times New Roman" w:eastAsia="Times New Roman" w:hAnsi="Times New Roman" w:cs="Times New Roman"/>
          <w:sz w:val="20"/>
          <w:szCs w:val="20"/>
          <w:lang w:val="en-GB"/>
        </w:rPr>
        <w:t xml:space="preserve"> (scientific advisory body).</w:t>
      </w:r>
    </w:p>
    <w:p w14:paraId="42C38F83" w14:textId="57C72991" w:rsidR="00375EFC" w:rsidRPr="00053026" w:rsidRDefault="00375EFC" w:rsidP="00053026">
      <w:pPr>
        <w:pStyle w:val="a4"/>
        <w:spacing w:line="260" w:lineRule="exact"/>
        <w:ind w:left="0" w:firstLine="567"/>
        <w:jc w:val="both"/>
        <w:rPr>
          <w:rFonts w:eastAsia="Times New Roman"/>
          <w:sz w:val="20"/>
          <w:szCs w:val="20"/>
          <w:lang w:val="en-GB" w:eastAsia="en-US"/>
        </w:rPr>
      </w:pPr>
      <w:r w:rsidRPr="00053026">
        <w:rPr>
          <w:rFonts w:eastAsia="Times New Roman"/>
          <w:sz w:val="20"/>
          <w:szCs w:val="20"/>
          <w:lang w:val="en-GB" w:eastAsia="en-US"/>
        </w:rPr>
        <w:t xml:space="preserve">In 2021, Memorandums of Understanding were signed with three foreign organizations from China, Czech Republic and France. Memorandums of Understanding reflect the </w:t>
      </w:r>
      <w:r w:rsidR="00D27C0A">
        <w:rPr>
          <w:rFonts w:eastAsia="Times New Roman"/>
          <w:sz w:val="20"/>
          <w:szCs w:val="20"/>
          <w:lang w:val="en-GB" w:eastAsia="en-US"/>
        </w:rPr>
        <w:t>intention</w:t>
      </w:r>
      <w:r w:rsidRPr="00053026">
        <w:rPr>
          <w:rFonts w:eastAsia="Times New Roman"/>
          <w:sz w:val="20"/>
          <w:szCs w:val="20"/>
          <w:lang w:val="en-GB" w:eastAsia="en-US"/>
        </w:rPr>
        <w:t xml:space="preserve"> of foreign partners to participate in the project </w:t>
      </w:r>
      <w:r w:rsidR="00B92778" w:rsidRPr="00053026">
        <w:rPr>
          <w:rFonts w:eastAsia="Times New Roman"/>
          <w:sz w:val="20"/>
          <w:szCs w:val="20"/>
          <w:lang w:val="en-GB" w:eastAsia="en-US"/>
        </w:rPr>
        <w:t>and specific terms of such participation</w:t>
      </w:r>
      <w:r w:rsidRPr="00053026">
        <w:rPr>
          <w:rFonts w:eastAsia="Times New Roman"/>
          <w:sz w:val="20"/>
          <w:szCs w:val="20"/>
          <w:lang w:val="en-GB" w:eastAsia="en-US"/>
        </w:rPr>
        <w:t>.</w:t>
      </w:r>
    </w:p>
    <w:p w14:paraId="3B87C888" w14:textId="450BF809" w:rsidR="00375EFC" w:rsidRPr="00053026" w:rsidRDefault="00375EFC" w:rsidP="00053026">
      <w:pPr>
        <w:pStyle w:val="a4"/>
        <w:spacing w:line="260" w:lineRule="exact"/>
        <w:ind w:left="0" w:firstLine="567"/>
        <w:jc w:val="both"/>
        <w:rPr>
          <w:rFonts w:eastAsia="Times New Roman"/>
          <w:sz w:val="20"/>
          <w:szCs w:val="20"/>
          <w:lang w:val="en-GB" w:eastAsia="en-US"/>
        </w:rPr>
      </w:pPr>
      <w:r w:rsidRPr="00053026">
        <w:rPr>
          <w:rFonts w:eastAsia="Times New Roman"/>
          <w:sz w:val="20"/>
          <w:szCs w:val="20"/>
          <w:lang w:val="en-GB" w:eastAsia="en-US"/>
        </w:rPr>
        <w:t>The discussion</w:t>
      </w:r>
      <w:r w:rsidR="00700C1B" w:rsidRPr="00053026">
        <w:rPr>
          <w:rFonts w:eastAsia="Times New Roman"/>
          <w:sz w:val="20"/>
          <w:szCs w:val="20"/>
          <w:lang w:val="en-GB" w:eastAsia="en-US"/>
        </w:rPr>
        <w:t>s on</w:t>
      </w:r>
      <w:r w:rsidRPr="00053026">
        <w:rPr>
          <w:rFonts w:eastAsia="Times New Roman"/>
          <w:sz w:val="20"/>
          <w:szCs w:val="20"/>
          <w:lang w:val="en-GB" w:eastAsia="en-US"/>
        </w:rPr>
        <w:t xml:space="preserve"> terms</w:t>
      </w:r>
      <w:r w:rsidR="00B92778" w:rsidRPr="00053026">
        <w:rPr>
          <w:rFonts w:eastAsia="Times New Roman"/>
          <w:sz w:val="20"/>
          <w:szCs w:val="20"/>
          <w:lang w:val="en-GB" w:eastAsia="en-US"/>
        </w:rPr>
        <w:t xml:space="preserve"> and conditions of </w:t>
      </w:r>
      <w:r w:rsidR="001945E7" w:rsidRPr="00053026">
        <w:rPr>
          <w:rFonts w:eastAsia="Times New Roman"/>
          <w:sz w:val="20"/>
          <w:szCs w:val="20"/>
          <w:lang w:val="en-GB" w:eastAsia="en-US"/>
        </w:rPr>
        <w:t>participation</w:t>
      </w:r>
      <w:r w:rsidRPr="00053026">
        <w:rPr>
          <w:rFonts w:eastAsia="Times New Roman"/>
          <w:sz w:val="20"/>
          <w:szCs w:val="20"/>
          <w:lang w:val="en-GB" w:eastAsia="en-US"/>
        </w:rPr>
        <w:t xml:space="preserve"> in the Consortium “</w:t>
      </w:r>
      <w:r w:rsidR="00700C1B" w:rsidRPr="00053026">
        <w:rPr>
          <w:rFonts w:eastAsia="Times New Roman"/>
          <w:sz w:val="20"/>
          <w:szCs w:val="20"/>
          <w:lang w:val="en-GB" w:eastAsia="en-US"/>
        </w:rPr>
        <w:t>IRC</w:t>
      </w:r>
      <w:r w:rsidRPr="00053026">
        <w:rPr>
          <w:rFonts w:eastAsia="Times New Roman"/>
          <w:sz w:val="20"/>
          <w:szCs w:val="20"/>
          <w:lang w:val="en-GB" w:eastAsia="en-US"/>
        </w:rPr>
        <w:t xml:space="preserve"> MBIR”</w:t>
      </w:r>
      <w:r w:rsidR="00700C1B" w:rsidRPr="00053026">
        <w:rPr>
          <w:rFonts w:eastAsia="Times New Roman"/>
          <w:sz w:val="20"/>
          <w:szCs w:val="20"/>
          <w:lang w:val="en-GB" w:eastAsia="en-US"/>
        </w:rPr>
        <w:t xml:space="preserve"> are</w:t>
      </w:r>
      <w:r w:rsidRPr="00053026">
        <w:rPr>
          <w:rFonts w:eastAsia="Times New Roman"/>
          <w:sz w:val="20"/>
          <w:szCs w:val="20"/>
          <w:lang w:val="en-GB" w:eastAsia="en-US"/>
        </w:rPr>
        <w:t xml:space="preserve"> at various stages with </w:t>
      </w:r>
      <w:r w:rsidR="00D27C0A">
        <w:rPr>
          <w:rFonts w:eastAsia="Times New Roman"/>
          <w:sz w:val="20"/>
          <w:szCs w:val="20"/>
          <w:lang w:val="en-GB" w:eastAsia="en-US"/>
        </w:rPr>
        <w:t xml:space="preserve">government institutions and </w:t>
      </w:r>
      <w:r w:rsidR="00D27C0A">
        <w:rPr>
          <w:rFonts w:eastAsia="Times New Roman"/>
          <w:sz w:val="20"/>
          <w:szCs w:val="20"/>
          <w:lang w:val="en-US" w:eastAsia="en-US"/>
        </w:rPr>
        <w:t>scientific organizations</w:t>
      </w:r>
      <w:r w:rsidRPr="00053026">
        <w:rPr>
          <w:rFonts w:eastAsia="Times New Roman"/>
          <w:sz w:val="20"/>
          <w:szCs w:val="20"/>
          <w:lang w:val="en-GB" w:eastAsia="en-US"/>
        </w:rPr>
        <w:t xml:space="preserve"> </w:t>
      </w:r>
      <w:r w:rsidR="0038333F">
        <w:rPr>
          <w:rFonts w:eastAsia="Times New Roman"/>
          <w:sz w:val="20"/>
          <w:szCs w:val="20"/>
          <w:lang w:val="en-US" w:eastAsia="en-US"/>
        </w:rPr>
        <w:t>form around the world</w:t>
      </w:r>
      <w:r w:rsidRPr="00053026">
        <w:rPr>
          <w:rFonts w:eastAsia="Times New Roman"/>
          <w:sz w:val="20"/>
          <w:szCs w:val="20"/>
          <w:lang w:val="en-GB" w:eastAsia="en-US"/>
        </w:rPr>
        <w:t>.</w:t>
      </w:r>
      <w:r w:rsidR="00B92778" w:rsidRPr="00053026">
        <w:rPr>
          <w:rFonts w:eastAsia="Times New Roman"/>
          <w:sz w:val="20"/>
          <w:szCs w:val="20"/>
          <w:lang w:val="en-GB" w:eastAsia="en-US"/>
        </w:rPr>
        <w:t xml:space="preserve"> </w:t>
      </w:r>
    </w:p>
    <w:p w14:paraId="1996E894" w14:textId="77777777" w:rsidR="00B92778" w:rsidRPr="00FD3B37" w:rsidRDefault="00B92778" w:rsidP="00053026">
      <w:pPr>
        <w:pStyle w:val="a4"/>
        <w:spacing w:line="360" w:lineRule="auto"/>
        <w:ind w:left="0" w:firstLine="567"/>
        <w:jc w:val="both"/>
        <w:rPr>
          <w:color w:val="000000" w:themeColor="text1"/>
          <w:sz w:val="20"/>
          <w:szCs w:val="20"/>
          <w:lang w:val="en-US"/>
        </w:rPr>
      </w:pPr>
    </w:p>
    <w:sectPr w:rsidR="00B92778" w:rsidRPr="00FD3B37" w:rsidSect="00820AC4">
      <w:headerReference w:type="default" r:id="rId10"/>
      <w:footerReference w:type="default" r:id="rId11"/>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694024" w14:textId="77777777" w:rsidR="00AA3D03" w:rsidRDefault="00AA3D03" w:rsidP="0092585D">
      <w:pPr>
        <w:spacing w:after="0" w:line="240" w:lineRule="auto"/>
      </w:pPr>
      <w:r>
        <w:separator/>
      </w:r>
    </w:p>
  </w:endnote>
  <w:endnote w:type="continuationSeparator" w:id="0">
    <w:p w14:paraId="418C55B6" w14:textId="77777777" w:rsidR="00AA3D03" w:rsidRDefault="00AA3D03" w:rsidP="00925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6803534"/>
      <w:docPartObj>
        <w:docPartGallery w:val="Page Numbers (Bottom of Page)"/>
        <w:docPartUnique/>
      </w:docPartObj>
    </w:sdtPr>
    <w:sdtEndPr/>
    <w:sdtContent>
      <w:p w14:paraId="6DDA8572" w14:textId="1063EDEF" w:rsidR="00820AC4" w:rsidRDefault="00820AC4">
        <w:pPr>
          <w:pStyle w:val="af0"/>
          <w:jc w:val="center"/>
        </w:pPr>
        <w:r>
          <w:fldChar w:fldCharType="begin"/>
        </w:r>
        <w:r>
          <w:instrText>PAGE   \* MERGEFORMAT</w:instrText>
        </w:r>
        <w:r>
          <w:fldChar w:fldCharType="separate"/>
        </w:r>
        <w:r w:rsidR="00032B1E">
          <w:rPr>
            <w:noProof/>
          </w:rPr>
          <w:t>4</w:t>
        </w:r>
        <w:r>
          <w:fldChar w:fldCharType="end"/>
        </w:r>
      </w:p>
    </w:sdtContent>
  </w:sdt>
  <w:p w14:paraId="1C2B8FFA" w14:textId="77777777" w:rsidR="00820AC4" w:rsidRDefault="00820AC4">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56499D" w14:textId="77777777" w:rsidR="00AA3D03" w:rsidRDefault="00AA3D03" w:rsidP="0092585D">
      <w:pPr>
        <w:spacing w:after="0" w:line="240" w:lineRule="auto"/>
      </w:pPr>
      <w:r>
        <w:separator/>
      </w:r>
    </w:p>
  </w:footnote>
  <w:footnote w:type="continuationSeparator" w:id="0">
    <w:p w14:paraId="6673D8A1" w14:textId="77777777" w:rsidR="00AA3D03" w:rsidRDefault="00AA3D03" w:rsidP="009258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16E77" w14:textId="01495368" w:rsidR="001945E7" w:rsidRPr="009E1558" w:rsidRDefault="001945E7" w:rsidP="001945E7">
    <w:pPr>
      <w:pStyle w:val="Runninghead"/>
      <w:rPr>
        <w:color w:val="BFBFBF" w:themeColor="background1" w:themeShade="BF"/>
      </w:rPr>
    </w:pPr>
    <w:r>
      <w:t xml:space="preserve">ZAGORNOV et al. </w:t>
    </w:r>
  </w:p>
  <w:p w14:paraId="5E5C4007" w14:textId="77777777" w:rsidR="001945E7" w:rsidRDefault="001945E7">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64FEB"/>
    <w:multiLevelType w:val="multilevel"/>
    <w:tmpl w:val="618A5264"/>
    <w:lvl w:ilvl="0">
      <w:start w:val="1"/>
      <w:numFmt w:val="bullet"/>
      <w:lvlText w:val="–"/>
      <w:lvlJc w:val="left"/>
      <w:pPr>
        <w:ind w:left="1169" w:hanging="360"/>
      </w:pPr>
      <w:rPr>
        <w:rFonts w:ascii="Times New Roman" w:eastAsiaTheme="minorHAnsi" w:hAnsi="Times New Roman" w:cs="Times New Roman" w:hint="default"/>
      </w:rPr>
    </w:lvl>
    <w:lvl w:ilvl="1">
      <w:start w:val="1"/>
      <w:numFmt w:val="decimal"/>
      <w:isLgl/>
      <w:lvlText w:val="%1.%2."/>
      <w:lvlJc w:val="left"/>
      <w:pPr>
        <w:ind w:left="1889" w:hanging="720"/>
      </w:pPr>
      <w:rPr>
        <w:rFonts w:hint="default"/>
      </w:rPr>
    </w:lvl>
    <w:lvl w:ilvl="2">
      <w:start w:val="1"/>
      <w:numFmt w:val="decimal"/>
      <w:isLgl/>
      <w:lvlText w:val="%1.%2.%3."/>
      <w:lvlJc w:val="left"/>
      <w:pPr>
        <w:ind w:left="2249" w:hanging="720"/>
      </w:pPr>
      <w:rPr>
        <w:rFonts w:hint="default"/>
      </w:rPr>
    </w:lvl>
    <w:lvl w:ilvl="3">
      <w:start w:val="1"/>
      <w:numFmt w:val="decimal"/>
      <w:isLgl/>
      <w:lvlText w:val="%1.%2.%3.%4."/>
      <w:lvlJc w:val="left"/>
      <w:pPr>
        <w:ind w:left="2969" w:hanging="1080"/>
      </w:pPr>
      <w:rPr>
        <w:rFonts w:hint="default"/>
      </w:rPr>
    </w:lvl>
    <w:lvl w:ilvl="4">
      <w:start w:val="1"/>
      <w:numFmt w:val="decimal"/>
      <w:isLgl/>
      <w:lvlText w:val="%1.%2.%3.%4.%5."/>
      <w:lvlJc w:val="left"/>
      <w:pPr>
        <w:ind w:left="3329" w:hanging="1080"/>
      </w:pPr>
      <w:rPr>
        <w:rFonts w:hint="default"/>
      </w:rPr>
    </w:lvl>
    <w:lvl w:ilvl="5">
      <w:start w:val="1"/>
      <w:numFmt w:val="decimal"/>
      <w:isLgl/>
      <w:lvlText w:val="%1.%2.%3.%4.%5.%6."/>
      <w:lvlJc w:val="left"/>
      <w:pPr>
        <w:ind w:left="4049" w:hanging="1440"/>
      </w:pPr>
      <w:rPr>
        <w:rFonts w:hint="default"/>
      </w:rPr>
    </w:lvl>
    <w:lvl w:ilvl="6">
      <w:start w:val="1"/>
      <w:numFmt w:val="decimal"/>
      <w:isLgl/>
      <w:lvlText w:val="%1.%2.%3.%4.%5.%6.%7."/>
      <w:lvlJc w:val="left"/>
      <w:pPr>
        <w:ind w:left="4769" w:hanging="1800"/>
      </w:pPr>
      <w:rPr>
        <w:rFonts w:hint="default"/>
      </w:rPr>
    </w:lvl>
    <w:lvl w:ilvl="7">
      <w:start w:val="1"/>
      <w:numFmt w:val="decimal"/>
      <w:isLgl/>
      <w:lvlText w:val="%1.%2.%3.%4.%5.%6.%7.%8."/>
      <w:lvlJc w:val="left"/>
      <w:pPr>
        <w:ind w:left="5129" w:hanging="1800"/>
      </w:pPr>
      <w:rPr>
        <w:rFonts w:hint="default"/>
      </w:rPr>
    </w:lvl>
    <w:lvl w:ilvl="8">
      <w:start w:val="1"/>
      <w:numFmt w:val="decimal"/>
      <w:isLgl/>
      <w:lvlText w:val="%1.%2.%3.%4.%5.%6.%7.%8.%9."/>
      <w:lvlJc w:val="left"/>
      <w:pPr>
        <w:ind w:left="5849" w:hanging="2160"/>
      </w:pPr>
      <w:rPr>
        <w:rFonts w:hint="default"/>
      </w:rPr>
    </w:lvl>
  </w:abstractNum>
  <w:abstractNum w:abstractNumId="1" w15:restartNumberingAfterBreak="0">
    <w:nsid w:val="1F7B651B"/>
    <w:multiLevelType w:val="hybridMultilevel"/>
    <w:tmpl w:val="0624DAEC"/>
    <w:lvl w:ilvl="0" w:tplc="B91AAE8E">
      <w:start w:val="1"/>
      <w:numFmt w:val="lowerLetter"/>
      <w:lvlText w:val="(%1)"/>
      <w:lvlJc w:val="left"/>
      <w:pPr>
        <w:ind w:left="1069" w:hanging="360"/>
      </w:pPr>
      <w:rPr>
        <w:rFonts w:ascii="Times New Roman" w:hAnsi="Times New Roman" w:cs="Times New Roman"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DE13A5B"/>
    <w:multiLevelType w:val="hybridMultilevel"/>
    <w:tmpl w:val="C83410B2"/>
    <w:lvl w:ilvl="0" w:tplc="400C55B6">
      <w:start w:val="1"/>
      <w:numFmt w:val="bullet"/>
      <w:lvlText w:val="–"/>
      <w:lvlJc w:val="left"/>
      <w:pPr>
        <w:ind w:left="1287"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422B26C1"/>
    <w:multiLevelType w:val="hybridMultilevel"/>
    <w:tmpl w:val="FE4EA9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4DE629FB"/>
    <w:multiLevelType w:val="hybridMultilevel"/>
    <w:tmpl w:val="8012D04E"/>
    <w:lvl w:ilvl="0" w:tplc="400C55B6">
      <w:start w:val="1"/>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4E253A19"/>
    <w:multiLevelType w:val="hybridMultilevel"/>
    <w:tmpl w:val="3DA44BA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52315BBF"/>
    <w:multiLevelType w:val="multilevel"/>
    <w:tmpl w:val="D89090E8"/>
    <w:lvl w:ilvl="0">
      <w:start w:val="1"/>
      <w:numFmt w:val="decimal"/>
      <w:pStyle w:val="ListEmdas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4"/>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AD4"/>
    <w:rsid w:val="00032B1E"/>
    <w:rsid w:val="00051C87"/>
    <w:rsid w:val="00053026"/>
    <w:rsid w:val="00055BF2"/>
    <w:rsid w:val="00077631"/>
    <w:rsid w:val="000B3715"/>
    <w:rsid w:val="000B5B1E"/>
    <w:rsid w:val="000D6F1F"/>
    <w:rsid w:val="000E252F"/>
    <w:rsid w:val="00100DFC"/>
    <w:rsid w:val="001014AB"/>
    <w:rsid w:val="0010381E"/>
    <w:rsid w:val="00107B68"/>
    <w:rsid w:val="001361F3"/>
    <w:rsid w:val="00140AD4"/>
    <w:rsid w:val="0017218A"/>
    <w:rsid w:val="001945E7"/>
    <w:rsid w:val="001A009A"/>
    <w:rsid w:val="001A4A84"/>
    <w:rsid w:val="001B5524"/>
    <w:rsid w:val="001C4D59"/>
    <w:rsid w:val="001C691A"/>
    <w:rsid w:val="00201F5E"/>
    <w:rsid w:val="0024183E"/>
    <w:rsid w:val="0025653C"/>
    <w:rsid w:val="002729B8"/>
    <w:rsid w:val="002739EC"/>
    <w:rsid w:val="00276E46"/>
    <w:rsid w:val="00297042"/>
    <w:rsid w:val="002B3CC8"/>
    <w:rsid w:val="00301DA5"/>
    <w:rsid w:val="003256CA"/>
    <w:rsid w:val="00375EFC"/>
    <w:rsid w:val="00381ACB"/>
    <w:rsid w:val="0038333F"/>
    <w:rsid w:val="003A5B7A"/>
    <w:rsid w:val="003D1F04"/>
    <w:rsid w:val="003E4706"/>
    <w:rsid w:val="00404333"/>
    <w:rsid w:val="0045062E"/>
    <w:rsid w:val="004538EC"/>
    <w:rsid w:val="00457457"/>
    <w:rsid w:val="004664DB"/>
    <w:rsid w:val="004871B4"/>
    <w:rsid w:val="004947FB"/>
    <w:rsid w:val="004F21F4"/>
    <w:rsid w:val="00505C27"/>
    <w:rsid w:val="005164BB"/>
    <w:rsid w:val="0053322D"/>
    <w:rsid w:val="0054034A"/>
    <w:rsid w:val="005A69D4"/>
    <w:rsid w:val="005B0284"/>
    <w:rsid w:val="005C3547"/>
    <w:rsid w:val="005D6A13"/>
    <w:rsid w:val="00644CB6"/>
    <w:rsid w:val="006775FA"/>
    <w:rsid w:val="00697CB9"/>
    <w:rsid w:val="006B2C43"/>
    <w:rsid w:val="006C43A5"/>
    <w:rsid w:val="006F5070"/>
    <w:rsid w:val="00700C1B"/>
    <w:rsid w:val="0071104C"/>
    <w:rsid w:val="00723B03"/>
    <w:rsid w:val="00747F48"/>
    <w:rsid w:val="00765DA9"/>
    <w:rsid w:val="007A53D1"/>
    <w:rsid w:val="007D515D"/>
    <w:rsid w:val="007E1091"/>
    <w:rsid w:val="00820AC4"/>
    <w:rsid w:val="0086389E"/>
    <w:rsid w:val="00870402"/>
    <w:rsid w:val="0089739D"/>
    <w:rsid w:val="008C01E4"/>
    <w:rsid w:val="008E294E"/>
    <w:rsid w:val="00912F22"/>
    <w:rsid w:val="0092585D"/>
    <w:rsid w:val="00980C0C"/>
    <w:rsid w:val="009B58C9"/>
    <w:rsid w:val="009C78A0"/>
    <w:rsid w:val="009D7945"/>
    <w:rsid w:val="009E72F8"/>
    <w:rsid w:val="009F100F"/>
    <w:rsid w:val="00A20EEB"/>
    <w:rsid w:val="00A3153D"/>
    <w:rsid w:val="00A34BCE"/>
    <w:rsid w:val="00A37B10"/>
    <w:rsid w:val="00A475DE"/>
    <w:rsid w:val="00A70ADE"/>
    <w:rsid w:val="00A953CB"/>
    <w:rsid w:val="00AA3D03"/>
    <w:rsid w:val="00AC4BA2"/>
    <w:rsid w:val="00AE402D"/>
    <w:rsid w:val="00AF4D3F"/>
    <w:rsid w:val="00AF7F7B"/>
    <w:rsid w:val="00B40097"/>
    <w:rsid w:val="00B8625B"/>
    <w:rsid w:val="00B92778"/>
    <w:rsid w:val="00B96F31"/>
    <w:rsid w:val="00BB07A1"/>
    <w:rsid w:val="00BB55C4"/>
    <w:rsid w:val="00BC4B93"/>
    <w:rsid w:val="00BD32A9"/>
    <w:rsid w:val="00C012E8"/>
    <w:rsid w:val="00C10BA5"/>
    <w:rsid w:val="00C12956"/>
    <w:rsid w:val="00C5027F"/>
    <w:rsid w:val="00C725D5"/>
    <w:rsid w:val="00C92FC1"/>
    <w:rsid w:val="00CE1322"/>
    <w:rsid w:val="00D02102"/>
    <w:rsid w:val="00D27C0A"/>
    <w:rsid w:val="00D3349A"/>
    <w:rsid w:val="00D741EB"/>
    <w:rsid w:val="00E0400C"/>
    <w:rsid w:val="00EB02A0"/>
    <w:rsid w:val="00EB4C7C"/>
    <w:rsid w:val="00EC545F"/>
    <w:rsid w:val="00EF08E0"/>
    <w:rsid w:val="00F6601B"/>
    <w:rsid w:val="00F66E0E"/>
    <w:rsid w:val="00F9591C"/>
    <w:rsid w:val="00FD3B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86591"/>
  <w15:chartTrackingRefBased/>
  <w15:docId w15:val="{57F82B81-2D76-42B9-889B-0FB90A841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4"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Paper title"/>
    <w:next w:val="a0"/>
    <w:link w:val="10"/>
    <w:uiPriority w:val="4"/>
    <w:qFormat/>
    <w:rsid w:val="00FD3B37"/>
    <w:pPr>
      <w:spacing w:after="0" w:line="280" w:lineRule="atLeast"/>
      <w:ind w:left="567" w:right="567"/>
      <w:outlineLvl w:val="0"/>
    </w:pPr>
    <w:rPr>
      <w:rFonts w:ascii="Times New Roman Bold" w:eastAsia="Times New Roman" w:hAnsi="Times New Roman Bold" w:cs="Times New Roman"/>
      <w:b/>
      <w:caps/>
      <w:sz w:val="24"/>
      <w:szCs w:val="20"/>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140AD4"/>
    <w:pPr>
      <w:spacing w:after="0" w:line="240" w:lineRule="auto"/>
      <w:ind w:left="720"/>
    </w:pPr>
    <w:rPr>
      <w:rFonts w:ascii="Times New Roman" w:hAnsi="Times New Roman" w:cs="Times New Roman"/>
      <w:sz w:val="24"/>
      <w:szCs w:val="24"/>
      <w:lang w:eastAsia="ru-RU"/>
    </w:rPr>
  </w:style>
  <w:style w:type="table" w:styleId="a5">
    <w:name w:val="Table Grid"/>
    <w:basedOn w:val="a2"/>
    <w:uiPriority w:val="39"/>
    <w:rsid w:val="00BB55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C725D5"/>
    <w:pPr>
      <w:spacing w:after="0" w:line="240" w:lineRule="auto"/>
    </w:pPr>
    <w:rPr>
      <w:rFonts w:ascii="Segoe UI" w:hAnsi="Segoe UI" w:cs="Segoe UI"/>
      <w:sz w:val="18"/>
      <w:szCs w:val="18"/>
    </w:rPr>
  </w:style>
  <w:style w:type="character" w:customStyle="1" w:styleId="a7">
    <w:name w:val="Текст выноски Знак"/>
    <w:basedOn w:val="a1"/>
    <w:link w:val="a6"/>
    <w:uiPriority w:val="99"/>
    <w:semiHidden/>
    <w:rsid w:val="00C725D5"/>
    <w:rPr>
      <w:rFonts w:ascii="Segoe UI" w:hAnsi="Segoe UI" w:cs="Segoe UI"/>
      <w:sz w:val="18"/>
      <w:szCs w:val="18"/>
    </w:rPr>
  </w:style>
  <w:style w:type="paragraph" w:styleId="a8">
    <w:name w:val="footnote text"/>
    <w:basedOn w:val="a"/>
    <w:link w:val="a9"/>
    <w:uiPriority w:val="99"/>
    <w:semiHidden/>
    <w:unhideWhenUsed/>
    <w:rsid w:val="0092585D"/>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1"/>
    <w:link w:val="a8"/>
    <w:uiPriority w:val="99"/>
    <w:semiHidden/>
    <w:rsid w:val="0092585D"/>
    <w:rPr>
      <w:rFonts w:ascii="Times New Roman" w:eastAsia="Times New Roman" w:hAnsi="Times New Roman" w:cs="Times New Roman"/>
      <w:sz w:val="20"/>
      <w:szCs w:val="20"/>
      <w:lang w:eastAsia="ru-RU"/>
    </w:rPr>
  </w:style>
  <w:style w:type="character" w:styleId="aa">
    <w:name w:val="footnote reference"/>
    <w:basedOn w:val="a1"/>
    <w:uiPriority w:val="99"/>
    <w:semiHidden/>
    <w:unhideWhenUsed/>
    <w:rsid w:val="0092585D"/>
    <w:rPr>
      <w:vertAlign w:val="superscript"/>
    </w:rPr>
  </w:style>
  <w:style w:type="paragraph" w:styleId="ab">
    <w:name w:val="Body Text"/>
    <w:basedOn w:val="a"/>
    <w:link w:val="ac"/>
    <w:qFormat/>
    <w:rsid w:val="003E4706"/>
    <w:pPr>
      <w:widowControl w:val="0"/>
      <w:spacing w:before="150" w:after="0" w:line="240" w:lineRule="auto"/>
      <w:ind w:left="102"/>
    </w:pPr>
    <w:rPr>
      <w:rFonts w:ascii="Times New Roman" w:eastAsia="Times New Roman" w:hAnsi="Times New Roman"/>
      <w:sz w:val="26"/>
      <w:szCs w:val="26"/>
      <w:lang w:val="en-US"/>
    </w:rPr>
  </w:style>
  <w:style w:type="character" w:customStyle="1" w:styleId="ac">
    <w:name w:val="Основной текст Знак"/>
    <w:basedOn w:val="a1"/>
    <w:link w:val="ab"/>
    <w:rsid w:val="003E4706"/>
    <w:rPr>
      <w:rFonts w:ascii="Times New Roman" w:eastAsia="Times New Roman" w:hAnsi="Times New Roman"/>
      <w:sz w:val="26"/>
      <w:szCs w:val="26"/>
      <w:lang w:val="en-US"/>
    </w:rPr>
  </w:style>
  <w:style w:type="paragraph" w:customStyle="1" w:styleId="TableParagraph">
    <w:name w:val="Table Paragraph"/>
    <w:basedOn w:val="a"/>
    <w:uiPriority w:val="1"/>
    <w:qFormat/>
    <w:rsid w:val="009D7945"/>
    <w:pPr>
      <w:widowControl w:val="0"/>
      <w:spacing w:after="0" w:line="240" w:lineRule="auto"/>
    </w:pPr>
    <w:rPr>
      <w:lang w:val="en-US"/>
    </w:rPr>
  </w:style>
  <w:style w:type="paragraph" w:styleId="ad">
    <w:name w:val="Revision"/>
    <w:hidden/>
    <w:uiPriority w:val="99"/>
    <w:semiHidden/>
    <w:rsid w:val="00F6601B"/>
    <w:pPr>
      <w:spacing w:after="0" w:line="240" w:lineRule="auto"/>
    </w:pPr>
  </w:style>
  <w:style w:type="paragraph" w:styleId="ae">
    <w:name w:val="header"/>
    <w:basedOn w:val="a"/>
    <w:link w:val="af"/>
    <w:uiPriority w:val="99"/>
    <w:unhideWhenUsed/>
    <w:rsid w:val="00820AC4"/>
    <w:pPr>
      <w:tabs>
        <w:tab w:val="center" w:pos="4677"/>
        <w:tab w:val="right" w:pos="9355"/>
      </w:tabs>
      <w:spacing w:after="0" w:line="240" w:lineRule="auto"/>
    </w:pPr>
  </w:style>
  <w:style w:type="character" w:customStyle="1" w:styleId="af">
    <w:name w:val="Верхний колонтитул Знак"/>
    <w:basedOn w:val="a1"/>
    <w:link w:val="ae"/>
    <w:uiPriority w:val="99"/>
    <w:rsid w:val="00820AC4"/>
  </w:style>
  <w:style w:type="paragraph" w:styleId="af0">
    <w:name w:val="footer"/>
    <w:basedOn w:val="a"/>
    <w:link w:val="af1"/>
    <w:uiPriority w:val="99"/>
    <w:unhideWhenUsed/>
    <w:rsid w:val="00820AC4"/>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820AC4"/>
  </w:style>
  <w:style w:type="character" w:customStyle="1" w:styleId="10">
    <w:name w:val="Заголовок 1 Знак"/>
    <w:aliases w:val="Paper title Знак"/>
    <w:basedOn w:val="a1"/>
    <w:link w:val="1"/>
    <w:uiPriority w:val="4"/>
    <w:rsid w:val="00FD3B37"/>
    <w:rPr>
      <w:rFonts w:ascii="Times New Roman Bold" w:eastAsia="Times New Roman" w:hAnsi="Times New Roman Bold" w:cs="Times New Roman"/>
      <w:b/>
      <w:caps/>
      <w:sz w:val="24"/>
      <w:szCs w:val="20"/>
      <w:lang w:val="en-US"/>
    </w:rPr>
  </w:style>
  <w:style w:type="paragraph" w:styleId="a0">
    <w:name w:val="Subtitle"/>
    <w:basedOn w:val="a"/>
    <w:next w:val="a"/>
    <w:link w:val="af2"/>
    <w:uiPriority w:val="11"/>
    <w:qFormat/>
    <w:rsid w:val="00FD3B37"/>
    <w:pPr>
      <w:numPr>
        <w:ilvl w:val="1"/>
      </w:numPr>
    </w:pPr>
    <w:rPr>
      <w:rFonts w:eastAsiaTheme="minorEastAsia"/>
      <w:color w:val="5A5A5A" w:themeColor="text1" w:themeTint="A5"/>
      <w:spacing w:val="15"/>
    </w:rPr>
  </w:style>
  <w:style w:type="character" w:customStyle="1" w:styleId="af2">
    <w:name w:val="Подзаголовок Знак"/>
    <w:basedOn w:val="a1"/>
    <w:link w:val="a0"/>
    <w:uiPriority w:val="11"/>
    <w:rsid w:val="00FD3B37"/>
    <w:rPr>
      <w:rFonts w:eastAsiaTheme="minorEastAsia"/>
      <w:color w:val="5A5A5A" w:themeColor="text1" w:themeTint="A5"/>
      <w:spacing w:val="15"/>
    </w:rPr>
  </w:style>
  <w:style w:type="paragraph" w:customStyle="1" w:styleId="Authornameandaffiliation">
    <w:name w:val="Author name and affiliation"/>
    <w:link w:val="AuthornameandaffiliationChar"/>
    <w:uiPriority w:val="49"/>
    <w:qFormat/>
    <w:rsid w:val="00FD3B37"/>
    <w:pPr>
      <w:spacing w:after="0" w:line="240" w:lineRule="auto"/>
      <w:ind w:left="567"/>
      <w:contextualSpacing/>
    </w:pPr>
    <w:rPr>
      <w:rFonts w:ascii="Times New Roman" w:eastAsia="Times New Roman" w:hAnsi="Times New Roman" w:cs="Times New Roman"/>
      <w:sz w:val="20"/>
      <w:szCs w:val="20"/>
      <w:lang w:val="en-US"/>
    </w:rPr>
  </w:style>
  <w:style w:type="character" w:customStyle="1" w:styleId="AuthornameandaffiliationChar">
    <w:name w:val="Author name and affiliation Char"/>
    <w:basedOn w:val="ac"/>
    <w:link w:val="Authornameandaffiliation"/>
    <w:uiPriority w:val="49"/>
    <w:rsid w:val="00FD3B37"/>
    <w:rPr>
      <w:rFonts w:ascii="Times New Roman" w:eastAsia="Times New Roman" w:hAnsi="Times New Roman" w:cs="Times New Roman"/>
      <w:sz w:val="20"/>
      <w:szCs w:val="20"/>
      <w:lang w:val="en-US"/>
    </w:rPr>
  </w:style>
  <w:style w:type="table" w:styleId="2">
    <w:name w:val="Plain Table 2"/>
    <w:basedOn w:val="a2"/>
    <w:uiPriority w:val="42"/>
    <w:rsid w:val="0005302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Figurecaption">
    <w:name w:val="Figure caption"/>
    <w:basedOn w:val="ab"/>
    <w:link w:val="FigurecaptionChar"/>
    <w:uiPriority w:val="49"/>
    <w:qFormat/>
    <w:locked/>
    <w:rsid w:val="00053026"/>
    <w:pPr>
      <w:widowControl/>
      <w:spacing w:before="0" w:line="260" w:lineRule="atLeast"/>
      <w:ind w:left="0" w:firstLine="567"/>
      <w:contextualSpacing/>
      <w:jc w:val="center"/>
    </w:pPr>
    <w:rPr>
      <w:rFonts w:cs="Times New Roman"/>
      <w:i/>
      <w:sz w:val="18"/>
      <w:szCs w:val="20"/>
      <w:lang w:val="en-GB"/>
    </w:rPr>
  </w:style>
  <w:style w:type="character" w:customStyle="1" w:styleId="FigurecaptionChar">
    <w:name w:val="Figure caption Char"/>
    <w:basedOn w:val="ac"/>
    <w:link w:val="Figurecaption"/>
    <w:uiPriority w:val="49"/>
    <w:rsid w:val="00053026"/>
    <w:rPr>
      <w:rFonts w:ascii="Times New Roman" w:eastAsia="Times New Roman" w:hAnsi="Times New Roman" w:cs="Times New Roman"/>
      <w:i/>
      <w:sz w:val="18"/>
      <w:szCs w:val="20"/>
      <w:lang w:val="en-GB"/>
    </w:rPr>
  </w:style>
  <w:style w:type="paragraph" w:customStyle="1" w:styleId="ListEmdash">
    <w:name w:val="List Emdash"/>
    <w:basedOn w:val="ab"/>
    <w:uiPriority w:val="6"/>
    <w:qFormat/>
    <w:rsid w:val="00077631"/>
    <w:pPr>
      <w:widowControl/>
      <w:numPr>
        <w:numId w:val="7"/>
      </w:numPr>
      <w:spacing w:before="0" w:line="260" w:lineRule="atLeast"/>
      <w:ind w:left="709" w:hanging="360"/>
      <w:contextualSpacing/>
      <w:jc w:val="both"/>
    </w:pPr>
    <w:rPr>
      <w:rFonts w:cs="Times New Roman"/>
      <w:sz w:val="20"/>
      <w:szCs w:val="20"/>
      <w:lang w:val="en-GB"/>
    </w:rPr>
  </w:style>
  <w:style w:type="paragraph" w:customStyle="1" w:styleId="Runninghead">
    <w:name w:val="Running head"/>
    <w:basedOn w:val="a"/>
    <w:link w:val="RunningheadChar"/>
    <w:uiPriority w:val="49"/>
    <w:qFormat/>
    <w:rsid w:val="001945E7"/>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16"/>
      <w:szCs w:val="16"/>
      <w:lang w:val="en-GB"/>
    </w:rPr>
  </w:style>
  <w:style w:type="character" w:customStyle="1" w:styleId="RunningheadChar">
    <w:name w:val="Running head Char"/>
    <w:basedOn w:val="a1"/>
    <w:link w:val="Runninghead"/>
    <w:uiPriority w:val="49"/>
    <w:rsid w:val="001945E7"/>
    <w:rPr>
      <w:rFonts w:ascii="Times New Roman" w:eastAsia="Times New Roman" w:hAnsi="Times New Roman" w:cs="Times New Roman"/>
      <w:b/>
      <w:sz w:val="16"/>
      <w:szCs w:val="16"/>
      <w:lang w:val="en-GB"/>
    </w:rPr>
  </w:style>
  <w:style w:type="character" w:styleId="af3">
    <w:name w:val="Hyperlink"/>
    <w:basedOn w:val="a1"/>
    <w:uiPriority w:val="99"/>
    <w:unhideWhenUsed/>
    <w:rsid w:val="001945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39183">
      <w:bodyDiv w:val="1"/>
      <w:marLeft w:val="0"/>
      <w:marRight w:val="0"/>
      <w:marTop w:val="0"/>
      <w:marBottom w:val="0"/>
      <w:divBdr>
        <w:top w:val="none" w:sz="0" w:space="0" w:color="auto"/>
        <w:left w:val="none" w:sz="0" w:space="0" w:color="auto"/>
        <w:bottom w:val="none" w:sz="0" w:space="0" w:color="auto"/>
        <w:right w:val="none" w:sz="0" w:space="0" w:color="auto"/>
      </w:divBdr>
    </w:div>
    <w:div w:id="789512244">
      <w:bodyDiv w:val="1"/>
      <w:marLeft w:val="0"/>
      <w:marRight w:val="0"/>
      <w:marTop w:val="0"/>
      <w:marBottom w:val="0"/>
      <w:divBdr>
        <w:top w:val="none" w:sz="0" w:space="0" w:color="auto"/>
        <w:left w:val="none" w:sz="0" w:space="0" w:color="auto"/>
        <w:bottom w:val="none" w:sz="0" w:space="0" w:color="auto"/>
        <w:right w:val="none" w:sz="0" w:space="0" w:color="auto"/>
      </w:divBdr>
    </w:div>
    <w:div w:id="864289521">
      <w:bodyDiv w:val="1"/>
      <w:marLeft w:val="0"/>
      <w:marRight w:val="0"/>
      <w:marTop w:val="0"/>
      <w:marBottom w:val="0"/>
      <w:divBdr>
        <w:top w:val="none" w:sz="0" w:space="0" w:color="auto"/>
        <w:left w:val="none" w:sz="0" w:space="0" w:color="auto"/>
        <w:bottom w:val="none" w:sz="0" w:space="0" w:color="auto"/>
        <w:right w:val="none" w:sz="0" w:space="0" w:color="auto"/>
      </w:divBdr>
    </w:div>
    <w:div w:id="209986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YZagornov@rosatom.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6F6159-3576-4FB8-A287-6B4E54F6A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2165</Words>
  <Characters>12343</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Суслова Анастасия Юрьевна</dc:creator>
  <cp:keywords/>
  <dc:description/>
  <cp:lastModifiedBy>Загорнов Александр Юрьевич</cp:lastModifiedBy>
  <cp:revision>3</cp:revision>
  <dcterms:created xsi:type="dcterms:W3CDTF">2022-03-31T15:27:00Z</dcterms:created>
  <dcterms:modified xsi:type="dcterms:W3CDTF">2022-03-31T15:34:00Z</dcterms:modified>
</cp:coreProperties>
</file>