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110B" w14:textId="77777777" w:rsidR="00787667" w:rsidRPr="00787667" w:rsidRDefault="00787667" w:rsidP="0091519C">
      <w:pPr>
        <w:shd w:val="clear" w:color="auto" w:fill="FCFCFC"/>
        <w:jc w:val="both"/>
        <w:rPr>
          <w:rFonts w:ascii="Arial" w:hAnsi="Arial" w:cs="Arial"/>
          <w:color w:val="555555"/>
          <w:lang w:val="en-GB"/>
        </w:rPr>
      </w:pPr>
      <w:r w:rsidRPr="00787667">
        <w:rPr>
          <w:rFonts w:ascii="Arial" w:hAnsi="Arial" w:cs="Arial"/>
          <w:color w:val="555555"/>
          <w:lang w:val="en-GB"/>
        </w:rPr>
        <w:t>Comment:</w:t>
      </w:r>
    </w:p>
    <w:p w14:paraId="314C9401" w14:textId="02D562BC" w:rsidR="00787667" w:rsidRPr="00A53402" w:rsidRDefault="00787667" w:rsidP="0091519C">
      <w:pPr>
        <w:shd w:val="clear" w:color="auto" w:fill="FCFCFC"/>
        <w:wordWrap w:val="0"/>
        <w:ind w:left="720"/>
        <w:jc w:val="both"/>
        <w:rPr>
          <w:rFonts w:ascii="Arial" w:hAnsi="Arial" w:cs="Arial"/>
          <w:color w:val="555555"/>
          <w:lang w:val="en-GB"/>
        </w:rPr>
      </w:pPr>
      <w:r w:rsidRPr="0B23E275">
        <w:rPr>
          <w:rFonts w:ascii="Arial" w:hAnsi="Arial" w:cs="Arial"/>
          <w:color w:val="555555"/>
          <w:lang w:val="en-GB"/>
        </w:rPr>
        <w:t>Dear authors, please see below the comments from the peer review.</w:t>
      </w:r>
    </w:p>
    <w:p w14:paraId="7E2019CD" w14:textId="3ECC9EC0" w:rsidR="00787667" w:rsidRDefault="00787667" w:rsidP="0091519C">
      <w:pPr>
        <w:shd w:val="clear" w:color="auto" w:fill="FCFCFC"/>
        <w:wordWrap w:val="0"/>
        <w:ind w:left="720"/>
        <w:jc w:val="both"/>
        <w:rPr>
          <w:rFonts w:ascii="Arial" w:hAnsi="Arial" w:cs="Arial"/>
          <w:color w:val="555555"/>
          <w:lang w:val="en-GB"/>
        </w:rPr>
      </w:pPr>
    </w:p>
    <w:p w14:paraId="4A2FAF19" w14:textId="7E86E0E6" w:rsidR="00787667" w:rsidRPr="00A53402" w:rsidRDefault="00787667" w:rsidP="0091519C">
      <w:pPr>
        <w:shd w:val="clear" w:color="auto" w:fill="FCFCFC"/>
        <w:wordWrap w:val="0"/>
        <w:ind w:left="720"/>
        <w:jc w:val="both"/>
        <w:rPr>
          <w:rFonts w:ascii="Arial" w:hAnsi="Arial" w:cs="Arial"/>
          <w:color w:val="555555"/>
          <w:lang w:val="en-GB"/>
        </w:rPr>
      </w:pPr>
      <w:r w:rsidRPr="0B23E275">
        <w:rPr>
          <w:rFonts w:ascii="Arial" w:hAnsi="Arial" w:cs="Arial"/>
          <w:color w:val="555555"/>
          <w:lang w:val="en-GB"/>
        </w:rPr>
        <w:t>Reviewer 1: Hello! Thank you for your paper! In fact, S/U analyses is a difficult aspect of licensing the innovative nuclear system. Thus, the exchange of experience in such matters becomes very important for development of nuclear energy worldwide. No suggestions for corrections.</w:t>
      </w:r>
    </w:p>
    <w:p w14:paraId="608ACA2A" w14:textId="77777777" w:rsidR="00C50D60" w:rsidRDefault="00C50D60" w:rsidP="0091519C">
      <w:pPr>
        <w:shd w:val="clear" w:color="auto" w:fill="FCFCFC"/>
        <w:wordWrap w:val="0"/>
        <w:ind w:left="720"/>
        <w:jc w:val="both"/>
        <w:rPr>
          <w:rFonts w:ascii="Arial" w:hAnsi="Arial" w:cs="Arial"/>
          <w:color w:val="555555"/>
          <w:lang w:val="en-GB"/>
        </w:rPr>
      </w:pPr>
    </w:p>
    <w:p w14:paraId="44CB7CA2" w14:textId="7C1F86FE" w:rsidR="00787667" w:rsidRDefault="00787667" w:rsidP="0091519C">
      <w:pPr>
        <w:shd w:val="clear" w:color="auto" w:fill="FCFCFC"/>
        <w:wordWrap w:val="0"/>
        <w:ind w:left="720"/>
        <w:jc w:val="both"/>
        <w:rPr>
          <w:rFonts w:ascii="Arial" w:hAnsi="Arial" w:cs="Arial"/>
          <w:color w:val="555555"/>
          <w:lang w:val="en-GB"/>
        </w:rPr>
      </w:pPr>
      <w:r w:rsidRPr="0B23E275">
        <w:rPr>
          <w:rFonts w:ascii="Arial" w:hAnsi="Arial" w:cs="Arial"/>
          <w:color w:val="555555"/>
          <w:lang w:val="en-GB"/>
        </w:rPr>
        <w:t>Reviewer 2: An interesting study of S/U analysis in the ALFRED core using ERANOS system for quantifying uncertainties in safety parameters towards investigating adequacy of their safety margins. Though the methodology adopted in this study is well established, it uses ENDF/B-VIII cross sections and the associated covariance data. ECCOLIB library is newly prepared for this purpose. The manuscript is well-</w:t>
      </w:r>
      <w:proofErr w:type="gramStart"/>
      <w:r w:rsidRPr="0B23E275">
        <w:rPr>
          <w:rFonts w:ascii="Arial" w:hAnsi="Arial" w:cs="Arial"/>
          <w:color w:val="555555"/>
          <w:lang w:val="en-GB"/>
        </w:rPr>
        <w:t>written</w:t>
      </w:r>
      <w:proofErr w:type="gramEnd"/>
      <w:r w:rsidRPr="0B23E275">
        <w:rPr>
          <w:rFonts w:ascii="Arial" w:hAnsi="Arial" w:cs="Arial"/>
          <w:color w:val="555555"/>
          <w:lang w:val="en-GB"/>
        </w:rPr>
        <w:t xml:space="preserve"> and the conclusions are nicely derived.</w:t>
      </w:r>
    </w:p>
    <w:p w14:paraId="6B37A81A" w14:textId="77777777" w:rsidR="004567FE" w:rsidRPr="00A53402" w:rsidRDefault="004567FE" w:rsidP="0091519C">
      <w:pPr>
        <w:shd w:val="clear" w:color="auto" w:fill="FCFCFC"/>
        <w:wordWrap w:val="0"/>
        <w:jc w:val="both"/>
        <w:rPr>
          <w:rFonts w:ascii="Arial" w:hAnsi="Arial" w:cs="Arial"/>
          <w:color w:val="555555"/>
          <w:lang w:val="en-GB"/>
        </w:rPr>
      </w:pPr>
    </w:p>
    <w:p w14:paraId="740B41EB" w14:textId="77777777" w:rsidR="00E56BB8" w:rsidRPr="00E56BB8" w:rsidRDefault="00787667" w:rsidP="0091519C">
      <w:pPr>
        <w:pStyle w:val="Paragrafoelenco"/>
        <w:numPr>
          <w:ilvl w:val="1"/>
          <w:numId w:val="1"/>
        </w:numPr>
        <w:shd w:val="clear" w:color="auto" w:fill="FCFCFC"/>
        <w:wordWrap w:val="0"/>
        <w:jc w:val="both"/>
        <w:rPr>
          <w:rFonts w:asciiTheme="minorHAnsi" w:eastAsiaTheme="minorEastAsia" w:hAnsiTheme="minorHAnsi" w:cstheme="minorBidi"/>
          <w:color w:val="555555"/>
          <w:lang w:val="en-GB"/>
        </w:rPr>
      </w:pPr>
      <w:r w:rsidRPr="0B23E275">
        <w:rPr>
          <w:rFonts w:ascii="Arial" w:hAnsi="Arial" w:cs="Arial"/>
          <w:color w:val="555555"/>
          <w:lang w:val="en-GB"/>
        </w:rPr>
        <w:t>The nuclear data uncertainty in safety parameters is only a part of their total uncertainty. It has dependence on cross sections, sensitivity coefficients and the covariance data. Whether the covariance data used in this study is complete or it is tested in any experiments? If no, it has implications in the conclusions derived based on the present analysis. Authors are requested to justify it.</w:t>
      </w:r>
    </w:p>
    <w:p w14:paraId="3B0FB583" w14:textId="4A013BE7" w:rsidR="007F273A" w:rsidRPr="00E56BB8" w:rsidRDefault="00075DB4" w:rsidP="0091519C">
      <w:pPr>
        <w:pStyle w:val="Paragrafoelenco"/>
        <w:shd w:val="clear" w:color="auto" w:fill="FCFCFC"/>
        <w:wordWrap w:val="0"/>
        <w:ind w:left="1440"/>
        <w:jc w:val="both"/>
        <w:rPr>
          <w:rFonts w:asciiTheme="minorHAnsi" w:eastAsiaTheme="minorEastAsia" w:hAnsiTheme="minorHAnsi" w:cstheme="minorBidi"/>
          <w:color w:val="555555"/>
          <w:lang w:val="en-GB"/>
        </w:rPr>
      </w:pPr>
      <w:r>
        <w:rPr>
          <w:rFonts w:ascii="Arial" w:hAnsi="Arial" w:cs="Arial"/>
          <w:color w:val="FF0000"/>
          <w:lang w:val="en-GB" w:eastAsia="en-US"/>
        </w:rPr>
        <w:t xml:space="preserve">Thank you for your </w:t>
      </w:r>
      <w:r w:rsidR="00F34D47">
        <w:rPr>
          <w:rFonts w:ascii="Arial" w:hAnsi="Arial" w:cs="Arial"/>
          <w:color w:val="FF0000"/>
          <w:lang w:val="en-GB" w:eastAsia="en-US"/>
        </w:rPr>
        <w:t xml:space="preserve">valuable </w:t>
      </w:r>
      <w:r w:rsidR="00B343AD">
        <w:rPr>
          <w:rFonts w:ascii="Arial" w:hAnsi="Arial" w:cs="Arial"/>
          <w:color w:val="FF0000"/>
          <w:lang w:val="en-GB" w:eastAsia="en-US"/>
        </w:rPr>
        <w:t>suggestion.</w:t>
      </w:r>
      <w:r w:rsidR="00B343AD" w:rsidRPr="00E56BB8">
        <w:rPr>
          <w:rFonts w:ascii="Arial" w:hAnsi="Arial" w:cs="Arial"/>
          <w:color w:val="FF0000"/>
          <w:lang w:val="en-GB" w:eastAsia="en-US"/>
        </w:rPr>
        <w:t xml:space="preserve"> To</w:t>
      </w:r>
      <w:r w:rsidR="007F273A" w:rsidRPr="00E56BB8">
        <w:rPr>
          <w:rFonts w:ascii="Arial" w:hAnsi="Arial" w:cs="Arial"/>
          <w:color w:val="FF0000"/>
          <w:lang w:val="en-GB" w:eastAsia="en-US"/>
        </w:rPr>
        <w:t xml:space="preserve"> answer this question, the following text has been added to the article, par.2:</w:t>
      </w:r>
      <w:r w:rsidR="007F273A" w:rsidRPr="00E56BB8">
        <w:rPr>
          <w:rFonts w:ascii="Arial" w:hAnsi="Arial" w:cs="Arial"/>
          <w:color w:val="FF0000"/>
          <w:lang w:val="en-GB"/>
        </w:rPr>
        <w:t xml:space="preserve"> “</w:t>
      </w:r>
      <w:r w:rsidR="007F273A" w:rsidRPr="006F51DA">
        <w:rPr>
          <w:rFonts w:ascii="Arial" w:hAnsi="Arial" w:cs="Arial"/>
          <w:color w:val="FF0000"/>
          <w:lang w:val="en-GB"/>
        </w:rPr>
        <w:t>Concerning cross</w:t>
      </w:r>
      <w:r w:rsidR="007F273A" w:rsidRPr="00E56BB8">
        <w:rPr>
          <w:rFonts w:ascii="Arial" w:hAnsi="Arial" w:cs="Arial"/>
          <w:color w:val="FF0000"/>
          <w:lang w:val="en-GB"/>
        </w:rPr>
        <w:t xml:space="preserve"> </w:t>
      </w:r>
      <w:r w:rsidR="007F273A" w:rsidRPr="006F51DA">
        <w:rPr>
          <w:rFonts w:ascii="Arial" w:hAnsi="Arial" w:cs="Arial"/>
          <w:color w:val="FF0000"/>
          <w:lang w:val="en-GB"/>
        </w:rPr>
        <w:t xml:space="preserve">sections, the entire generation process was firstly tested with the old JEFF3.1 libraries with the aim </w:t>
      </w:r>
      <w:r w:rsidR="007F273A" w:rsidRPr="00E56BB8">
        <w:rPr>
          <w:rFonts w:ascii="Arial" w:hAnsi="Arial" w:cs="Arial"/>
          <w:color w:val="FF0000"/>
          <w:lang w:val="en-GB"/>
        </w:rPr>
        <w:t>o</w:t>
      </w:r>
      <w:r w:rsidR="007F273A" w:rsidRPr="006F51DA">
        <w:rPr>
          <w:rFonts w:ascii="Arial" w:hAnsi="Arial" w:cs="Arial"/>
          <w:color w:val="FF0000"/>
          <w:lang w:val="en-GB"/>
        </w:rPr>
        <w:t>f verifying its correctness via direct comparison of cell and core calculations performed with the official version of the same library released with the ERANOS code.  Moreover, p</w:t>
      </w:r>
      <w:r w:rsidR="007F273A" w:rsidRPr="006F51DA">
        <w:rPr>
          <w:rFonts w:ascii="Arial" w:hAnsi="Arial" w:cs="Arial"/>
          <w:color w:val="FF0000"/>
          <w:lang w:val="en-GB" w:eastAsia="en-US"/>
        </w:rPr>
        <w:t xml:space="preserve">artial cross-sections were combined into five primary reactions named ELASTIC, CAPTURE, FISSION, INELASTIC, and NxN some of which include different MT number. </w:t>
      </w:r>
      <w:proofErr w:type="gramStart"/>
      <w:r w:rsidR="007F273A" w:rsidRPr="006F51DA">
        <w:rPr>
          <w:rFonts w:ascii="Arial" w:hAnsi="Arial" w:cs="Arial"/>
          <w:color w:val="FF0000"/>
          <w:lang w:val="en-GB" w:eastAsia="en-US"/>
        </w:rPr>
        <w:t>In particular, CAPTURE</w:t>
      </w:r>
      <w:proofErr w:type="gramEnd"/>
      <w:r w:rsidR="007F273A" w:rsidRPr="006F51DA">
        <w:rPr>
          <w:rFonts w:ascii="Arial" w:hAnsi="Arial" w:cs="Arial"/>
          <w:color w:val="FF0000"/>
          <w:lang w:val="en-GB" w:eastAsia="en-US"/>
        </w:rPr>
        <w:t xml:space="preserve"> includes processes in which no neutrons are emitted (MT=102 + 103 + …), INELASTIC includes any process emitting one neutron only and leaving the target nuclide in an excited state (MT=4 + 22 + …), and NxN includes any process emitting several neutrons, except fission.</w:t>
      </w:r>
      <w:r w:rsidR="007F273A" w:rsidRPr="00E56BB8">
        <w:rPr>
          <w:rFonts w:ascii="Arial" w:hAnsi="Arial" w:cs="Arial"/>
          <w:color w:val="FF0000"/>
          <w:lang w:val="en-GB"/>
        </w:rPr>
        <w:t xml:space="preserve"> </w:t>
      </w:r>
      <w:r w:rsidR="007F273A" w:rsidRPr="006F51DA">
        <w:rPr>
          <w:rFonts w:ascii="Arial" w:hAnsi="Arial" w:cs="Arial"/>
          <w:color w:val="FF0000"/>
          <w:lang w:val="en-GB"/>
        </w:rPr>
        <w:t xml:space="preserve">Uncertainty-side, only MF=31 and MF=33 files </w:t>
      </w:r>
      <w:r w:rsidR="007F273A" w:rsidRPr="006F51DA">
        <w:rPr>
          <w:rFonts w:ascii="Arial" w:hAnsi="Arial" w:cs="Arial"/>
          <w:color w:val="FF0000"/>
          <w:lang w:val="en-GB" w:eastAsia="en-US"/>
        </w:rPr>
        <w:t>containing,</w:t>
      </w:r>
      <w:r w:rsidR="007F273A" w:rsidRPr="006F51DA">
        <w:rPr>
          <w:rFonts w:ascii="Arial" w:hAnsi="Arial" w:cs="Arial"/>
          <w:color w:val="FF0000"/>
          <w:lang w:val="en-GB"/>
        </w:rPr>
        <w:t xml:space="preserve"> </w:t>
      </w:r>
      <w:r w:rsidR="007F273A" w:rsidRPr="006F51DA">
        <w:rPr>
          <w:rFonts w:ascii="Arial" w:hAnsi="Arial" w:cs="Arial"/>
          <w:color w:val="FF0000"/>
          <w:lang w:val="en-GB" w:eastAsia="en-US"/>
        </w:rPr>
        <w:t>respectively, uncertainties information</w:t>
      </w:r>
      <w:r w:rsidR="007F273A" w:rsidRPr="006F51DA">
        <w:rPr>
          <w:rFonts w:ascii="Arial" w:hAnsi="Arial" w:cs="Arial"/>
          <w:color w:val="FF0000"/>
          <w:lang w:val="en-GB"/>
        </w:rPr>
        <w:t xml:space="preserve"> </w:t>
      </w:r>
      <w:r w:rsidR="007F273A" w:rsidRPr="006F51DA">
        <w:rPr>
          <w:rFonts w:ascii="Arial" w:hAnsi="Arial" w:cs="Arial"/>
          <w:color w:val="FF0000"/>
          <w:lang w:val="en-GB" w:eastAsia="en-US"/>
        </w:rPr>
        <w:t>on fission neutron multiplicities and cross-sections,</w:t>
      </w:r>
      <w:r w:rsidR="007F273A" w:rsidRPr="006F51DA">
        <w:rPr>
          <w:rFonts w:ascii="Arial" w:hAnsi="Arial" w:cs="Arial"/>
          <w:color w:val="FF0000"/>
          <w:lang w:val="en-GB"/>
        </w:rPr>
        <w:t xml:space="preserve"> were </w:t>
      </w:r>
      <w:r w:rsidR="007F273A" w:rsidRPr="006F51DA">
        <w:rPr>
          <w:rFonts w:ascii="Arial" w:hAnsi="Arial" w:cs="Arial"/>
          <w:color w:val="FF0000"/>
          <w:lang w:val="en-GB" w:eastAsia="en-US"/>
        </w:rPr>
        <w:t>processed</w:t>
      </w:r>
      <w:r w:rsidR="007F273A" w:rsidRPr="006F51DA">
        <w:rPr>
          <w:rFonts w:ascii="Arial" w:hAnsi="Arial" w:cs="Arial"/>
          <w:color w:val="FF0000"/>
          <w:lang w:val="en-GB"/>
        </w:rPr>
        <w:t xml:space="preserve">, </w:t>
      </w:r>
      <w:r w:rsidR="007F273A" w:rsidRPr="006F51DA">
        <w:rPr>
          <w:rFonts w:ascii="Arial" w:hAnsi="Arial" w:cs="Arial"/>
          <w:color w:val="FF0000"/>
          <w:lang w:val="en-GB" w:eastAsia="en-US"/>
        </w:rPr>
        <w:t>while covariances of the fission spectrum and in general of information on secondary particles energy</w:t>
      </w:r>
      <w:r w:rsidR="007F273A" w:rsidRPr="006F51DA">
        <w:rPr>
          <w:rFonts w:ascii="Arial" w:hAnsi="Arial" w:cs="Arial"/>
          <w:color w:val="FF0000"/>
          <w:lang w:val="en-GB"/>
        </w:rPr>
        <w:t xml:space="preserve"> </w:t>
      </w:r>
      <w:r w:rsidR="007F273A" w:rsidRPr="006F51DA">
        <w:rPr>
          <w:rFonts w:ascii="Arial" w:hAnsi="Arial" w:cs="Arial"/>
          <w:color w:val="FF0000"/>
          <w:lang w:val="en-GB" w:eastAsia="en-US"/>
        </w:rPr>
        <w:t>(MF=35)</w:t>
      </w:r>
      <w:r w:rsidR="007F273A" w:rsidRPr="006F51DA">
        <w:rPr>
          <w:rFonts w:ascii="Arial" w:hAnsi="Arial" w:cs="Arial"/>
          <w:color w:val="FF0000"/>
          <w:lang w:val="en-GB"/>
        </w:rPr>
        <w:t>,</w:t>
      </w:r>
      <w:r w:rsidR="007F273A" w:rsidRPr="006F51DA">
        <w:rPr>
          <w:rFonts w:ascii="Arial" w:hAnsi="Arial" w:cs="Arial"/>
          <w:color w:val="FF0000"/>
          <w:lang w:val="en-GB" w:eastAsia="en-US"/>
        </w:rPr>
        <w:t xml:space="preserve"> angle distributions (MF=34)</w:t>
      </w:r>
      <w:r w:rsidR="007F273A" w:rsidRPr="006F51DA">
        <w:rPr>
          <w:rFonts w:ascii="Arial" w:hAnsi="Arial" w:cs="Arial"/>
          <w:color w:val="FF0000"/>
          <w:lang w:val="en-GB"/>
        </w:rPr>
        <w:t xml:space="preserve"> and delayed data were</w:t>
      </w:r>
      <w:r w:rsidR="007F273A" w:rsidRPr="006F51DA">
        <w:rPr>
          <w:rFonts w:ascii="Arial" w:hAnsi="Arial" w:cs="Arial"/>
          <w:color w:val="FF0000"/>
          <w:lang w:val="en-GB" w:eastAsia="en-US"/>
        </w:rPr>
        <w:t xml:space="preserve"> not </w:t>
      </w:r>
      <w:r w:rsidR="007F273A" w:rsidRPr="006F51DA">
        <w:rPr>
          <w:rFonts w:ascii="Arial" w:hAnsi="Arial" w:cs="Arial"/>
          <w:color w:val="FF0000"/>
          <w:lang w:val="en-GB"/>
        </w:rPr>
        <w:t>used</w:t>
      </w:r>
      <w:r w:rsidR="005959F2">
        <w:rPr>
          <w:rFonts w:ascii="Arial" w:hAnsi="Arial" w:cs="Arial"/>
          <w:color w:val="FF0000"/>
          <w:lang w:val="en-GB"/>
        </w:rPr>
        <w:t>.</w:t>
      </w:r>
      <w:r w:rsidR="007F273A" w:rsidRPr="00E56BB8">
        <w:rPr>
          <w:rFonts w:ascii="Arial" w:hAnsi="Arial" w:cs="Arial"/>
          <w:color w:val="FF0000"/>
          <w:lang w:val="en-GB"/>
        </w:rPr>
        <w:t>”</w:t>
      </w:r>
    </w:p>
    <w:p w14:paraId="371859B8" w14:textId="323FD1CF" w:rsidR="00787667" w:rsidRDefault="00787667" w:rsidP="0091519C">
      <w:pPr>
        <w:shd w:val="clear" w:color="auto" w:fill="FCFCFC"/>
        <w:wordWrap w:val="0"/>
        <w:jc w:val="both"/>
        <w:rPr>
          <w:rFonts w:ascii="Arial" w:hAnsi="Arial" w:cs="Arial"/>
          <w:color w:val="555555"/>
          <w:lang w:val="en-GB"/>
        </w:rPr>
      </w:pPr>
    </w:p>
    <w:p w14:paraId="723DBCAB" w14:textId="77777777" w:rsidR="00385797" w:rsidRPr="00385797" w:rsidRDefault="00787667" w:rsidP="0091519C">
      <w:pPr>
        <w:pStyle w:val="Paragrafoelenco"/>
        <w:numPr>
          <w:ilvl w:val="1"/>
          <w:numId w:val="1"/>
        </w:numPr>
        <w:shd w:val="clear" w:color="auto" w:fill="FCFCFC"/>
        <w:wordWrap w:val="0"/>
        <w:jc w:val="both"/>
        <w:rPr>
          <w:rFonts w:asciiTheme="minorHAnsi" w:eastAsiaTheme="minorEastAsia" w:hAnsiTheme="minorHAnsi" w:cstheme="minorBidi"/>
          <w:color w:val="555555"/>
          <w:lang w:val="en-GB"/>
        </w:rPr>
      </w:pPr>
      <w:r w:rsidRPr="0B23E275">
        <w:rPr>
          <w:rFonts w:ascii="Arial" w:hAnsi="Arial" w:cs="Arial"/>
          <w:color w:val="555555"/>
          <w:lang w:val="en-GB"/>
        </w:rPr>
        <w:t>The uncertainty analysis uses different methods such as SPT, EGPT and GPT. The criteria of their usage for each safety parameter may please be discussed for better clarity.</w:t>
      </w:r>
    </w:p>
    <w:p w14:paraId="0B5BD355" w14:textId="58193489" w:rsidR="00787667" w:rsidRDefault="000B4B2E" w:rsidP="0091519C">
      <w:pPr>
        <w:pStyle w:val="Paragrafoelenco"/>
        <w:shd w:val="clear" w:color="auto" w:fill="FCFCFC"/>
        <w:wordWrap w:val="0"/>
        <w:ind w:left="1440"/>
        <w:jc w:val="both"/>
        <w:rPr>
          <w:rFonts w:ascii="Arial" w:hAnsi="Arial" w:cs="Arial"/>
          <w:color w:val="FF0000"/>
          <w:lang w:val="en-GB"/>
        </w:rPr>
      </w:pPr>
      <w:r>
        <w:rPr>
          <w:rFonts w:ascii="Arial" w:hAnsi="Arial" w:cs="Arial"/>
          <w:color w:val="FF0000"/>
          <w:lang w:val="en-GB"/>
        </w:rPr>
        <w:t>Highli</w:t>
      </w:r>
      <w:r w:rsidR="00757787">
        <w:rPr>
          <w:rFonts w:ascii="Arial" w:hAnsi="Arial" w:cs="Arial"/>
          <w:color w:val="FF0000"/>
          <w:lang w:val="en-GB"/>
        </w:rPr>
        <w:t xml:space="preserve">ghting the differences among the different methods can be useful in </w:t>
      </w:r>
      <w:r w:rsidR="00D36071">
        <w:rPr>
          <w:rFonts w:ascii="Arial" w:hAnsi="Arial" w:cs="Arial"/>
          <w:color w:val="FF0000"/>
          <w:lang w:val="en-GB"/>
        </w:rPr>
        <w:t xml:space="preserve">making the paper more </w:t>
      </w:r>
      <w:r w:rsidR="00074DCB">
        <w:rPr>
          <w:rFonts w:ascii="Arial" w:hAnsi="Arial" w:cs="Arial"/>
          <w:color w:val="FF0000"/>
          <w:lang w:val="en-GB"/>
        </w:rPr>
        <w:t>complete.</w:t>
      </w:r>
      <w:r w:rsidR="00074DCB" w:rsidRPr="00385797">
        <w:rPr>
          <w:rFonts w:ascii="Arial" w:hAnsi="Arial" w:cs="Arial"/>
          <w:color w:val="FF0000"/>
          <w:lang w:val="en-GB"/>
        </w:rPr>
        <w:t xml:space="preserve"> The</w:t>
      </w:r>
      <w:r w:rsidR="003A2E55" w:rsidRPr="00385797">
        <w:rPr>
          <w:rFonts w:ascii="Arial" w:hAnsi="Arial" w:cs="Arial"/>
          <w:color w:val="FF0000"/>
          <w:lang w:val="en-GB"/>
        </w:rPr>
        <w:t xml:space="preserve"> differences among the </w:t>
      </w:r>
      <w:r w:rsidR="00744541" w:rsidRPr="00385797">
        <w:rPr>
          <w:rFonts w:ascii="Arial" w:hAnsi="Arial" w:cs="Arial"/>
          <w:color w:val="FF0000"/>
          <w:lang w:val="en-GB"/>
        </w:rPr>
        <w:t xml:space="preserve">different methods used in perturbation theory has been </w:t>
      </w:r>
      <w:r w:rsidR="00F92C4D" w:rsidRPr="00385797">
        <w:rPr>
          <w:rFonts w:ascii="Arial" w:hAnsi="Arial" w:cs="Arial"/>
          <w:color w:val="FF0000"/>
          <w:lang w:val="en-GB"/>
        </w:rPr>
        <w:t xml:space="preserve">highlighted in the article, par.4. The following text has been added to the original </w:t>
      </w:r>
      <w:r w:rsidR="002B5B52" w:rsidRPr="00385797">
        <w:rPr>
          <w:rFonts w:ascii="Arial" w:hAnsi="Arial" w:cs="Arial"/>
          <w:color w:val="FF0000"/>
          <w:lang w:val="en-GB"/>
        </w:rPr>
        <w:t>article:</w:t>
      </w:r>
      <w:r w:rsidR="00385797" w:rsidRPr="00385797">
        <w:rPr>
          <w:rFonts w:ascii="Arial" w:hAnsi="Arial" w:cs="Arial"/>
          <w:color w:val="FF0000"/>
          <w:lang w:val="en-GB"/>
        </w:rPr>
        <w:t xml:space="preserve"> </w:t>
      </w:r>
      <w:r w:rsidR="002B5B52" w:rsidRPr="00385797">
        <w:rPr>
          <w:rFonts w:ascii="Arial" w:hAnsi="Arial" w:cs="Arial"/>
          <w:color w:val="FF0000"/>
          <w:lang w:val="en-GB"/>
        </w:rPr>
        <w:t>“</w:t>
      </w:r>
      <w:r w:rsidR="707D7E61" w:rsidRPr="00385797">
        <w:rPr>
          <w:rFonts w:ascii="Arial" w:hAnsi="Arial" w:cs="Arial"/>
          <w:color w:val="FF0000"/>
          <w:lang w:val="en-GB"/>
        </w:rPr>
        <w:t>For the effective multiplication factor SPT was used since it is specifically tailored for the latter, GPT was instead used for the effective delayed neutron fraction since applicable to bilinear ratios of flux and importance;  finally, EGPT was used for all the reactivity effects (coolant density, fuel Doppler and protection system worth) since</w:t>
      </w:r>
      <w:r w:rsidR="05251E44" w:rsidRPr="00385797">
        <w:rPr>
          <w:rFonts w:ascii="Arial" w:hAnsi="Arial" w:cs="Arial"/>
          <w:color w:val="FF0000"/>
          <w:lang w:val="en-GB"/>
        </w:rPr>
        <w:t xml:space="preserve"> it has the ability to considerably </w:t>
      </w:r>
      <w:r w:rsidR="707D7E61" w:rsidRPr="00385797">
        <w:rPr>
          <w:rFonts w:ascii="Arial" w:hAnsi="Arial" w:cs="Arial"/>
          <w:color w:val="FF0000"/>
          <w:lang w:val="en-GB"/>
        </w:rPr>
        <w:t>simplifies the  problem to a difference between two SPT calculations for each of the two reactivity states.</w:t>
      </w:r>
      <w:r w:rsidR="002B5B52" w:rsidRPr="00385797">
        <w:rPr>
          <w:rFonts w:ascii="Arial" w:hAnsi="Arial" w:cs="Arial"/>
          <w:color w:val="FF0000"/>
          <w:lang w:val="en-GB"/>
        </w:rPr>
        <w:t>”</w:t>
      </w:r>
    </w:p>
    <w:p w14:paraId="0EEE99CA" w14:textId="77777777" w:rsidR="00E56BB8" w:rsidRPr="00E56BB8" w:rsidRDefault="00E56BB8" w:rsidP="0091519C">
      <w:pPr>
        <w:shd w:val="clear" w:color="auto" w:fill="FCFCFC"/>
        <w:wordWrap w:val="0"/>
        <w:jc w:val="both"/>
        <w:rPr>
          <w:rFonts w:ascii="Arial" w:eastAsiaTheme="minorEastAsia" w:hAnsi="Arial" w:cs="Arial"/>
          <w:color w:val="555555"/>
          <w:lang w:val="en-GB"/>
        </w:rPr>
      </w:pPr>
    </w:p>
    <w:p w14:paraId="55F49869" w14:textId="58D143D0" w:rsidR="00B22D4D" w:rsidRPr="00B22D4D" w:rsidRDefault="00787667" w:rsidP="0091519C">
      <w:pPr>
        <w:pStyle w:val="Paragrafoelenco"/>
        <w:numPr>
          <w:ilvl w:val="1"/>
          <w:numId w:val="1"/>
        </w:numPr>
        <w:shd w:val="clear" w:color="auto" w:fill="FCFCFC"/>
        <w:wordWrap w:val="0"/>
        <w:jc w:val="both"/>
        <w:rPr>
          <w:color w:val="555555"/>
          <w:lang w:val="en-GB"/>
        </w:rPr>
      </w:pPr>
      <w:r w:rsidRPr="0B23E275">
        <w:rPr>
          <w:rFonts w:ascii="Arial" w:hAnsi="Arial" w:cs="Arial"/>
          <w:color w:val="555555"/>
          <w:lang w:val="en-GB"/>
        </w:rPr>
        <w:t>The need to imp</w:t>
      </w:r>
      <w:r w:rsidR="005959F2">
        <w:rPr>
          <w:rFonts w:ascii="Arial" w:hAnsi="Arial" w:cs="Arial"/>
          <w:color w:val="555555"/>
          <w:lang w:val="en-GB"/>
        </w:rPr>
        <w:t>r</w:t>
      </w:r>
      <w:r w:rsidRPr="0B23E275">
        <w:rPr>
          <w:rFonts w:ascii="Arial" w:hAnsi="Arial" w:cs="Arial"/>
          <w:color w:val="555555"/>
          <w:lang w:val="en-GB"/>
        </w:rPr>
        <w:t xml:space="preserve">ove accuracy in neutron cross sections for fissile and coolant nuclides is well established before to enable safe and economic design of fast reactor cores of GEN-IV type. The statement that </w:t>
      </w:r>
      <w:proofErr w:type="gramStart"/>
      <w:r w:rsidRPr="0B23E275">
        <w:rPr>
          <w:rFonts w:ascii="Arial" w:hAnsi="Arial" w:cs="Arial"/>
          <w:color w:val="555555"/>
          <w:lang w:val="en-GB"/>
        </w:rPr>
        <w:t>use</w:t>
      </w:r>
      <w:proofErr w:type="gramEnd"/>
      <w:r w:rsidRPr="0B23E275">
        <w:rPr>
          <w:rFonts w:ascii="Arial" w:hAnsi="Arial" w:cs="Arial"/>
          <w:color w:val="555555"/>
          <w:lang w:val="en-GB"/>
        </w:rPr>
        <w:t xml:space="preserve"> of ENDF/B-VIII cross sections helps to reduce uncertainties in the safety parameters of ALFRED system requires more explanation with reference data. How is it possible to </w:t>
      </w:r>
      <w:proofErr w:type="spellStart"/>
      <w:r w:rsidRPr="0B23E275">
        <w:rPr>
          <w:rFonts w:ascii="Arial" w:hAnsi="Arial" w:cs="Arial"/>
          <w:color w:val="555555"/>
          <w:lang w:val="en-GB"/>
        </w:rPr>
        <w:t>assetatin</w:t>
      </w:r>
      <w:proofErr w:type="spellEnd"/>
      <w:r w:rsidRPr="0B23E275">
        <w:rPr>
          <w:rFonts w:ascii="Arial" w:hAnsi="Arial" w:cs="Arial"/>
          <w:color w:val="555555"/>
          <w:lang w:val="en-GB"/>
        </w:rPr>
        <w:t xml:space="preserve"> that the results of present analysis are correct?</w:t>
      </w:r>
    </w:p>
    <w:p w14:paraId="3907E8A3" w14:textId="67C6BA62" w:rsidR="00787667" w:rsidRPr="004567FE" w:rsidRDefault="00E51F97" w:rsidP="0091519C">
      <w:pPr>
        <w:pStyle w:val="Paragrafoelenco"/>
        <w:shd w:val="clear" w:color="auto" w:fill="FCFCFC"/>
        <w:wordWrap w:val="0"/>
        <w:ind w:left="1440"/>
        <w:jc w:val="both"/>
        <w:rPr>
          <w:rFonts w:ascii="Arial" w:hAnsi="Arial" w:cs="Arial"/>
          <w:color w:val="555555"/>
          <w:lang w:val="en-GB"/>
        </w:rPr>
      </w:pPr>
      <w:r w:rsidRPr="004567FE">
        <w:rPr>
          <w:rFonts w:ascii="Arial" w:hAnsi="Arial" w:cs="Arial"/>
          <w:color w:val="FF0000"/>
          <w:lang w:val="en-GB"/>
        </w:rPr>
        <w:lastRenderedPageBreak/>
        <w:t xml:space="preserve">We have been concerned </w:t>
      </w:r>
      <w:r w:rsidR="006218FE" w:rsidRPr="004567FE">
        <w:rPr>
          <w:rFonts w:ascii="Arial" w:hAnsi="Arial" w:cs="Arial"/>
          <w:color w:val="FF0000"/>
          <w:lang w:val="en-GB"/>
        </w:rPr>
        <w:t xml:space="preserve">with addressing this </w:t>
      </w:r>
      <w:r w:rsidR="00074DCB">
        <w:rPr>
          <w:rFonts w:ascii="Arial" w:hAnsi="Arial" w:cs="Arial"/>
          <w:color w:val="FF0000"/>
          <w:lang w:val="en-GB"/>
        </w:rPr>
        <w:t xml:space="preserve">important </w:t>
      </w:r>
      <w:r w:rsidR="006218FE" w:rsidRPr="004567FE">
        <w:rPr>
          <w:rFonts w:ascii="Arial" w:hAnsi="Arial" w:cs="Arial"/>
          <w:color w:val="FF0000"/>
          <w:lang w:val="en-GB"/>
        </w:rPr>
        <w:t>issue</w:t>
      </w:r>
      <w:r w:rsidR="00C31F4A" w:rsidRPr="004567FE">
        <w:rPr>
          <w:rFonts w:ascii="Arial" w:hAnsi="Arial" w:cs="Arial"/>
          <w:color w:val="FF0000"/>
          <w:lang w:val="en-GB"/>
        </w:rPr>
        <w:t xml:space="preserve">. </w:t>
      </w:r>
      <w:r w:rsidR="006C1378">
        <w:rPr>
          <w:rFonts w:ascii="Arial" w:hAnsi="Arial" w:cs="Arial"/>
          <w:color w:val="FF0000"/>
          <w:lang w:val="en-GB"/>
        </w:rPr>
        <w:t>The following text h</w:t>
      </w:r>
      <w:r w:rsidR="0091519C">
        <w:rPr>
          <w:rFonts w:ascii="Arial" w:hAnsi="Arial" w:cs="Arial"/>
          <w:color w:val="FF0000"/>
          <w:lang w:val="en-GB"/>
        </w:rPr>
        <w:t>a</w:t>
      </w:r>
      <w:r w:rsidR="006C1378">
        <w:rPr>
          <w:rFonts w:ascii="Arial" w:hAnsi="Arial" w:cs="Arial"/>
          <w:color w:val="FF0000"/>
          <w:lang w:val="en-GB"/>
        </w:rPr>
        <w:t>s been added to the article</w:t>
      </w:r>
      <w:r w:rsidR="006F51DA">
        <w:rPr>
          <w:rFonts w:ascii="Arial" w:hAnsi="Arial" w:cs="Arial"/>
          <w:color w:val="FF0000"/>
          <w:lang w:val="en-GB"/>
        </w:rPr>
        <w:t>, in the Conclusions: “</w:t>
      </w:r>
      <w:r w:rsidR="00C31F4A" w:rsidRPr="004567FE">
        <w:rPr>
          <w:rFonts w:ascii="Arial" w:hAnsi="Arial" w:cs="Arial"/>
          <w:color w:val="FF0000"/>
          <w:lang w:val="en-GB"/>
        </w:rPr>
        <w:t xml:space="preserve">Indeed, </w:t>
      </w:r>
      <w:r w:rsidR="707D7E61" w:rsidRPr="004567FE">
        <w:rPr>
          <w:rFonts w:ascii="Arial" w:hAnsi="Arial" w:cs="Arial"/>
          <w:color w:val="FF0000"/>
          <w:lang w:val="en-GB"/>
        </w:rPr>
        <w:t>by direct comparison with a</w:t>
      </w:r>
      <w:r w:rsidR="0091519C">
        <w:rPr>
          <w:rFonts w:ascii="Arial" w:hAnsi="Arial" w:cs="Arial"/>
          <w:color w:val="FF0000"/>
          <w:lang w:val="en-GB"/>
        </w:rPr>
        <w:t xml:space="preserve"> </w:t>
      </w:r>
      <w:r w:rsidR="707D7E61" w:rsidRPr="004567FE">
        <w:rPr>
          <w:rFonts w:ascii="Arial" w:hAnsi="Arial" w:cs="Arial"/>
          <w:color w:val="FF0000"/>
          <w:lang w:val="en-GB"/>
        </w:rPr>
        <w:t xml:space="preserve">S/U analysis performed with the JEFF3.1 library </w:t>
      </w:r>
      <w:r w:rsidR="3DED5061" w:rsidRPr="004567FE">
        <w:rPr>
          <w:rFonts w:ascii="Arial" w:hAnsi="Arial" w:cs="Arial"/>
          <w:color w:val="FF0000"/>
          <w:lang w:val="en-GB"/>
        </w:rPr>
        <w:t>a</w:t>
      </w:r>
      <w:r w:rsidR="707D7E61" w:rsidRPr="004567FE">
        <w:rPr>
          <w:rFonts w:ascii="Arial" w:hAnsi="Arial" w:cs="Arial"/>
          <w:color w:val="FF0000"/>
          <w:lang w:val="en-GB"/>
        </w:rPr>
        <w:t xml:space="preserve">nd the BOLNA covariance matrix </w:t>
      </w:r>
      <w:r w:rsidR="0091519C">
        <w:rPr>
          <w:rFonts w:ascii="Arial" w:hAnsi="Arial" w:cs="Arial"/>
          <w:color w:val="FF0000"/>
          <w:lang w:val="en-GB"/>
        </w:rPr>
        <w:t>[</w:t>
      </w:r>
      <w:r w:rsidR="009A0883" w:rsidRPr="004567FE">
        <w:rPr>
          <w:rFonts w:ascii="Arial" w:hAnsi="Arial" w:cs="Arial"/>
          <w:color w:val="FF0000"/>
          <w:lang w:val="en-GB"/>
        </w:rPr>
        <w:t>7</w:t>
      </w:r>
      <w:proofErr w:type="gramStart"/>
      <w:r w:rsidR="707D7E61" w:rsidRPr="004567FE">
        <w:rPr>
          <w:rFonts w:ascii="Arial" w:hAnsi="Arial" w:cs="Arial"/>
          <w:color w:val="FF0000"/>
          <w:lang w:val="en-GB"/>
        </w:rPr>
        <w:t>]  on</w:t>
      </w:r>
      <w:proofErr w:type="gramEnd"/>
      <w:r w:rsidR="707D7E61" w:rsidRPr="004567FE">
        <w:rPr>
          <w:rFonts w:ascii="Arial" w:hAnsi="Arial" w:cs="Arial"/>
          <w:color w:val="FF0000"/>
          <w:lang w:val="en-GB"/>
        </w:rPr>
        <w:t xml:space="preserve"> the same safety-relevant effects considered in this work  it was clearly show</w:t>
      </w:r>
      <w:r w:rsidR="0091519C">
        <w:rPr>
          <w:rFonts w:ascii="Arial" w:hAnsi="Arial" w:cs="Arial"/>
          <w:color w:val="FF0000"/>
          <w:lang w:val="en-GB"/>
        </w:rPr>
        <w:t>e</w:t>
      </w:r>
      <w:r w:rsidR="707D7E61" w:rsidRPr="004567FE">
        <w:rPr>
          <w:rFonts w:ascii="Arial" w:hAnsi="Arial" w:cs="Arial"/>
          <w:color w:val="FF0000"/>
          <w:lang w:val="en-GB"/>
        </w:rPr>
        <w:t>d that the use of more recent datasets brings about a reduction of nuclear data related</w:t>
      </w:r>
      <w:r w:rsidR="1BBCB56D" w:rsidRPr="004567FE">
        <w:rPr>
          <w:rFonts w:ascii="Arial" w:hAnsi="Arial" w:cs="Arial"/>
          <w:color w:val="FF0000"/>
          <w:lang w:val="en-GB"/>
        </w:rPr>
        <w:t xml:space="preserve"> </w:t>
      </w:r>
      <w:r w:rsidR="707D7E61" w:rsidRPr="004567FE">
        <w:rPr>
          <w:rFonts w:ascii="Arial" w:hAnsi="Arial" w:cs="Arial"/>
          <w:color w:val="FF0000"/>
          <w:lang w:val="en-GB"/>
        </w:rPr>
        <w:t>uncerta</w:t>
      </w:r>
      <w:r w:rsidR="3DED5061" w:rsidRPr="004567FE">
        <w:rPr>
          <w:rFonts w:ascii="Arial" w:hAnsi="Arial" w:cs="Arial"/>
          <w:color w:val="FF0000"/>
          <w:lang w:val="en-GB"/>
        </w:rPr>
        <w:t>in</w:t>
      </w:r>
      <w:r w:rsidR="707D7E61" w:rsidRPr="004567FE">
        <w:rPr>
          <w:rFonts w:ascii="Arial" w:hAnsi="Arial" w:cs="Arial"/>
          <w:color w:val="FF0000"/>
          <w:lang w:val="en-GB"/>
        </w:rPr>
        <w:t>ties.</w:t>
      </w:r>
      <w:r w:rsidR="006F51DA">
        <w:rPr>
          <w:rFonts w:ascii="Arial" w:hAnsi="Arial" w:cs="Arial"/>
          <w:color w:val="FF0000"/>
          <w:lang w:val="en-GB"/>
        </w:rPr>
        <w:t>”</w:t>
      </w:r>
    </w:p>
    <w:p w14:paraId="48C0AA94" w14:textId="77777777" w:rsidR="003557FE" w:rsidRPr="004567FE" w:rsidRDefault="003557FE" w:rsidP="0091519C">
      <w:pPr>
        <w:shd w:val="clear" w:color="auto" w:fill="FCFCFC"/>
        <w:wordWrap w:val="0"/>
        <w:ind w:left="720"/>
        <w:jc w:val="both"/>
        <w:rPr>
          <w:rFonts w:ascii="Arial" w:hAnsi="Arial" w:cs="Arial"/>
          <w:color w:val="555555"/>
          <w:lang w:val="en-GB"/>
        </w:rPr>
      </w:pPr>
    </w:p>
    <w:p w14:paraId="3B524F68" w14:textId="77777777" w:rsidR="004406EF" w:rsidRDefault="004406EF" w:rsidP="0091519C">
      <w:pPr>
        <w:shd w:val="clear" w:color="auto" w:fill="FCFCFC"/>
        <w:wordWrap w:val="0"/>
        <w:ind w:left="720"/>
        <w:jc w:val="both"/>
        <w:rPr>
          <w:rFonts w:ascii="Arial" w:hAnsi="Arial" w:cs="Arial"/>
          <w:color w:val="555555"/>
          <w:lang w:val="en-GB"/>
        </w:rPr>
      </w:pPr>
    </w:p>
    <w:p w14:paraId="731A3FA2" w14:textId="757A8410" w:rsidR="004406EF" w:rsidRPr="00D41787" w:rsidRDefault="00BA2BA3" w:rsidP="0091519C">
      <w:pPr>
        <w:shd w:val="clear" w:color="auto" w:fill="FCFCFC"/>
        <w:wordWrap w:val="0"/>
        <w:ind w:left="720"/>
        <w:jc w:val="both"/>
        <w:rPr>
          <w:rFonts w:ascii="Arial" w:hAnsi="Arial" w:cs="Arial"/>
          <w:color w:val="FF0000"/>
          <w:lang w:val="en-GB"/>
        </w:rPr>
      </w:pPr>
      <w:r w:rsidRPr="00D41787">
        <w:rPr>
          <w:rFonts w:ascii="Arial" w:hAnsi="Arial" w:cs="Arial"/>
          <w:color w:val="FF0000"/>
          <w:lang w:val="en-GB"/>
        </w:rPr>
        <w:t>We</w:t>
      </w:r>
      <w:r w:rsidR="004406EF" w:rsidRPr="00D41787">
        <w:rPr>
          <w:rFonts w:ascii="Arial" w:hAnsi="Arial" w:cs="Arial"/>
          <w:color w:val="FF0000"/>
          <w:lang w:val="en-GB"/>
        </w:rPr>
        <w:t xml:space="preserve"> </w:t>
      </w:r>
      <w:r w:rsidR="00C546E4" w:rsidRPr="00D41787">
        <w:rPr>
          <w:rFonts w:ascii="Arial" w:hAnsi="Arial" w:cs="Arial"/>
          <w:color w:val="FF0000"/>
          <w:lang w:val="en-GB"/>
        </w:rPr>
        <w:t>would like to thank the reviewer</w:t>
      </w:r>
      <w:r w:rsidR="008437BE">
        <w:rPr>
          <w:rFonts w:ascii="Arial" w:hAnsi="Arial" w:cs="Arial"/>
          <w:color w:val="FF0000"/>
          <w:lang w:val="en-GB"/>
        </w:rPr>
        <w:t>s</w:t>
      </w:r>
      <w:r w:rsidR="00C546E4" w:rsidRPr="00D41787">
        <w:rPr>
          <w:rFonts w:ascii="Arial" w:hAnsi="Arial" w:cs="Arial"/>
          <w:color w:val="FF0000"/>
          <w:lang w:val="en-GB"/>
        </w:rPr>
        <w:t xml:space="preserve"> for their work</w:t>
      </w:r>
      <w:r w:rsidR="004406EF" w:rsidRPr="00D41787">
        <w:rPr>
          <w:rFonts w:ascii="Arial" w:hAnsi="Arial" w:cs="Arial"/>
          <w:color w:val="FF0000"/>
          <w:lang w:val="en-GB"/>
        </w:rPr>
        <w:t xml:space="preserve"> </w:t>
      </w:r>
      <w:r w:rsidRPr="00D41787">
        <w:rPr>
          <w:rFonts w:ascii="Arial" w:hAnsi="Arial" w:cs="Arial"/>
          <w:color w:val="FF0000"/>
          <w:lang w:val="en-GB"/>
        </w:rPr>
        <w:t>in revising the paper</w:t>
      </w:r>
      <w:r w:rsidR="00D41787">
        <w:rPr>
          <w:rFonts w:ascii="Arial" w:hAnsi="Arial" w:cs="Arial"/>
          <w:color w:val="FF0000"/>
          <w:lang w:val="en-GB"/>
        </w:rPr>
        <w:t>, and for their valua</w:t>
      </w:r>
      <w:r w:rsidR="00612A70">
        <w:rPr>
          <w:rFonts w:ascii="Arial" w:hAnsi="Arial" w:cs="Arial"/>
          <w:color w:val="FF0000"/>
          <w:lang w:val="en-GB"/>
        </w:rPr>
        <w:t>b</w:t>
      </w:r>
      <w:r w:rsidR="00D41787">
        <w:rPr>
          <w:rFonts w:ascii="Arial" w:hAnsi="Arial" w:cs="Arial"/>
          <w:color w:val="FF0000"/>
          <w:lang w:val="en-GB"/>
        </w:rPr>
        <w:t>le comments and suggestions.</w:t>
      </w:r>
    </w:p>
    <w:p w14:paraId="3FBE1E38" w14:textId="77777777" w:rsidR="004406EF" w:rsidRDefault="004406EF" w:rsidP="0091519C">
      <w:pPr>
        <w:shd w:val="clear" w:color="auto" w:fill="FCFCFC"/>
        <w:wordWrap w:val="0"/>
        <w:ind w:left="720"/>
        <w:jc w:val="both"/>
        <w:rPr>
          <w:rFonts w:ascii="Arial" w:hAnsi="Arial" w:cs="Arial"/>
          <w:color w:val="555555"/>
          <w:lang w:val="en-GB"/>
        </w:rPr>
      </w:pPr>
    </w:p>
    <w:p w14:paraId="68368C2A" w14:textId="51081FF0" w:rsidR="00787667" w:rsidRDefault="00787667" w:rsidP="0091519C">
      <w:pPr>
        <w:shd w:val="clear" w:color="auto" w:fill="FCFCFC"/>
        <w:wordWrap w:val="0"/>
        <w:ind w:left="720"/>
        <w:jc w:val="both"/>
        <w:rPr>
          <w:color w:val="555555"/>
        </w:rPr>
      </w:pPr>
      <w:r w:rsidRPr="0B23E275">
        <w:rPr>
          <w:rFonts w:ascii="Arial" w:hAnsi="Arial" w:cs="Arial"/>
          <w:color w:val="555555"/>
          <w:lang w:val="en-GB"/>
        </w:rPr>
        <w:t xml:space="preserve">Overall: Please upload a revised paper incorporating the minor corrections/comments above. If you have new relevant data, you are welcome to include these. </w:t>
      </w:r>
      <w:proofErr w:type="spellStart"/>
      <w:r w:rsidRPr="0B23E275">
        <w:rPr>
          <w:rFonts w:ascii="Arial" w:hAnsi="Arial" w:cs="Arial"/>
          <w:color w:val="555555"/>
        </w:rPr>
        <w:t>Please</w:t>
      </w:r>
      <w:proofErr w:type="spellEnd"/>
      <w:r w:rsidRPr="0B23E275">
        <w:rPr>
          <w:rFonts w:ascii="Arial" w:hAnsi="Arial" w:cs="Arial"/>
          <w:color w:val="555555"/>
        </w:rPr>
        <w:t xml:space="preserve"> upload a </w:t>
      </w:r>
      <w:proofErr w:type="spellStart"/>
      <w:r w:rsidRPr="0B23E275">
        <w:rPr>
          <w:rFonts w:ascii="Arial" w:hAnsi="Arial" w:cs="Arial"/>
          <w:color w:val="555555"/>
        </w:rPr>
        <w:t>revised</w:t>
      </w:r>
      <w:proofErr w:type="spellEnd"/>
      <w:r w:rsidRPr="0B23E275">
        <w:rPr>
          <w:rFonts w:ascii="Arial" w:hAnsi="Arial" w:cs="Arial"/>
          <w:color w:val="555555"/>
        </w:rPr>
        <w:t xml:space="preserve"> paper by 1st of April 2022.</w:t>
      </w:r>
    </w:p>
    <w:p w14:paraId="73F41C14" w14:textId="77777777" w:rsidR="0035636B" w:rsidRDefault="0035636B" w:rsidP="0091519C">
      <w:pPr>
        <w:jc w:val="both"/>
      </w:pPr>
    </w:p>
    <w:sectPr w:rsidR="003563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41F74"/>
    <w:multiLevelType w:val="hybridMultilevel"/>
    <w:tmpl w:val="9684E60A"/>
    <w:lvl w:ilvl="0" w:tplc="A264599A">
      <w:start w:val="1"/>
      <w:numFmt w:val="bullet"/>
      <w:lvlText w:val=""/>
      <w:lvlJc w:val="left"/>
      <w:pPr>
        <w:ind w:left="720" w:hanging="360"/>
      </w:pPr>
      <w:rPr>
        <w:rFonts w:ascii="Symbol" w:hAnsi="Symbol" w:hint="default"/>
      </w:rPr>
    </w:lvl>
    <w:lvl w:ilvl="1" w:tplc="FC781458">
      <w:start w:val="1"/>
      <w:numFmt w:val="bullet"/>
      <w:lvlText w:val=""/>
      <w:lvlJc w:val="left"/>
      <w:pPr>
        <w:ind w:left="1440" w:hanging="360"/>
      </w:pPr>
      <w:rPr>
        <w:rFonts w:ascii="Symbol" w:hAnsi="Symbol" w:hint="default"/>
      </w:rPr>
    </w:lvl>
    <w:lvl w:ilvl="2" w:tplc="EA3E14CE">
      <w:start w:val="1"/>
      <w:numFmt w:val="bullet"/>
      <w:lvlText w:val=""/>
      <w:lvlJc w:val="left"/>
      <w:pPr>
        <w:ind w:left="2160" w:hanging="360"/>
      </w:pPr>
      <w:rPr>
        <w:rFonts w:ascii="Wingdings" w:hAnsi="Wingdings" w:hint="default"/>
      </w:rPr>
    </w:lvl>
    <w:lvl w:ilvl="3" w:tplc="6C08EEA4">
      <w:start w:val="1"/>
      <w:numFmt w:val="bullet"/>
      <w:lvlText w:val=""/>
      <w:lvlJc w:val="left"/>
      <w:pPr>
        <w:ind w:left="2880" w:hanging="360"/>
      </w:pPr>
      <w:rPr>
        <w:rFonts w:ascii="Symbol" w:hAnsi="Symbol" w:hint="default"/>
      </w:rPr>
    </w:lvl>
    <w:lvl w:ilvl="4" w:tplc="BC4060AC">
      <w:start w:val="1"/>
      <w:numFmt w:val="bullet"/>
      <w:lvlText w:val="o"/>
      <w:lvlJc w:val="left"/>
      <w:pPr>
        <w:ind w:left="3600" w:hanging="360"/>
      </w:pPr>
      <w:rPr>
        <w:rFonts w:ascii="Courier New" w:hAnsi="Courier New" w:hint="default"/>
      </w:rPr>
    </w:lvl>
    <w:lvl w:ilvl="5" w:tplc="17268A92">
      <w:start w:val="1"/>
      <w:numFmt w:val="bullet"/>
      <w:lvlText w:val=""/>
      <w:lvlJc w:val="left"/>
      <w:pPr>
        <w:ind w:left="4320" w:hanging="360"/>
      </w:pPr>
      <w:rPr>
        <w:rFonts w:ascii="Wingdings" w:hAnsi="Wingdings" w:hint="default"/>
      </w:rPr>
    </w:lvl>
    <w:lvl w:ilvl="6" w:tplc="77A68364">
      <w:start w:val="1"/>
      <w:numFmt w:val="bullet"/>
      <w:lvlText w:val=""/>
      <w:lvlJc w:val="left"/>
      <w:pPr>
        <w:ind w:left="5040" w:hanging="360"/>
      </w:pPr>
      <w:rPr>
        <w:rFonts w:ascii="Symbol" w:hAnsi="Symbol" w:hint="default"/>
      </w:rPr>
    </w:lvl>
    <w:lvl w:ilvl="7" w:tplc="36BC4C08">
      <w:start w:val="1"/>
      <w:numFmt w:val="bullet"/>
      <w:lvlText w:val="o"/>
      <w:lvlJc w:val="left"/>
      <w:pPr>
        <w:ind w:left="5760" w:hanging="360"/>
      </w:pPr>
      <w:rPr>
        <w:rFonts w:ascii="Courier New" w:hAnsi="Courier New" w:hint="default"/>
      </w:rPr>
    </w:lvl>
    <w:lvl w:ilvl="8" w:tplc="48F8E60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67"/>
    <w:rsid w:val="00074DCB"/>
    <w:rsid w:val="00075DB4"/>
    <w:rsid w:val="000B4B2E"/>
    <w:rsid w:val="000E0B93"/>
    <w:rsid w:val="00124E6C"/>
    <w:rsid w:val="001551CD"/>
    <w:rsid w:val="00187185"/>
    <w:rsid w:val="001F1F79"/>
    <w:rsid w:val="00201F52"/>
    <w:rsid w:val="00226C0B"/>
    <w:rsid w:val="00245ED8"/>
    <w:rsid w:val="002B5B52"/>
    <w:rsid w:val="00326080"/>
    <w:rsid w:val="003557FE"/>
    <w:rsid w:val="0035636B"/>
    <w:rsid w:val="00370CB3"/>
    <w:rsid w:val="00385797"/>
    <w:rsid w:val="00393EB8"/>
    <w:rsid w:val="003A2E55"/>
    <w:rsid w:val="003B69B9"/>
    <w:rsid w:val="004406EF"/>
    <w:rsid w:val="004567FE"/>
    <w:rsid w:val="00537EB5"/>
    <w:rsid w:val="005959F2"/>
    <w:rsid w:val="00612A70"/>
    <w:rsid w:val="006218FE"/>
    <w:rsid w:val="006B3A3A"/>
    <w:rsid w:val="006B7612"/>
    <w:rsid w:val="006C1378"/>
    <w:rsid w:val="006F51DA"/>
    <w:rsid w:val="007212B6"/>
    <w:rsid w:val="0073749A"/>
    <w:rsid w:val="00744541"/>
    <w:rsid w:val="007507F9"/>
    <w:rsid w:val="00757787"/>
    <w:rsid w:val="00787667"/>
    <w:rsid w:val="007C70F8"/>
    <w:rsid w:val="007F273A"/>
    <w:rsid w:val="00801759"/>
    <w:rsid w:val="00833FA2"/>
    <w:rsid w:val="008437BE"/>
    <w:rsid w:val="008C5650"/>
    <w:rsid w:val="0090656D"/>
    <w:rsid w:val="0091519C"/>
    <w:rsid w:val="0093579B"/>
    <w:rsid w:val="009A0883"/>
    <w:rsid w:val="00A21538"/>
    <w:rsid w:val="00A321F7"/>
    <w:rsid w:val="00A53402"/>
    <w:rsid w:val="00A64539"/>
    <w:rsid w:val="00AF293F"/>
    <w:rsid w:val="00B22D4D"/>
    <w:rsid w:val="00B343AD"/>
    <w:rsid w:val="00BA2BA3"/>
    <w:rsid w:val="00BF0C9C"/>
    <w:rsid w:val="00C31F4A"/>
    <w:rsid w:val="00C50D60"/>
    <w:rsid w:val="00C546E4"/>
    <w:rsid w:val="00CD6A0A"/>
    <w:rsid w:val="00D36071"/>
    <w:rsid w:val="00D41787"/>
    <w:rsid w:val="00D63A1D"/>
    <w:rsid w:val="00DD726E"/>
    <w:rsid w:val="00E17E9E"/>
    <w:rsid w:val="00E51F97"/>
    <w:rsid w:val="00E56BB8"/>
    <w:rsid w:val="00E81A04"/>
    <w:rsid w:val="00E95A47"/>
    <w:rsid w:val="00F34D47"/>
    <w:rsid w:val="00F6338B"/>
    <w:rsid w:val="00F847E8"/>
    <w:rsid w:val="00F92C4D"/>
    <w:rsid w:val="00FE7DF4"/>
    <w:rsid w:val="01D487F6"/>
    <w:rsid w:val="03587542"/>
    <w:rsid w:val="04040109"/>
    <w:rsid w:val="04DF2B36"/>
    <w:rsid w:val="05251E44"/>
    <w:rsid w:val="08BA8348"/>
    <w:rsid w:val="09A99736"/>
    <w:rsid w:val="0B23E275"/>
    <w:rsid w:val="0B4E6CBA"/>
    <w:rsid w:val="1182809A"/>
    <w:rsid w:val="122A8E08"/>
    <w:rsid w:val="1BBCB56D"/>
    <w:rsid w:val="1BF70CFD"/>
    <w:rsid w:val="1E910114"/>
    <w:rsid w:val="1F76CBDC"/>
    <w:rsid w:val="20CA7E20"/>
    <w:rsid w:val="217F7C07"/>
    <w:rsid w:val="2682EA9C"/>
    <w:rsid w:val="2ABF2F19"/>
    <w:rsid w:val="2AE3E99D"/>
    <w:rsid w:val="2CCA1C34"/>
    <w:rsid w:val="2D00F3BA"/>
    <w:rsid w:val="2FA9F799"/>
    <w:rsid w:val="31E6581C"/>
    <w:rsid w:val="3230581F"/>
    <w:rsid w:val="3382287D"/>
    <w:rsid w:val="3514D1A3"/>
    <w:rsid w:val="368EADA3"/>
    <w:rsid w:val="37B3C436"/>
    <w:rsid w:val="3AC2FA02"/>
    <w:rsid w:val="3B9E26BD"/>
    <w:rsid w:val="3D103D70"/>
    <w:rsid w:val="3DED5061"/>
    <w:rsid w:val="3E7C105F"/>
    <w:rsid w:val="3ED5C77F"/>
    <w:rsid w:val="40B2990E"/>
    <w:rsid w:val="43EA39D0"/>
    <w:rsid w:val="453C0A2E"/>
    <w:rsid w:val="466DF9E7"/>
    <w:rsid w:val="4740B28A"/>
    <w:rsid w:val="492B228E"/>
    <w:rsid w:val="4BDD68A0"/>
    <w:rsid w:val="4C760C37"/>
    <w:rsid w:val="4EC9C417"/>
    <w:rsid w:val="501CC9B3"/>
    <w:rsid w:val="51BE17AC"/>
    <w:rsid w:val="51EF719A"/>
    <w:rsid w:val="528B4724"/>
    <w:rsid w:val="52D46CF3"/>
    <w:rsid w:val="545DEF0B"/>
    <w:rsid w:val="54BADF67"/>
    <w:rsid w:val="5DCDF9CB"/>
    <w:rsid w:val="5E7DF4BF"/>
    <w:rsid w:val="633C233C"/>
    <w:rsid w:val="6725043A"/>
    <w:rsid w:val="6C871240"/>
    <w:rsid w:val="6F16A594"/>
    <w:rsid w:val="707D7E61"/>
    <w:rsid w:val="7123ABDD"/>
    <w:rsid w:val="7146698C"/>
    <w:rsid w:val="73254984"/>
    <w:rsid w:val="735B79D4"/>
    <w:rsid w:val="73AB51AB"/>
    <w:rsid w:val="74C119E5"/>
    <w:rsid w:val="74C58E25"/>
    <w:rsid w:val="755EDDE3"/>
    <w:rsid w:val="75F71D00"/>
    <w:rsid w:val="7650D420"/>
    <w:rsid w:val="76C9D5A3"/>
    <w:rsid w:val="79159565"/>
    <w:rsid w:val="7FC8AA7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AB90"/>
  <w15:chartTrackingRefBased/>
  <w15:docId w15:val="{57E25D14-F999-4CCD-B64B-3FEA48E0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667"/>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ascii="Calibri" w:eastAsia="Times New Roman" w:hAnsi="Calibri" w:cs="Calibri"/>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187185"/>
    <w:rPr>
      <w:b/>
      <w:bCs/>
    </w:rPr>
  </w:style>
  <w:style w:type="character" w:customStyle="1" w:styleId="SoggettocommentoCarattere">
    <w:name w:val="Soggetto commento Carattere"/>
    <w:basedOn w:val="TestocommentoCarattere"/>
    <w:link w:val="Soggettocommento"/>
    <w:uiPriority w:val="99"/>
    <w:semiHidden/>
    <w:rsid w:val="00187185"/>
    <w:rPr>
      <w:rFonts w:ascii="Calibri" w:eastAsia="Times New Roman" w:hAnsi="Calibri" w:cs="Calibri"/>
      <w:b/>
      <w:bCs/>
      <w:sz w:val="20"/>
      <w:szCs w:val="20"/>
      <w:lang w:eastAsia="it-IT"/>
    </w:rPr>
  </w:style>
  <w:style w:type="paragraph" w:styleId="Corpotesto">
    <w:name w:val="Body Text"/>
    <w:link w:val="CorpotestoCarattere"/>
    <w:qFormat/>
    <w:rsid w:val="001F1F79"/>
    <w:pPr>
      <w:spacing w:after="0" w:line="260" w:lineRule="atLeast"/>
      <w:ind w:firstLine="567"/>
      <w:contextualSpacing/>
      <w:jc w:val="both"/>
    </w:pPr>
    <w:rPr>
      <w:rFonts w:ascii="Times New Roman" w:eastAsia="Times New Roman" w:hAnsi="Times New Roman" w:cs="Times New Roman"/>
      <w:sz w:val="20"/>
      <w:szCs w:val="20"/>
      <w:lang w:val="en-GB"/>
    </w:rPr>
  </w:style>
  <w:style w:type="character" w:customStyle="1" w:styleId="CorpotestoCarattere">
    <w:name w:val="Corpo testo Carattere"/>
    <w:basedOn w:val="Carpredefinitoparagrafo"/>
    <w:link w:val="Corpotesto"/>
    <w:rsid w:val="001F1F7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804A-F440-4773-A592-99147450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Maurizio Castelluccio</dc:creator>
  <cp:keywords/>
  <dc:description/>
  <cp:lastModifiedBy>Donato Maurizio Castelluccio</cp:lastModifiedBy>
  <cp:revision>2</cp:revision>
  <dcterms:created xsi:type="dcterms:W3CDTF">2022-03-30T17:13:00Z</dcterms:created>
  <dcterms:modified xsi:type="dcterms:W3CDTF">2022-03-30T17:13:00Z</dcterms:modified>
</cp:coreProperties>
</file>