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9537" w14:textId="7A34CEFB" w:rsidR="00784532" w:rsidRDefault="00784532" w:rsidP="00707C1D">
      <w:pPr>
        <w:pStyle w:val="10"/>
        <w:rPr>
          <w:rFonts w:ascii="Times New Roman" w:eastAsia="Sylfaen" w:hAnsi="Times New Roman"/>
        </w:rPr>
      </w:pPr>
      <w:r>
        <w:rPr>
          <w:rFonts w:ascii="Times New Roman" w:eastAsia="Sylfaen" w:hAnsi="Times New Roman"/>
        </w:rPr>
        <w:t>Codes of new generation – sustainable platform for numerical modeling of installations in the Proryv project</w:t>
      </w:r>
    </w:p>
    <w:p w14:paraId="56F57BC7" w14:textId="77777777" w:rsidR="00784532" w:rsidRPr="00784532" w:rsidRDefault="00784532" w:rsidP="00784532">
      <w:pPr>
        <w:pStyle w:val="a3"/>
      </w:pPr>
    </w:p>
    <w:p w14:paraId="393CF122" w14:textId="52467531" w:rsidR="00D17862" w:rsidRPr="000766E7" w:rsidRDefault="00784532" w:rsidP="00D17862">
      <w:pPr>
        <w:pStyle w:val="Authornameandaffiliation"/>
      </w:pPr>
      <w:r>
        <w:t>L</w:t>
      </w:r>
      <w:r w:rsidRPr="000766E7">
        <w:t>.</w:t>
      </w:r>
      <w:r>
        <w:t>A</w:t>
      </w:r>
      <w:r w:rsidRPr="000766E7">
        <w:t xml:space="preserve">. </w:t>
      </w:r>
      <w:r>
        <w:t>BOLSHOV</w:t>
      </w:r>
    </w:p>
    <w:p w14:paraId="71FB7153" w14:textId="46AB2B70" w:rsidR="007518FE" w:rsidRPr="00784532" w:rsidRDefault="00784532" w:rsidP="007518FE">
      <w:pPr>
        <w:pStyle w:val="Authornameandaffiliation"/>
      </w:pPr>
      <w:r>
        <w:t>Nuclear</w:t>
      </w:r>
      <w:r w:rsidRPr="00784532">
        <w:t xml:space="preserve"> </w:t>
      </w:r>
      <w:r>
        <w:t>Safety</w:t>
      </w:r>
      <w:r w:rsidRPr="00784532">
        <w:t xml:space="preserve"> </w:t>
      </w:r>
      <w:r>
        <w:t>Institute</w:t>
      </w:r>
      <w:r w:rsidRPr="00784532">
        <w:t xml:space="preserve"> </w:t>
      </w:r>
      <w:r>
        <w:t>of</w:t>
      </w:r>
      <w:r w:rsidRPr="00784532">
        <w:t xml:space="preserve"> </w:t>
      </w:r>
      <w:r>
        <w:t>the</w:t>
      </w:r>
      <w:r w:rsidRPr="00784532">
        <w:t xml:space="preserve"> </w:t>
      </w:r>
      <w:r>
        <w:t>Russian</w:t>
      </w:r>
      <w:r w:rsidRPr="00784532">
        <w:t xml:space="preserve"> </w:t>
      </w:r>
      <w:r>
        <w:t>Academy</w:t>
      </w:r>
      <w:r w:rsidRPr="00784532">
        <w:t xml:space="preserve"> </w:t>
      </w:r>
      <w:r>
        <w:t>of</w:t>
      </w:r>
      <w:r w:rsidRPr="00784532">
        <w:t xml:space="preserve"> </w:t>
      </w:r>
      <w:r>
        <w:t>Sciences</w:t>
      </w:r>
      <w:r w:rsidRPr="00784532">
        <w:t xml:space="preserve"> </w:t>
      </w:r>
      <w:r w:rsidR="007518FE" w:rsidRPr="00784532">
        <w:t>(</w:t>
      </w:r>
      <w:r>
        <w:t>IBRAE RAN</w:t>
      </w:r>
      <w:r w:rsidR="007518FE" w:rsidRPr="00784532">
        <w:t>)</w:t>
      </w:r>
    </w:p>
    <w:p w14:paraId="56378466" w14:textId="56FF39D0" w:rsidR="007518FE" w:rsidRPr="00784532" w:rsidRDefault="00784532" w:rsidP="007518FE">
      <w:pPr>
        <w:pStyle w:val="Authornameandaffiliation"/>
      </w:pPr>
      <w:r>
        <w:t>Moscow</w:t>
      </w:r>
      <w:r w:rsidR="007518FE" w:rsidRPr="00784532">
        <w:t xml:space="preserve">, </w:t>
      </w:r>
      <w:r>
        <w:t>Russia</w:t>
      </w:r>
    </w:p>
    <w:p w14:paraId="2ADF11A6" w14:textId="77777777" w:rsidR="007518FE" w:rsidRPr="00784532" w:rsidRDefault="007518FE" w:rsidP="00D17862">
      <w:pPr>
        <w:pStyle w:val="Authornameandaffiliation"/>
      </w:pPr>
    </w:p>
    <w:p w14:paraId="4AB4E9EA" w14:textId="1A681751" w:rsidR="007518FE" w:rsidRPr="00784532" w:rsidRDefault="00784532" w:rsidP="007518FE">
      <w:pPr>
        <w:pStyle w:val="Authornameandaffiliation"/>
      </w:pPr>
      <w:r>
        <w:t>V</w:t>
      </w:r>
      <w:r w:rsidRPr="00784532">
        <w:t>.</w:t>
      </w:r>
      <w:r>
        <w:t>F</w:t>
      </w:r>
      <w:r w:rsidRPr="00784532">
        <w:t>.</w:t>
      </w:r>
      <w:r>
        <w:t xml:space="preserve"> STRIZOV</w:t>
      </w:r>
      <w:r w:rsidRPr="00784532">
        <w:t xml:space="preserve"> </w:t>
      </w:r>
    </w:p>
    <w:p w14:paraId="4364BDB2" w14:textId="77777777" w:rsidR="00784532" w:rsidRPr="00784532" w:rsidRDefault="00784532" w:rsidP="00784532">
      <w:pPr>
        <w:pStyle w:val="Authornameandaffiliation"/>
      </w:pPr>
      <w:r>
        <w:t>Nuclear</w:t>
      </w:r>
      <w:r w:rsidRPr="00784532">
        <w:t xml:space="preserve"> </w:t>
      </w:r>
      <w:r>
        <w:t>Safety</w:t>
      </w:r>
      <w:r w:rsidRPr="00784532">
        <w:t xml:space="preserve"> </w:t>
      </w:r>
      <w:r>
        <w:t>Institute</w:t>
      </w:r>
      <w:r w:rsidRPr="00784532">
        <w:t xml:space="preserve"> </w:t>
      </w:r>
      <w:r>
        <w:t>of</w:t>
      </w:r>
      <w:r w:rsidRPr="00784532">
        <w:t xml:space="preserve"> </w:t>
      </w:r>
      <w:r>
        <w:t>the</w:t>
      </w:r>
      <w:r w:rsidRPr="00784532">
        <w:t xml:space="preserve"> </w:t>
      </w:r>
      <w:r>
        <w:t>Russian</w:t>
      </w:r>
      <w:r w:rsidRPr="00784532">
        <w:t xml:space="preserve"> </w:t>
      </w:r>
      <w:r>
        <w:t>Academy</w:t>
      </w:r>
      <w:r w:rsidRPr="00784532">
        <w:t xml:space="preserve"> </w:t>
      </w:r>
      <w:r>
        <w:t>of</w:t>
      </w:r>
      <w:r w:rsidRPr="00784532">
        <w:t xml:space="preserve"> </w:t>
      </w:r>
      <w:r>
        <w:t>Sciences</w:t>
      </w:r>
      <w:r w:rsidRPr="00784532">
        <w:t xml:space="preserve"> (</w:t>
      </w:r>
      <w:r>
        <w:t>IBRAE RAN</w:t>
      </w:r>
      <w:r w:rsidRPr="00784532">
        <w:t>)</w:t>
      </w:r>
    </w:p>
    <w:p w14:paraId="0ACE2ADC" w14:textId="77777777" w:rsidR="00784532" w:rsidRPr="000766E7" w:rsidRDefault="00784532" w:rsidP="00784532">
      <w:pPr>
        <w:pStyle w:val="Authornameandaffiliation"/>
      </w:pPr>
      <w:r>
        <w:t>Moscow</w:t>
      </w:r>
      <w:r w:rsidRPr="000766E7">
        <w:t xml:space="preserve">, </w:t>
      </w:r>
      <w:r>
        <w:t>Russia</w:t>
      </w:r>
    </w:p>
    <w:p w14:paraId="59D13ED3" w14:textId="77777777" w:rsidR="007518FE" w:rsidRPr="000766E7" w:rsidRDefault="007518FE" w:rsidP="007518FE">
      <w:pPr>
        <w:pStyle w:val="Authornameandaffiliation"/>
      </w:pPr>
    </w:p>
    <w:p w14:paraId="4B64078F" w14:textId="55504EDF" w:rsidR="00707C1D" w:rsidRPr="000766E7" w:rsidRDefault="00784532" w:rsidP="007518FE">
      <w:pPr>
        <w:pStyle w:val="Authornameandaffiliation"/>
      </w:pPr>
      <w:r>
        <w:t>N</w:t>
      </w:r>
      <w:r w:rsidRPr="000766E7">
        <w:t>.</w:t>
      </w:r>
      <w:r>
        <w:t>A</w:t>
      </w:r>
      <w:r w:rsidRPr="000766E7">
        <w:t xml:space="preserve">. </w:t>
      </w:r>
      <w:r>
        <w:t>MOSUNOVA</w:t>
      </w:r>
      <w:r w:rsidRPr="000766E7">
        <w:t xml:space="preserve"> </w:t>
      </w:r>
    </w:p>
    <w:p w14:paraId="224F018E" w14:textId="77777777" w:rsidR="00784532" w:rsidRPr="00784532" w:rsidRDefault="00784532" w:rsidP="00784532">
      <w:pPr>
        <w:pStyle w:val="Authornameandaffiliation"/>
      </w:pPr>
      <w:r>
        <w:t>Nuclear</w:t>
      </w:r>
      <w:r w:rsidRPr="00784532">
        <w:t xml:space="preserve"> </w:t>
      </w:r>
      <w:r>
        <w:t>Safety</w:t>
      </w:r>
      <w:r w:rsidRPr="00784532">
        <w:t xml:space="preserve"> </w:t>
      </w:r>
      <w:r>
        <w:t>Institute</w:t>
      </w:r>
      <w:r w:rsidRPr="00784532">
        <w:t xml:space="preserve"> </w:t>
      </w:r>
      <w:r>
        <w:t>of</w:t>
      </w:r>
      <w:r w:rsidRPr="00784532">
        <w:t xml:space="preserve"> </w:t>
      </w:r>
      <w:r>
        <w:t>the</w:t>
      </w:r>
      <w:r w:rsidRPr="00784532">
        <w:t xml:space="preserve"> </w:t>
      </w:r>
      <w:r>
        <w:t>Russian</w:t>
      </w:r>
      <w:r w:rsidRPr="00784532">
        <w:t xml:space="preserve"> </w:t>
      </w:r>
      <w:r>
        <w:t>Academy</w:t>
      </w:r>
      <w:r w:rsidRPr="00784532">
        <w:t xml:space="preserve"> </w:t>
      </w:r>
      <w:r>
        <w:t>of</w:t>
      </w:r>
      <w:r w:rsidRPr="00784532">
        <w:t xml:space="preserve"> </w:t>
      </w:r>
      <w:r>
        <w:t>Sciences</w:t>
      </w:r>
      <w:r w:rsidRPr="00784532">
        <w:t xml:space="preserve"> (</w:t>
      </w:r>
      <w:r>
        <w:t>IBRAE RAN</w:t>
      </w:r>
      <w:r w:rsidRPr="00784532">
        <w:t>)</w:t>
      </w:r>
    </w:p>
    <w:p w14:paraId="4BFB70F0" w14:textId="77777777" w:rsidR="00784532" w:rsidRPr="00784532" w:rsidRDefault="00784532" w:rsidP="00784532">
      <w:pPr>
        <w:pStyle w:val="Authornameandaffiliation"/>
      </w:pPr>
      <w:r>
        <w:t>Moscow</w:t>
      </w:r>
      <w:r w:rsidRPr="00784532">
        <w:t xml:space="preserve">, </w:t>
      </w:r>
      <w:r>
        <w:t>Russia</w:t>
      </w:r>
    </w:p>
    <w:p w14:paraId="26DF8C99" w14:textId="77777777" w:rsidR="00707C1D" w:rsidRPr="007518FE" w:rsidRDefault="00707C1D" w:rsidP="007518FE">
      <w:pPr>
        <w:pStyle w:val="Authornameandaffiliation"/>
      </w:pPr>
      <w:r w:rsidRPr="007518FE">
        <w:t>E-mail contact of main author: nam@ibrae.ac.ru</w:t>
      </w:r>
    </w:p>
    <w:p w14:paraId="69219136" w14:textId="77777777" w:rsidR="00707C1D" w:rsidRPr="00707C1D" w:rsidRDefault="00707C1D" w:rsidP="00707C1D">
      <w:pPr>
        <w:suppressAutoHyphens/>
        <w:spacing w:after="120"/>
        <w:jc w:val="both"/>
        <w:rPr>
          <w:rFonts w:eastAsia="MS Mincho"/>
          <w:b/>
          <w:sz w:val="20"/>
          <w:lang w:val="en-US"/>
        </w:rPr>
      </w:pPr>
    </w:p>
    <w:p w14:paraId="47CCB755" w14:textId="34ADF7CA" w:rsidR="007518FE" w:rsidRPr="00565B1A" w:rsidRDefault="00565B1A" w:rsidP="007518FE">
      <w:pPr>
        <w:pStyle w:val="Authornameandaffiliation"/>
        <w:rPr>
          <w:b/>
        </w:rPr>
      </w:pPr>
      <w:r>
        <w:rPr>
          <w:b/>
        </w:rPr>
        <w:t>Abstract</w:t>
      </w:r>
    </w:p>
    <w:p w14:paraId="6E296486" w14:textId="77777777" w:rsidR="00565B1A" w:rsidRPr="00565B1A" w:rsidRDefault="00565B1A" w:rsidP="00E93E82">
      <w:pPr>
        <w:pStyle w:val="Abstracttext"/>
        <w:jc w:val="both"/>
      </w:pPr>
    </w:p>
    <w:p w14:paraId="362008F1" w14:textId="258E85BB" w:rsidR="00365F58" w:rsidRDefault="00565B1A" w:rsidP="00365F58">
      <w:pPr>
        <w:pStyle w:val="Abstracttext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Since 2010, software required for design decision making and safety assessment of nuclear power plants with fast reactors has been developed in the Russian Federation </w:t>
      </w:r>
      <w:r w:rsidR="00F672FE">
        <w:rPr>
          <w:szCs w:val="24"/>
          <w:lang w:eastAsia="ru-RU"/>
        </w:rPr>
        <w:t xml:space="preserve">within the subproject “Codes of New Generation” of the “Proryv” </w:t>
      </w:r>
      <w:r>
        <w:rPr>
          <w:szCs w:val="24"/>
          <w:lang w:eastAsia="ru-RU"/>
        </w:rPr>
        <w:t>project.</w:t>
      </w:r>
      <w:r w:rsidR="00365F58" w:rsidRPr="00365F58">
        <w:rPr>
          <w:szCs w:val="24"/>
          <w:lang w:eastAsia="ru-RU"/>
        </w:rPr>
        <w:t xml:space="preserve"> </w:t>
      </w:r>
      <w:r w:rsidR="00365F58">
        <w:rPr>
          <w:szCs w:val="24"/>
          <w:lang w:eastAsia="ru-RU"/>
        </w:rPr>
        <w:t>Up to</w:t>
      </w:r>
      <w:r w:rsidR="00365F58" w:rsidRPr="00365F58">
        <w:rPr>
          <w:szCs w:val="24"/>
          <w:lang w:eastAsia="ru-RU"/>
        </w:rPr>
        <w:t xml:space="preserve"> date, the task </w:t>
      </w:r>
      <w:r w:rsidR="00365F58">
        <w:rPr>
          <w:szCs w:val="24"/>
          <w:lang w:eastAsia="ru-RU"/>
        </w:rPr>
        <w:t>to</w:t>
      </w:r>
      <w:r w:rsidR="00365F58" w:rsidRPr="00365F58">
        <w:rPr>
          <w:szCs w:val="24"/>
          <w:lang w:eastAsia="ru-RU"/>
        </w:rPr>
        <w:t xml:space="preserve"> </w:t>
      </w:r>
      <w:r w:rsidR="00365F58">
        <w:rPr>
          <w:szCs w:val="24"/>
          <w:lang w:eastAsia="ru-RU"/>
        </w:rPr>
        <w:t>develop</w:t>
      </w:r>
      <w:r w:rsidR="00365F58" w:rsidRPr="00365F58">
        <w:rPr>
          <w:szCs w:val="24"/>
          <w:lang w:eastAsia="ru-RU"/>
        </w:rPr>
        <w:t xml:space="preserve"> 24 software products has been successfully solved in various areas</w:t>
      </w:r>
      <w:r w:rsidR="00365F58">
        <w:rPr>
          <w:szCs w:val="24"/>
          <w:lang w:eastAsia="ru-RU"/>
        </w:rPr>
        <w:t xml:space="preserve">, </w:t>
      </w:r>
      <w:r w:rsidR="00365F58" w:rsidRPr="00365F58">
        <w:rPr>
          <w:szCs w:val="24"/>
          <w:lang w:eastAsia="ru-RU"/>
        </w:rPr>
        <w:t>from neutron physics to the final stage of fuel cycle - SNF reprocessing and radioactive waste disposal.</w:t>
      </w:r>
      <w:r w:rsidR="00365F58">
        <w:rPr>
          <w:szCs w:val="24"/>
          <w:lang w:eastAsia="ru-RU"/>
        </w:rPr>
        <w:t xml:space="preserve"> </w:t>
      </w:r>
      <w:r w:rsidR="00B82442">
        <w:rPr>
          <w:szCs w:val="24"/>
          <w:lang w:eastAsia="ru-RU"/>
        </w:rPr>
        <w:t>T</w:t>
      </w:r>
      <w:r w:rsidR="00365F58">
        <w:rPr>
          <w:szCs w:val="24"/>
          <w:lang w:eastAsia="ru-RU"/>
        </w:rPr>
        <w:t>he</w:t>
      </w:r>
      <w:r w:rsidR="00365F58" w:rsidRPr="00365F58">
        <w:rPr>
          <w:szCs w:val="24"/>
          <w:lang w:eastAsia="ru-RU"/>
        </w:rPr>
        <w:t xml:space="preserve"> </w:t>
      </w:r>
      <w:r w:rsidR="00365F58">
        <w:rPr>
          <w:szCs w:val="24"/>
          <w:lang w:eastAsia="ru-RU"/>
        </w:rPr>
        <w:t xml:space="preserve">state-of-the-art mathematical models and effective numerical algorithms that are aimed at using of </w:t>
      </w:r>
      <w:r w:rsidR="00365F58" w:rsidRPr="00365F58">
        <w:rPr>
          <w:szCs w:val="24"/>
          <w:lang w:eastAsia="ru-RU"/>
        </w:rPr>
        <w:t>personal computers and high-performance computing systems</w:t>
      </w:r>
      <w:r w:rsidR="00B82442">
        <w:rPr>
          <w:szCs w:val="24"/>
          <w:lang w:eastAsia="ru-RU"/>
        </w:rPr>
        <w:t xml:space="preserve"> are implemented into the </w:t>
      </w:r>
      <w:r w:rsidR="00B82442" w:rsidRPr="00365F58">
        <w:rPr>
          <w:szCs w:val="24"/>
          <w:lang w:eastAsia="ru-RU"/>
        </w:rPr>
        <w:t>codes</w:t>
      </w:r>
      <w:r w:rsidR="00B82442">
        <w:rPr>
          <w:szCs w:val="24"/>
          <w:lang w:eastAsia="ru-RU"/>
        </w:rPr>
        <w:t xml:space="preserve"> of new generation</w:t>
      </w:r>
      <w:r w:rsidR="00365F58">
        <w:rPr>
          <w:szCs w:val="24"/>
          <w:lang w:eastAsia="ru-RU"/>
        </w:rPr>
        <w:t xml:space="preserve">. The codes have been developed </w:t>
      </w:r>
      <w:r w:rsidR="00AD5E13">
        <w:rPr>
          <w:szCs w:val="24"/>
          <w:lang w:eastAsia="ru-RU"/>
        </w:rPr>
        <w:t>within</w:t>
      </w:r>
      <w:r w:rsidR="00365F58">
        <w:rPr>
          <w:szCs w:val="24"/>
          <w:lang w:eastAsia="ru-RU"/>
        </w:rPr>
        <w:t xml:space="preserve"> </w:t>
      </w:r>
      <w:r w:rsidR="00AD5E13">
        <w:rPr>
          <w:szCs w:val="24"/>
          <w:lang w:eastAsia="ru-RU"/>
        </w:rPr>
        <w:t xml:space="preserve">the </w:t>
      </w:r>
      <w:r w:rsidR="00365F58">
        <w:rPr>
          <w:szCs w:val="24"/>
          <w:lang w:eastAsia="ru-RU"/>
        </w:rPr>
        <w:t>cooperation of leading Russian research centers</w:t>
      </w:r>
      <w:r w:rsidR="00B82442">
        <w:rPr>
          <w:szCs w:val="24"/>
          <w:lang w:eastAsia="ru-RU"/>
        </w:rPr>
        <w:t xml:space="preserve"> and scientific institutes</w:t>
      </w:r>
      <w:r w:rsidR="00365F58">
        <w:rPr>
          <w:szCs w:val="24"/>
          <w:lang w:eastAsia="ru-RU"/>
        </w:rPr>
        <w:t xml:space="preserve">. </w:t>
      </w:r>
      <w:bookmarkStart w:id="0" w:name="_Hlk69147195"/>
      <w:r w:rsidR="00365F58" w:rsidRPr="00365F58">
        <w:rPr>
          <w:szCs w:val="24"/>
          <w:lang w:eastAsia="ru-RU"/>
        </w:rPr>
        <w:t xml:space="preserve">The success of the project </w:t>
      </w:r>
      <w:r w:rsidR="00AD5E13">
        <w:rPr>
          <w:szCs w:val="24"/>
          <w:lang w:eastAsia="ru-RU"/>
        </w:rPr>
        <w:t>in</w:t>
      </w:r>
      <w:r w:rsidR="00365F58" w:rsidRPr="00365F58">
        <w:rPr>
          <w:szCs w:val="24"/>
          <w:lang w:eastAsia="ru-RU"/>
        </w:rPr>
        <w:t xml:space="preserve"> development, verification and validation of codes is </w:t>
      </w:r>
      <w:r w:rsidR="00AD5E13">
        <w:rPr>
          <w:szCs w:val="24"/>
          <w:lang w:eastAsia="ru-RU"/>
        </w:rPr>
        <w:t xml:space="preserve">mainly related to application </w:t>
      </w:r>
      <w:r w:rsidR="00365F58" w:rsidRPr="00365F58">
        <w:rPr>
          <w:szCs w:val="24"/>
          <w:lang w:eastAsia="ru-RU"/>
        </w:rPr>
        <w:t>of modern approaches to collective software development</w:t>
      </w:r>
      <w:r w:rsidR="00AD5E13" w:rsidRPr="00AD5E13">
        <w:rPr>
          <w:szCs w:val="24"/>
          <w:lang w:eastAsia="ru-RU"/>
        </w:rPr>
        <w:t xml:space="preserve"> </w:t>
      </w:r>
      <w:r w:rsidR="00AD5E13">
        <w:rPr>
          <w:szCs w:val="24"/>
          <w:lang w:eastAsia="ru-RU"/>
        </w:rPr>
        <w:t xml:space="preserve">and to </w:t>
      </w:r>
      <w:r w:rsidR="00365F58" w:rsidRPr="00365F58">
        <w:rPr>
          <w:szCs w:val="24"/>
          <w:lang w:eastAsia="ru-RU"/>
        </w:rPr>
        <w:t>us</w:t>
      </w:r>
      <w:r w:rsidR="00AD5E13">
        <w:rPr>
          <w:szCs w:val="24"/>
          <w:lang w:eastAsia="ru-RU"/>
        </w:rPr>
        <w:t xml:space="preserve">ing </w:t>
      </w:r>
      <w:r w:rsidR="00365F58" w:rsidRPr="00365F58">
        <w:rPr>
          <w:szCs w:val="24"/>
          <w:lang w:eastAsia="ru-RU"/>
        </w:rPr>
        <w:t xml:space="preserve">automated systems </w:t>
      </w:r>
      <w:r w:rsidR="00AD5E13">
        <w:rPr>
          <w:szCs w:val="24"/>
          <w:lang w:eastAsia="ru-RU"/>
        </w:rPr>
        <w:t>that is the</w:t>
      </w:r>
      <w:r w:rsidR="00365F58" w:rsidRPr="00365F58">
        <w:rPr>
          <w:szCs w:val="24"/>
          <w:lang w:eastAsia="ru-RU"/>
        </w:rPr>
        <w:t xml:space="preserve"> shell for </w:t>
      </w:r>
      <w:r w:rsidR="00B82442">
        <w:rPr>
          <w:szCs w:val="24"/>
          <w:lang w:eastAsia="ru-RU"/>
        </w:rPr>
        <w:t xml:space="preserve">codes </w:t>
      </w:r>
      <w:r w:rsidR="00365F58" w:rsidRPr="00365F58">
        <w:rPr>
          <w:szCs w:val="24"/>
          <w:lang w:eastAsia="ru-RU"/>
        </w:rPr>
        <w:t>integrati</w:t>
      </w:r>
      <w:r w:rsidR="00AD5E13">
        <w:rPr>
          <w:szCs w:val="24"/>
          <w:lang w:eastAsia="ru-RU"/>
        </w:rPr>
        <w:t>on</w:t>
      </w:r>
      <w:r w:rsidR="00365F58" w:rsidRPr="00365F58">
        <w:rPr>
          <w:szCs w:val="24"/>
          <w:lang w:eastAsia="ru-RU"/>
        </w:rPr>
        <w:t>, automated testing systems, platforms for optimization calculations</w:t>
      </w:r>
      <w:r w:rsidR="00C60242">
        <w:rPr>
          <w:szCs w:val="24"/>
          <w:lang w:eastAsia="ru-RU"/>
        </w:rPr>
        <w:t>,</w:t>
      </w:r>
      <w:r w:rsidR="00C60242" w:rsidRPr="00C60242">
        <w:rPr>
          <w:szCs w:val="24"/>
          <w:lang w:eastAsia="ru-RU"/>
        </w:rPr>
        <w:t xml:space="preserve"> </w:t>
      </w:r>
      <w:r w:rsidR="00C60242">
        <w:rPr>
          <w:szCs w:val="24"/>
          <w:lang w:eastAsia="ru-RU"/>
        </w:rPr>
        <w:t>etc.</w:t>
      </w:r>
      <w:r w:rsidR="00365F58" w:rsidRPr="00365F58">
        <w:rPr>
          <w:szCs w:val="24"/>
          <w:lang w:eastAsia="ru-RU"/>
        </w:rPr>
        <w:t xml:space="preserve">, most of which </w:t>
      </w:r>
      <w:r w:rsidR="00C60242">
        <w:rPr>
          <w:szCs w:val="24"/>
          <w:lang w:eastAsia="ru-RU"/>
        </w:rPr>
        <w:t xml:space="preserve">have been </w:t>
      </w:r>
      <w:r w:rsidR="00365F58" w:rsidRPr="00365F58">
        <w:rPr>
          <w:szCs w:val="24"/>
          <w:lang w:eastAsia="ru-RU"/>
        </w:rPr>
        <w:t xml:space="preserve">developed </w:t>
      </w:r>
      <w:r w:rsidR="00C60242">
        <w:rPr>
          <w:szCs w:val="24"/>
          <w:lang w:eastAsia="ru-RU"/>
        </w:rPr>
        <w:t>with</w:t>
      </w:r>
      <w:r w:rsidR="00365F58" w:rsidRPr="00365F58">
        <w:rPr>
          <w:szCs w:val="24"/>
          <w:lang w:eastAsia="ru-RU"/>
        </w:rPr>
        <w:t xml:space="preserve">in the project "Codes of </w:t>
      </w:r>
      <w:r w:rsidR="00C60242">
        <w:rPr>
          <w:szCs w:val="24"/>
          <w:lang w:eastAsia="ru-RU"/>
        </w:rPr>
        <w:t>N</w:t>
      </w:r>
      <w:r w:rsidR="00365F58" w:rsidRPr="00365F58">
        <w:rPr>
          <w:szCs w:val="24"/>
          <w:lang w:eastAsia="ru-RU"/>
        </w:rPr>
        <w:t xml:space="preserve">ew </w:t>
      </w:r>
      <w:r w:rsidR="00C60242">
        <w:rPr>
          <w:szCs w:val="24"/>
          <w:lang w:eastAsia="ru-RU"/>
        </w:rPr>
        <w:t>G</w:t>
      </w:r>
      <w:r w:rsidR="00365F58" w:rsidRPr="00365F58">
        <w:rPr>
          <w:szCs w:val="24"/>
          <w:lang w:eastAsia="ru-RU"/>
        </w:rPr>
        <w:t>eneration".</w:t>
      </w:r>
      <w:r w:rsidR="0084704C">
        <w:rPr>
          <w:szCs w:val="24"/>
          <w:lang w:eastAsia="ru-RU"/>
        </w:rPr>
        <w:t xml:space="preserve"> The </w:t>
      </w:r>
      <w:r w:rsidR="0084704C" w:rsidRPr="0084704C">
        <w:rPr>
          <w:szCs w:val="24"/>
          <w:lang w:eastAsia="ru-RU"/>
        </w:rPr>
        <w:t xml:space="preserve">experimental data </w:t>
      </w:r>
      <w:r w:rsidR="009250CF" w:rsidRPr="0084704C">
        <w:rPr>
          <w:szCs w:val="24"/>
          <w:lang w:eastAsia="ru-RU"/>
        </w:rPr>
        <w:t xml:space="preserve">from operating reactor facilities (BOR-60, BN-600, </w:t>
      </w:r>
      <w:proofErr w:type="gramStart"/>
      <w:r w:rsidR="009250CF" w:rsidRPr="0084704C">
        <w:rPr>
          <w:szCs w:val="24"/>
          <w:lang w:eastAsia="ru-RU"/>
        </w:rPr>
        <w:t>BN</w:t>
      </w:r>
      <w:proofErr w:type="gramEnd"/>
      <w:r w:rsidR="009250CF" w:rsidRPr="0084704C">
        <w:rPr>
          <w:szCs w:val="24"/>
          <w:lang w:eastAsia="ru-RU"/>
        </w:rPr>
        <w:t>-800</w:t>
      </w:r>
      <w:r w:rsidR="009250CF">
        <w:rPr>
          <w:szCs w:val="24"/>
          <w:lang w:eastAsia="ru-RU"/>
        </w:rPr>
        <w:t xml:space="preserve">) and </w:t>
      </w:r>
      <w:r w:rsidR="009250CF" w:rsidRPr="0084704C">
        <w:rPr>
          <w:szCs w:val="24"/>
          <w:lang w:eastAsia="ru-RU"/>
        </w:rPr>
        <w:t xml:space="preserve">from </w:t>
      </w:r>
      <w:r w:rsidR="009250CF">
        <w:rPr>
          <w:szCs w:val="24"/>
          <w:lang w:eastAsia="ru-RU"/>
        </w:rPr>
        <w:t xml:space="preserve">studies </w:t>
      </w:r>
      <w:r w:rsidR="009250CF" w:rsidRPr="0084704C">
        <w:rPr>
          <w:szCs w:val="24"/>
          <w:lang w:eastAsia="ru-RU"/>
        </w:rPr>
        <w:t xml:space="preserve">of </w:t>
      </w:r>
      <w:r w:rsidR="00033AEE">
        <w:rPr>
          <w:szCs w:val="24"/>
          <w:lang w:eastAsia="ru-RU"/>
        </w:rPr>
        <w:t>separate</w:t>
      </w:r>
      <w:r w:rsidR="009250CF">
        <w:rPr>
          <w:szCs w:val="24"/>
          <w:lang w:eastAsia="ru-RU"/>
        </w:rPr>
        <w:t xml:space="preserve"> </w:t>
      </w:r>
      <w:r w:rsidR="009250CF" w:rsidRPr="0084704C">
        <w:rPr>
          <w:szCs w:val="24"/>
          <w:lang w:eastAsia="ru-RU"/>
        </w:rPr>
        <w:t xml:space="preserve">processes and phenomena, including </w:t>
      </w:r>
      <w:r w:rsidR="009250CF">
        <w:rPr>
          <w:szCs w:val="24"/>
          <w:lang w:eastAsia="ru-RU"/>
        </w:rPr>
        <w:t>the small-scale experiments</w:t>
      </w:r>
      <w:r w:rsidR="009250CF" w:rsidRPr="0084704C">
        <w:rPr>
          <w:szCs w:val="24"/>
          <w:lang w:eastAsia="ru-RU"/>
        </w:rPr>
        <w:t xml:space="preserve"> </w:t>
      </w:r>
      <w:r w:rsidR="009250CF">
        <w:rPr>
          <w:szCs w:val="24"/>
          <w:lang w:eastAsia="ru-RU"/>
        </w:rPr>
        <w:t>performed</w:t>
      </w:r>
      <w:r w:rsidR="009250CF" w:rsidRPr="0084704C">
        <w:rPr>
          <w:szCs w:val="24"/>
          <w:lang w:eastAsia="ru-RU"/>
        </w:rPr>
        <w:t xml:space="preserve"> in the Russian Federation recent</w:t>
      </w:r>
      <w:r w:rsidR="009250CF">
        <w:rPr>
          <w:szCs w:val="24"/>
          <w:lang w:eastAsia="ru-RU"/>
        </w:rPr>
        <w:t>ly are used for</w:t>
      </w:r>
      <w:r w:rsidR="009250CF" w:rsidRPr="0084704C">
        <w:rPr>
          <w:szCs w:val="24"/>
          <w:lang w:eastAsia="ru-RU"/>
        </w:rPr>
        <w:t xml:space="preserve"> validat</w:t>
      </w:r>
      <w:r w:rsidR="009250CF">
        <w:rPr>
          <w:szCs w:val="24"/>
          <w:lang w:eastAsia="ru-RU"/>
        </w:rPr>
        <w:t>ion of</w:t>
      </w:r>
      <w:r w:rsidR="009250CF" w:rsidRPr="0084704C">
        <w:rPr>
          <w:szCs w:val="24"/>
          <w:lang w:eastAsia="ru-RU"/>
        </w:rPr>
        <w:t xml:space="preserve"> the codes</w:t>
      </w:r>
      <w:r w:rsidR="0084704C" w:rsidRPr="0084704C">
        <w:rPr>
          <w:szCs w:val="24"/>
          <w:lang w:eastAsia="ru-RU"/>
        </w:rPr>
        <w:t xml:space="preserve">. The </w:t>
      </w:r>
      <w:r w:rsidR="009250CF" w:rsidRPr="0084704C">
        <w:rPr>
          <w:szCs w:val="24"/>
          <w:lang w:eastAsia="ru-RU"/>
        </w:rPr>
        <w:t xml:space="preserve">codes </w:t>
      </w:r>
      <w:r w:rsidR="009250CF">
        <w:rPr>
          <w:szCs w:val="24"/>
          <w:lang w:eastAsia="ru-RU"/>
        </w:rPr>
        <w:t xml:space="preserve">of </w:t>
      </w:r>
      <w:r w:rsidR="0084704C" w:rsidRPr="0084704C">
        <w:rPr>
          <w:szCs w:val="24"/>
          <w:lang w:eastAsia="ru-RU"/>
        </w:rPr>
        <w:t xml:space="preserve">new generation are used </w:t>
      </w:r>
      <w:r w:rsidR="00B3042D">
        <w:rPr>
          <w:szCs w:val="24"/>
          <w:lang w:eastAsia="ru-RU"/>
        </w:rPr>
        <w:t>for</w:t>
      </w:r>
      <w:r w:rsidR="009250CF" w:rsidRPr="009250CF">
        <w:rPr>
          <w:szCs w:val="24"/>
          <w:lang w:eastAsia="ru-RU"/>
        </w:rPr>
        <w:t xml:space="preserve"> </w:t>
      </w:r>
      <w:r w:rsidR="009250CF">
        <w:rPr>
          <w:szCs w:val="24"/>
          <w:lang w:eastAsia="ru-RU"/>
        </w:rPr>
        <w:t>safety assessment of nuclear facilities</w:t>
      </w:r>
      <w:r w:rsidR="0084704C" w:rsidRPr="0084704C">
        <w:rPr>
          <w:szCs w:val="24"/>
          <w:lang w:eastAsia="ru-RU"/>
        </w:rPr>
        <w:t xml:space="preserve">, to train </w:t>
      </w:r>
      <w:r w:rsidR="009250CF">
        <w:rPr>
          <w:szCs w:val="24"/>
          <w:lang w:eastAsia="ru-RU"/>
        </w:rPr>
        <w:t>students</w:t>
      </w:r>
      <w:r w:rsidR="0084704C" w:rsidRPr="0084704C">
        <w:rPr>
          <w:szCs w:val="24"/>
          <w:lang w:eastAsia="ru-RU"/>
        </w:rPr>
        <w:t xml:space="preserve"> </w:t>
      </w:r>
      <w:r w:rsidR="00B3042D">
        <w:rPr>
          <w:szCs w:val="24"/>
          <w:lang w:eastAsia="ru-RU"/>
        </w:rPr>
        <w:t>at universities</w:t>
      </w:r>
      <w:r w:rsidR="0084704C" w:rsidRPr="0084704C">
        <w:rPr>
          <w:szCs w:val="24"/>
          <w:lang w:eastAsia="ru-RU"/>
        </w:rPr>
        <w:t xml:space="preserve">, to model benchmarks in </w:t>
      </w:r>
      <w:r w:rsidR="00B3042D" w:rsidRPr="0084704C">
        <w:rPr>
          <w:szCs w:val="24"/>
          <w:lang w:eastAsia="ru-RU"/>
        </w:rPr>
        <w:t xml:space="preserve">IAEA </w:t>
      </w:r>
      <w:r w:rsidR="0084704C" w:rsidRPr="0084704C">
        <w:rPr>
          <w:szCs w:val="24"/>
          <w:lang w:eastAsia="ru-RU"/>
        </w:rPr>
        <w:t xml:space="preserve">coordinated research projects, and are considered </w:t>
      </w:r>
      <w:r w:rsidR="00B3042D">
        <w:rPr>
          <w:szCs w:val="24"/>
          <w:lang w:eastAsia="ru-RU"/>
        </w:rPr>
        <w:t>in</w:t>
      </w:r>
      <w:r w:rsidR="0084704C" w:rsidRPr="0084704C">
        <w:rPr>
          <w:szCs w:val="24"/>
          <w:lang w:eastAsia="ru-RU"/>
        </w:rPr>
        <w:t xml:space="preserve"> other industries </w:t>
      </w:r>
      <w:r w:rsidR="00B3042D">
        <w:rPr>
          <w:szCs w:val="24"/>
          <w:lang w:eastAsia="ru-RU"/>
        </w:rPr>
        <w:t>of</w:t>
      </w:r>
      <w:r w:rsidR="0084704C" w:rsidRPr="0084704C">
        <w:rPr>
          <w:szCs w:val="24"/>
          <w:lang w:eastAsia="ru-RU"/>
        </w:rPr>
        <w:t xml:space="preserve"> the Russian Federation as promising software </w:t>
      </w:r>
      <w:r w:rsidR="00B3042D">
        <w:rPr>
          <w:szCs w:val="24"/>
          <w:lang w:eastAsia="ru-RU"/>
        </w:rPr>
        <w:t>to solve</w:t>
      </w:r>
      <w:r w:rsidR="0084704C" w:rsidRPr="0084704C">
        <w:rPr>
          <w:szCs w:val="24"/>
          <w:lang w:eastAsia="ru-RU"/>
        </w:rPr>
        <w:t xml:space="preserve"> </w:t>
      </w:r>
      <w:r w:rsidR="00B3042D">
        <w:rPr>
          <w:szCs w:val="24"/>
          <w:lang w:eastAsia="ru-RU"/>
        </w:rPr>
        <w:t>operation</w:t>
      </w:r>
      <w:r w:rsidR="0084704C" w:rsidRPr="0084704C">
        <w:rPr>
          <w:szCs w:val="24"/>
          <w:lang w:eastAsia="ru-RU"/>
        </w:rPr>
        <w:t xml:space="preserve"> </w:t>
      </w:r>
      <w:r w:rsidR="00B3042D">
        <w:rPr>
          <w:szCs w:val="24"/>
          <w:lang w:eastAsia="ru-RU"/>
        </w:rPr>
        <w:t>tasks</w:t>
      </w:r>
      <w:r w:rsidR="0084704C" w:rsidRPr="0084704C">
        <w:rPr>
          <w:szCs w:val="24"/>
          <w:lang w:eastAsia="ru-RU"/>
        </w:rPr>
        <w:t xml:space="preserve">. The </w:t>
      </w:r>
      <w:r w:rsidR="00F27918">
        <w:rPr>
          <w:szCs w:val="24"/>
          <w:lang w:eastAsia="ru-RU"/>
        </w:rPr>
        <w:t>contribution</w:t>
      </w:r>
      <w:r w:rsidR="0084704C" w:rsidRPr="0084704C">
        <w:rPr>
          <w:szCs w:val="24"/>
          <w:lang w:eastAsia="ru-RU"/>
        </w:rPr>
        <w:t xml:space="preserve"> </w:t>
      </w:r>
      <w:r w:rsidR="00B3042D">
        <w:rPr>
          <w:szCs w:val="24"/>
          <w:lang w:eastAsia="ru-RU"/>
        </w:rPr>
        <w:t>addresses</w:t>
      </w:r>
      <w:r w:rsidR="0084704C" w:rsidRPr="0084704C">
        <w:rPr>
          <w:szCs w:val="24"/>
          <w:lang w:eastAsia="ru-RU"/>
        </w:rPr>
        <w:t xml:space="preserve"> the basic</w:t>
      </w:r>
      <w:r w:rsidR="00B3042D">
        <w:rPr>
          <w:szCs w:val="24"/>
          <w:lang w:eastAsia="ru-RU"/>
        </w:rPr>
        <w:t>s</w:t>
      </w:r>
      <w:r w:rsidR="0084704C" w:rsidRPr="0084704C">
        <w:rPr>
          <w:szCs w:val="24"/>
          <w:lang w:eastAsia="ru-RU"/>
        </w:rPr>
        <w:t xml:space="preserve"> of </w:t>
      </w:r>
      <w:r w:rsidR="00B3042D">
        <w:rPr>
          <w:szCs w:val="24"/>
          <w:lang w:eastAsia="ru-RU"/>
        </w:rPr>
        <w:t xml:space="preserve">the </w:t>
      </w:r>
      <w:r w:rsidR="00B3042D" w:rsidRPr="0084704C">
        <w:rPr>
          <w:szCs w:val="24"/>
          <w:lang w:eastAsia="ru-RU"/>
        </w:rPr>
        <w:t xml:space="preserve">codes </w:t>
      </w:r>
      <w:r w:rsidR="00B3042D">
        <w:rPr>
          <w:szCs w:val="24"/>
          <w:lang w:eastAsia="ru-RU"/>
        </w:rPr>
        <w:t xml:space="preserve">of </w:t>
      </w:r>
      <w:r w:rsidR="00B3042D" w:rsidRPr="0084704C">
        <w:rPr>
          <w:szCs w:val="24"/>
          <w:lang w:eastAsia="ru-RU"/>
        </w:rPr>
        <w:t xml:space="preserve">new generation </w:t>
      </w:r>
      <w:r w:rsidR="0084704C" w:rsidRPr="0084704C">
        <w:rPr>
          <w:szCs w:val="24"/>
          <w:lang w:eastAsia="ru-RU"/>
        </w:rPr>
        <w:t>development</w:t>
      </w:r>
      <w:r w:rsidR="00B3042D">
        <w:rPr>
          <w:szCs w:val="24"/>
          <w:lang w:eastAsia="ru-RU"/>
        </w:rPr>
        <w:t>,</w:t>
      </w:r>
      <w:r w:rsidR="0084704C" w:rsidRPr="0084704C">
        <w:rPr>
          <w:szCs w:val="24"/>
          <w:lang w:eastAsia="ru-RU"/>
        </w:rPr>
        <w:t xml:space="preserve"> the current</w:t>
      </w:r>
      <w:r w:rsidR="00B3042D">
        <w:rPr>
          <w:szCs w:val="24"/>
          <w:lang w:eastAsia="ru-RU"/>
        </w:rPr>
        <w:t xml:space="preserve"> state</w:t>
      </w:r>
      <w:r w:rsidR="0084704C" w:rsidRPr="0084704C">
        <w:rPr>
          <w:szCs w:val="24"/>
          <w:lang w:eastAsia="ru-RU"/>
        </w:rPr>
        <w:t>,</w:t>
      </w:r>
      <w:r w:rsidR="00B3042D">
        <w:rPr>
          <w:szCs w:val="24"/>
          <w:lang w:eastAsia="ru-RU"/>
        </w:rPr>
        <w:t xml:space="preserve"> the progress in their </w:t>
      </w:r>
      <w:r w:rsidR="0084704C" w:rsidRPr="0084704C">
        <w:rPr>
          <w:szCs w:val="24"/>
          <w:lang w:eastAsia="ru-RU"/>
        </w:rPr>
        <w:t>verification and validation, as well as plans for</w:t>
      </w:r>
      <w:r w:rsidR="00B3042D">
        <w:rPr>
          <w:szCs w:val="24"/>
          <w:lang w:eastAsia="ru-RU"/>
        </w:rPr>
        <w:t xml:space="preserve"> the</w:t>
      </w:r>
      <w:r w:rsidR="0084704C" w:rsidRPr="0084704C">
        <w:rPr>
          <w:szCs w:val="24"/>
          <w:lang w:eastAsia="ru-RU"/>
        </w:rPr>
        <w:t xml:space="preserve"> further</w:t>
      </w:r>
      <w:r w:rsidR="00B3042D">
        <w:rPr>
          <w:szCs w:val="24"/>
          <w:lang w:eastAsia="ru-RU"/>
        </w:rPr>
        <w:t>.</w:t>
      </w:r>
    </w:p>
    <w:p w14:paraId="69D067F3" w14:textId="77777777" w:rsidR="00365F58" w:rsidRPr="00365F58" w:rsidRDefault="00365F58" w:rsidP="00E93E82">
      <w:pPr>
        <w:pStyle w:val="Abstracttext"/>
        <w:jc w:val="both"/>
      </w:pPr>
    </w:p>
    <w:bookmarkEnd w:id="0"/>
    <w:p w14:paraId="357B8209" w14:textId="2529DB6F" w:rsidR="00B3042D" w:rsidRDefault="00B3042D" w:rsidP="00E93E82">
      <w:pPr>
        <w:pStyle w:val="Abstracttext"/>
        <w:jc w:val="both"/>
      </w:pPr>
      <w:r>
        <w:t>Key</w:t>
      </w:r>
      <w:r w:rsidRPr="00B3042D">
        <w:t xml:space="preserve"> </w:t>
      </w:r>
      <w:r>
        <w:t>words</w:t>
      </w:r>
      <w:r w:rsidR="00707C1D" w:rsidRPr="00B3042D">
        <w:t xml:space="preserve">: </w:t>
      </w:r>
      <w:r w:rsidRPr="00B3042D">
        <w:t xml:space="preserve">safety, </w:t>
      </w:r>
      <w:r w:rsidR="00441EE6" w:rsidRPr="00B3042D">
        <w:t xml:space="preserve">codes </w:t>
      </w:r>
      <w:r w:rsidR="00441EE6">
        <w:t xml:space="preserve">of </w:t>
      </w:r>
      <w:r w:rsidRPr="00B3042D">
        <w:t xml:space="preserve">new generation, nuclear power plant, liquid metal coolant, </w:t>
      </w:r>
      <w:r w:rsidR="008E4FBA">
        <w:t>project “Proryv”</w:t>
      </w:r>
      <w:r w:rsidRPr="00B3042D">
        <w:t>.</w:t>
      </w:r>
    </w:p>
    <w:p w14:paraId="331DFB1B" w14:textId="77777777" w:rsidR="00B3042D" w:rsidRDefault="00B3042D" w:rsidP="00E93E82">
      <w:pPr>
        <w:pStyle w:val="Abstracttext"/>
        <w:jc w:val="both"/>
      </w:pPr>
    </w:p>
    <w:p w14:paraId="765EBF33" w14:textId="4CCACC9C" w:rsidR="00707C1D" w:rsidRPr="007518FE" w:rsidRDefault="008E4FBA" w:rsidP="008245AB">
      <w:pPr>
        <w:pStyle w:val="21"/>
        <w:numPr>
          <w:ilvl w:val="1"/>
          <w:numId w:val="5"/>
        </w:numPr>
      </w:pPr>
      <w:r>
        <w:t>INTRODUCTION</w:t>
      </w:r>
    </w:p>
    <w:p w14:paraId="54EBB338" w14:textId="16CACC2E" w:rsidR="008E4FBA" w:rsidRPr="008E4FBA" w:rsidRDefault="00D53F83" w:rsidP="007518FE">
      <w:pPr>
        <w:pStyle w:val="a4"/>
        <w:rPr>
          <w:lang w:val="en-US"/>
        </w:rPr>
      </w:pPr>
      <w:r>
        <w:rPr>
          <w:lang w:val="en-US"/>
        </w:rPr>
        <w:t>Development</w:t>
      </w:r>
      <w:r w:rsidRPr="008E4FBA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8E4FBA">
        <w:rPr>
          <w:lang w:val="en-US"/>
        </w:rPr>
        <w:t xml:space="preserve">new generation nuclear reactors </w:t>
      </w:r>
      <w:r w:rsidR="008E4FBA" w:rsidRPr="008E4FBA">
        <w:rPr>
          <w:lang w:val="en-US"/>
        </w:rPr>
        <w:t xml:space="preserve">with liquid metal coolant (lead </w:t>
      </w:r>
      <w:r>
        <w:rPr>
          <w:lang w:val="en-US"/>
        </w:rPr>
        <w:t xml:space="preserve">in </w:t>
      </w:r>
      <w:r w:rsidR="008E4FBA" w:rsidRPr="008E4FBA">
        <w:rPr>
          <w:lang w:val="en-US"/>
        </w:rPr>
        <w:t xml:space="preserve">BREST-OD-300 and sodium </w:t>
      </w:r>
      <w:r>
        <w:rPr>
          <w:lang w:val="en-US"/>
        </w:rPr>
        <w:t xml:space="preserve">in </w:t>
      </w:r>
      <w:r w:rsidR="008E4FBA" w:rsidRPr="008E4FBA">
        <w:rPr>
          <w:lang w:val="en-US"/>
        </w:rPr>
        <w:t xml:space="preserve">BN-1200) and closed nuclear fuel cycle </w:t>
      </w:r>
      <w:r>
        <w:rPr>
          <w:lang w:val="en-US"/>
        </w:rPr>
        <w:t xml:space="preserve">is actively </w:t>
      </w:r>
      <w:r w:rsidRPr="008E4FBA">
        <w:rPr>
          <w:lang w:val="en-US"/>
        </w:rPr>
        <w:t>implement</w:t>
      </w:r>
      <w:r>
        <w:rPr>
          <w:lang w:val="en-US"/>
        </w:rPr>
        <w:t>ed</w:t>
      </w:r>
      <w:r w:rsidRPr="008E4FBA">
        <w:rPr>
          <w:lang w:val="en-US"/>
        </w:rPr>
        <w:t xml:space="preserve"> </w:t>
      </w:r>
      <w:r>
        <w:rPr>
          <w:lang w:val="en-US"/>
        </w:rPr>
        <w:t>in t</w:t>
      </w:r>
      <w:r w:rsidRPr="008E4FBA">
        <w:rPr>
          <w:lang w:val="en-US"/>
        </w:rPr>
        <w:t xml:space="preserve">he Russian Federation </w:t>
      </w:r>
      <w:r>
        <w:rPr>
          <w:lang w:val="en-US"/>
        </w:rPr>
        <w:t xml:space="preserve">within the </w:t>
      </w:r>
      <w:r>
        <w:rPr>
          <w:szCs w:val="24"/>
          <w:lang w:eastAsia="ru-RU"/>
        </w:rPr>
        <w:t>“</w:t>
      </w:r>
      <w:proofErr w:type="spellStart"/>
      <w:r>
        <w:rPr>
          <w:szCs w:val="24"/>
          <w:lang w:eastAsia="ru-RU"/>
        </w:rPr>
        <w:t>Proryv</w:t>
      </w:r>
      <w:proofErr w:type="spellEnd"/>
      <w:r>
        <w:rPr>
          <w:szCs w:val="24"/>
          <w:lang w:eastAsia="ru-RU"/>
        </w:rPr>
        <w:t>” project</w:t>
      </w:r>
      <w:r w:rsidRPr="008E4FBA">
        <w:rPr>
          <w:lang w:val="en-US"/>
        </w:rPr>
        <w:t xml:space="preserve"> </w:t>
      </w:r>
      <w:r w:rsidR="00F27918">
        <w:rPr>
          <w:lang w:val="en-US"/>
        </w:rPr>
        <w:t>[1]</w:t>
      </w:r>
      <w:r w:rsidR="008E4FBA" w:rsidRPr="008E4FBA">
        <w:rPr>
          <w:lang w:val="en-US"/>
        </w:rPr>
        <w:t xml:space="preserve">. </w:t>
      </w:r>
      <w:r>
        <w:rPr>
          <w:lang w:val="en-US"/>
        </w:rPr>
        <w:t>C</w:t>
      </w:r>
      <w:r w:rsidR="008E4FBA" w:rsidRPr="008E4FBA">
        <w:rPr>
          <w:lang w:val="en-US"/>
        </w:rPr>
        <w:t xml:space="preserve">reation of </w:t>
      </w:r>
      <w:r>
        <w:rPr>
          <w:lang w:val="en-US"/>
        </w:rPr>
        <w:t>the</w:t>
      </w:r>
      <w:r w:rsidR="008E4FBA" w:rsidRPr="008E4FBA">
        <w:rPr>
          <w:lang w:val="en-US"/>
        </w:rPr>
        <w:t xml:space="preserve"> domestic system of codes of new generation (</w:t>
      </w:r>
      <w:r w:rsidR="004A4F11">
        <w:rPr>
          <w:lang w:val="en-US"/>
        </w:rPr>
        <w:t>CNG</w:t>
      </w:r>
      <w:r w:rsidR="008E4FBA" w:rsidRPr="008E4FBA">
        <w:rPr>
          <w:lang w:val="en-US"/>
        </w:rPr>
        <w:t xml:space="preserve">) for </w:t>
      </w:r>
      <w:r w:rsidR="004A4F11">
        <w:rPr>
          <w:lang w:val="en-US"/>
        </w:rPr>
        <w:t>assessment</w:t>
      </w:r>
      <w:r w:rsidR="008E4FBA" w:rsidRPr="008E4FBA">
        <w:rPr>
          <w:lang w:val="en-US"/>
        </w:rPr>
        <w:t xml:space="preserve"> of design solutions and safety </w:t>
      </w:r>
      <w:r w:rsidR="004A4F11">
        <w:rPr>
          <w:lang w:val="en-US"/>
        </w:rPr>
        <w:t>cases for</w:t>
      </w:r>
      <w:r w:rsidR="008E4FBA" w:rsidRPr="008E4FBA">
        <w:rPr>
          <w:lang w:val="en-US"/>
        </w:rPr>
        <w:t xml:space="preserve"> </w:t>
      </w:r>
      <w:r w:rsidR="004A4F11">
        <w:rPr>
          <w:lang w:val="en-US"/>
        </w:rPr>
        <w:t>facilities</w:t>
      </w:r>
      <w:r w:rsidR="008E4FBA" w:rsidRPr="008E4FBA">
        <w:rPr>
          <w:lang w:val="en-US"/>
        </w:rPr>
        <w:t xml:space="preserve"> </w:t>
      </w:r>
      <w:r w:rsidR="004A4F11">
        <w:rPr>
          <w:lang w:val="en-US"/>
        </w:rPr>
        <w:t>under construction</w:t>
      </w:r>
      <w:r w:rsidR="008E4FBA" w:rsidRPr="008E4FBA">
        <w:rPr>
          <w:lang w:val="en-US"/>
        </w:rPr>
        <w:t xml:space="preserve"> </w:t>
      </w:r>
      <w:r w:rsidR="004A4F11">
        <w:rPr>
          <w:lang w:val="en-US"/>
        </w:rPr>
        <w:t xml:space="preserve">has been </w:t>
      </w:r>
      <w:r w:rsidR="008E4FBA" w:rsidRPr="008E4FBA">
        <w:rPr>
          <w:lang w:val="en-US"/>
        </w:rPr>
        <w:t>separate</w:t>
      </w:r>
      <w:r w:rsidR="004A4F11">
        <w:rPr>
          <w:lang w:val="en-US"/>
        </w:rPr>
        <w:t>d as a specific</w:t>
      </w:r>
      <w:r w:rsidR="00F27918">
        <w:rPr>
          <w:lang w:val="en-US"/>
        </w:rPr>
        <w:t xml:space="preserve"> direction [2], [3]</w:t>
      </w:r>
      <w:r w:rsidR="008E4FBA" w:rsidRPr="008E4FBA">
        <w:rPr>
          <w:lang w:val="en-US"/>
        </w:rPr>
        <w:t>.</w:t>
      </w:r>
      <w:r w:rsidR="004A4F11">
        <w:rPr>
          <w:lang w:val="en-US"/>
        </w:rPr>
        <w:t xml:space="preserve"> The term</w:t>
      </w:r>
      <w:r w:rsidR="008E4FBA" w:rsidRPr="008E4FBA">
        <w:rPr>
          <w:lang w:val="en-US"/>
        </w:rPr>
        <w:t xml:space="preserve"> "</w:t>
      </w:r>
      <w:r w:rsidR="004A4F11">
        <w:rPr>
          <w:lang w:val="en-US"/>
        </w:rPr>
        <w:t>C</w:t>
      </w:r>
      <w:r w:rsidR="004A4F11" w:rsidRPr="008E4FBA">
        <w:rPr>
          <w:lang w:val="en-US"/>
        </w:rPr>
        <w:t xml:space="preserve">odes </w:t>
      </w:r>
      <w:r w:rsidR="004A4F11">
        <w:rPr>
          <w:lang w:val="en-US"/>
        </w:rPr>
        <w:t xml:space="preserve">of </w:t>
      </w:r>
      <w:r w:rsidR="008E4FBA" w:rsidRPr="008E4FBA">
        <w:rPr>
          <w:lang w:val="en-US"/>
        </w:rPr>
        <w:t xml:space="preserve">New </w:t>
      </w:r>
      <w:r w:rsidR="004A4F11">
        <w:rPr>
          <w:lang w:val="en-US"/>
        </w:rPr>
        <w:t>G</w:t>
      </w:r>
      <w:r w:rsidR="008E4FBA" w:rsidRPr="008E4FBA">
        <w:rPr>
          <w:lang w:val="en-US"/>
        </w:rPr>
        <w:t>eneration" mean</w:t>
      </w:r>
      <w:r w:rsidR="004A4F11">
        <w:rPr>
          <w:lang w:val="en-US"/>
        </w:rPr>
        <w:t>s</w:t>
      </w:r>
      <w:r w:rsidR="008E4FBA" w:rsidRPr="008E4FBA">
        <w:rPr>
          <w:lang w:val="en-US"/>
        </w:rPr>
        <w:t xml:space="preserve"> alienable commercialized software based on the modern level of theoretical knowledge </w:t>
      </w:r>
      <w:r w:rsidR="00F27918" w:rsidRPr="008E4FBA">
        <w:rPr>
          <w:lang w:val="en-US"/>
        </w:rPr>
        <w:t xml:space="preserve">on physical phenomena </w:t>
      </w:r>
      <w:r w:rsidR="008E4FBA" w:rsidRPr="008E4FBA">
        <w:rPr>
          <w:lang w:val="en-US"/>
        </w:rPr>
        <w:t xml:space="preserve">and experimental data, in combination with effective numerical algorithms </w:t>
      </w:r>
      <w:r w:rsidR="00902113">
        <w:rPr>
          <w:lang w:val="en-US"/>
        </w:rPr>
        <w:t>that fit the</w:t>
      </w:r>
      <w:r w:rsidR="008E4FBA" w:rsidRPr="008E4FBA">
        <w:rPr>
          <w:lang w:val="en-US"/>
        </w:rPr>
        <w:t xml:space="preserve"> modern comput</w:t>
      </w:r>
      <w:r w:rsidR="004A4F11">
        <w:rPr>
          <w:lang w:val="en-US"/>
        </w:rPr>
        <w:t>ations</w:t>
      </w:r>
      <w:r w:rsidR="008E4FBA" w:rsidRPr="008E4FBA">
        <w:rPr>
          <w:lang w:val="en-US"/>
        </w:rPr>
        <w:t xml:space="preserve"> and </w:t>
      </w:r>
      <w:r w:rsidR="00902113">
        <w:rPr>
          <w:lang w:val="en-US"/>
        </w:rPr>
        <w:t>have the</w:t>
      </w:r>
      <w:r w:rsidR="008E4FBA" w:rsidRPr="008E4FBA">
        <w:rPr>
          <w:lang w:val="en-US"/>
        </w:rPr>
        <w:t xml:space="preserve"> advanced interfaces with the end user, including automated </w:t>
      </w:r>
      <w:r w:rsidR="00F27918">
        <w:rPr>
          <w:lang w:val="en-US"/>
        </w:rPr>
        <w:t>conversion</w:t>
      </w:r>
      <w:r w:rsidR="008E4FBA" w:rsidRPr="008E4FBA">
        <w:rPr>
          <w:lang w:val="en-US"/>
        </w:rPr>
        <w:t xml:space="preserve"> </w:t>
      </w:r>
      <w:r w:rsidR="00F27918">
        <w:rPr>
          <w:lang w:val="en-US"/>
        </w:rPr>
        <w:t>of the</w:t>
      </w:r>
      <w:r w:rsidR="008E4FBA" w:rsidRPr="008E4FBA">
        <w:rPr>
          <w:lang w:val="en-US"/>
        </w:rPr>
        <w:t xml:space="preserve"> design data.</w:t>
      </w:r>
    </w:p>
    <w:p w14:paraId="1E885A48" w14:textId="01550B59" w:rsidR="00AA07E8" w:rsidRDefault="00902113" w:rsidP="008E4FBA">
      <w:pPr>
        <w:pStyle w:val="a4"/>
        <w:rPr>
          <w:lang w:val="en-US"/>
        </w:rPr>
      </w:pPr>
      <w:r>
        <w:rPr>
          <w:lang w:val="en-US"/>
        </w:rPr>
        <w:t xml:space="preserve">The </w:t>
      </w:r>
      <w:r w:rsidR="008E4FBA" w:rsidRPr="008E4FBA">
        <w:rPr>
          <w:lang w:val="en-US"/>
        </w:rPr>
        <w:t>basic</w:t>
      </w:r>
      <w:r>
        <w:rPr>
          <w:lang w:val="en-US"/>
        </w:rPr>
        <w:t xml:space="preserve"> </w:t>
      </w:r>
      <w:r w:rsidR="008E4FBA" w:rsidRPr="008E4FBA">
        <w:rPr>
          <w:lang w:val="en-US"/>
        </w:rPr>
        <w:t xml:space="preserve">principles </w:t>
      </w:r>
      <w:r>
        <w:rPr>
          <w:lang w:val="en-US"/>
        </w:rPr>
        <w:t xml:space="preserve">of development </w:t>
      </w:r>
      <w:r w:rsidR="008E4FBA" w:rsidRPr="008E4FBA">
        <w:rPr>
          <w:lang w:val="en-US"/>
        </w:rPr>
        <w:t>and a brief description of the current state</w:t>
      </w:r>
      <w:r>
        <w:rPr>
          <w:lang w:val="en-US"/>
        </w:rPr>
        <w:t xml:space="preserve"> of</w:t>
      </w:r>
      <w:r w:rsidRPr="00902113">
        <w:rPr>
          <w:lang w:val="en-US"/>
        </w:rPr>
        <w:t xml:space="preserve"> </w:t>
      </w:r>
      <w:r w:rsidR="00F27918">
        <w:rPr>
          <w:lang w:val="en-US"/>
        </w:rPr>
        <w:t>work</w:t>
      </w:r>
      <w:r>
        <w:rPr>
          <w:lang w:val="en-US"/>
        </w:rPr>
        <w:t>,</w:t>
      </w:r>
      <w:r w:rsidR="008E4FBA" w:rsidRPr="008E4FBA">
        <w:rPr>
          <w:lang w:val="en-US"/>
        </w:rPr>
        <w:t xml:space="preserve"> </w:t>
      </w:r>
      <w:r w:rsidRPr="008E4FBA">
        <w:rPr>
          <w:lang w:val="en-US"/>
        </w:rPr>
        <w:t>verification and validation</w:t>
      </w:r>
      <w:r w:rsidRPr="00902113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8E4FBA">
        <w:rPr>
          <w:lang w:val="en-US"/>
        </w:rPr>
        <w:t xml:space="preserve">codes of new generation, as well as plans for </w:t>
      </w:r>
      <w:r w:rsidR="0023299E">
        <w:rPr>
          <w:lang w:val="en-US"/>
        </w:rPr>
        <w:t>future</w:t>
      </w:r>
      <w:r w:rsidRPr="008E4FBA">
        <w:rPr>
          <w:lang w:val="en-US"/>
        </w:rPr>
        <w:t xml:space="preserve"> </w:t>
      </w:r>
      <w:r>
        <w:rPr>
          <w:lang w:val="en-US"/>
        </w:rPr>
        <w:t>are discussed in the</w:t>
      </w:r>
      <w:r w:rsidRPr="008E4FBA">
        <w:rPr>
          <w:lang w:val="en-US"/>
        </w:rPr>
        <w:t xml:space="preserve"> </w:t>
      </w:r>
      <w:r w:rsidR="00F27918">
        <w:rPr>
          <w:lang w:val="en-US"/>
        </w:rPr>
        <w:t>contribution</w:t>
      </w:r>
      <w:r>
        <w:rPr>
          <w:lang w:val="en-US"/>
        </w:rPr>
        <w:t xml:space="preserve">. </w:t>
      </w:r>
    </w:p>
    <w:p w14:paraId="3C872EED" w14:textId="08AF1E38" w:rsidR="008E4FBA" w:rsidRPr="00AA07E8" w:rsidRDefault="008E4FBA" w:rsidP="008E4FBA">
      <w:pPr>
        <w:pStyle w:val="a4"/>
        <w:rPr>
          <w:lang w:val="en-US"/>
        </w:rPr>
      </w:pPr>
      <w:r w:rsidRPr="00AA07E8">
        <w:rPr>
          <w:lang w:val="en-US"/>
        </w:rPr>
        <w:t xml:space="preserve">Since the previous </w:t>
      </w:r>
      <w:r w:rsidR="00AA07E8" w:rsidRPr="00AA07E8">
        <w:rPr>
          <w:lang w:val="en-US"/>
        </w:rPr>
        <w:t>presentation on</w:t>
      </w:r>
      <w:r w:rsidRPr="00AA07E8">
        <w:rPr>
          <w:lang w:val="en-US"/>
        </w:rPr>
        <w:t xml:space="preserve"> development of </w:t>
      </w:r>
      <w:r w:rsidR="00AA07E8" w:rsidRPr="00AA07E8">
        <w:rPr>
          <w:lang w:val="en-US"/>
        </w:rPr>
        <w:t xml:space="preserve">the codes of </w:t>
      </w:r>
      <w:r w:rsidRPr="00AA07E8">
        <w:rPr>
          <w:lang w:val="en-US"/>
        </w:rPr>
        <w:t>ne</w:t>
      </w:r>
      <w:r w:rsidR="00AA07E8" w:rsidRPr="00AA07E8">
        <w:rPr>
          <w:lang w:val="en-US"/>
        </w:rPr>
        <w:t>w</w:t>
      </w:r>
      <w:r w:rsidRPr="00AA07E8">
        <w:rPr>
          <w:lang w:val="en-US"/>
        </w:rPr>
        <w:t xml:space="preserve"> generation was </w:t>
      </w:r>
      <w:r w:rsidR="00AA07E8" w:rsidRPr="00AA07E8">
        <w:rPr>
          <w:lang w:val="en-US"/>
        </w:rPr>
        <w:t xml:space="preserve">delivered </w:t>
      </w:r>
      <w:r w:rsidR="00F27918">
        <w:rPr>
          <w:lang w:val="en-US"/>
        </w:rPr>
        <w:t>at the FR17 conference [4]</w:t>
      </w:r>
      <w:r w:rsidRPr="00AA07E8">
        <w:rPr>
          <w:lang w:val="en-US"/>
        </w:rPr>
        <w:t xml:space="preserve">, the results and achievements obtained in the period 2018 </w:t>
      </w:r>
      <w:r w:rsidR="00AA07E8" w:rsidRPr="00AA07E8">
        <w:rPr>
          <w:lang w:val="en-US"/>
        </w:rPr>
        <w:t xml:space="preserve">through </w:t>
      </w:r>
      <w:r w:rsidR="0023299E">
        <w:rPr>
          <w:lang w:val="en-US"/>
        </w:rPr>
        <w:t>2020 are</w:t>
      </w:r>
      <w:r w:rsidR="00AA07E8" w:rsidRPr="00AA07E8">
        <w:rPr>
          <w:lang w:val="en-US"/>
        </w:rPr>
        <w:t xml:space="preserve"> in the focus of the present </w:t>
      </w:r>
      <w:r w:rsidR="00F27918">
        <w:rPr>
          <w:lang w:val="en-US"/>
        </w:rPr>
        <w:t>contribution</w:t>
      </w:r>
      <w:r w:rsidRPr="00AA07E8">
        <w:rPr>
          <w:lang w:val="en-US"/>
        </w:rPr>
        <w:t>.</w:t>
      </w:r>
    </w:p>
    <w:p w14:paraId="20B9F45E" w14:textId="3536A286" w:rsidR="00707C1D" w:rsidRPr="00AA07E8" w:rsidRDefault="00F27918" w:rsidP="00620465">
      <w:pPr>
        <w:pStyle w:val="21"/>
        <w:numPr>
          <w:ilvl w:val="1"/>
          <w:numId w:val="5"/>
        </w:numPr>
        <w:rPr>
          <w:lang w:val="en-US"/>
        </w:rPr>
      </w:pPr>
      <w:r>
        <w:rPr>
          <w:lang w:val="en-US"/>
        </w:rPr>
        <w:lastRenderedPageBreak/>
        <w:t>LIST</w:t>
      </w:r>
      <w:r w:rsidR="008E4FBA" w:rsidRPr="00AA07E8">
        <w:rPr>
          <w:lang w:val="en-US"/>
        </w:rPr>
        <w:t xml:space="preserve"> AND DEVELOPMENT </w:t>
      </w:r>
      <w:r w:rsidR="00AA07E8" w:rsidRPr="00AA07E8">
        <w:rPr>
          <w:lang w:val="en-US"/>
        </w:rPr>
        <w:t xml:space="preserve">STATUS </w:t>
      </w:r>
      <w:r w:rsidR="008E4FBA" w:rsidRPr="00AA07E8">
        <w:rPr>
          <w:lang w:val="en-US"/>
        </w:rPr>
        <w:t xml:space="preserve">OF </w:t>
      </w:r>
      <w:r w:rsidR="00AA07E8" w:rsidRPr="00AA07E8">
        <w:rPr>
          <w:lang w:val="en-US"/>
        </w:rPr>
        <w:t xml:space="preserve">the </w:t>
      </w:r>
      <w:r>
        <w:rPr>
          <w:lang w:val="en-US"/>
        </w:rPr>
        <w:t>CNG</w:t>
      </w:r>
      <w:r w:rsidR="008E4FBA" w:rsidRPr="00AA07E8">
        <w:rPr>
          <w:lang w:val="en-US"/>
        </w:rPr>
        <w:t xml:space="preserve"> A</w:t>
      </w:r>
      <w:r w:rsidR="00AA07E8" w:rsidRPr="00AA07E8">
        <w:rPr>
          <w:lang w:val="en-US"/>
        </w:rPr>
        <w:t>s on</w:t>
      </w:r>
      <w:r w:rsidR="008E4FBA" w:rsidRPr="00AA07E8">
        <w:rPr>
          <w:lang w:val="en-US"/>
        </w:rPr>
        <w:t xml:space="preserve"> THE BEGINNING OF 2021</w:t>
      </w:r>
    </w:p>
    <w:p w14:paraId="6D03DE04" w14:textId="557A2185" w:rsidR="008E4FBA" w:rsidRPr="00301A91" w:rsidRDefault="008E4FBA" w:rsidP="008E4FBA">
      <w:pPr>
        <w:pStyle w:val="a4"/>
        <w:rPr>
          <w:lang w:val="en-US"/>
        </w:rPr>
      </w:pPr>
      <w:bookmarkStart w:id="1" w:name="_Hlk69218141"/>
      <w:r w:rsidRPr="00301A91">
        <w:rPr>
          <w:lang w:val="en-US"/>
        </w:rPr>
        <w:t xml:space="preserve">By the beginning of 2021, the task </w:t>
      </w:r>
      <w:r w:rsidR="002F314E" w:rsidRPr="00301A91">
        <w:rPr>
          <w:lang w:val="en-US"/>
        </w:rPr>
        <w:t>to develop</w:t>
      </w:r>
      <w:r w:rsidRPr="00301A91">
        <w:rPr>
          <w:lang w:val="en-US"/>
        </w:rPr>
        <w:t xml:space="preserve"> 24 software products </w:t>
      </w:r>
      <w:r w:rsidR="002F314E" w:rsidRPr="00301A91">
        <w:rPr>
          <w:lang w:val="en-US"/>
        </w:rPr>
        <w:t>was successfully solved for</w:t>
      </w:r>
      <w:r w:rsidRPr="00301A91">
        <w:rPr>
          <w:lang w:val="en-US"/>
        </w:rPr>
        <w:t xml:space="preserve"> various </w:t>
      </w:r>
      <w:r w:rsidR="002F314E" w:rsidRPr="00301A91">
        <w:rPr>
          <w:lang w:val="en-US"/>
        </w:rPr>
        <w:t>aspects</w:t>
      </w:r>
      <w:r w:rsidRPr="00301A91">
        <w:rPr>
          <w:lang w:val="en-US"/>
        </w:rPr>
        <w:t xml:space="preserve"> of safety </w:t>
      </w:r>
      <w:r w:rsidR="002F314E" w:rsidRPr="00301A91">
        <w:rPr>
          <w:lang w:val="en-US"/>
        </w:rPr>
        <w:t xml:space="preserve">cases, </w:t>
      </w:r>
      <w:r w:rsidRPr="00301A91">
        <w:rPr>
          <w:lang w:val="en-US"/>
        </w:rPr>
        <w:t xml:space="preserve">from </w:t>
      </w:r>
      <w:proofErr w:type="spellStart"/>
      <w:r w:rsidRPr="00301A91">
        <w:rPr>
          <w:lang w:val="en-US"/>
        </w:rPr>
        <w:t>neutron</w:t>
      </w:r>
      <w:r w:rsidR="002F314E" w:rsidRPr="00301A91">
        <w:rPr>
          <w:lang w:val="en-US"/>
        </w:rPr>
        <w:t>ics</w:t>
      </w:r>
      <w:proofErr w:type="spellEnd"/>
      <w:r w:rsidRPr="00301A91">
        <w:rPr>
          <w:lang w:val="en-US"/>
        </w:rPr>
        <w:t xml:space="preserve"> to the final stage </w:t>
      </w:r>
      <w:r w:rsidR="002F314E" w:rsidRPr="00301A91">
        <w:rPr>
          <w:lang w:val="en-US"/>
        </w:rPr>
        <w:t xml:space="preserve">of the fuel cycle </w:t>
      </w:r>
      <w:r w:rsidR="00F27918" w:rsidRPr="00301A91">
        <w:rPr>
          <w:lang w:val="en-US"/>
        </w:rPr>
        <w:t>–</w:t>
      </w:r>
      <w:r w:rsidRPr="00301A91">
        <w:rPr>
          <w:lang w:val="en-US"/>
        </w:rPr>
        <w:t xml:space="preserve"> SNF reprocessing and radioactive waste disposal.</w:t>
      </w:r>
    </w:p>
    <w:bookmarkEnd w:id="1"/>
    <w:p w14:paraId="48691E50" w14:textId="30CC91E5" w:rsidR="008E4FBA" w:rsidRPr="008E4FBA" w:rsidRDefault="002F314E" w:rsidP="008E4FBA">
      <w:pPr>
        <w:pStyle w:val="a4"/>
        <w:rPr>
          <w:lang w:val="en-US"/>
        </w:rPr>
      </w:pPr>
      <w:r w:rsidRPr="00301A91">
        <w:rPr>
          <w:lang w:val="en-US"/>
        </w:rPr>
        <w:t>T</w:t>
      </w:r>
      <w:r w:rsidR="008E4FBA" w:rsidRPr="00301A91">
        <w:rPr>
          <w:lang w:val="en-US"/>
        </w:rPr>
        <w:t xml:space="preserve">he main functionality of </w:t>
      </w:r>
      <w:r w:rsidRPr="00301A91">
        <w:rPr>
          <w:lang w:val="en-US"/>
        </w:rPr>
        <w:t>the major part</w:t>
      </w:r>
      <w:r w:rsidR="008E4FBA" w:rsidRPr="00301A91">
        <w:rPr>
          <w:lang w:val="en-US"/>
        </w:rPr>
        <w:t xml:space="preserve"> of the codes</w:t>
      </w:r>
      <w:r w:rsidRPr="00301A91">
        <w:rPr>
          <w:lang w:val="en-US"/>
        </w:rPr>
        <w:t xml:space="preserve"> of</w:t>
      </w:r>
      <w:r w:rsidR="008E4FBA" w:rsidRPr="00301A91">
        <w:rPr>
          <w:lang w:val="en-US"/>
        </w:rPr>
        <w:t xml:space="preserve"> </w:t>
      </w:r>
      <w:r w:rsidRPr="00301A91">
        <w:rPr>
          <w:lang w:val="en-US"/>
        </w:rPr>
        <w:t xml:space="preserve">new generation </w:t>
      </w:r>
      <w:r w:rsidR="008E4FBA" w:rsidRPr="00301A91">
        <w:rPr>
          <w:lang w:val="en-US"/>
        </w:rPr>
        <w:t xml:space="preserve">was </w:t>
      </w:r>
      <w:r w:rsidRPr="00301A91">
        <w:rPr>
          <w:lang w:val="en-US"/>
        </w:rPr>
        <w:t>developed by 2017</w:t>
      </w:r>
      <w:r w:rsidR="008E4FBA" w:rsidRPr="00301A91">
        <w:rPr>
          <w:lang w:val="en-US"/>
        </w:rPr>
        <w:t>. Th</w:t>
      </w:r>
      <w:r w:rsidRPr="00301A91">
        <w:rPr>
          <w:lang w:val="en-US"/>
        </w:rPr>
        <w:t>us</w:t>
      </w:r>
      <w:r w:rsidR="008E4FBA" w:rsidRPr="00301A91">
        <w:rPr>
          <w:lang w:val="en-US"/>
        </w:rPr>
        <w:t xml:space="preserve">, the </w:t>
      </w:r>
      <w:r w:rsidR="00F27918" w:rsidRPr="00301A91">
        <w:rPr>
          <w:lang w:val="en-US"/>
        </w:rPr>
        <w:t>special</w:t>
      </w:r>
      <w:r w:rsidRPr="00301A91">
        <w:rPr>
          <w:lang w:val="en-US"/>
        </w:rPr>
        <w:t xml:space="preserve"> attention</w:t>
      </w:r>
      <w:r w:rsidR="008E4FBA" w:rsidRPr="00301A91">
        <w:rPr>
          <w:lang w:val="en-US"/>
        </w:rPr>
        <w:t xml:space="preserve"> was </w:t>
      </w:r>
      <w:r w:rsidRPr="00301A91">
        <w:rPr>
          <w:lang w:val="en-US"/>
        </w:rPr>
        <w:t>paid to</w:t>
      </w:r>
      <w:r w:rsidR="008E4FBA" w:rsidRPr="00301A91">
        <w:rPr>
          <w:lang w:val="en-US"/>
        </w:rPr>
        <w:t xml:space="preserve"> their validation</w:t>
      </w:r>
      <w:r w:rsidR="00BB072B" w:rsidRPr="00301A91">
        <w:rPr>
          <w:lang w:val="en-US"/>
        </w:rPr>
        <w:t xml:space="preserve">, </w:t>
      </w:r>
      <w:r w:rsidRPr="00301A91">
        <w:rPr>
          <w:lang w:val="en-US"/>
        </w:rPr>
        <w:t>certification</w:t>
      </w:r>
      <w:r w:rsidRPr="00301A91">
        <w:rPr>
          <w:vertAlign w:val="superscript"/>
        </w:rPr>
        <w:footnoteReference w:id="2"/>
      </w:r>
      <w:r w:rsidR="008E4FBA" w:rsidRPr="00301A91">
        <w:rPr>
          <w:lang w:val="en-US"/>
        </w:rPr>
        <w:t xml:space="preserve"> and development of </w:t>
      </w:r>
      <w:r w:rsidR="00BB072B" w:rsidRPr="00301A91">
        <w:rPr>
          <w:lang w:val="en-US"/>
        </w:rPr>
        <w:t>advanced</w:t>
      </w:r>
      <w:r w:rsidR="008E4FBA" w:rsidRPr="00301A91">
        <w:rPr>
          <w:lang w:val="en-US"/>
        </w:rPr>
        <w:t xml:space="preserve"> models</w:t>
      </w:r>
      <w:r w:rsidRPr="00301A91">
        <w:rPr>
          <w:lang w:val="en-US"/>
        </w:rPr>
        <w:t xml:space="preserve"> in the period 2018 </w:t>
      </w:r>
      <w:r w:rsidR="00BB072B" w:rsidRPr="00301A91">
        <w:rPr>
          <w:lang w:val="en-US"/>
        </w:rPr>
        <w:t>through</w:t>
      </w:r>
      <w:r w:rsidRPr="00301A91">
        <w:rPr>
          <w:lang w:val="en-US"/>
        </w:rPr>
        <w:t xml:space="preserve"> 2020</w:t>
      </w:r>
      <w:r w:rsidR="008E4FBA" w:rsidRPr="00301A91">
        <w:rPr>
          <w:lang w:val="en-US"/>
        </w:rPr>
        <w:t>. The number of certified codes increased significantly</w:t>
      </w:r>
      <w:r w:rsidR="00BB072B" w:rsidRPr="00301A91">
        <w:rPr>
          <w:lang w:val="en-US"/>
        </w:rPr>
        <w:t xml:space="preserve"> during this period</w:t>
      </w:r>
      <w:r w:rsidR="008E4FBA" w:rsidRPr="00301A91">
        <w:rPr>
          <w:lang w:val="en-US"/>
        </w:rPr>
        <w:t>: as of mid-2017 there were only 3 certified codes,</w:t>
      </w:r>
      <w:r w:rsidR="00BB072B" w:rsidRPr="00301A91">
        <w:rPr>
          <w:lang w:val="en-US"/>
        </w:rPr>
        <w:t xml:space="preserve"> while</w:t>
      </w:r>
      <w:r w:rsidR="008E4FBA" w:rsidRPr="00301A91">
        <w:rPr>
          <w:lang w:val="en-US"/>
        </w:rPr>
        <w:t xml:space="preserve"> by the end of 2018 there</w:t>
      </w:r>
      <w:r w:rsidR="0023299E" w:rsidRPr="00301A91">
        <w:rPr>
          <w:lang w:val="en-US"/>
        </w:rPr>
        <w:t xml:space="preserve"> were already 7</w:t>
      </w:r>
      <w:r w:rsidR="00BB072B" w:rsidRPr="00301A91">
        <w:rPr>
          <w:lang w:val="en-US"/>
        </w:rPr>
        <w:t xml:space="preserve"> of them</w:t>
      </w:r>
      <w:r w:rsidR="008E4FBA" w:rsidRPr="00301A91">
        <w:rPr>
          <w:lang w:val="en-US"/>
        </w:rPr>
        <w:t>,</w:t>
      </w:r>
      <w:r w:rsidR="00BB072B" w:rsidRPr="00301A91">
        <w:rPr>
          <w:lang w:val="en-US"/>
        </w:rPr>
        <w:t xml:space="preserve"> </w:t>
      </w:r>
      <w:r w:rsidR="008E4FBA" w:rsidRPr="00301A91">
        <w:rPr>
          <w:lang w:val="en-US"/>
        </w:rPr>
        <w:t xml:space="preserve">by the end of 2019 </w:t>
      </w:r>
      <w:r w:rsidR="0023299E" w:rsidRPr="00301A91">
        <w:rPr>
          <w:lang w:val="en-US"/>
        </w:rPr>
        <w:t>–</w:t>
      </w:r>
      <w:r w:rsidR="008E4FBA" w:rsidRPr="00301A91">
        <w:rPr>
          <w:lang w:val="en-US"/>
        </w:rPr>
        <w:t xml:space="preserve"> 12, and </w:t>
      </w:r>
      <w:r w:rsidR="00301A91" w:rsidRPr="00301A91">
        <w:rPr>
          <w:lang w:val="en-US"/>
        </w:rPr>
        <w:t>on the beginning of 2021</w:t>
      </w:r>
      <w:r w:rsidR="008E4FBA" w:rsidRPr="00301A91">
        <w:rPr>
          <w:lang w:val="en-US"/>
        </w:rPr>
        <w:t xml:space="preserve"> </w:t>
      </w:r>
      <w:r w:rsidR="0023299E" w:rsidRPr="00301A91">
        <w:rPr>
          <w:lang w:val="en-US"/>
        </w:rPr>
        <w:t>–</w:t>
      </w:r>
      <w:r w:rsidR="008E4FBA" w:rsidRPr="00301A91">
        <w:rPr>
          <w:lang w:val="en-US"/>
        </w:rPr>
        <w:t xml:space="preserve"> 17.</w:t>
      </w:r>
    </w:p>
    <w:p w14:paraId="03BCBB68" w14:textId="496D460F" w:rsidR="008E4FBA" w:rsidRPr="008E4FBA" w:rsidRDefault="008E4FBA" w:rsidP="008E4FBA">
      <w:pPr>
        <w:pStyle w:val="a4"/>
        <w:rPr>
          <w:lang w:val="en-US"/>
        </w:rPr>
      </w:pPr>
      <w:r w:rsidRPr="008E4FBA">
        <w:rPr>
          <w:lang w:val="en-US"/>
        </w:rPr>
        <w:t xml:space="preserve">The current </w:t>
      </w:r>
      <w:r w:rsidR="00BB072B" w:rsidRPr="008E4FBA">
        <w:rPr>
          <w:lang w:val="en-US"/>
        </w:rPr>
        <w:t xml:space="preserve">development </w:t>
      </w:r>
      <w:r w:rsidRPr="008E4FBA">
        <w:rPr>
          <w:lang w:val="en-US"/>
        </w:rPr>
        <w:t>stat</w:t>
      </w:r>
      <w:r w:rsidR="00BB072B">
        <w:rPr>
          <w:lang w:val="en-US"/>
        </w:rPr>
        <w:t>us</w:t>
      </w:r>
      <w:r w:rsidRPr="008E4FBA">
        <w:rPr>
          <w:lang w:val="en-US"/>
        </w:rPr>
        <w:t xml:space="preserve"> of the </w:t>
      </w:r>
      <w:r w:rsidR="00BB072B" w:rsidRPr="008E4FBA">
        <w:rPr>
          <w:lang w:val="en-US"/>
        </w:rPr>
        <w:t xml:space="preserve">codes </w:t>
      </w:r>
      <w:r w:rsidR="00BB072B">
        <w:rPr>
          <w:lang w:val="en-US"/>
        </w:rPr>
        <w:t xml:space="preserve">of </w:t>
      </w:r>
      <w:r w:rsidRPr="008E4FBA">
        <w:rPr>
          <w:lang w:val="en-US"/>
        </w:rPr>
        <w:t xml:space="preserve">new generation is </w:t>
      </w:r>
      <w:r w:rsidR="00F27918">
        <w:rPr>
          <w:lang w:val="en-US"/>
        </w:rPr>
        <w:t>shown</w:t>
      </w:r>
      <w:r w:rsidRPr="008E4FBA">
        <w:rPr>
          <w:lang w:val="en-US"/>
        </w:rPr>
        <w:t xml:space="preserve"> in Table 1.</w:t>
      </w:r>
    </w:p>
    <w:p w14:paraId="11A38E3A" w14:textId="77777777" w:rsidR="00620465" w:rsidRDefault="00620465" w:rsidP="007518FE">
      <w:pPr>
        <w:pStyle w:val="a4"/>
        <w:ind w:firstLine="0"/>
        <w:rPr>
          <w:lang w:val="en-US"/>
        </w:rPr>
      </w:pPr>
    </w:p>
    <w:p w14:paraId="79D8B067" w14:textId="335C080E" w:rsidR="00707C1D" w:rsidRPr="00F96529" w:rsidRDefault="00F96529" w:rsidP="007518FE">
      <w:pPr>
        <w:pStyle w:val="a4"/>
        <w:ind w:firstLine="0"/>
        <w:rPr>
          <w:lang w:val="en-US"/>
        </w:rPr>
      </w:pPr>
      <w:r>
        <w:rPr>
          <w:lang w:val="en-US"/>
        </w:rPr>
        <w:t>TABLE</w:t>
      </w:r>
      <w:r w:rsidR="00707C1D" w:rsidRPr="00F96529">
        <w:rPr>
          <w:lang w:val="en-US"/>
        </w:rPr>
        <w:t xml:space="preserve"> 1: </w:t>
      </w:r>
      <w:r>
        <w:rPr>
          <w:lang w:val="en-US"/>
        </w:rPr>
        <w:t>DEVELOPMENT</w:t>
      </w:r>
      <w:r w:rsidRPr="00F96529">
        <w:rPr>
          <w:lang w:val="en-US"/>
        </w:rPr>
        <w:t xml:space="preserve"> </w:t>
      </w:r>
      <w:r>
        <w:rPr>
          <w:lang w:val="en-US"/>
        </w:rPr>
        <w:t>STATUS</w:t>
      </w:r>
      <w:r w:rsidRPr="00F96529">
        <w:rPr>
          <w:lang w:val="en-US"/>
        </w:rPr>
        <w:t xml:space="preserve"> </w:t>
      </w:r>
      <w:r w:rsidR="00027881">
        <w:rPr>
          <w:lang w:val="en-US"/>
        </w:rPr>
        <w:t>FOR</w:t>
      </w:r>
      <w:r w:rsidRPr="00F96529">
        <w:rPr>
          <w:lang w:val="en-US"/>
        </w:rPr>
        <w:t xml:space="preserve"> </w:t>
      </w:r>
      <w:r>
        <w:rPr>
          <w:lang w:val="en-US"/>
        </w:rPr>
        <w:t>THE</w:t>
      </w:r>
      <w:r w:rsidRPr="00F96529">
        <w:rPr>
          <w:lang w:val="en-US"/>
        </w:rPr>
        <w:t xml:space="preserve"> </w:t>
      </w:r>
      <w:r>
        <w:rPr>
          <w:lang w:val="en-US"/>
        </w:rPr>
        <w:t>CODES</w:t>
      </w:r>
      <w:r w:rsidRPr="00F96529">
        <w:rPr>
          <w:lang w:val="en-US"/>
        </w:rPr>
        <w:t xml:space="preserve"> </w:t>
      </w:r>
      <w:r>
        <w:rPr>
          <w:lang w:val="en-US"/>
        </w:rPr>
        <w:t>OF</w:t>
      </w:r>
      <w:r w:rsidRPr="00F96529">
        <w:rPr>
          <w:lang w:val="en-US"/>
        </w:rPr>
        <w:t xml:space="preserve"> </w:t>
      </w:r>
      <w:r>
        <w:rPr>
          <w:lang w:val="en-US"/>
        </w:rPr>
        <w:t>NEW</w:t>
      </w:r>
      <w:r w:rsidRPr="00F96529">
        <w:rPr>
          <w:lang w:val="en-US"/>
        </w:rPr>
        <w:t xml:space="preserve"> </w:t>
      </w:r>
      <w:r>
        <w:rPr>
          <w:lang w:val="en-US"/>
        </w:rPr>
        <w:t>GENERATION AS O</w:t>
      </w:r>
      <w:r w:rsidR="00027881">
        <w:rPr>
          <w:lang w:val="en-US"/>
        </w:rPr>
        <w:t>N</w:t>
      </w:r>
      <w:r>
        <w:rPr>
          <w:lang w:val="en-US"/>
        </w:rPr>
        <w:t xml:space="preserve"> BEGINNING OF 2021 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6262"/>
        <w:gridCol w:w="1471"/>
      </w:tblGrid>
      <w:tr w:rsidR="00707C1D" w:rsidRPr="00027881" w14:paraId="512E12C7" w14:textId="77777777" w:rsidTr="00E93E82">
        <w:trPr>
          <w:tblHeader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446F9" w14:textId="1FDAE53F" w:rsidR="00707C1D" w:rsidRPr="006F7063" w:rsidRDefault="00DC5DA9" w:rsidP="00B82442">
            <w:pPr>
              <w:pStyle w:val="a4"/>
              <w:ind w:firstLine="0"/>
              <w:jc w:val="left"/>
              <w:rPr>
                <w:lang w:val="ru-RU"/>
              </w:rPr>
            </w:pPr>
            <w:proofErr w:type="spellStart"/>
            <w:r w:rsidRPr="00DC5DA9">
              <w:rPr>
                <w:lang w:val="ru-RU"/>
              </w:rPr>
              <w:t>Code</w:t>
            </w:r>
            <w:proofErr w:type="spellEnd"/>
            <w:r w:rsidRPr="00DC5DA9">
              <w:rPr>
                <w:lang w:val="ru-RU"/>
              </w:rPr>
              <w:t xml:space="preserve"> </w:t>
            </w:r>
            <w:proofErr w:type="spellStart"/>
            <w:r w:rsidRPr="00DC5DA9">
              <w:rPr>
                <w:lang w:val="ru-RU"/>
              </w:rPr>
              <w:t>name</w:t>
            </w:r>
            <w:proofErr w:type="spellEnd"/>
            <w:r w:rsidR="00B82442">
              <w:rPr>
                <w:lang w:val="en-US"/>
              </w:rPr>
              <w:t xml:space="preserve"> </w:t>
            </w:r>
            <w:r w:rsidRPr="00DC5DA9">
              <w:rPr>
                <w:lang w:val="ru-RU"/>
              </w:rPr>
              <w:t>/</w:t>
            </w:r>
            <w:r w:rsidR="00B82442">
              <w:rPr>
                <w:lang w:val="en-US"/>
              </w:rPr>
              <w:t xml:space="preserve"> Developer</w:t>
            </w:r>
            <w:r w:rsidRPr="00DC5DA9">
              <w:rPr>
                <w:lang w:val="ru-RU"/>
              </w:rPr>
              <w:t xml:space="preserve">/ </w:t>
            </w:r>
            <w:r w:rsidR="00B82442">
              <w:rPr>
                <w:lang w:val="en-US"/>
              </w:rPr>
              <w:t>R</w:t>
            </w:r>
            <w:r w:rsidR="00027881">
              <w:rPr>
                <w:lang w:val="en-US"/>
              </w:rPr>
              <w:t>eference</w:t>
            </w:r>
          </w:p>
        </w:tc>
        <w:tc>
          <w:tcPr>
            <w:tcW w:w="3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37322" w14:textId="2A420FEF" w:rsidR="00707C1D" w:rsidRPr="00DC5DA9" w:rsidRDefault="00027881" w:rsidP="007518FE">
            <w:pPr>
              <w:pStyle w:val="a4"/>
              <w:ind w:firstLine="0"/>
              <w:jc w:val="center"/>
              <w:rPr>
                <w:lang w:val="ru-RU"/>
              </w:rPr>
            </w:pPr>
            <w:proofErr w:type="spellStart"/>
            <w:r w:rsidRPr="00027881">
              <w:rPr>
                <w:lang w:val="ru-RU"/>
              </w:rPr>
              <w:t>Code</w:t>
            </w:r>
            <w:proofErr w:type="spellEnd"/>
            <w:r w:rsidRPr="00027881">
              <w:rPr>
                <w:lang w:val="ru-RU"/>
              </w:rPr>
              <w:t xml:space="preserve"> </w:t>
            </w:r>
            <w:proofErr w:type="spellStart"/>
            <w:r w:rsidRPr="00027881">
              <w:rPr>
                <w:lang w:val="ru-RU"/>
              </w:rPr>
              <w:t>Assi</w:t>
            </w:r>
            <w:r w:rsidRPr="00027881">
              <w:rPr>
                <w:lang w:val="en-US"/>
              </w:rPr>
              <w:t>gnment</w:t>
            </w:r>
            <w:proofErr w:type="spellEnd"/>
            <w:r w:rsidRPr="00027881">
              <w:rPr>
                <w:lang w:val="ru-RU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AD6E" w14:textId="2B9957D6" w:rsidR="00707C1D" w:rsidRPr="00027881" w:rsidRDefault="00DC5DA9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>Development</w:t>
            </w:r>
            <w:r w:rsidRPr="00027881">
              <w:rPr>
                <w:lang w:val="en-US"/>
              </w:rPr>
              <w:t xml:space="preserve">, </w:t>
            </w:r>
            <w:r w:rsidRPr="00DC5DA9">
              <w:rPr>
                <w:lang w:val="en-US"/>
              </w:rPr>
              <w:t>Validation</w:t>
            </w:r>
            <w:r w:rsidRPr="00027881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>and</w:t>
            </w:r>
            <w:r w:rsidRPr="00027881">
              <w:rPr>
                <w:lang w:val="en-US"/>
              </w:rPr>
              <w:t xml:space="preserve"> </w:t>
            </w:r>
            <w:r w:rsidR="00027881">
              <w:rPr>
                <w:lang w:val="en-US"/>
              </w:rPr>
              <w:t>Certification</w:t>
            </w:r>
            <w:r w:rsidRPr="00027881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>Status</w:t>
            </w:r>
          </w:p>
        </w:tc>
      </w:tr>
      <w:tr w:rsidR="00707C1D" w:rsidRPr="00707C1D" w14:paraId="577FF7AE" w14:textId="77777777" w:rsidTr="00E93E82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33083" w14:textId="43B3343A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 xml:space="preserve">CRISS 5.3 / </w:t>
            </w:r>
            <w:r w:rsidR="000F27A9" w:rsidRPr="000F27A9">
              <w:t xml:space="preserve">JSC </w:t>
            </w:r>
            <w:r w:rsidR="000F27A9" w:rsidRPr="000F27A9">
              <w:br/>
              <w:t>"</w:t>
            </w:r>
            <w:proofErr w:type="spellStart"/>
            <w:r w:rsidR="000F27A9" w:rsidRPr="000F27A9">
              <w:t>Afrikantov</w:t>
            </w:r>
            <w:proofErr w:type="spellEnd"/>
            <w:r w:rsidR="000F27A9" w:rsidRPr="000F27A9">
              <w:t xml:space="preserve"> OKB Mechanical Engineering"</w:t>
            </w:r>
            <w:r w:rsidRPr="007518FE">
              <w:t xml:space="preserve">/ </w:t>
            </w:r>
            <w:r w:rsidRPr="007518FE">
              <w:fldChar w:fldCharType="begin"/>
            </w:r>
            <w:r w:rsidRPr="007518FE">
              <w:instrText xml:space="preserve"> REF _Ref69119777 \n \h </w:instrText>
            </w:r>
            <w:r w:rsidR="007518FE">
              <w:instrText xml:space="preserve"> \* MERGEFORMAT </w:instrText>
            </w:r>
            <w:r w:rsidRPr="007518FE">
              <w:fldChar w:fldCharType="separate"/>
            </w:r>
            <w:r w:rsidR="005B0F41">
              <w:t>[5]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19452" w14:textId="77777777" w:rsidR="001F175D" w:rsidRDefault="00DC5DA9" w:rsidP="00EB5F5E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 xml:space="preserve">Calculations </w:t>
            </w:r>
            <w:r w:rsidR="007B2232">
              <w:rPr>
                <w:lang w:val="en-US"/>
              </w:rPr>
              <w:t>utilizing the</w:t>
            </w:r>
            <w:r w:rsidRPr="00DC5DA9">
              <w:rPr>
                <w:lang w:val="en-US"/>
              </w:rPr>
              <w:t xml:space="preserve"> probabilistic safety analysis of nuclear installations and other nuclear facilities. The </w:t>
            </w:r>
            <w:r w:rsidR="007B2232">
              <w:rPr>
                <w:lang w:val="en-US"/>
              </w:rPr>
              <w:t>code</w:t>
            </w:r>
            <w:r w:rsidRPr="00DC5DA9">
              <w:rPr>
                <w:lang w:val="en-US"/>
              </w:rPr>
              <w:t xml:space="preserve"> calculat</w:t>
            </w:r>
            <w:r w:rsidR="007B2232">
              <w:rPr>
                <w:lang w:val="en-US"/>
              </w:rPr>
              <w:t>es</w:t>
            </w:r>
            <w:r w:rsidRPr="00DC5DA9">
              <w:rPr>
                <w:lang w:val="en-US"/>
              </w:rPr>
              <w:t xml:space="preserve"> the reliability indicators of </w:t>
            </w:r>
            <w:r w:rsidR="007B2232">
              <w:rPr>
                <w:lang w:val="en-US"/>
              </w:rPr>
              <w:t>safe</w:t>
            </w:r>
            <w:r w:rsidRPr="00DC5DA9">
              <w:rPr>
                <w:lang w:val="en-US"/>
              </w:rPr>
              <w:t xml:space="preserve">ty systems and the probabilistic characteristics of the </w:t>
            </w:r>
            <w:r w:rsidR="007B2232" w:rsidRPr="00DC5DA9">
              <w:rPr>
                <w:lang w:val="en-US"/>
              </w:rPr>
              <w:t xml:space="preserve">facility </w:t>
            </w:r>
            <w:r w:rsidRPr="00DC5DA9">
              <w:rPr>
                <w:lang w:val="en-US"/>
              </w:rPr>
              <w:t>safety</w:t>
            </w:r>
            <w:r w:rsidR="00EB5F5E">
              <w:rPr>
                <w:lang w:val="en-US"/>
              </w:rPr>
              <w:t>. It is</w:t>
            </w:r>
            <w:r w:rsidR="007B2232">
              <w:rPr>
                <w:lang w:val="en-US"/>
              </w:rPr>
              <w:t xml:space="preserve"> used for</w:t>
            </w:r>
            <w:r w:rsidRPr="00DC5DA9">
              <w:rPr>
                <w:lang w:val="en-US"/>
              </w:rPr>
              <w:t xml:space="preserve"> development of logical models of </w:t>
            </w:r>
            <w:r w:rsidR="00EB5F5E">
              <w:rPr>
                <w:lang w:val="en-US"/>
              </w:rPr>
              <w:t>safe</w:t>
            </w:r>
            <w:r w:rsidRPr="00DC5DA9">
              <w:rPr>
                <w:lang w:val="en-US"/>
              </w:rPr>
              <w:t>ty systems and the facility, as well as</w:t>
            </w:r>
            <w:r w:rsidR="00EB5F5E" w:rsidRPr="00EB5F5E">
              <w:rPr>
                <w:lang w:val="en-US"/>
              </w:rPr>
              <w:t xml:space="preserve"> </w:t>
            </w:r>
            <w:r w:rsidR="00EB5F5E">
              <w:rPr>
                <w:lang w:val="en-US"/>
              </w:rPr>
              <w:t>for preparation of data for</w:t>
            </w:r>
            <w:r w:rsidRPr="00DC5DA9">
              <w:rPr>
                <w:lang w:val="en-US"/>
              </w:rPr>
              <w:t xml:space="preserve"> databases on the probabilistic characteristics of the </w:t>
            </w:r>
            <w:r w:rsidR="00EB5F5E" w:rsidRPr="00DC5DA9">
              <w:rPr>
                <w:lang w:val="en-US"/>
              </w:rPr>
              <w:t xml:space="preserve">equipment </w:t>
            </w:r>
            <w:r w:rsidRPr="00DC5DA9">
              <w:rPr>
                <w:lang w:val="en-US"/>
              </w:rPr>
              <w:t xml:space="preserve">reliability. </w:t>
            </w:r>
            <w:r w:rsidR="00EB5F5E">
              <w:rPr>
                <w:lang w:val="en-US"/>
              </w:rPr>
              <w:t>A</w:t>
            </w:r>
            <w:r w:rsidRPr="00DC5DA9">
              <w:rPr>
                <w:lang w:val="en-US"/>
              </w:rPr>
              <w:t xml:space="preserve">ssessment of the reliability of systems and </w:t>
            </w:r>
            <w:r w:rsidR="00EB5F5E">
              <w:rPr>
                <w:lang w:val="en-US"/>
              </w:rPr>
              <w:t>calculation</w:t>
            </w:r>
            <w:r w:rsidRPr="00DC5DA9">
              <w:rPr>
                <w:lang w:val="en-US"/>
              </w:rPr>
              <w:t xml:space="preserve"> of probabilistic safety indicators are carried out using methods </w:t>
            </w:r>
            <w:r w:rsidR="00EB5F5E">
              <w:rPr>
                <w:lang w:val="en-US"/>
              </w:rPr>
              <w:t xml:space="preserve">of </w:t>
            </w:r>
            <w:r w:rsidR="00EB5F5E" w:rsidRPr="00DC5DA9">
              <w:rPr>
                <w:lang w:val="en-US"/>
              </w:rPr>
              <w:t xml:space="preserve">fault trees and event trees </w:t>
            </w:r>
            <w:r w:rsidRPr="00DC5DA9">
              <w:rPr>
                <w:lang w:val="en-US"/>
              </w:rPr>
              <w:t>analy</w:t>
            </w:r>
            <w:r w:rsidR="00EB5F5E">
              <w:rPr>
                <w:lang w:val="en-US"/>
              </w:rPr>
              <w:t>ses.</w:t>
            </w:r>
          </w:p>
          <w:p w14:paraId="61909A37" w14:textId="2E93B5B6" w:rsidR="00F27918" w:rsidRPr="00EB5F5E" w:rsidRDefault="00F27918" w:rsidP="00EB5F5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1750" w14:textId="0600B237" w:rsidR="00707C1D" w:rsidRPr="007518FE" w:rsidRDefault="007B2232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 xml:space="preserve">Certified </w:t>
            </w:r>
          </w:p>
        </w:tc>
      </w:tr>
      <w:tr w:rsidR="00707C1D" w:rsidRPr="00707C1D" w14:paraId="5750B98E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DC113" w14:textId="658E12B4" w:rsidR="00707C1D" w:rsidRPr="00FE4FF0" w:rsidRDefault="007B2232" w:rsidP="007518FE">
            <w:pPr>
              <w:pStyle w:val="a4"/>
              <w:ind w:firstLine="0"/>
              <w:jc w:val="left"/>
              <w:rPr>
                <w:lang w:val="en-US"/>
              </w:rPr>
            </w:pPr>
            <w:r>
              <w:t>BERKUT</w:t>
            </w:r>
            <w:r w:rsidRPr="007B2232">
              <w:rPr>
                <w:lang w:val="ru-RU"/>
              </w:rPr>
              <w:t>-</w:t>
            </w:r>
            <w:r>
              <w:rPr>
                <w:lang w:val="en-US"/>
              </w:rPr>
              <w:t>I</w:t>
            </w:r>
            <w:r w:rsidRPr="007B2232">
              <w:rPr>
                <w:lang w:val="ru-RU"/>
              </w:rPr>
              <w:t xml:space="preserve"> / </w:t>
            </w:r>
            <w:r>
              <w:rPr>
                <w:lang w:val="en-US"/>
              </w:rPr>
              <w:t>IBRAE RAN</w:t>
            </w:r>
            <w:r w:rsidRPr="007B2232">
              <w:rPr>
                <w:lang w:val="ru-RU"/>
              </w:rPr>
              <w:t xml:space="preserve"> / </w:t>
            </w:r>
            <w:r w:rsidR="00707C1D" w:rsidRPr="007518FE">
              <w:fldChar w:fldCharType="begin"/>
            </w:r>
            <w:r w:rsidR="00707C1D" w:rsidRPr="007B2232">
              <w:rPr>
                <w:lang w:val="ru-RU"/>
              </w:rPr>
              <w:instrText xml:space="preserve"> </w:instrText>
            </w:r>
            <w:r w:rsidR="00707C1D" w:rsidRPr="007518FE">
              <w:instrText>REF</w:instrText>
            </w:r>
            <w:r w:rsidR="00707C1D" w:rsidRPr="007B2232">
              <w:rPr>
                <w:lang w:val="ru-RU"/>
              </w:rPr>
              <w:instrText xml:space="preserve"> _</w:instrText>
            </w:r>
            <w:r w:rsidR="00707C1D" w:rsidRPr="007518FE">
              <w:instrText>Ref</w:instrText>
            </w:r>
            <w:r w:rsidR="00707C1D" w:rsidRPr="007B2232">
              <w:rPr>
                <w:lang w:val="ru-RU"/>
              </w:rPr>
              <w:instrText>69119783 \</w:instrText>
            </w:r>
            <w:r w:rsidR="00707C1D" w:rsidRPr="007518FE">
              <w:instrText>n</w:instrText>
            </w:r>
            <w:r w:rsidR="00707C1D" w:rsidRPr="007B2232">
              <w:rPr>
                <w:lang w:val="ru-RU"/>
              </w:rPr>
              <w:instrText xml:space="preserve"> \</w:instrText>
            </w:r>
            <w:r w:rsidR="00707C1D" w:rsidRPr="007518FE">
              <w:instrText>h</w:instrText>
            </w:r>
            <w:r w:rsidR="00707C1D" w:rsidRPr="007B2232">
              <w:rPr>
                <w:lang w:val="ru-RU"/>
              </w:rPr>
              <w:instrText xml:space="preserve"> </w:instrText>
            </w:r>
            <w:r w:rsidR="007518FE" w:rsidRPr="007B2232">
              <w:rPr>
                <w:lang w:val="ru-RU"/>
              </w:rPr>
              <w:instrText xml:space="preserve"> \* </w:instrText>
            </w:r>
            <w:r w:rsidR="007518FE">
              <w:instrText>MERGEFORMAT</w:instrText>
            </w:r>
            <w:r w:rsidR="007518FE" w:rsidRPr="007B2232">
              <w:rPr>
                <w:lang w:val="ru-RU"/>
              </w:rPr>
              <w:instrText xml:space="preserve"> </w:instrText>
            </w:r>
            <w:r w:rsidR="00707C1D" w:rsidRPr="007518FE">
              <w:fldChar w:fldCharType="separate"/>
            </w:r>
            <w:r w:rsidR="005B0F41" w:rsidRPr="005B0F41">
              <w:rPr>
                <w:lang w:val="ru-RU"/>
              </w:rPr>
              <w:t>[6]</w:t>
            </w:r>
            <w:r w:rsidR="00707C1D"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5490" w14:textId="6D4D0697" w:rsidR="002C47BC" w:rsidRPr="00EC6009" w:rsidRDefault="00B77F2A" w:rsidP="00B82442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DC5DA9" w:rsidRPr="00DC5DA9">
              <w:rPr>
                <w:lang w:val="en-US"/>
              </w:rPr>
              <w:t>odeling of stress-strain state</w:t>
            </w:r>
            <w:r w:rsidR="0038391E">
              <w:rPr>
                <w:lang w:val="en-US"/>
              </w:rPr>
              <w:t>s</w:t>
            </w:r>
            <w:r w:rsidR="002C47BC">
              <w:rPr>
                <w:lang w:val="en-US"/>
              </w:rPr>
              <w:t xml:space="preserve"> (SSS)</w:t>
            </w:r>
            <w:r w:rsidR="00DC5DA9" w:rsidRPr="00DC5DA9">
              <w:rPr>
                <w:lang w:val="en-US"/>
              </w:rPr>
              <w:t xml:space="preserve"> and temperature d</w:t>
            </w:r>
            <w:r w:rsidR="00B82442">
              <w:rPr>
                <w:lang w:val="en-US"/>
              </w:rPr>
              <w:t>istribution in the fast reactor (FR) fuel rod</w:t>
            </w:r>
            <w:r w:rsidR="00DC5DA9" w:rsidRPr="00DC5DA9">
              <w:rPr>
                <w:lang w:val="en-US"/>
              </w:rPr>
              <w:t>. The calculation</w:t>
            </w:r>
            <w:r w:rsidR="0038391E">
              <w:rPr>
                <w:lang w:val="en-US"/>
              </w:rPr>
              <w:t>s</w:t>
            </w:r>
            <w:r w:rsidR="00DC5DA9" w:rsidRPr="00DC5DA9">
              <w:rPr>
                <w:lang w:val="en-US"/>
              </w:rPr>
              <w:t xml:space="preserve"> also </w:t>
            </w:r>
            <w:r w:rsidR="002C47BC">
              <w:rPr>
                <w:lang w:val="en-US"/>
              </w:rPr>
              <w:t>give</w:t>
            </w:r>
            <w:r w:rsidR="00DC5DA9" w:rsidRPr="00DC5DA9">
              <w:rPr>
                <w:lang w:val="en-US"/>
              </w:rPr>
              <w:t xml:space="preserve"> the amount of gas</w:t>
            </w:r>
            <w:r w:rsidR="00B82442">
              <w:rPr>
                <w:lang w:val="en-US"/>
              </w:rPr>
              <w:t xml:space="preserve"> released from the fuel</w:t>
            </w:r>
            <w:r w:rsidR="00DC5DA9" w:rsidRPr="00DC5DA9">
              <w:rPr>
                <w:lang w:val="en-US"/>
              </w:rPr>
              <w:t xml:space="preserve">, </w:t>
            </w:r>
            <w:r w:rsidR="00B82442">
              <w:rPr>
                <w:lang w:val="en-US"/>
              </w:rPr>
              <w:t xml:space="preserve">gas gap </w:t>
            </w:r>
            <w:r w:rsidR="00DC5DA9" w:rsidRPr="00DC5DA9">
              <w:rPr>
                <w:lang w:val="en-US"/>
              </w:rPr>
              <w:t xml:space="preserve">pressure and </w:t>
            </w:r>
            <w:r w:rsidR="002C47BC" w:rsidRPr="00DC5DA9">
              <w:rPr>
                <w:lang w:val="en-US"/>
              </w:rPr>
              <w:t xml:space="preserve">fuel </w:t>
            </w:r>
            <w:r w:rsidR="00DC5DA9" w:rsidRPr="00DC5DA9">
              <w:rPr>
                <w:lang w:val="en-US"/>
              </w:rPr>
              <w:t xml:space="preserve">swelling. </w:t>
            </w:r>
            <w:r w:rsidR="00B82442">
              <w:rPr>
                <w:lang w:val="en-US"/>
              </w:rPr>
              <w:t>T</w:t>
            </w:r>
            <w:r w:rsidR="002C47BC">
              <w:rPr>
                <w:lang w:val="en-US"/>
              </w:rPr>
              <w:t>he</w:t>
            </w:r>
            <w:r w:rsidR="00B82442">
              <w:rPr>
                <w:lang w:val="en-US"/>
              </w:rPr>
              <w:t xml:space="preserve"> 1.5D approach is used.</w:t>
            </w:r>
            <w:r w:rsidR="00DC5DA9" w:rsidRPr="00DC5DA9">
              <w:rPr>
                <w:lang w:val="en-US"/>
              </w:rPr>
              <w:t xml:space="preserve"> </w:t>
            </w:r>
            <w:r w:rsidR="00B82442">
              <w:rPr>
                <w:lang w:val="en-US"/>
              </w:rPr>
              <w:t>T</w:t>
            </w:r>
            <w:r w:rsidR="00DC5DA9" w:rsidRPr="00DC5DA9">
              <w:rPr>
                <w:lang w:val="en-US"/>
              </w:rPr>
              <w:t xml:space="preserve">he fuel </w:t>
            </w:r>
            <w:r w:rsidR="00B82442">
              <w:rPr>
                <w:lang w:val="en-US"/>
              </w:rPr>
              <w:t>rod</w:t>
            </w:r>
            <w:r w:rsidR="00DC5DA9" w:rsidRPr="00DC5DA9">
              <w:rPr>
                <w:lang w:val="en-US"/>
              </w:rPr>
              <w:t xml:space="preserve"> is divided </w:t>
            </w:r>
            <w:r w:rsidR="002C47BC" w:rsidRPr="00DC5DA9">
              <w:rPr>
                <w:lang w:val="en-US"/>
              </w:rPr>
              <w:t xml:space="preserve">into cells of arbitrary height </w:t>
            </w:r>
            <w:r w:rsidR="00DC5DA9" w:rsidRPr="00DC5DA9">
              <w:rPr>
                <w:lang w:val="en-US"/>
              </w:rPr>
              <w:t>in the axial direction. Each cell is divided into thin</w:t>
            </w:r>
            <w:r w:rsidR="002C47BC">
              <w:rPr>
                <w:lang w:val="en-US"/>
              </w:rPr>
              <w:t xml:space="preserve"> </w:t>
            </w:r>
            <w:r w:rsidR="00DC5DA9" w:rsidRPr="00DC5DA9">
              <w:rPr>
                <w:lang w:val="en-US"/>
              </w:rPr>
              <w:t>wall</w:t>
            </w:r>
            <w:r w:rsidR="002C47BC">
              <w:rPr>
                <w:lang w:val="en-US"/>
              </w:rPr>
              <w:t xml:space="preserve"> </w:t>
            </w:r>
            <w:r w:rsidR="00DC5DA9" w:rsidRPr="00DC5DA9">
              <w:rPr>
                <w:lang w:val="en-US"/>
              </w:rPr>
              <w:t>coaxial cylindrical layers</w:t>
            </w:r>
            <w:r w:rsidR="002C47BC" w:rsidRPr="00DC5DA9">
              <w:rPr>
                <w:lang w:val="en-US"/>
              </w:rPr>
              <w:t xml:space="preserve"> in the radial direction</w:t>
            </w:r>
            <w:r w:rsidR="00DC5DA9" w:rsidRPr="00DC5DA9">
              <w:rPr>
                <w:lang w:val="en-US"/>
              </w:rPr>
              <w:t>.</w:t>
            </w:r>
            <w:r w:rsidR="002C47BC">
              <w:rPr>
                <w:lang w:val="en-US"/>
              </w:rPr>
              <w:t xml:space="preserve"> A </w:t>
            </w:r>
            <w:r w:rsidR="00DC5DA9" w:rsidRPr="00DC5DA9">
              <w:rPr>
                <w:lang w:val="en-US"/>
              </w:rPr>
              <w:t xml:space="preserve">heat conduction equation and </w:t>
            </w:r>
            <w:r w:rsidR="00387D14">
              <w:rPr>
                <w:lang w:val="en-US"/>
              </w:rPr>
              <w:t>a</w:t>
            </w:r>
            <w:r w:rsidR="00DC5DA9" w:rsidRPr="00DC5DA9">
              <w:rPr>
                <w:lang w:val="en-US"/>
              </w:rPr>
              <w:t xml:space="preserve"> problem of </w:t>
            </w:r>
            <w:r w:rsidR="002C47BC" w:rsidRPr="00DC5DA9">
              <w:rPr>
                <w:lang w:val="en-US"/>
              </w:rPr>
              <w:t xml:space="preserve">SSS </w:t>
            </w:r>
            <w:r w:rsidR="00DC5DA9" w:rsidRPr="00DC5DA9">
              <w:rPr>
                <w:lang w:val="en-US"/>
              </w:rPr>
              <w:t xml:space="preserve">finding </w:t>
            </w:r>
            <w:r w:rsidR="002C47BC">
              <w:rPr>
                <w:lang w:val="en-US"/>
              </w:rPr>
              <w:t>for</w:t>
            </w:r>
            <w:r w:rsidR="00DC5DA9" w:rsidRPr="00DC5DA9">
              <w:rPr>
                <w:lang w:val="en-US"/>
              </w:rPr>
              <w:t xml:space="preserve"> two independent cylinders are solved </w:t>
            </w:r>
            <w:r w:rsidR="00387D14">
              <w:rPr>
                <w:lang w:val="en-US"/>
              </w:rPr>
              <w:t>f</w:t>
            </w:r>
            <w:r w:rsidR="00387D14" w:rsidRPr="00DC5DA9">
              <w:rPr>
                <w:lang w:val="en-US"/>
              </w:rPr>
              <w:t xml:space="preserve">or each cell in the radial direction </w:t>
            </w:r>
            <w:r w:rsidR="00DC5DA9" w:rsidRPr="00DC5DA9">
              <w:rPr>
                <w:lang w:val="en-US"/>
              </w:rPr>
              <w:t xml:space="preserve">for an open gap and a structure of two nested cylinders </w:t>
            </w:r>
            <w:r w:rsidR="002C47BC">
              <w:rPr>
                <w:lang w:val="en-US"/>
              </w:rPr>
              <w:t xml:space="preserve">for </w:t>
            </w:r>
            <w:r w:rsidR="00DC5DA9" w:rsidRPr="00DC5DA9">
              <w:rPr>
                <w:lang w:val="en-US"/>
              </w:rPr>
              <w:t xml:space="preserve">the </w:t>
            </w:r>
            <w:r w:rsidR="00387D14">
              <w:rPr>
                <w:lang w:val="en-US"/>
              </w:rPr>
              <w:t>case</w:t>
            </w:r>
            <w:r w:rsidR="00DC5DA9" w:rsidRPr="00DC5DA9">
              <w:rPr>
                <w:lang w:val="en-US"/>
              </w:rPr>
              <w:t xml:space="preserve"> of </w:t>
            </w:r>
            <w:r w:rsidR="00B82442">
              <w:rPr>
                <w:lang w:val="en-US"/>
              </w:rPr>
              <w:t xml:space="preserve">fuel-cladding </w:t>
            </w:r>
            <w:r w:rsidR="00DC5DA9" w:rsidRPr="00DC5DA9">
              <w:rPr>
                <w:lang w:val="en-US"/>
              </w:rPr>
              <w:t>mechanical interaction (</w:t>
            </w:r>
            <w:r w:rsidR="00B82442">
              <w:rPr>
                <w:lang w:val="en-US"/>
              </w:rPr>
              <w:t>FCMI</w:t>
            </w:r>
            <w:r w:rsidR="002C47BC">
              <w:rPr>
                <w:lang w:val="en-US"/>
              </w:rPr>
              <w:t>)</w:t>
            </w:r>
            <w:r w:rsidR="00DC5DA9" w:rsidRPr="00DC5DA9">
              <w:rPr>
                <w:lang w:val="en-US"/>
              </w:rPr>
              <w:t xml:space="preserve">. </w:t>
            </w:r>
            <w:r w:rsidR="00387D14">
              <w:rPr>
                <w:lang w:val="en-US"/>
              </w:rPr>
              <w:t>T</w:t>
            </w:r>
            <w:r w:rsidR="00387D14" w:rsidRPr="00387D14">
              <w:rPr>
                <w:lang w:val="en-US"/>
              </w:rPr>
              <w:t>hrough-the-thickness crack</w:t>
            </w:r>
            <w:r w:rsidR="00387D14">
              <w:rPr>
                <w:lang w:val="en-US"/>
              </w:rPr>
              <w:t>s are taken into account for</w:t>
            </w:r>
            <w:r w:rsidR="00DC5DA9" w:rsidRPr="00DC5DA9">
              <w:rPr>
                <w:lang w:val="en-US"/>
              </w:rPr>
              <w:t xml:space="preserve"> the fuel pellets</w:t>
            </w:r>
            <w:r w:rsidR="002C47BC">
              <w:rPr>
                <w:lang w:val="en-US"/>
              </w:rPr>
              <w:t>.</w:t>
            </w:r>
          </w:p>
          <w:p w14:paraId="25703F90" w14:textId="77777777" w:rsidR="001F175D" w:rsidRPr="000766E7" w:rsidRDefault="001F175D" w:rsidP="00387D14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434F94" w14:textId="6E5AB0F5" w:rsidR="00707C1D" w:rsidRPr="007518FE" w:rsidRDefault="007B2232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B2232" w14:paraId="36E4E1D0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B5FCA" w14:textId="717E7D8A" w:rsidR="00707C1D" w:rsidRPr="007518FE" w:rsidRDefault="007B2232" w:rsidP="007518FE">
            <w:pPr>
              <w:pStyle w:val="a4"/>
              <w:ind w:firstLine="0"/>
              <w:jc w:val="left"/>
            </w:pPr>
            <w:r>
              <w:t>BERKUT</w:t>
            </w:r>
            <w:r w:rsidRPr="007B2232">
              <w:rPr>
                <w:lang w:val="ru-RU"/>
              </w:rPr>
              <w:t>-</w:t>
            </w:r>
            <w:r>
              <w:rPr>
                <w:lang w:val="ru-RU"/>
              </w:rPr>
              <w:t>U</w:t>
            </w:r>
            <w:r w:rsidRPr="007B2232">
              <w:rPr>
                <w:lang w:val="ru-RU"/>
              </w:rPr>
              <w:t xml:space="preserve"> / </w:t>
            </w:r>
            <w:r>
              <w:rPr>
                <w:lang w:val="en-US"/>
              </w:rPr>
              <w:t>IBRAE RAN</w:t>
            </w:r>
            <w:r w:rsidRPr="007518FE">
              <w:t xml:space="preserve"> </w:t>
            </w:r>
            <w:r w:rsidR="00E93E82" w:rsidRPr="007518FE">
              <w:t>/</w:t>
            </w:r>
            <w:r w:rsidR="00707C1D" w:rsidRPr="007518FE">
              <w:t xml:space="preserve"> </w:t>
            </w:r>
            <w:r w:rsidR="00707C1D" w:rsidRPr="007518FE">
              <w:fldChar w:fldCharType="begin"/>
            </w:r>
            <w:r w:rsidR="00707C1D" w:rsidRPr="007518FE">
              <w:instrText xml:space="preserve"> REF _Ref69119787 \n \h </w:instrText>
            </w:r>
            <w:r w:rsidR="007518FE">
              <w:instrText xml:space="preserve"> \* MERGEFORMAT </w:instrText>
            </w:r>
            <w:r w:rsidR="00707C1D" w:rsidRPr="007518FE">
              <w:fldChar w:fldCharType="separate"/>
            </w:r>
            <w:r w:rsidR="005B0F41">
              <w:t>[7]</w:t>
            </w:r>
            <w:r w:rsidR="00707C1D" w:rsidRPr="007518FE">
              <w:fldChar w:fldCharType="end"/>
            </w:r>
            <w:r w:rsidR="00707C1D" w:rsidRPr="007518FE">
              <w:t xml:space="preserve">, </w:t>
            </w:r>
            <w:r w:rsidR="00707C1D" w:rsidRPr="007518FE">
              <w:fldChar w:fldCharType="begin"/>
            </w:r>
            <w:r w:rsidR="00707C1D" w:rsidRPr="007518FE">
              <w:instrText xml:space="preserve"> REF _Ref69119788 \n \h </w:instrText>
            </w:r>
            <w:r w:rsidR="007518FE">
              <w:instrText xml:space="preserve"> \* MERGEFORMAT </w:instrText>
            </w:r>
            <w:r w:rsidR="00707C1D" w:rsidRPr="007518FE">
              <w:fldChar w:fldCharType="separate"/>
            </w:r>
            <w:r w:rsidR="005B0F41">
              <w:t>[8]</w:t>
            </w:r>
            <w:r w:rsidR="00707C1D"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B51B" w14:textId="4AC7A04F" w:rsidR="00707C1D" w:rsidRPr="00DC5DA9" w:rsidRDefault="00B77F2A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M</w:t>
            </w:r>
            <w:r w:rsidRPr="00DC5DA9">
              <w:rPr>
                <w:lang w:val="en-US"/>
              </w:rPr>
              <w:t xml:space="preserve">odeling </w:t>
            </w:r>
            <w:r w:rsidR="00DC5DA9" w:rsidRPr="00DC5DA9">
              <w:t xml:space="preserve">of </w:t>
            </w:r>
            <w:r>
              <w:t>SSS</w:t>
            </w:r>
            <w:r w:rsidR="00DC5DA9" w:rsidRPr="00DC5DA9">
              <w:t xml:space="preserve"> and tempe</w:t>
            </w:r>
            <w:r>
              <w:t>rature distribution in fuel rod</w:t>
            </w:r>
            <w:r w:rsidR="00DC5DA9" w:rsidRPr="00DC5DA9">
              <w:t xml:space="preserve">, </w:t>
            </w:r>
            <w:r w:rsidR="00A57F02">
              <w:rPr>
                <w:lang w:val="en-US"/>
              </w:rPr>
              <w:t>production</w:t>
            </w:r>
            <w:r w:rsidR="00DC5DA9" w:rsidRPr="00DC5DA9">
              <w:t xml:space="preserve"> and radioactive </w:t>
            </w:r>
            <w:r w:rsidR="00A57F02">
              <w:rPr>
                <w:lang w:val="en-US"/>
              </w:rPr>
              <w:t>transmutation</w:t>
            </w:r>
            <w:r w:rsidR="00DC5DA9" w:rsidRPr="00DC5DA9">
              <w:t xml:space="preserve"> and migration of fission products </w:t>
            </w:r>
            <w:r w:rsidRPr="00B77F2A">
              <w:rPr>
                <w:lang w:val="en-US"/>
              </w:rPr>
              <w:t>(</w:t>
            </w:r>
            <w:r>
              <w:rPr>
                <w:lang w:val="en-US"/>
              </w:rPr>
              <w:t xml:space="preserve">FP) </w:t>
            </w:r>
            <w:r w:rsidR="00DC5DA9" w:rsidRPr="00DC5DA9">
              <w:t xml:space="preserve">in fuel, </w:t>
            </w:r>
            <w:proofErr w:type="spellStart"/>
            <w:r w:rsidR="00DC5DA9" w:rsidRPr="00DC5DA9">
              <w:t>intragrain</w:t>
            </w:r>
            <w:proofErr w:type="spellEnd"/>
            <w:r w:rsidR="00DC5DA9" w:rsidRPr="00DC5DA9">
              <w:t xml:space="preserve"> and </w:t>
            </w:r>
            <w:proofErr w:type="spellStart"/>
            <w:r w:rsidR="00DC5DA9" w:rsidRPr="00DC5DA9">
              <w:t>intergra</w:t>
            </w:r>
            <w:r w:rsidR="0031525E">
              <w:rPr>
                <w:lang w:val="en-US"/>
              </w:rPr>
              <w:t>nular</w:t>
            </w:r>
            <w:proofErr w:type="spellEnd"/>
            <w:r w:rsidR="00DC5DA9" w:rsidRPr="00DC5DA9">
              <w:t xml:space="preserve"> transport of radioactive </w:t>
            </w:r>
            <w:r>
              <w:t>FP</w:t>
            </w:r>
            <w:r w:rsidR="00DC5DA9" w:rsidRPr="00DC5DA9">
              <w:t xml:space="preserve">, thermochemical transformations in fuel, including distribution of </w:t>
            </w:r>
            <w:r>
              <w:t>FP</w:t>
            </w:r>
            <w:r w:rsidR="00DC5DA9" w:rsidRPr="00DC5DA9">
              <w:t xml:space="preserve"> over molecular and phase states, porosity</w:t>
            </w:r>
            <w:r w:rsidR="0031525E" w:rsidRPr="00DC5DA9">
              <w:t xml:space="preserve"> formation</w:t>
            </w:r>
            <w:r w:rsidR="00DC5DA9" w:rsidRPr="00DC5DA9">
              <w:t xml:space="preserve">, evolution of </w:t>
            </w:r>
            <w:r w:rsidR="0031525E" w:rsidRPr="00DC5DA9">
              <w:t xml:space="preserve">fuel </w:t>
            </w:r>
            <w:r w:rsidR="00DC5DA9" w:rsidRPr="00DC5DA9">
              <w:t xml:space="preserve">microstructure and its swelling, both gaseous and solid, release </w:t>
            </w:r>
            <w:r>
              <w:t xml:space="preserve">and distribution </w:t>
            </w:r>
            <w:r w:rsidR="00DC5DA9" w:rsidRPr="00DC5DA9">
              <w:t xml:space="preserve">of radioactive </w:t>
            </w:r>
            <w:r>
              <w:t>FP</w:t>
            </w:r>
            <w:r w:rsidR="00DC5DA9" w:rsidRPr="00DC5DA9">
              <w:t xml:space="preserve"> </w:t>
            </w:r>
            <w:r w:rsidR="0031525E">
              <w:t>in</w:t>
            </w:r>
            <w:r w:rsidR="00DC5DA9" w:rsidRPr="00DC5DA9">
              <w:t xml:space="preserve"> the </w:t>
            </w:r>
            <w:r>
              <w:t>gap</w:t>
            </w:r>
            <w:r w:rsidR="00DC5DA9" w:rsidRPr="00DC5DA9">
              <w:t xml:space="preserve"> </w:t>
            </w:r>
            <w:r w:rsidR="00F50130">
              <w:t>of</w:t>
            </w:r>
            <w:r w:rsidR="00DC5DA9" w:rsidRPr="00DC5DA9">
              <w:t xml:space="preserve"> fuel </w:t>
            </w:r>
            <w:r>
              <w:t>rod</w:t>
            </w:r>
            <w:r w:rsidR="00DC5DA9" w:rsidRPr="00DC5DA9">
              <w:t xml:space="preserve"> with nitride or oxide fuel with gas or liquid metal sublayer during irradiation in </w:t>
            </w:r>
            <w:r>
              <w:t>FR</w:t>
            </w:r>
            <w:r w:rsidR="00DC5DA9" w:rsidRPr="00DC5DA9">
              <w:t xml:space="preserve"> with liquid metal coolant.</w:t>
            </w:r>
          </w:p>
          <w:p w14:paraId="001E95CB" w14:textId="77777777" w:rsidR="001F175D" w:rsidRPr="00DC5DA9" w:rsidRDefault="001F175D" w:rsidP="007518FE">
            <w:pPr>
              <w:pStyle w:val="a4"/>
              <w:ind w:firstLine="0"/>
              <w:jc w:val="center"/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53D13" w14:textId="56E1E80C" w:rsidR="00707C1D" w:rsidRPr="007B2232" w:rsidRDefault="007B2232" w:rsidP="00B77F2A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Validated</w:t>
            </w:r>
            <w:r w:rsidRPr="007B2232">
              <w:rPr>
                <w:lang w:val="en-US"/>
              </w:rPr>
              <w:br/>
            </w:r>
            <w:r w:rsidR="00B77F2A">
              <w:rPr>
                <w:lang w:val="en-US"/>
              </w:rPr>
              <w:t>C</w:t>
            </w:r>
            <w:r>
              <w:rPr>
                <w:lang w:val="en-US"/>
              </w:rPr>
              <w:t xml:space="preserve">ertification </w:t>
            </w:r>
            <w:r w:rsidR="00B77F2A">
              <w:rPr>
                <w:lang w:val="en-US"/>
              </w:rPr>
              <w:t>is in progress</w:t>
            </w:r>
            <w:r>
              <w:rPr>
                <w:lang w:val="en-US"/>
              </w:rPr>
              <w:t xml:space="preserve"> </w:t>
            </w:r>
          </w:p>
        </w:tc>
      </w:tr>
      <w:tr w:rsidR="00707C1D" w:rsidRPr="00707C1D" w14:paraId="74F1C35D" w14:textId="77777777" w:rsidTr="007518F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7BD9C" w14:textId="70569DAE" w:rsidR="00707C1D" w:rsidRPr="00145953" w:rsidRDefault="0031525E" w:rsidP="007518F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45953">
              <w:rPr>
                <w:b/>
                <w:bCs/>
              </w:rPr>
              <w:t>Neutronics codes</w:t>
            </w:r>
          </w:p>
        </w:tc>
      </w:tr>
      <w:tr w:rsidR="00707C1D" w:rsidRPr="00707C1D" w14:paraId="489E6483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0C1BD" w14:textId="373BF5FE" w:rsidR="00707C1D" w:rsidRPr="001244CF" w:rsidRDefault="00707C1D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7518FE">
              <w:lastRenderedPageBreak/>
              <w:t>MCU</w:t>
            </w:r>
            <w:r w:rsidRPr="001244CF">
              <w:rPr>
                <w:lang w:val="en-US"/>
              </w:rPr>
              <w:t>-</w:t>
            </w:r>
            <w:r w:rsidRPr="007518FE">
              <w:t>FR</w:t>
            </w:r>
            <w:r w:rsidRPr="001244CF">
              <w:rPr>
                <w:lang w:val="en-US"/>
              </w:rPr>
              <w:t xml:space="preserve"> / </w:t>
            </w:r>
            <w:r w:rsidR="001244CF">
              <w:rPr>
                <w:lang w:val="en-US"/>
              </w:rPr>
              <w:t>NRC</w:t>
            </w:r>
            <w:r w:rsidRPr="001244CF">
              <w:rPr>
                <w:lang w:val="en-US"/>
              </w:rPr>
              <w:t xml:space="preserve"> </w:t>
            </w:r>
            <w:r w:rsidR="00F71492">
              <w:rPr>
                <w:lang w:val="en-US"/>
              </w:rPr>
              <w:t>“</w:t>
            </w:r>
            <w:proofErr w:type="spellStart"/>
            <w:r w:rsidR="001244CF">
              <w:rPr>
                <w:lang w:val="en-US"/>
              </w:rPr>
              <w:t>Kurchatov</w:t>
            </w:r>
            <w:proofErr w:type="spellEnd"/>
            <w:r w:rsidR="001244CF">
              <w:rPr>
                <w:lang w:val="en-US"/>
              </w:rPr>
              <w:t xml:space="preserve"> Institute</w:t>
            </w:r>
            <w:r w:rsidR="00F71492">
              <w:rPr>
                <w:lang w:val="en-US"/>
              </w:rPr>
              <w:t>”</w:t>
            </w:r>
            <w:r w:rsidRPr="001244CF">
              <w:rPr>
                <w:lang w:val="en-US"/>
              </w:rPr>
              <w:t xml:space="preserve"> / </w:t>
            </w:r>
            <w:r w:rsidRPr="007518FE">
              <w:fldChar w:fldCharType="begin"/>
            </w:r>
            <w:r w:rsidRPr="001244CF">
              <w:rPr>
                <w:lang w:val="en-US"/>
              </w:rPr>
              <w:instrText xml:space="preserve"> 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 xml:space="preserve"> _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>69119797 \</w:instrText>
            </w:r>
            <w:r w:rsidRPr="007518FE">
              <w:instrText>n</w:instrText>
            </w:r>
            <w:r w:rsidRPr="001244CF">
              <w:rPr>
                <w:lang w:val="en-US"/>
              </w:rPr>
              <w:instrText xml:space="preserve"> \</w:instrText>
            </w:r>
            <w:r w:rsidRPr="007518FE">
              <w:instrText>h</w:instrText>
            </w:r>
            <w:r w:rsidRPr="001244CF">
              <w:rPr>
                <w:lang w:val="en-US"/>
              </w:rPr>
              <w:instrText xml:space="preserve"> </w:instrText>
            </w:r>
            <w:r w:rsidR="007518FE" w:rsidRPr="001244CF">
              <w:rPr>
                <w:lang w:val="en-US"/>
              </w:rPr>
              <w:instrText xml:space="preserve"> \* </w:instrText>
            </w:r>
            <w:r w:rsidR="007518FE">
              <w:instrText>MERGEFORMAT</w:instrText>
            </w:r>
            <w:r w:rsidR="007518FE" w:rsidRPr="001244CF">
              <w:rPr>
                <w:lang w:val="en-US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en-US"/>
              </w:rPr>
              <w:t>[9]</w:t>
            </w:r>
            <w:r w:rsidRPr="007518FE">
              <w:fldChar w:fldCharType="end"/>
            </w:r>
            <w:r w:rsidRPr="001244CF">
              <w:rPr>
                <w:lang w:val="en-US"/>
              </w:rPr>
              <w:t xml:space="preserve">, </w:t>
            </w:r>
            <w:r w:rsidRPr="007518FE">
              <w:fldChar w:fldCharType="begin"/>
            </w:r>
            <w:r w:rsidRPr="001244CF">
              <w:rPr>
                <w:lang w:val="en-US"/>
              </w:rPr>
              <w:instrText xml:space="preserve"> 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 xml:space="preserve"> _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>69119798 \</w:instrText>
            </w:r>
            <w:r w:rsidRPr="007518FE">
              <w:instrText>n</w:instrText>
            </w:r>
            <w:r w:rsidRPr="001244CF">
              <w:rPr>
                <w:lang w:val="en-US"/>
              </w:rPr>
              <w:instrText xml:space="preserve"> \</w:instrText>
            </w:r>
            <w:r w:rsidRPr="007518FE">
              <w:instrText>h</w:instrText>
            </w:r>
            <w:r w:rsidRPr="001244CF">
              <w:rPr>
                <w:lang w:val="en-US"/>
              </w:rPr>
              <w:instrText xml:space="preserve"> </w:instrText>
            </w:r>
            <w:r w:rsidR="007518FE" w:rsidRPr="001244CF">
              <w:rPr>
                <w:lang w:val="en-US"/>
              </w:rPr>
              <w:instrText xml:space="preserve"> \* </w:instrText>
            </w:r>
            <w:r w:rsidR="007518FE">
              <w:instrText>MERGEFORMAT</w:instrText>
            </w:r>
            <w:r w:rsidR="007518FE" w:rsidRPr="001244CF">
              <w:rPr>
                <w:lang w:val="en-US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en-US"/>
              </w:rPr>
              <w:t>[10]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72B6" w14:textId="76D96AD5" w:rsidR="00707C1D" w:rsidRPr="00740EE7" w:rsidRDefault="00DC5DA9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>Simulation of neutrons</w:t>
            </w:r>
            <w:r w:rsidR="00B77F2A">
              <w:rPr>
                <w:lang w:val="en-US"/>
              </w:rPr>
              <w:t xml:space="preserve">, </w:t>
            </w:r>
            <w:r w:rsidR="00B77F2A" w:rsidRPr="00DC5DA9">
              <w:rPr>
                <w:lang w:val="en-US"/>
              </w:rPr>
              <w:t>photons and electrons transport</w:t>
            </w:r>
            <w:r w:rsidRPr="00DC5DA9">
              <w:rPr>
                <w:lang w:val="en-US"/>
              </w:rPr>
              <w:t xml:space="preserve">, </w:t>
            </w:r>
            <w:r w:rsidR="00740EE7">
              <w:rPr>
                <w:lang w:val="en-US"/>
              </w:rPr>
              <w:t>using</w:t>
            </w:r>
            <w:r w:rsidR="00B77F2A">
              <w:rPr>
                <w:lang w:val="en-US"/>
              </w:rPr>
              <w:t xml:space="preserve"> analog and weight Monte-</w:t>
            </w:r>
            <w:r w:rsidRPr="00DC5DA9">
              <w:rPr>
                <w:lang w:val="en-US"/>
              </w:rPr>
              <w:t>Carlo methods based on estimated nuclear data in</w:t>
            </w:r>
            <w:r w:rsidR="00740EE7">
              <w:rPr>
                <w:lang w:val="en-US"/>
              </w:rPr>
              <w:t xml:space="preserve"> the</w:t>
            </w:r>
            <w:r w:rsidRPr="00DC5DA9">
              <w:rPr>
                <w:lang w:val="en-US"/>
              </w:rPr>
              <w:t xml:space="preserve"> systems with three-dimensional geometry. </w:t>
            </w:r>
            <w:r w:rsidR="00740EE7">
              <w:rPr>
                <w:lang w:val="en-US"/>
              </w:rPr>
              <w:t>This i</w:t>
            </w:r>
            <w:r w:rsidRPr="00DC5DA9">
              <w:rPr>
                <w:lang w:val="en-US"/>
              </w:rPr>
              <w:t>nclud</w:t>
            </w:r>
            <w:r w:rsidR="00740EE7">
              <w:rPr>
                <w:lang w:val="en-US"/>
              </w:rPr>
              <w:t>es</w:t>
            </w:r>
            <w:r w:rsidRPr="00DC5DA9">
              <w:rPr>
                <w:lang w:val="en-US"/>
              </w:rPr>
              <w:t xml:space="preserve"> calculation</w:t>
            </w:r>
            <w:r w:rsidR="00740EE7">
              <w:rPr>
                <w:lang w:val="en-US"/>
              </w:rPr>
              <w:t>s</w:t>
            </w:r>
            <w:r w:rsidRPr="00DC5DA9">
              <w:rPr>
                <w:lang w:val="en-US"/>
              </w:rPr>
              <w:t xml:space="preserve"> of the following characteristics: effective neutron multiplication factor; efficiency of control rods; coefficients and effects of reactivity; distribution of the neutron flux density in the </w:t>
            </w:r>
            <w:r w:rsidR="00B77F2A">
              <w:rPr>
                <w:lang w:val="en-US"/>
              </w:rPr>
              <w:t>core</w:t>
            </w:r>
            <w:r w:rsidRPr="00DC5DA9">
              <w:rPr>
                <w:lang w:val="en-US"/>
              </w:rPr>
              <w:t xml:space="preserve">; distribution of </w:t>
            </w:r>
            <w:r w:rsidR="00740EE7" w:rsidRPr="00DC5DA9">
              <w:rPr>
                <w:lang w:val="en-US"/>
              </w:rPr>
              <w:t>nuclear reactio</w:t>
            </w:r>
            <w:r w:rsidR="00740EE7">
              <w:rPr>
                <w:lang w:val="en-US"/>
              </w:rPr>
              <w:t>n</w:t>
            </w:r>
            <w:r w:rsidR="00740EE7" w:rsidRPr="00DC5DA9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 xml:space="preserve">rates in the </w:t>
            </w:r>
            <w:r w:rsidR="00B77F2A">
              <w:rPr>
                <w:lang w:val="en-US"/>
              </w:rPr>
              <w:t>core</w:t>
            </w:r>
            <w:r w:rsidRPr="00DC5DA9">
              <w:rPr>
                <w:lang w:val="en-US"/>
              </w:rPr>
              <w:t xml:space="preserve">; distribution of energy release in the core; equivalent dose rate from neutron and gamma radiation on the </w:t>
            </w:r>
            <w:r w:rsidR="001244CF">
              <w:rPr>
                <w:lang w:val="en-US"/>
              </w:rPr>
              <w:t>external</w:t>
            </w:r>
            <w:r w:rsidRPr="00DC5DA9">
              <w:rPr>
                <w:lang w:val="en-US"/>
              </w:rPr>
              <w:t xml:space="preserve"> surface of transport </w:t>
            </w:r>
            <w:r w:rsidR="001244CF">
              <w:rPr>
                <w:lang w:val="en-US"/>
              </w:rPr>
              <w:t>casks, etc.</w:t>
            </w:r>
            <w:r w:rsidRPr="00DC5DA9">
              <w:rPr>
                <w:lang w:val="en-US"/>
              </w:rPr>
              <w:t xml:space="preserve"> </w:t>
            </w:r>
          </w:p>
          <w:p w14:paraId="3ABE7E1E" w14:textId="77777777" w:rsidR="001F175D" w:rsidRPr="00740EE7" w:rsidRDefault="001F175D" w:rsidP="007518F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9221C" w14:textId="279A53A3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3F69BBA7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82D558" w14:textId="787726BF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>ODETTA /</w:t>
            </w:r>
            <w:r w:rsidR="001244CF" w:rsidRPr="007B2232">
              <w:rPr>
                <w:lang w:val="ru-RU"/>
              </w:rPr>
              <w:t xml:space="preserve"> </w:t>
            </w:r>
            <w:r w:rsidR="001244CF">
              <w:rPr>
                <w:lang w:val="en-US"/>
              </w:rPr>
              <w:t>IBRAE RAN</w:t>
            </w:r>
            <w:r w:rsidRPr="007518FE">
              <w:t xml:space="preserve"> / </w:t>
            </w:r>
            <w:r w:rsidRPr="007518FE">
              <w:fldChar w:fldCharType="begin"/>
            </w:r>
            <w:r w:rsidRPr="007518FE">
              <w:instrText xml:space="preserve"> REF _Ref69119808 \n \h </w:instrText>
            </w:r>
            <w:r w:rsidR="007518FE">
              <w:instrText xml:space="preserve"> \* MERGEFORMAT </w:instrText>
            </w:r>
            <w:r w:rsidRPr="007518FE">
              <w:fldChar w:fldCharType="separate"/>
            </w:r>
            <w:r w:rsidR="005B0F41">
              <w:t>[11]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2FAF" w14:textId="0E7AFF2C" w:rsidR="009443FA" w:rsidRDefault="00DC5DA9" w:rsidP="00B77F2A">
            <w:pPr>
              <w:pStyle w:val="a4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 xml:space="preserve">Calculation of functionals of the spatial-energy distribution of </w:t>
            </w:r>
            <w:r w:rsidR="009443FA">
              <w:rPr>
                <w:lang w:val="en-US"/>
              </w:rPr>
              <w:t xml:space="preserve">the </w:t>
            </w:r>
            <w:r w:rsidRPr="00DC5DA9">
              <w:rPr>
                <w:lang w:val="en-US"/>
              </w:rPr>
              <w:t xml:space="preserve">neutron flux density for </w:t>
            </w:r>
            <w:r w:rsidR="009443FA">
              <w:rPr>
                <w:lang w:val="en-US"/>
              </w:rPr>
              <w:t>defined</w:t>
            </w:r>
            <w:r w:rsidRPr="00DC5DA9">
              <w:rPr>
                <w:lang w:val="en-US"/>
              </w:rPr>
              <w:t xml:space="preserve"> radiation sources: flux densities with energies </w:t>
            </w:r>
            <w:r w:rsidR="009443FA">
              <w:rPr>
                <w:lang w:val="en-US"/>
              </w:rPr>
              <w:t>exceeding</w:t>
            </w:r>
            <w:r w:rsidRPr="00DC5DA9">
              <w:rPr>
                <w:lang w:val="en-US"/>
              </w:rPr>
              <w:t xml:space="preserve"> 0.1 MeV, 0.5 MeV and 1.1 MeV;</w:t>
            </w:r>
            <w:r w:rsidR="00B77F2A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>full fl</w:t>
            </w:r>
            <w:r w:rsidR="009443FA">
              <w:rPr>
                <w:lang w:val="en-US"/>
              </w:rPr>
              <w:t>ux</w:t>
            </w:r>
            <w:r w:rsidRPr="00DC5DA9">
              <w:rPr>
                <w:lang w:val="en-US"/>
              </w:rPr>
              <w:t xml:space="preserve"> density; specific reaction rates determining the activation of structural materials. The stationary multi-group </w:t>
            </w:r>
            <w:r w:rsidR="009443FA" w:rsidRPr="00DC5DA9">
              <w:rPr>
                <w:lang w:val="en-US"/>
              </w:rPr>
              <w:t>equation</w:t>
            </w:r>
            <w:r w:rsidR="009443FA" w:rsidRPr="009443FA">
              <w:rPr>
                <w:lang w:val="en-US"/>
              </w:rPr>
              <w:t xml:space="preserve"> </w:t>
            </w:r>
            <w:r w:rsidR="009443FA">
              <w:rPr>
                <w:lang w:val="en-US"/>
              </w:rPr>
              <w:t>of</w:t>
            </w:r>
            <w:r w:rsidR="009443FA" w:rsidRPr="00DC5DA9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 xml:space="preserve">neutron transport is solved in the approximation of the method of discrete ordinates by the discontinuous linear finite element method on unstructured tetrahedral grids. Anisotropic scattering is represented by expansion </w:t>
            </w:r>
            <w:r w:rsidR="009443FA">
              <w:rPr>
                <w:lang w:val="en-US"/>
              </w:rPr>
              <w:t>into a</w:t>
            </w:r>
            <w:r w:rsidR="009443FA" w:rsidRPr="00DC5DA9">
              <w:rPr>
                <w:lang w:val="en-US"/>
              </w:rPr>
              <w:t xml:space="preserve"> series </w:t>
            </w:r>
            <w:r w:rsidRPr="00DC5DA9">
              <w:rPr>
                <w:lang w:val="en-US"/>
              </w:rPr>
              <w:t>of associated Legendre functions up to the 5</w:t>
            </w:r>
            <w:r w:rsidRPr="0099120E">
              <w:rPr>
                <w:vertAlign w:val="superscript"/>
                <w:lang w:val="en-US"/>
              </w:rPr>
              <w:t>th</w:t>
            </w:r>
            <w:r w:rsidRPr="00DC5DA9">
              <w:rPr>
                <w:lang w:val="en-US"/>
              </w:rPr>
              <w:t xml:space="preserve"> order.</w:t>
            </w:r>
          </w:p>
          <w:p w14:paraId="2A02D8A4" w14:textId="77777777" w:rsidR="001F175D" w:rsidRPr="000766E7" w:rsidRDefault="001F175D" w:rsidP="0099120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C98B" w14:textId="747EE1CA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3ED206A0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0CD8F" w14:textId="0D296F06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>CORNER /</w:t>
            </w:r>
            <w:r w:rsidR="001244CF" w:rsidRPr="007B2232">
              <w:rPr>
                <w:lang w:val="ru-RU"/>
              </w:rPr>
              <w:t xml:space="preserve"> </w:t>
            </w:r>
            <w:r w:rsidR="001244CF">
              <w:rPr>
                <w:lang w:val="en-US"/>
              </w:rPr>
              <w:t>IBRAE RAN</w:t>
            </w:r>
            <w:r w:rsidRPr="007518FE">
              <w:t xml:space="preserve"> / </w:t>
            </w:r>
            <w:r w:rsidRPr="007518FE">
              <w:fldChar w:fldCharType="begin"/>
            </w:r>
            <w:r w:rsidRPr="007518FE">
              <w:instrText xml:space="preserve"> REF _Ref69119811 \n \h  \* MERGEFORMAT </w:instrText>
            </w:r>
            <w:r w:rsidRPr="007518FE">
              <w:fldChar w:fldCharType="separate"/>
            </w:r>
            <w:r w:rsidR="005B0F41">
              <w:t>[12]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0097" w14:textId="11AD2EB1" w:rsidR="0099120E" w:rsidRDefault="00DC5DA9" w:rsidP="0099120E">
            <w:pPr>
              <w:pStyle w:val="a4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>Calculation of the following neutron</w:t>
            </w:r>
            <w:r w:rsidR="0099120E">
              <w:rPr>
                <w:lang w:val="en-US"/>
              </w:rPr>
              <w:t>ic</w:t>
            </w:r>
            <w:r w:rsidRPr="00DC5DA9">
              <w:rPr>
                <w:lang w:val="en-US"/>
              </w:rPr>
              <w:t xml:space="preserve"> characteristics of </w:t>
            </w:r>
            <w:r w:rsidR="00B77F2A">
              <w:rPr>
                <w:lang w:val="en-US"/>
              </w:rPr>
              <w:t>FR</w:t>
            </w:r>
            <w:r w:rsidR="0099120E">
              <w:rPr>
                <w:lang w:val="en-US"/>
              </w:rPr>
              <w:t xml:space="preserve"> installation</w:t>
            </w:r>
            <w:r w:rsidRPr="00DC5DA9">
              <w:rPr>
                <w:lang w:val="en-US"/>
              </w:rPr>
              <w:t xml:space="preserve">: effective multiplication factor; efficiency of groups and single </w:t>
            </w:r>
            <w:r w:rsidR="0099120E" w:rsidRPr="00DC5DA9">
              <w:rPr>
                <w:lang w:val="en-US"/>
              </w:rPr>
              <w:t xml:space="preserve">control </w:t>
            </w:r>
            <w:r w:rsidRPr="00DC5DA9">
              <w:rPr>
                <w:lang w:val="en-US"/>
              </w:rPr>
              <w:t>rods; power distribution (averaged over fuel assemblies); void effect of reactivity; temperature coefficient of reactivity; Doppler reactivity coefficient; effective fraction of delayed neutrons, etc.</w:t>
            </w:r>
            <w:r w:rsidR="0099120E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 xml:space="preserve">The energy dependence is represented by </w:t>
            </w:r>
            <w:r w:rsidR="0099120E">
              <w:rPr>
                <w:lang w:val="en-US"/>
              </w:rPr>
              <w:t>the</w:t>
            </w:r>
            <w:r w:rsidRPr="00DC5DA9">
              <w:rPr>
                <w:lang w:val="en-US"/>
              </w:rPr>
              <w:t xml:space="preserve"> multi-group approximation. The angular dependence is considered in the S</w:t>
            </w:r>
            <w:r w:rsidRPr="00B77F2A">
              <w:rPr>
                <w:vertAlign w:val="subscript"/>
                <w:lang w:val="en-US"/>
              </w:rPr>
              <w:t>N</w:t>
            </w:r>
            <w:r w:rsidRPr="00DC5DA9">
              <w:rPr>
                <w:lang w:val="en-US"/>
              </w:rPr>
              <w:t>P</w:t>
            </w:r>
            <w:r w:rsidRPr="00B77F2A">
              <w:rPr>
                <w:vertAlign w:val="subscript"/>
                <w:lang w:val="en-US"/>
              </w:rPr>
              <w:t>M</w:t>
            </w:r>
            <w:r w:rsidRPr="00DC5DA9">
              <w:rPr>
                <w:lang w:val="en-US"/>
              </w:rPr>
              <w:t xml:space="preserve"> approximation. The spatial grid consists of straight prisms with a hexagonal base and can contain nested cells (parallelepipeds).</w:t>
            </w:r>
          </w:p>
          <w:p w14:paraId="7244B3F1" w14:textId="77777777" w:rsidR="00E93E82" w:rsidRPr="000766E7" w:rsidRDefault="00E93E82" w:rsidP="0099120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8062F" w14:textId="67F4D053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6FFBE7EA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501E4" w14:textId="694D7AB8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 xml:space="preserve">DOLCE VITA / </w:t>
            </w:r>
            <w:r w:rsidR="001244CF">
              <w:rPr>
                <w:lang w:val="en-US"/>
              </w:rPr>
              <w:t>IBRAE RAN</w:t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4DE6" w14:textId="77777777" w:rsidR="0099120E" w:rsidRDefault="00DC5DA9" w:rsidP="0099120E">
            <w:pPr>
              <w:pStyle w:val="a4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>Calculation of the following neutron</w:t>
            </w:r>
            <w:r w:rsidR="0099120E">
              <w:rPr>
                <w:lang w:val="en-US"/>
              </w:rPr>
              <w:t>ic</w:t>
            </w:r>
            <w:r w:rsidRPr="00DC5DA9">
              <w:rPr>
                <w:lang w:val="en-US"/>
              </w:rPr>
              <w:t xml:space="preserve"> characteristics of </w:t>
            </w:r>
            <w:r w:rsidR="0099120E" w:rsidRPr="00DC5DA9">
              <w:rPr>
                <w:lang w:val="en-US"/>
              </w:rPr>
              <w:t>fast reactor</w:t>
            </w:r>
            <w:r w:rsidR="0099120E">
              <w:rPr>
                <w:lang w:val="en-US"/>
              </w:rPr>
              <w:t xml:space="preserve"> installation</w:t>
            </w:r>
            <w:r w:rsidR="0099120E" w:rsidRPr="00DC5DA9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 xml:space="preserve">(diffusion approximation): effective multiplication factor; power of fuel assemblies; efficiency of groups and single </w:t>
            </w:r>
            <w:r w:rsidR="0099120E" w:rsidRPr="00DC5DA9">
              <w:rPr>
                <w:lang w:val="en-US"/>
              </w:rPr>
              <w:t xml:space="preserve">control </w:t>
            </w:r>
            <w:r w:rsidRPr="00DC5DA9">
              <w:rPr>
                <w:lang w:val="en-US"/>
              </w:rPr>
              <w:t>rods; void effect of reactivity; temperature coefficient of reactivity, etc.</w:t>
            </w:r>
            <w:r w:rsidR="0099120E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 xml:space="preserve">The energy dependence is represented by </w:t>
            </w:r>
            <w:r w:rsidR="0099120E">
              <w:rPr>
                <w:lang w:val="en-US"/>
              </w:rPr>
              <w:t>the</w:t>
            </w:r>
            <w:r w:rsidRPr="00DC5DA9">
              <w:rPr>
                <w:lang w:val="en-US"/>
              </w:rPr>
              <w:t xml:space="preserve"> multi-group approximation. The spatial grid consists of straight prisms with a hexagonal or pentagonal base.</w:t>
            </w:r>
            <w:r w:rsidR="0099120E">
              <w:rPr>
                <w:lang w:val="en-US"/>
              </w:rPr>
              <w:t xml:space="preserve"> F</w:t>
            </w:r>
            <w:r w:rsidRPr="0099120E">
              <w:rPr>
                <w:lang w:val="en-US"/>
              </w:rPr>
              <w:t>inite difference schemes are used</w:t>
            </w:r>
            <w:r w:rsidR="0099120E" w:rsidRPr="0099120E">
              <w:rPr>
                <w:lang w:val="en-US"/>
              </w:rPr>
              <w:t xml:space="preserve"> </w:t>
            </w:r>
            <w:r w:rsidR="0099120E">
              <w:rPr>
                <w:lang w:val="en-US"/>
              </w:rPr>
              <w:t>f</w:t>
            </w:r>
            <w:r w:rsidR="0099120E" w:rsidRPr="0099120E">
              <w:rPr>
                <w:lang w:val="en-US"/>
              </w:rPr>
              <w:t xml:space="preserve">or </w:t>
            </w:r>
            <w:r w:rsidR="0099120E">
              <w:rPr>
                <w:lang w:val="en-US"/>
              </w:rPr>
              <w:t xml:space="preserve">the </w:t>
            </w:r>
            <w:r w:rsidR="0099120E" w:rsidRPr="0099120E">
              <w:rPr>
                <w:lang w:val="en-US"/>
              </w:rPr>
              <w:t>spatial approximation</w:t>
            </w:r>
            <w:r w:rsidRPr="0099120E">
              <w:rPr>
                <w:lang w:val="en-US"/>
              </w:rPr>
              <w:t>.</w:t>
            </w:r>
          </w:p>
          <w:p w14:paraId="72A7ED38" w14:textId="22AA3F26" w:rsidR="0099120E" w:rsidRPr="0099120E" w:rsidRDefault="0099120E" w:rsidP="0099120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472FC" w14:textId="4427729B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3B159EC8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FCE8F4" w14:textId="30A3E213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 xml:space="preserve">BPSD / </w:t>
            </w:r>
            <w:r w:rsidR="001244CF">
              <w:rPr>
                <w:lang w:val="en-US"/>
              </w:rPr>
              <w:t>IBRAE RAN</w:t>
            </w:r>
            <w:r w:rsidR="001244CF" w:rsidRPr="007518FE">
              <w:t xml:space="preserve"> </w:t>
            </w:r>
            <w:r w:rsidRPr="007518FE">
              <w:t xml:space="preserve">/ </w:t>
            </w:r>
            <w:r w:rsidRPr="007518FE">
              <w:fldChar w:fldCharType="begin"/>
            </w:r>
            <w:r w:rsidRPr="007518FE">
              <w:instrText xml:space="preserve"> REF _Ref69119821 \n \h </w:instrText>
            </w:r>
            <w:r w:rsidR="007518FE">
              <w:instrText xml:space="preserve"> \* MERGEFORMAT </w:instrText>
            </w:r>
            <w:r w:rsidRPr="007518FE">
              <w:fldChar w:fldCharType="separate"/>
            </w:r>
            <w:r w:rsidR="005B0F41">
              <w:t>[13]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4416" w14:textId="5F6EF0CA" w:rsidR="0099120E" w:rsidRDefault="00B77F2A" w:rsidP="00B77F2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Solution</w:t>
            </w:r>
            <w:r w:rsidR="00DC5DA9" w:rsidRPr="00DC5DA9">
              <w:rPr>
                <w:lang w:val="en-US"/>
              </w:rPr>
              <w:t xml:space="preserve"> of the following problems: changes in </w:t>
            </w:r>
            <w:r>
              <w:rPr>
                <w:lang w:val="en-US"/>
              </w:rPr>
              <w:t xml:space="preserve">nuclides </w:t>
            </w:r>
            <w:r w:rsidR="00DC5DA9" w:rsidRPr="00DC5DA9">
              <w:rPr>
                <w:lang w:val="en-US"/>
              </w:rPr>
              <w:t>concentrations;</w:t>
            </w:r>
            <w:r>
              <w:rPr>
                <w:lang w:val="en-US"/>
              </w:rPr>
              <w:t xml:space="preserve"> </w:t>
            </w:r>
            <w:r w:rsidR="00DC5DA9" w:rsidRPr="00DC5DA9">
              <w:rPr>
                <w:lang w:val="en-US"/>
              </w:rPr>
              <w:t xml:space="preserve">fuel burnup; residual heat generation; accumulation and activity of fission products; activation of structural materials; etc. </w:t>
            </w:r>
            <w:r w:rsidR="0099120E">
              <w:rPr>
                <w:lang w:val="en-US"/>
              </w:rPr>
              <w:t>An i</w:t>
            </w:r>
            <w:r w:rsidR="0099120E" w:rsidRPr="00DC5DA9">
              <w:rPr>
                <w:lang w:val="en-US"/>
              </w:rPr>
              <w:t>terati</w:t>
            </w:r>
            <w:r w:rsidR="0099120E">
              <w:rPr>
                <w:lang w:val="en-US"/>
              </w:rPr>
              <w:t>on</w:t>
            </w:r>
            <w:r w:rsidR="0099120E" w:rsidRPr="00DC5DA9">
              <w:rPr>
                <w:lang w:val="en-US"/>
              </w:rPr>
              <w:t xml:space="preserve"> method </w:t>
            </w:r>
            <w:r w:rsidR="00ED2685">
              <w:rPr>
                <w:lang w:val="en-US"/>
              </w:rPr>
              <w:t xml:space="preserve">is used to </w:t>
            </w:r>
            <w:r w:rsidR="00DC5DA9" w:rsidRPr="00DC5DA9">
              <w:rPr>
                <w:lang w:val="en-US"/>
              </w:rPr>
              <w:t>sol</w:t>
            </w:r>
            <w:r w:rsidR="00ED2685">
              <w:rPr>
                <w:lang w:val="en-US"/>
              </w:rPr>
              <w:t>ve</w:t>
            </w:r>
            <w:r w:rsidR="00DC5DA9" w:rsidRPr="00DC5DA9">
              <w:rPr>
                <w:lang w:val="en-US"/>
              </w:rPr>
              <w:t xml:space="preserve"> the equations of nuclide kinetics.</w:t>
            </w:r>
            <w:r w:rsidR="0099120E">
              <w:rPr>
                <w:lang w:val="en-US"/>
              </w:rPr>
              <w:t xml:space="preserve"> </w:t>
            </w:r>
          </w:p>
          <w:p w14:paraId="569AA853" w14:textId="77777777" w:rsidR="001F175D" w:rsidRPr="000766E7" w:rsidRDefault="001F175D" w:rsidP="00ED2685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85B5C" w14:textId="0125F68B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24093D5C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927A3" w14:textId="11733F54" w:rsidR="00707C1D" w:rsidRPr="00F71492" w:rsidRDefault="00707C1D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7518FE">
              <w:t>COMPLEX</w:t>
            </w:r>
            <w:r w:rsidRPr="00F71492">
              <w:rPr>
                <w:lang w:val="en-US"/>
              </w:rPr>
              <w:t xml:space="preserve"> / </w:t>
            </w:r>
            <w:r w:rsidR="001244CF">
              <w:rPr>
                <w:lang w:val="en-US"/>
              </w:rPr>
              <w:t>IBRAE</w:t>
            </w:r>
            <w:r w:rsidR="001244CF" w:rsidRPr="00F71492">
              <w:rPr>
                <w:lang w:val="en-US"/>
              </w:rPr>
              <w:t xml:space="preserve"> </w:t>
            </w:r>
            <w:r w:rsidR="001244CF">
              <w:rPr>
                <w:lang w:val="en-US"/>
              </w:rPr>
              <w:t>RAN</w:t>
            </w:r>
            <w:r w:rsidRPr="00F71492">
              <w:rPr>
                <w:lang w:val="en-US"/>
              </w:rPr>
              <w:t xml:space="preserve">, </w:t>
            </w:r>
            <w:r w:rsidR="00F71492">
              <w:rPr>
                <w:lang w:val="en-US"/>
              </w:rPr>
              <w:t>JSC</w:t>
            </w:r>
            <w:r w:rsidRPr="00F71492">
              <w:rPr>
                <w:lang w:val="en-US"/>
              </w:rPr>
              <w:t xml:space="preserve"> </w:t>
            </w:r>
            <w:r w:rsidR="00F71492">
              <w:rPr>
                <w:lang w:val="en-US"/>
              </w:rPr>
              <w:t>“</w:t>
            </w:r>
            <w:proofErr w:type="spellStart"/>
            <w:r w:rsidR="00F71492">
              <w:rPr>
                <w:lang w:val="en-US"/>
              </w:rPr>
              <w:t>Proryv</w:t>
            </w:r>
            <w:proofErr w:type="spellEnd"/>
            <w:r w:rsidR="00F71492">
              <w:rPr>
                <w:lang w:val="en-US"/>
              </w:rPr>
              <w:t>”</w:t>
            </w:r>
            <w:r w:rsidRPr="00F71492">
              <w:rPr>
                <w:lang w:val="en-US"/>
              </w:rPr>
              <w:t xml:space="preserve">, </w:t>
            </w:r>
            <w:r w:rsidR="00F71492">
              <w:rPr>
                <w:lang w:val="en-US"/>
              </w:rPr>
              <w:t>NRC</w:t>
            </w:r>
            <w:r w:rsidR="00F71492" w:rsidRPr="001244CF">
              <w:rPr>
                <w:lang w:val="en-US"/>
              </w:rPr>
              <w:t xml:space="preserve"> </w:t>
            </w:r>
            <w:r w:rsidR="00F71492">
              <w:rPr>
                <w:lang w:val="en-US"/>
              </w:rPr>
              <w:t>“</w:t>
            </w:r>
            <w:proofErr w:type="spellStart"/>
            <w:r w:rsidR="00F71492">
              <w:rPr>
                <w:lang w:val="en-US"/>
              </w:rPr>
              <w:t>Kurchatov</w:t>
            </w:r>
            <w:proofErr w:type="spellEnd"/>
            <w:r w:rsidR="00F71492">
              <w:rPr>
                <w:lang w:val="en-US"/>
              </w:rPr>
              <w:t xml:space="preserve"> Institute”</w:t>
            </w:r>
            <w:r w:rsidRPr="00F71492">
              <w:rPr>
                <w:lang w:val="en-US"/>
              </w:rPr>
              <w:t xml:space="preserve">/ </w:t>
            </w:r>
            <w:r w:rsidRPr="007518FE">
              <w:fldChar w:fldCharType="begin"/>
            </w:r>
            <w:r w:rsidRPr="00F71492">
              <w:rPr>
                <w:lang w:val="en-US"/>
              </w:rPr>
              <w:instrText xml:space="preserve"> </w:instrText>
            </w:r>
            <w:r w:rsidRPr="007518FE">
              <w:instrText>REF</w:instrText>
            </w:r>
            <w:r w:rsidRPr="00F71492">
              <w:rPr>
                <w:lang w:val="en-US"/>
              </w:rPr>
              <w:instrText xml:space="preserve"> _</w:instrText>
            </w:r>
            <w:r w:rsidRPr="007518FE">
              <w:instrText>Ref</w:instrText>
            </w:r>
            <w:r w:rsidRPr="00F71492">
              <w:rPr>
                <w:lang w:val="en-US"/>
              </w:rPr>
              <w:instrText>69119826 \</w:instrText>
            </w:r>
            <w:r w:rsidRPr="007518FE">
              <w:instrText>n</w:instrText>
            </w:r>
            <w:r w:rsidRPr="00F71492">
              <w:rPr>
                <w:lang w:val="en-US"/>
              </w:rPr>
              <w:instrText xml:space="preserve"> \</w:instrText>
            </w:r>
            <w:r w:rsidRPr="007518FE">
              <w:instrText>h</w:instrText>
            </w:r>
            <w:r w:rsidRPr="00F71492">
              <w:rPr>
                <w:lang w:val="en-US"/>
              </w:rPr>
              <w:instrText xml:space="preserve"> </w:instrText>
            </w:r>
            <w:r w:rsidR="007518FE" w:rsidRPr="00F71492">
              <w:rPr>
                <w:lang w:val="en-US"/>
              </w:rPr>
              <w:instrText xml:space="preserve"> \* </w:instrText>
            </w:r>
            <w:r w:rsidR="007518FE">
              <w:instrText>MERGEFORMAT</w:instrText>
            </w:r>
            <w:r w:rsidR="007518FE" w:rsidRPr="00F71492">
              <w:rPr>
                <w:lang w:val="en-US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en-US"/>
              </w:rPr>
              <w:t>[14]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9A31" w14:textId="45525157" w:rsidR="001F175D" w:rsidRPr="001F175D" w:rsidRDefault="00DC5DA9" w:rsidP="00E558D5">
            <w:pPr>
              <w:pStyle w:val="a4"/>
              <w:ind w:firstLine="0"/>
              <w:jc w:val="center"/>
              <w:rPr>
                <w:lang w:val="ru-RU"/>
              </w:rPr>
            </w:pPr>
            <w:r w:rsidRPr="00DC5DA9">
              <w:rPr>
                <w:lang w:val="en-US"/>
              </w:rPr>
              <w:t xml:space="preserve">The code </w:t>
            </w:r>
            <w:r w:rsidR="00E558D5">
              <w:rPr>
                <w:lang w:val="en-US"/>
              </w:rPr>
              <w:t xml:space="preserve">is used </w:t>
            </w:r>
            <w:r w:rsidRPr="00DC5DA9">
              <w:rPr>
                <w:lang w:val="en-US"/>
              </w:rPr>
              <w:t>for radiation safety</w:t>
            </w:r>
            <w:r w:rsidR="00E558D5">
              <w:rPr>
                <w:lang w:val="en-US"/>
              </w:rPr>
              <w:t xml:space="preserve"> cases</w:t>
            </w:r>
            <w:r w:rsidRPr="00DC5DA9">
              <w:rPr>
                <w:lang w:val="en-US"/>
              </w:rPr>
              <w:t xml:space="preserve"> of fast reactor</w:t>
            </w:r>
            <w:r w:rsidR="00E558D5">
              <w:rPr>
                <w:lang w:val="en-US"/>
              </w:rPr>
              <w:t>s</w:t>
            </w:r>
            <w:r w:rsidRPr="00DC5DA9">
              <w:rPr>
                <w:lang w:val="en-US"/>
              </w:rPr>
              <w:t xml:space="preserve"> and fuel cycle facilities</w:t>
            </w:r>
            <w:r w:rsidR="00E558D5">
              <w:rPr>
                <w:lang w:val="en-US"/>
              </w:rPr>
              <w:t>. The code</w:t>
            </w:r>
            <w:r w:rsidRPr="00DC5DA9">
              <w:rPr>
                <w:lang w:val="en-US"/>
              </w:rPr>
              <w:t xml:space="preserve"> </w:t>
            </w:r>
            <w:r w:rsidR="00E558D5">
              <w:rPr>
                <w:lang w:val="en-US"/>
              </w:rPr>
              <w:t>includes</w:t>
            </w:r>
            <w:r w:rsidRPr="00DC5DA9">
              <w:rPr>
                <w:lang w:val="en-US"/>
              </w:rPr>
              <w:t xml:space="preserve"> the following basic modules</w:t>
            </w:r>
            <w:r w:rsidR="00E558D5">
              <w:rPr>
                <w:lang w:val="en-US"/>
              </w:rPr>
              <w:t xml:space="preserve"> with consistent</w:t>
            </w:r>
            <w:r w:rsidRPr="00DC5DA9">
              <w:rPr>
                <w:lang w:val="en-US"/>
              </w:rPr>
              <w:t xml:space="preserve"> input and output data: CORNER, DOLCE VITA, ODETTA, BPSD, MCU-FR, </w:t>
            </w:r>
            <w:proofErr w:type="gramStart"/>
            <w:r w:rsidRPr="00DC5DA9">
              <w:rPr>
                <w:lang w:val="en-US"/>
              </w:rPr>
              <w:t>RASTAS</w:t>
            </w:r>
            <w:proofErr w:type="gramEnd"/>
            <w:r w:rsidRPr="00DC5DA9">
              <w:rPr>
                <w:lang w:val="en-US"/>
              </w:rPr>
              <w:t xml:space="preserve">_M. The RASTAS_M module is designed to </w:t>
            </w:r>
            <w:r w:rsidR="00E558D5">
              <w:rPr>
                <w:lang w:val="en-US"/>
              </w:rPr>
              <w:t>define</w:t>
            </w:r>
            <w:r w:rsidRPr="00DC5DA9">
              <w:rPr>
                <w:lang w:val="en-US"/>
              </w:rPr>
              <w:t xml:space="preserve"> a radiation source. </w:t>
            </w:r>
            <w:r w:rsidRPr="00E558D5">
              <w:rPr>
                <w:lang w:val="en-US"/>
              </w:rPr>
              <w:t>The rest of the modules are briefly described above.</w:t>
            </w:r>
            <w:r w:rsidR="00E558D5" w:rsidRPr="00E558D5">
              <w:rPr>
                <w:lang w:val="en-US"/>
              </w:rPr>
              <w:t xml:space="preserve"> </w:t>
            </w:r>
            <w:r w:rsidR="00E558D5">
              <w:rPr>
                <w:lang w:val="en-US"/>
              </w:rPr>
              <w:br/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91076" w14:textId="240BBA62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Partially validated</w:t>
            </w:r>
          </w:p>
        </w:tc>
      </w:tr>
      <w:tr w:rsidR="00707C1D" w:rsidRPr="00707C1D" w14:paraId="054ED9E6" w14:textId="77777777" w:rsidTr="007518F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3B8A2" w14:textId="442472BB" w:rsidR="00707C1D" w:rsidRPr="00145953" w:rsidRDefault="00E558D5" w:rsidP="007518F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45953">
              <w:rPr>
                <w:b/>
                <w:bCs/>
              </w:rPr>
              <w:lastRenderedPageBreak/>
              <w:t>Thermohydraulic Codes</w:t>
            </w:r>
          </w:p>
        </w:tc>
      </w:tr>
      <w:tr w:rsidR="00707C1D" w:rsidRPr="00707C1D" w14:paraId="033AC253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A0520" w14:textId="69217F4F" w:rsidR="00707C1D" w:rsidRPr="007518FE" w:rsidRDefault="00707C1D" w:rsidP="007518FE">
            <w:pPr>
              <w:pStyle w:val="a4"/>
              <w:ind w:firstLine="0"/>
              <w:jc w:val="left"/>
            </w:pPr>
            <w:r w:rsidRPr="007518FE">
              <w:t xml:space="preserve">HYDRA-IBRAE/LM / </w:t>
            </w:r>
            <w:r w:rsidR="001244CF">
              <w:rPr>
                <w:lang w:val="en-US"/>
              </w:rPr>
              <w:t>IBRAE RAN</w:t>
            </w:r>
            <w:r w:rsidR="001244CF" w:rsidRPr="007518FE">
              <w:t xml:space="preserve"> </w:t>
            </w:r>
            <w:r w:rsidRPr="007518FE">
              <w:t xml:space="preserve">/ </w:t>
            </w:r>
            <w:r w:rsidRPr="007518FE">
              <w:fldChar w:fldCharType="begin"/>
            </w:r>
            <w:r w:rsidRPr="007518FE">
              <w:instrText xml:space="preserve"> REF _Ref69119831 \n \h </w:instrText>
            </w:r>
            <w:r w:rsidR="007518FE">
              <w:instrText xml:space="preserve"> \* MERGEFORMAT </w:instrText>
            </w:r>
            <w:r w:rsidRPr="007518FE">
              <w:fldChar w:fldCharType="separate"/>
            </w:r>
            <w:r w:rsidR="005B0F41">
              <w:t>[15]</w:t>
            </w:r>
            <w:r w:rsidRPr="007518FE">
              <w:fldChar w:fldCharType="end"/>
            </w:r>
            <w:r w:rsidRPr="007518FE">
              <w:t xml:space="preserve">, </w:t>
            </w:r>
            <w:r w:rsidRPr="007518FE">
              <w:fldChar w:fldCharType="begin"/>
            </w:r>
            <w:r w:rsidRPr="007518FE">
              <w:instrText xml:space="preserve"> REF _Ref69119832 \n \h </w:instrText>
            </w:r>
            <w:r w:rsidR="007518FE">
              <w:instrText xml:space="preserve"> \* MERGEFORMAT </w:instrText>
            </w:r>
            <w:r w:rsidRPr="007518FE">
              <w:fldChar w:fldCharType="separate"/>
            </w:r>
            <w:r w:rsidR="005B0F41">
              <w:t>[16]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7A35" w14:textId="6E8F5E71" w:rsidR="00253CBF" w:rsidRDefault="00DC5DA9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 xml:space="preserve">Computational modeling of non-stationary thermohydraulic processes in sodium, lead, lead-bismuth, water, air circuits of nuclear power plants and </w:t>
            </w:r>
            <w:r w:rsidR="00AD4E99">
              <w:rPr>
                <w:lang w:val="en-US"/>
              </w:rPr>
              <w:t>test facilities</w:t>
            </w:r>
            <w:r w:rsidRPr="00DC5DA9">
              <w:rPr>
                <w:lang w:val="en-US"/>
              </w:rPr>
              <w:t xml:space="preserve">. Modeling of thermohydraulic processes is </w:t>
            </w:r>
            <w:r w:rsidR="00AD4E99">
              <w:rPr>
                <w:lang w:val="en-US"/>
              </w:rPr>
              <w:t>performed</w:t>
            </w:r>
            <w:r w:rsidRPr="00DC5DA9">
              <w:rPr>
                <w:lang w:val="en-US"/>
              </w:rPr>
              <w:t xml:space="preserve"> </w:t>
            </w:r>
            <w:r w:rsidR="00AD4E99">
              <w:rPr>
                <w:lang w:val="en-US"/>
              </w:rPr>
              <w:t>by</w:t>
            </w:r>
            <w:r w:rsidRPr="00DC5DA9">
              <w:rPr>
                <w:lang w:val="en-US"/>
              </w:rPr>
              <w:t xml:space="preserve"> solving a system of equations </w:t>
            </w:r>
            <w:r w:rsidR="00AD4E99">
              <w:rPr>
                <w:lang w:val="en-US"/>
              </w:rPr>
              <w:t>based on</w:t>
            </w:r>
            <w:r w:rsidRPr="00DC5DA9">
              <w:rPr>
                <w:lang w:val="en-US"/>
              </w:rPr>
              <w:t xml:space="preserve"> laws of conservation of mass, energy and momentum (thermally no</w:t>
            </w:r>
            <w:r w:rsidR="00FD3F14">
              <w:rPr>
                <w:lang w:val="en-US"/>
              </w:rPr>
              <w:t>nequilibrium heterogeneous two-</w:t>
            </w:r>
            <w:r w:rsidRPr="00DC5DA9">
              <w:rPr>
                <w:lang w:val="en-US"/>
              </w:rPr>
              <w:t xml:space="preserve"> or three-fluid model with equal pressure of phases), which is closed by thermodynamic </w:t>
            </w:r>
            <w:r w:rsidR="00AD4E99">
              <w:rPr>
                <w:lang w:val="en-US"/>
              </w:rPr>
              <w:t>relations</w:t>
            </w:r>
            <w:r w:rsidRPr="00DC5DA9">
              <w:rPr>
                <w:lang w:val="en-US"/>
              </w:rPr>
              <w:t xml:space="preserve"> of the </w:t>
            </w:r>
            <w:r w:rsidR="00AD4E99" w:rsidRPr="00DC5DA9">
              <w:rPr>
                <w:lang w:val="en-US"/>
              </w:rPr>
              <w:t xml:space="preserve">coolant </w:t>
            </w:r>
            <w:r w:rsidRPr="00DC5DA9">
              <w:rPr>
                <w:lang w:val="en-US"/>
              </w:rPr>
              <w:t xml:space="preserve">state and relations describing interphase interactions and interactions of phases with </w:t>
            </w:r>
            <w:r w:rsidR="00AD4E99" w:rsidRPr="00DC5DA9">
              <w:rPr>
                <w:lang w:val="en-US"/>
              </w:rPr>
              <w:t>channel</w:t>
            </w:r>
            <w:r w:rsidR="00AD4E99">
              <w:rPr>
                <w:lang w:val="en-US"/>
              </w:rPr>
              <w:t xml:space="preserve"> </w:t>
            </w:r>
            <w:r w:rsidRPr="00DC5DA9">
              <w:rPr>
                <w:lang w:val="en-US"/>
              </w:rPr>
              <w:t>walls</w:t>
            </w:r>
            <w:r w:rsidR="00AD4E99">
              <w:rPr>
                <w:lang w:val="en-US"/>
              </w:rPr>
              <w:t>, i.e.,</w:t>
            </w:r>
            <w:r w:rsidRPr="00DC5DA9">
              <w:rPr>
                <w:lang w:val="en-US"/>
              </w:rPr>
              <w:t xml:space="preserve"> by closing r</w:t>
            </w:r>
            <w:r w:rsidR="00AD4E99">
              <w:rPr>
                <w:lang w:val="en-US"/>
              </w:rPr>
              <w:t>elations</w:t>
            </w:r>
            <w:r w:rsidRPr="00DC5DA9">
              <w:rPr>
                <w:lang w:val="en-US"/>
              </w:rPr>
              <w:t>.</w:t>
            </w:r>
          </w:p>
          <w:p w14:paraId="1D609BB9" w14:textId="77777777" w:rsidR="001F175D" w:rsidRPr="000766E7" w:rsidRDefault="001F175D" w:rsidP="00AD4E99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42C98C" w14:textId="66E7BDDD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E93E82" w14:paraId="7700E39E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71A719" w14:textId="77777777" w:rsidR="00707C1D" w:rsidRDefault="00F71492" w:rsidP="007518FE">
            <w:pPr>
              <w:pStyle w:val="a4"/>
              <w:ind w:firstLine="0"/>
              <w:jc w:val="left"/>
            </w:pPr>
            <w:r>
              <w:t>LOGOS</w:t>
            </w:r>
            <w:r w:rsidR="00707C1D" w:rsidRPr="007518FE">
              <w:t xml:space="preserve"> / </w:t>
            </w:r>
            <w:r>
              <w:t xml:space="preserve">FSUE </w:t>
            </w:r>
            <w:r w:rsidR="00AD4E99">
              <w:t>“</w:t>
            </w:r>
            <w:r w:rsidR="00AD4E99" w:rsidRPr="00AD4E99">
              <w:t>RFNC-VNIIEF</w:t>
            </w:r>
            <w:r w:rsidR="00AD4E99">
              <w:t>”</w:t>
            </w:r>
            <w:r w:rsidR="00707C1D" w:rsidRPr="007518FE">
              <w:t xml:space="preserve"> / </w:t>
            </w:r>
            <w:r w:rsidR="00707C1D" w:rsidRPr="007518FE">
              <w:fldChar w:fldCharType="begin"/>
            </w:r>
            <w:r w:rsidR="00707C1D" w:rsidRPr="007518FE">
              <w:instrText xml:space="preserve"> REF _Ref69119839 \n \h </w:instrText>
            </w:r>
            <w:r w:rsidR="007518FE">
              <w:instrText xml:space="preserve"> \* MERGEFORMAT </w:instrText>
            </w:r>
            <w:r w:rsidR="00707C1D" w:rsidRPr="007518FE">
              <w:fldChar w:fldCharType="separate"/>
            </w:r>
            <w:r w:rsidR="005B0F41">
              <w:t>[17]</w:t>
            </w:r>
            <w:r w:rsidR="00707C1D" w:rsidRPr="007518FE">
              <w:fldChar w:fldCharType="end"/>
            </w:r>
          </w:p>
          <w:p w14:paraId="003DA20E" w14:textId="28CCB2D1" w:rsidR="005556B8" w:rsidRPr="007518FE" w:rsidRDefault="005556B8" w:rsidP="007518FE">
            <w:pPr>
              <w:pStyle w:val="a4"/>
              <w:ind w:firstLine="0"/>
              <w:jc w:val="left"/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A3FF" w14:textId="46E107D1" w:rsidR="00243E05" w:rsidRDefault="00DC5DA9" w:rsidP="007518FE">
            <w:pPr>
              <w:pStyle w:val="a4"/>
              <w:ind w:firstLine="0"/>
              <w:jc w:val="center"/>
            </w:pPr>
            <w:r w:rsidRPr="00DC5DA9">
              <w:t xml:space="preserve">CFD code based on RANS and LES approximations. Calculation of parameters of laminar and turbulent steady and unsteady coolant </w:t>
            </w:r>
            <w:proofErr w:type="gramStart"/>
            <w:r w:rsidRPr="00DC5DA9">
              <w:t>flows</w:t>
            </w:r>
            <w:proofErr w:type="gramEnd"/>
            <w:r w:rsidRPr="00DC5DA9">
              <w:t xml:space="preserve"> taking into account </w:t>
            </w:r>
            <w:r w:rsidR="00243E05">
              <w:t xml:space="preserve">a </w:t>
            </w:r>
            <w:r w:rsidRPr="00DC5DA9">
              <w:t xml:space="preserve">heat </w:t>
            </w:r>
            <w:r w:rsidR="00243E05">
              <w:t>exchange</w:t>
            </w:r>
            <w:r w:rsidRPr="00DC5DA9">
              <w:t xml:space="preserve"> with solid-state equipment elements.</w:t>
            </w:r>
          </w:p>
          <w:p w14:paraId="2DEEABD5" w14:textId="77777777" w:rsidR="001F175D" w:rsidRPr="00243E05" w:rsidRDefault="001F175D" w:rsidP="00243E05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2D562" w14:textId="4D22ABB6" w:rsidR="00707C1D" w:rsidRPr="00E93E82" w:rsidRDefault="00740EE7" w:rsidP="007518FE">
            <w:pPr>
              <w:pStyle w:val="a4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Validated</w:t>
            </w:r>
          </w:p>
        </w:tc>
      </w:tr>
      <w:tr w:rsidR="00707C1D" w:rsidRPr="00707C1D" w14:paraId="7466ED39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92E7D" w14:textId="7D9A1ECE" w:rsidR="00707C1D" w:rsidRPr="00FE4FF0" w:rsidRDefault="00707C1D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7518FE">
              <w:t>CONV</w:t>
            </w:r>
            <w:r w:rsidRPr="00E93E82">
              <w:rPr>
                <w:lang w:val="ru-RU"/>
              </w:rPr>
              <w:t>-3</w:t>
            </w:r>
            <w:r w:rsidRPr="007518FE">
              <w:t>D</w:t>
            </w:r>
            <w:r w:rsidRPr="00E93E82">
              <w:rPr>
                <w:lang w:val="ru-RU"/>
              </w:rPr>
              <w:t xml:space="preserve"> / </w:t>
            </w:r>
            <w:r w:rsidR="001244CF">
              <w:rPr>
                <w:lang w:val="en-US"/>
              </w:rPr>
              <w:t>IBRAE RAN</w:t>
            </w:r>
            <w:r w:rsidRPr="00E93E82">
              <w:rPr>
                <w:lang w:val="ru-RU"/>
              </w:rPr>
              <w:t xml:space="preserve"> / </w:t>
            </w:r>
            <w:r w:rsidRPr="007518FE">
              <w:fldChar w:fldCharType="begin"/>
            </w:r>
            <w:r w:rsidRPr="00E93E82">
              <w:rPr>
                <w:lang w:val="ru-RU"/>
              </w:rPr>
              <w:instrText xml:space="preserve"> </w:instrText>
            </w:r>
            <w:r w:rsidRPr="007518FE">
              <w:instrText>REF</w:instrText>
            </w:r>
            <w:r w:rsidRPr="00E93E82">
              <w:rPr>
                <w:lang w:val="ru-RU"/>
              </w:rPr>
              <w:instrText xml:space="preserve"> _</w:instrText>
            </w:r>
            <w:r w:rsidRPr="007518FE">
              <w:instrText>Ref</w:instrText>
            </w:r>
            <w:r w:rsidRPr="00E93E82">
              <w:rPr>
                <w:lang w:val="ru-RU"/>
              </w:rPr>
              <w:instrText>69119845 \</w:instrText>
            </w:r>
            <w:r w:rsidRPr="007518FE">
              <w:instrText>n</w:instrText>
            </w:r>
            <w:r w:rsidRPr="00E93E82">
              <w:rPr>
                <w:lang w:val="ru-RU"/>
              </w:rPr>
              <w:instrText xml:space="preserve"> \</w:instrText>
            </w:r>
            <w:r w:rsidRPr="007518FE">
              <w:instrText>h</w:instrText>
            </w:r>
            <w:r w:rsidRPr="00E93E82">
              <w:rPr>
                <w:lang w:val="ru-RU"/>
              </w:rPr>
              <w:instrText xml:space="preserve"> </w:instrText>
            </w:r>
            <w:r w:rsidR="007518FE" w:rsidRPr="00E93E82">
              <w:rPr>
                <w:lang w:val="ru-RU"/>
              </w:rPr>
              <w:instrText xml:space="preserve"> \* </w:instrText>
            </w:r>
            <w:r w:rsidR="007518FE">
              <w:instrText>MERGEFORMAT</w:instrText>
            </w:r>
            <w:r w:rsidR="007518FE" w:rsidRPr="00E93E82">
              <w:rPr>
                <w:lang w:val="ru-RU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ru-RU"/>
              </w:rPr>
              <w:t>[</w:t>
            </w:r>
            <w:r w:rsidR="005B0F41">
              <w:t>18]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D050" w14:textId="16B39D50" w:rsidR="00243E05" w:rsidRDefault="00DC5DA9" w:rsidP="007518FE">
            <w:pPr>
              <w:pStyle w:val="a4"/>
              <w:ind w:firstLine="0"/>
              <w:jc w:val="center"/>
            </w:pPr>
            <w:r w:rsidRPr="00DC5DA9">
              <w:t xml:space="preserve">CFD code based on LES </w:t>
            </w:r>
            <w:r w:rsidR="0023299E">
              <w:t>approximation</w:t>
            </w:r>
            <w:r w:rsidR="0023299E" w:rsidRPr="00DC5DA9">
              <w:t xml:space="preserve"> </w:t>
            </w:r>
            <w:r w:rsidR="0023299E" w:rsidRPr="00DC5DA9">
              <w:t>and DNS</w:t>
            </w:r>
            <w:r w:rsidRPr="00DC5DA9">
              <w:t xml:space="preserve">. Calculation of parameters of laminar and turbulent steady and unsteady coolant flows taking into account </w:t>
            </w:r>
            <w:r w:rsidR="00243E05">
              <w:t xml:space="preserve">a </w:t>
            </w:r>
            <w:r w:rsidRPr="00DC5DA9">
              <w:t xml:space="preserve">heat exchange with solid-state elements of </w:t>
            </w:r>
            <w:r w:rsidR="00243E05">
              <w:t>a</w:t>
            </w:r>
            <w:r w:rsidRPr="00DC5DA9">
              <w:t xml:space="preserve"> reactor </w:t>
            </w:r>
            <w:r w:rsidR="00243E05">
              <w:t>installation</w:t>
            </w:r>
            <w:r w:rsidRPr="00DC5DA9">
              <w:t xml:space="preserve"> </w:t>
            </w:r>
            <w:r w:rsidR="00243E05">
              <w:t>at</w:t>
            </w:r>
            <w:r w:rsidRPr="00DC5DA9">
              <w:t xml:space="preserve"> forced and/or free convection caused by temperature inhomogeneity and/or volumetric heat release, including mix</w:t>
            </w:r>
            <w:r w:rsidR="00243E05">
              <w:t>ed</w:t>
            </w:r>
            <w:r w:rsidRPr="00DC5DA9">
              <w:t xml:space="preserve"> coolant flows</w:t>
            </w:r>
            <w:r w:rsidR="00243E05" w:rsidRPr="00DC5DA9">
              <w:t xml:space="preserve"> </w:t>
            </w:r>
            <w:r w:rsidR="00243E05">
              <w:t xml:space="preserve">with </w:t>
            </w:r>
            <w:r w:rsidR="00243E05" w:rsidRPr="00DC5DA9">
              <w:t>different</w:t>
            </w:r>
            <w:r w:rsidR="00243E05">
              <w:t xml:space="preserve"> </w:t>
            </w:r>
            <w:r w:rsidR="00243E05" w:rsidRPr="00DC5DA9">
              <w:t>temperature</w:t>
            </w:r>
            <w:r w:rsidR="00243E05">
              <w:t>s</w:t>
            </w:r>
            <w:r w:rsidRPr="00DC5DA9">
              <w:t>.</w:t>
            </w:r>
          </w:p>
          <w:p w14:paraId="3B5F754D" w14:textId="2E24718D" w:rsidR="00243E05" w:rsidRPr="000766E7" w:rsidRDefault="00243E05" w:rsidP="007518F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3E722" w14:textId="2C3D5E83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77641315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7AD4A" w14:textId="77777777" w:rsidR="00707C1D" w:rsidRPr="00AF340F" w:rsidRDefault="00707C1D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FE4FF0">
              <w:t>CONV-3D/</w:t>
            </w:r>
            <w:proofErr w:type="spellStart"/>
            <w:r w:rsidRPr="00FE4FF0">
              <w:t>TwoPhase</w:t>
            </w:r>
            <w:proofErr w:type="spellEnd"/>
            <w:r w:rsidRPr="00FE4FF0">
              <w:t xml:space="preserve"> / </w:t>
            </w:r>
            <w:r w:rsidR="001244CF" w:rsidRPr="00FE4FF0">
              <w:rPr>
                <w:lang w:val="en-US"/>
              </w:rPr>
              <w:t>IBRAE RAN</w:t>
            </w:r>
            <w:r w:rsidR="001244CF" w:rsidRPr="00FE4FF0">
              <w:t xml:space="preserve"> </w:t>
            </w:r>
            <w:r w:rsidRPr="00FE4FF0">
              <w:t xml:space="preserve">/ </w:t>
            </w:r>
            <w:r w:rsidRPr="00FE4FF0">
              <w:fldChar w:fldCharType="begin"/>
            </w:r>
            <w:r w:rsidRPr="00FE4FF0">
              <w:instrText xml:space="preserve"> REF _Ref69119851 \n \h </w:instrText>
            </w:r>
            <w:r w:rsidR="007518FE" w:rsidRPr="00FE4FF0">
              <w:instrText xml:space="preserve"> \* MERGEFORMAT </w:instrText>
            </w:r>
            <w:r w:rsidRPr="00FE4FF0">
              <w:fldChar w:fldCharType="separate"/>
            </w:r>
            <w:r w:rsidR="005B0F41">
              <w:t>[19]</w:t>
            </w:r>
            <w:r w:rsidRPr="00FE4FF0">
              <w:fldChar w:fldCharType="end"/>
            </w:r>
          </w:p>
          <w:p w14:paraId="2BA796CC" w14:textId="7D7186DE" w:rsidR="00B82442" w:rsidRPr="00AF340F" w:rsidRDefault="00B82442" w:rsidP="007518FE">
            <w:pPr>
              <w:pStyle w:val="a4"/>
              <w:ind w:firstLine="0"/>
              <w:jc w:val="left"/>
              <w:rPr>
                <w:lang w:val="en-US"/>
              </w:rPr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33C0" w14:textId="45BA8CC6" w:rsidR="00243E05" w:rsidRPr="00FE4FF0" w:rsidRDefault="00DC5DA9" w:rsidP="007518FE">
            <w:pPr>
              <w:pStyle w:val="a4"/>
              <w:ind w:firstLine="0"/>
              <w:jc w:val="center"/>
            </w:pPr>
            <w:r w:rsidRPr="00FE4FF0">
              <w:t>CFD code for calculati</w:t>
            </w:r>
            <w:r w:rsidR="00243E05" w:rsidRPr="00FE4FF0">
              <w:t>on of</w:t>
            </w:r>
            <w:r w:rsidRPr="00FE4FF0">
              <w:t xml:space="preserve"> </w:t>
            </w:r>
            <w:r w:rsidR="00243E05" w:rsidRPr="00FE4FF0">
              <w:t xml:space="preserve">thermodynamics </w:t>
            </w:r>
            <w:r w:rsidRPr="00FE4FF0">
              <w:t xml:space="preserve">and hydrodynamics in a two-phase </w:t>
            </w:r>
            <w:proofErr w:type="spellStart"/>
            <w:r w:rsidR="00243E05" w:rsidRPr="00FE4FF0">
              <w:t>medi</w:t>
            </w:r>
            <w:proofErr w:type="spellEnd"/>
            <w:r w:rsidR="00243E05" w:rsidRPr="00FE4FF0">
              <w:rPr>
                <w:lang w:val="en-US"/>
              </w:rPr>
              <w:t>um</w:t>
            </w:r>
            <w:r w:rsidRPr="00FE4FF0">
              <w:t>.</w:t>
            </w:r>
          </w:p>
          <w:p w14:paraId="4DFADA44" w14:textId="77777777" w:rsidR="001F175D" w:rsidRPr="00F27918" w:rsidRDefault="001F175D" w:rsidP="00F27918">
            <w:pPr>
              <w:pStyle w:val="a4"/>
              <w:ind w:firstLine="0"/>
            </w:pPr>
          </w:p>
          <w:p w14:paraId="6C61A3AA" w14:textId="383B1755" w:rsidR="008A38A8" w:rsidRPr="00FE4FF0" w:rsidRDefault="008A38A8" w:rsidP="007518F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0A558" w14:textId="6C28B97B" w:rsidR="00707C1D" w:rsidRPr="007518FE" w:rsidRDefault="00740EE7" w:rsidP="007518FE">
            <w:pPr>
              <w:pStyle w:val="a4"/>
              <w:ind w:firstLine="0"/>
              <w:jc w:val="center"/>
            </w:pPr>
            <w:r>
              <w:t xml:space="preserve">Under </w:t>
            </w:r>
            <w:r>
              <w:br/>
              <w:t>development</w:t>
            </w:r>
          </w:p>
        </w:tc>
      </w:tr>
      <w:tr w:rsidR="00707C1D" w:rsidRPr="00707C1D" w14:paraId="78D4FF00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3CFF0B" w14:textId="1DB1EE93" w:rsidR="00707C1D" w:rsidRPr="00FE4FF0" w:rsidRDefault="00987B45" w:rsidP="007518FE">
            <w:pPr>
              <w:pStyle w:val="a4"/>
              <w:ind w:firstLine="0"/>
              <w:jc w:val="left"/>
            </w:pPr>
            <w:r w:rsidRPr="00FE4FF0">
              <w:rPr>
                <w:lang w:val="en-US"/>
              </w:rPr>
              <w:t>KUPOL-BR</w:t>
            </w:r>
            <w:r w:rsidR="00707C1D" w:rsidRPr="00FE4FF0">
              <w:t xml:space="preserve"> / </w:t>
            </w:r>
            <w:r w:rsidRPr="00FE4FF0">
              <w:rPr>
                <w:lang w:val="en-US"/>
              </w:rPr>
              <w:t xml:space="preserve">JSC </w:t>
            </w:r>
            <w:r w:rsidRPr="00FE4FF0">
              <w:t>“SSC RF-IPPE”</w:t>
            </w:r>
            <w:r w:rsidR="00707C1D" w:rsidRPr="00FE4FF0">
              <w:t xml:space="preserve"> / </w:t>
            </w:r>
            <w:r w:rsidR="00707C1D" w:rsidRPr="00FE4FF0">
              <w:fldChar w:fldCharType="begin"/>
            </w:r>
            <w:r w:rsidR="00707C1D" w:rsidRPr="00FE4FF0">
              <w:instrText xml:space="preserve"> REF _Ref69119935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[20]</w:t>
            </w:r>
            <w:r w:rsidR="00707C1D" w:rsidRPr="00FE4FF0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10A8" w14:textId="155E8162" w:rsidR="00707C1D" w:rsidRPr="00FE4FF0" w:rsidRDefault="00243E05" w:rsidP="00DC1F45">
            <w:pPr>
              <w:pStyle w:val="a4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>C</w:t>
            </w:r>
            <w:r w:rsidR="00DC5DA9" w:rsidRPr="00FE4FF0">
              <w:rPr>
                <w:lang w:val="en-US"/>
              </w:rPr>
              <w:t>alculati</w:t>
            </w:r>
            <w:r w:rsidR="00914FCA" w:rsidRPr="00FE4FF0">
              <w:rPr>
                <w:lang w:val="en-US"/>
              </w:rPr>
              <w:t>ng</w:t>
            </w:r>
            <w:r w:rsidR="00DC5DA9" w:rsidRPr="00FE4FF0">
              <w:rPr>
                <w:lang w:val="en-US"/>
              </w:rPr>
              <w:t xml:space="preserve"> the </w:t>
            </w:r>
            <w:r w:rsidR="00914FCA" w:rsidRPr="00FE4FF0">
              <w:rPr>
                <w:lang w:val="en-US"/>
              </w:rPr>
              <w:t xml:space="preserve">medium </w:t>
            </w:r>
            <w:r w:rsidR="00DC5DA9" w:rsidRPr="00FE4FF0">
              <w:rPr>
                <w:lang w:val="en-US"/>
              </w:rPr>
              <w:t xml:space="preserve">parameters and modeling the behavior of fission products in </w:t>
            </w:r>
            <w:r w:rsidR="005556B8">
              <w:t xml:space="preserve">the </w:t>
            </w:r>
            <w:r w:rsidR="0023299E">
              <w:t xml:space="preserve">NPP </w:t>
            </w:r>
            <w:r w:rsidR="005556B8">
              <w:t>compartments</w:t>
            </w:r>
            <w:r w:rsidR="00DC5DA9" w:rsidRPr="00FE4FF0">
              <w:rPr>
                <w:lang w:val="en-US"/>
              </w:rPr>
              <w:t>. The</w:t>
            </w:r>
            <w:r w:rsidR="00914FCA" w:rsidRPr="00FE4FF0">
              <w:rPr>
                <w:lang w:val="en-US"/>
              </w:rPr>
              <w:t xml:space="preserve"> code calculates the </w:t>
            </w:r>
            <w:r w:rsidR="00DC5DA9" w:rsidRPr="00FE4FF0">
              <w:rPr>
                <w:lang w:val="en-US"/>
              </w:rPr>
              <w:t>following basic values:</w:t>
            </w:r>
            <w:r w:rsidR="00914FCA" w:rsidRPr="00FE4FF0">
              <w:rPr>
                <w:lang w:val="en-US"/>
              </w:rPr>
              <w:t xml:space="preserve"> t</w:t>
            </w:r>
            <w:r w:rsidR="00DC5DA9" w:rsidRPr="00FE4FF0">
              <w:rPr>
                <w:lang w:val="en-US"/>
              </w:rPr>
              <w:t>ime variation of pressure in each room and the pressure drops between the rooms</w:t>
            </w:r>
            <w:r w:rsidR="00914FCA" w:rsidRPr="00FE4FF0">
              <w:rPr>
                <w:lang w:val="en-US"/>
              </w:rPr>
              <w:t>; t</w:t>
            </w:r>
            <w:r w:rsidR="00DC5DA9" w:rsidRPr="00FE4FF0">
              <w:rPr>
                <w:lang w:val="en-US"/>
              </w:rPr>
              <w:t>ime variation of temperature in each room</w:t>
            </w:r>
            <w:r w:rsidR="00914FCA" w:rsidRPr="00FE4FF0">
              <w:rPr>
                <w:lang w:val="en-US"/>
              </w:rPr>
              <w:t xml:space="preserve">; </w:t>
            </w:r>
            <w:r w:rsidR="008A38A8" w:rsidRPr="00FE4FF0">
              <w:rPr>
                <w:lang w:val="en-US"/>
              </w:rPr>
              <w:t>t</w:t>
            </w:r>
            <w:r w:rsidR="00DC5DA9" w:rsidRPr="00FE4FF0">
              <w:rPr>
                <w:lang w:val="en-US"/>
              </w:rPr>
              <w:t xml:space="preserve">ime variation of concentrations of the gaseous medium </w:t>
            </w:r>
            <w:r w:rsidR="008A38A8" w:rsidRPr="00FE4FF0">
              <w:rPr>
                <w:lang w:val="en-US"/>
              </w:rPr>
              <w:t xml:space="preserve">components </w:t>
            </w:r>
            <w:r w:rsidR="00DC5DA9" w:rsidRPr="00FE4FF0">
              <w:rPr>
                <w:lang w:val="en-US"/>
              </w:rPr>
              <w:t>(nitrogen, oxygen, steam, hydrogen, carbon monoxide, carbon dioxide, argon and an arbitrary inert gas) in each room</w:t>
            </w:r>
            <w:r w:rsidR="008A38A8" w:rsidRPr="00FE4FF0">
              <w:rPr>
                <w:lang w:val="en-US"/>
              </w:rPr>
              <w:t>; s</w:t>
            </w:r>
            <w:r w:rsidR="00DC5DA9" w:rsidRPr="00FE4FF0">
              <w:rPr>
                <w:lang w:val="en-US"/>
              </w:rPr>
              <w:t>odium combustion parameters</w:t>
            </w:r>
            <w:r w:rsidR="00F27918" w:rsidRPr="00F27918">
              <w:rPr>
                <w:lang w:val="en-US"/>
              </w:rPr>
              <w:t xml:space="preserve"> </w:t>
            </w:r>
            <w:r w:rsidR="00F27918">
              <w:rPr>
                <w:lang w:val="en-US"/>
              </w:rPr>
              <w:t>etc.</w:t>
            </w:r>
          </w:p>
          <w:p w14:paraId="3E386C2F" w14:textId="373EB016" w:rsidR="00DC1F45" w:rsidRPr="00EC6009" w:rsidRDefault="00DC1F45" w:rsidP="00DC1F45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B1082" w14:textId="223A1BB3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DC5DA9" w14:paraId="04E5D5AC" w14:textId="77777777" w:rsidTr="007518F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7908C" w14:textId="491A67BB" w:rsidR="00707C1D" w:rsidRPr="00FE4FF0" w:rsidRDefault="00DC5DA9" w:rsidP="007518FE">
            <w:pPr>
              <w:pStyle w:val="a4"/>
              <w:ind w:firstLine="0"/>
              <w:jc w:val="center"/>
              <w:rPr>
                <w:b/>
                <w:bCs/>
                <w:lang w:val="en-US"/>
              </w:rPr>
            </w:pPr>
            <w:r w:rsidRPr="00FE4FF0">
              <w:rPr>
                <w:b/>
                <w:bCs/>
                <w:lang w:val="en-US"/>
              </w:rPr>
              <w:t>Codes for the analysis of fission product transport in the environment</w:t>
            </w:r>
            <w:r w:rsidR="00DC1F45" w:rsidRPr="00FE4FF0">
              <w:rPr>
                <w:b/>
                <w:bCs/>
                <w:lang w:val="en-US"/>
              </w:rPr>
              <w:t xml:space="preserve"> </w:t>
            </w:r>
          </w:p>
          <w:p w14:paraId="3A8113EA" w14:textId="77777777" w:rsidR="001F175D" w:rsidRPr="00FE4FF0" w:rsidRDefault="001F175D" w:rsidP="007518F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  <w:tr w:rsidR="00707C1D" w:rsidRPr="00707C1D" w14:paraId="0C738953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2DCEA" w14:textId="5DA11B9B" w:rsidR="00707C1D" w:rsidRPr="00FE4FF0" w:rsidRDefault="00FE4FF0" w:rsidP="007518FE">
            <w:pPr>
              <w:pStyle w:val="a4"/>
              <w:ind w:firstLine="0"/>
              <w:jc w:val="left"/>
            </w:pPr>
            <w:r>
              <w:t>ROM</w:t>
            </w:r>
            <w:r w:rsidR="00707C1D" w:rsidRPr="00FE4FF0">
              <w:t xml:space="preserve"> /</w:t>
            </w:r>
            <w:r w:rsidR="001244CF" w:rsidRPr="00FE4FF0">
              <w:rPr>
                <w:lang w:val="en-US"/>
              </w:rPr>
              <w:t xml:space="preserve"> IBRAE RAN</w:t>
            </w:r>
            <w:r w:rsidR="001244CF" w:rsidRPr="00FE4FF0">
              <w:t xml:space="preserve"> </w:t>
            </w:r>
            <w:r w:rsidR="00707C1D" w:rsidRPr="00FE4FF0">
              <w:t xml:space="preserve">/ </w:t>
            </w:r>
            <w:r w:rsidR="00707C1D" w:rsidRPr="00FE4FF0">
              <w:fldChar w:fldCharType="begin"/>
            </w:r>
            <w:r w:rsidR="00707C1D" w:rsidRPr="00FE4FF0">
              <w:instrText xml:space="preserve"> REF _Ref69119938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[21]</w:t>
            </w:r>
            <w:r w:rsidR="00707C1D" w:rsidRPr="00FE4FF0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B9BF" w14:textId="6E00DE3F" w:rsidR="00987B45" w:rsidRPr="00FE4FF0" w:rsidRDefault="00DC5DA9" w:rsidP="005556B8">
            <w:pPr>
              <w:pStyle w:val="a4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 xml:space="preserve">Calculation of parameters of radioactive </w:t>
            </w:r>
            <w:r w:rsidR="00987B45" w:rsidRPr="00FE4FF0">
              <w:rPr>
                <w:lang w:val="en-US"/>
              </w:rPr>
              <w:t>releases</w:t>
            </w:r>
            <w:r w:rsidRPr="00FE4FF0">
              <w:rPr>
                <w:lang w:val="en-US"/>
              </w:rPr>
              <w:t xml:space="preserve"> in aerosol and gas</w:t>
            </w:r>
            <w:r w:rsidR="00987B45" w:rsidRPr="00FE4FF0">
              <w:rPr>
                <w:lang w:val="en-US"/>
              </w:rPr>
              <w:t>eous</w:t>
            </w:r>
            <w:r w:rsidRPr="00FE4FF0">
              <w:rPr>
                <w:lang w:val="en-US"/>
              </w:rPr>
              <w:t xml:space="preserve"> form into the atmosphere:</w:t>
            </w:r>
            <w:r w:rsidR="005556B8" w:rsidRPr="005556B8">
              <w:rPr>
                <w:lang w:val="en-US"/>
              </w:rPr>
              <w:t xml:space="preserve"> </w:t>
            </w:r>
            <w:r w:rsidRPr="00FE4FF0">
              <w:rPr>
                <w:lang w:val="en-US"/>
              </w:rPr>
              <w:t xml:space="preserve">instantaneous values of surface volumetric activity of radionuclides in aerosol and/or gaseous form; time integrals of volumetric activity; surface activity of a radionuclide in aerosol form on the surface; dose rates and </w:t>
            </w:r>
            <w:r w:rsidR="00125800" w:rsidRPr="00FE4FF0">
              <w:rPr>
                <w:lang w:val="en-US"/>
              </w:rPr>
              <w:t>exposure</w:t>
            </w:r>
            <w:r w:rsidRPr="00FE4FF0">
              <w:rPr>
                <w:lang w:val="en-US"/>
              </w:rPr>
              <w:t xml:space="preserve"> doses from each radionuclide</w:t>
            </w:r>
            <w:r w:rsidR="00F27918">
              <w:rPr>
                <w:lang w:val="en-US"/>
              </w:rPr>
              <w:t xml:space="preserve"> etc</w:t>
            </w:r>
            <w:r w:rsidRPr="00FE4FF0">
              <w:rPr>
                <w:lang w:val="en-US"/>
              </w:rPr>
              <w:t>.</w:t>
            </w:r>
          </w:p>
          <w:p w14:paraId="690DE610" w14:textId="77777777" w:rsidR="001F175D" w:rsidRPr="00FE4FF0" w:rsidRDefault="001F175D" w:rsidP="00125800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FD24C" w14:textId="4218FA16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10F23701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67F537" w14:textId="5424F771" w:rsidR="00707C1D" w:rsidRPr="007518FE" w:rsidRDefault="001244CF" w:rsidP="007518FE">
            <w:pPr>
              <w:pStyle w:val="a4"/>
              <w:ind w:firstLine="0"/>
              <w:jc w:val="left"/>
            </w:pPr>
            <w:r w:rsidRPr="00FE4FF0">
              <w:t>ROUZ</w:t>
            </w:r>
            <w:r w:rsidR="00707C1D" w:rsidRPr="00FE4FF0">
              <w:t xml:space="preserve"> / </w:t>
            </w:r>
            <w:r w:rsidRPr="00FE4FF0">
              <w:rPr>
                <w:lang w:val="en-US"/>
              </w:rPr>
              <w:t>IBRAE RAN</w:t>
            </w:r>
            <w:r w:rsidRPr="00FE4FF0">
              <w:t xml:space="preserve"> </w:t>
            </w:r>
            <w:r w:rsidR="00707C1D" w:rsidRPr="00FE4FF0">
              <w:t xml:space="preserve">/ </w:t>
            </w:r>
            <w:r w:rsidR="00707C1D" w:rsidRPr="00FE4FF0">
              <w:lastRenderedPageBreak/>
              <w:fldChar w:fldCharType="begin"/>
            </w:r>
            <w:r w:rsidR="00707C1D" w:rsidRPr="00FE4FF0">
              <w:instrText xml:space="preserve"> REF _Ref69119943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[22]</w:t>
            </w:r>
            <w:r w:rsidR="00707C1D" w:rsidRPr="00FE4FF0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19D2" w14:textId="24E54B17" w:rsidR="00F3193F" w:rsidRDefault="00DC5DA9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lastRenderedPageBreak/>
              <w:t xml:space="preserve">Assessment of </w:t>
            </w:r>
            <w:r w:rsidR="008A44C8">
              <w:rPr>
                <w:lang w:val="en-US"/>
              </w:rPr>
              <w:t>a</w:t>
            </w:r>
            <w:r w:rsidRPr="00DC5DA9">
              <w:rPr>
                <w:lang w:val="en-US"/>
              </w:rPr>
              <w:t xml:space="preserve"> radiation situation </w:t>
            </w:r>
            <w:r w:rsidR="00F3193F">
              <w:rPr>
                <w:lang w:val="en-US"/>
              </w:rPr>
              <w:t>under</w:t>
            </w:r>
            <w:r w:rsidRPr="00DC5DA9">
              <w:rPr>
                <w:lang w:val="en-US"/>
              </w:rPr>
              <w:t xml:space="preserve"> </w:t>
            </w:r>
            <w:r w:rsidR="00F3193F">
              <w:rPr>
                <w:lang w:val="en-US"/>
              </w:rPr>
              <w:t>releases</w:t>
            </w:r>
            <w:r w:rsidRPr="00DC5DA9">
              <w:rPr>
                <w:lang w:val="en-US"/>
              </w:rPr>
              <w:t xml:space="preserve"> of radioactive substances into the atmospheric air and their </w:t>
            </w:r>
            <w:r w:rsidR="008A44C8">
              <w:rPr>
                <w:lang w:val="en-US"/>
              </w:rPr>
              <w:t>impact</w:t>
            </w:r>
            <w:r w:rsidRPr="00DC5DA9">
              <w:rPr>
                <w:lang w:val="en-US"/>
              </w:rPr>
              <w:t xml:space="preserve"> taking into account the </w:t>
            </w:r>
            <w:r w:rsidRPr="00DC5DA9">
              <w:rPr>
                <w:lang w:val="en-US"/>
              </w:rPr>
              <w:lastRenderedPageBreak/>
              <w:t xml:space="preserve">industrial or urban </w:t>
            </w:r>
            <w:r w:rsidR="008A44C8">
              <w:rPr>
                <w:lang w:val="en-US"/>
              </w:rPr>
              <w:t>environment</w:t>
            </w:r>
            <w:r w:rsidRPr="00DC5DA9">
              <w:rPr>
                <w:lang w:val="en-US"/>
              </w:rPr>
              <w:t xml:space="preserve"> (3D geometry). The code calculates the following parameters: three-dimensional wind</w:t>
            </w:r>
            <w:r w:rsidR="005556B8" w:rsidRPr="005556B8">
              <w:rPr>
                <w:lang w:val="en-US"/>
              </w:rPr>
              <w:t>-</w:t>
            </w:r>
            <w:r w:rsidR="005556B8">
              <w:rPr>
                <w:lang w:val="en-US"/>
              </w:rPr>
              <w:t>velocity</w:t>
            </w:r>
            <w:r w:rsidRPr="00DC5DA9">
              <w:rPr>
                <w:lang w:val="en-US"/>
              </w:rPr>
              <w:t xml:space="preserve"> fields, taking into account a specific industrial or urban </w:t>
            </w:r>
            <w:r w:rsidR="008A44C8">
              <w:rPr>
                <w:lang w:val="en-US"/>
              </w:rPr>
              <w:t>environment</w:t>
            </w:r>
            <w:r w:rsidRPr="00DC5DA9">
              <w:rPr>
                <w:lang w:val="en-US"/>
              </w:rPr>
              <w:t xml:space="preserve">; three-dimensional fields of turbulence intensity (three-dimensional coefficients of turbulent exchange); concentration of radionuclides in atmospheric air; values of surface concentrations of radionuclides; dose rates and radiation </w:t>
            </w:r>
            <w:r w:rsidR="008A44C8">
              <w:rPr>
                <w:lang w:val="en-US"/>
              </w:rPr>
              <w:t xml:space="preserve">exposure </w:t>
            </w:r>
            <w:r w:rsidRPr="00DC5DA9">
              <w:rPr>
                <w:lang w:val="en-US"/>
              </w:rPr>
              <w:t xml:space="preserve">doses for people outside buildings </w:t>
            </w:r>
            <w:r w:rsidR="00F27918">
              <w:rPr>
                <w:lang w:val="en-US"/>
              </w:rPr>
              <w:t>etc</w:t>
            </w:r>
            <w:r w:rsidRPr="00DC5DA9">
              <w:rPr>
                <w:lang w:val="en-US"/>
              </w:rPr>
              <w:t>.</w:t>
            </w:r>
          </w:p>
          <w:p w14:paraId="307D8DEB" w14:textId="77777777" w:rsidR="001F175D" w:rsidRPr="000766E7" w:rsidRDefault="001F175D" w:rsidP="008A44C8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A30E2" w14:textId="30A84435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lastRenderedPageBreak/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11F88A52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4E03B" w14:textId="07BDB4B9" w:rsidR="00707C1D" w:rsidRPr="007518FE" w:rsidRDefault="001244CF" w:rsidP="007518FE">
            <w:pPr>
              <w:pStyle w:val="a4"/>
              <w:ind w:firstLine="0"/>
              <w:jc w:val="left"/>
            </w:pPr>
            <w:r w:rsidRPr="00FE4FF0">
              <w:lastRenderedPageBreak/>
              <w:t>SIBILLA</w:t>
            </w:r>
            <w:r w:rsidR="00707C1D" w:rsidRPr="00FE4FF0">
              <w:t xml:space="preserve"> / </w:t>
            </w:r>
            <w:r w:rsidRPr="00FE4FF0">
              <w:rPr>
                <w:lang w:val="en-US"/>
              </w:rPr>
              <w:t>IBRAE RAN</w:t>
            </w:r>
            <w:r w:rsidR="00707C1D" w:rsidRPr="00FE4FF0">
              <w:t xml:space="preserve"> / </w:t>
            </w:r>
            <w:r w:rsidR="00707C1D" w:rsidRPr="00FE4FF0">
              <w:fldChar w:fldCharType="begin"/>
            </w:r>
            <w:r w:rsidR="00707C1D" w:rsidRPr="00FE4FF0">
              <w:instrText xml:space="preserve"> REF _Ref69120035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[23]</w:t>
            </w:r>
            <w:r w:rsidR="00707C1D" w:rsidRPr="00FE4FF0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84244" w14:textId="604538D9" w:rsidR="00543BEE" w:rsidRDefault="00DC5DA9" w:rsidP="007518FE">
            <w:pPr>
              <w:pStyle w:val="a4"/>
              <w:ind w:firstLine="0"/>
              <w:jc w:val="center"/>
            </w:pPr>
            <w:r w:rsidRPr="00DC5DA9">
              <w:t xml:space="preserve">Calculation of the following </w:t>
            </w:r>
            <w:r w:rsidR="00543BEE" w:rsidRPr="00DC5DA9">
              <w:t xml:space="preserve">radiation situation </w:t>
            </w:r>
            <w:r w:rsidRPr="00DC5DA9">
              <w:t xml:space="preserve">parameters formed in surface freshwater </w:t>
            </w:r>
            <w:r w:rsidR="00543BEE">
              <w:t>bodies</w:t>
            </w:r>
            <w:r w:rsidRPr="00DC5DA9">
              <w:t xml:space="preserve"> </w:t>
            </w:r>
            <w:r w:rsidR="00C93206">
              <w:rPr>
                <w:lang w:val="en-US"/>
              </w:rPr>
              <w:t>under impact of</w:t>
            </w:r>
            <w:r w:rsidRPr="00DC5DA9">
              <w:t xml:space="preserve"> </w:t>
            </w:r>
            <w:r w:rsidR="00C93206">
              <w:t>nuclear facilities</w:t>
            </w:r>
            <w:r w:rsidRPr="00DC5DA9">
              <w:t xml:space="preserve">: specific (volumetric) activity of radioactive substances in water; effective dose for the population due to water use (consumption of drinking water, fish, agricultural products) and inhalation of tritium </w:t>
            </w:r>
            <w:proofErr w:type="spellStart"/>
            <w:r w:rsidRPr="00DC5DA9">
              <w:t>vapor</w:t>
            </w:r>
            <w:proofErr w:type="spellEnd"/>
            <w:r w:rsidRPr="00DC5DA9">
              <w:t xml:space="preserve"> from the surface of water bodies; the effective dose of external </w:t>
            </w:r>
            <w:r w:rsidR="00C93206">
              <w:t>exposure</w:t>
            </w:r>
            <w:r w:rsidRPr="00DC5DA9">
              <w:t xml:space="preserve"> </w:t>
            </w:r>
            <w:r w:rsidR="00C93206">
              <w:t>forming from</w:t>
            </w:r>
            <w:r w:rsidRPr="00DC5DA9">
              <w:t xml:space="preserve"> </w:t>
            </w:r>
            <w:r w:rsidR="00C93206">
              <w:t>staying</w:t>
            </w:r>
            <w:r w:rsidRPr="00DC5DA9">
              <w:t xml:space="preserve"> on the shore,</w:t>
            </w:r>
            <w:r w:rsidR="00C93206" w:rsidRPr="00C93206">
              <w:rPr>
                <w:lang w:val="en-US"/>
              </w:rPr>
              <w:t xml:space="preserve"> </w:t>
            </w:r>
            <w:r w:rsidR="00C93206">
              <w:rPr>
                <w:lang w:val="en-US"/>
              </w:rPr>
              <w:t xml:space="preserve">from </w:t>
            </w:r>
            <w:r w:rsidRPr="00DC5DA9">
              <w:t xml:space="preserve">an irrigated area, a </w:t>
            </w:r>
            <w:r w:rsidR="00C93206">
              <w:t>contaminated</w:t>
            </w:r>
            <w:r w:rsidRPr="00DC5DA9">
              <w:t xml:space="preserve"> floodplain,</w:t>
            </w:r>
            <w:r w:rsidR="00C93206">
              <w:t xml:space="preserve"> from being</w:t>
            </w:r>
            <w:r w:rsidRPr="00DC5DA9">
              <w:t xml:space="preserve"> in water and on boats</w:t>
            </w:r>
            <w:r w:rsidR="00587BBD" w:rsidRPr="00587BBD">
              <w:rPr>
                <w:lang w:val="en-US"/>
              </w:rPr>
              <w:t xml:space="preserve"> </w:t>
            </w:r>
            <w:proofErr w:type="spellStart"/>
            <w:r w:rsidR="00587BBD">
              <w:rPr>
                <w:lang w:val="en-US"/>
              </w:rPr>
              <w:t>etc</w:t>
            </w:r>
            <w:proofErr w:type="spellEnd"/>
            <w:r w:rsidRPr="00DC5DA9">
              <w:t>.</w:t>
            </w:r>
            <w:r w:rsidR="00543BEE">
              <w:t xml:space="preserve"> </w:t>
            </w:r>
          </w:p>
          <w:p w14:paraId="28AA4411" w14:textId="77777777" w:rsidR="001F175D" w:rsidRPr="000766E7" w:rsidRDefault="001F175D" w:rsidP="00C93206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1FAA0" w14:textId="329007B4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185DF460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F1621" w14:textId="7041A48C" w:rsidR="00707C1D" w:rsidRPr="001244CF" w:rsidRDefault="00707C1D" w:rsidP="007518FE">
            <w:pPr>
              <w:pStyle w:val="a4"/>
              <w:ind w:firstLine="0"/>
              <w:jc w:val="left"/>
              <w:rPr>
                <w:lang w:val="en-US"/>
              </w:rPr>
            </w:pPr>
            <w:proofErr w:type="spellStart"/>
            <w:r w:rsidRPr="007518FE">
              <w:t>GeRa</w:t>
            </w:r>
            <w:proofErr w:type="spellEnd"/>
            <w:r w:rsidRPr="001244CF">
              <w:rPr>
                <w:lang w:val="en-US"/>
              </w:rPr>
              <w:t xml:space="preserve"> / </w:t>
            </w:r>
            <w:r w:rsidR="001244CF">
              <w:rPr>
                <w:lang w:val="en-US"/>
              </w:rPr>
              <w:t>IBRAE RAN</w:t>
            </w:r>
            <w:r w:rsidRPr="001244CF">
              <w:rPr>
                <w:lang w:val="en-US"/>
              </w:rPr>
              <w:t xml:space="preserve">, </w:t>
            </w:r>
            <w:r w:rsidR="00363417" w:rsidRPr="00363417">
              <w:rPr>
                <w:lang w:val="en-US"/>
              </w:rPr>
              <w:t xml:space="preserve">INM RAS </w:t>
            </w:r>
            <w:r w:rsidRPr="001244CF">
              <w:rPr>
                <w:lang w:val="en-US"/>
              </w:rPr>
              <w:t xml:space="preserve">/ </w:t>
            </w:r>
            <w:r w:rsidRPr="007518FE">
              <w:fldChar w:fldCharType="begin"/>
            </w:r>
            <w:r w:rsidRPr="001244CF">
              <w:rPr>
                <w:lang w:val="en-US"/>
              </w:rPr>
              <w:instrText xml:space="preserve"> 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 xml:space="preserve"> _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>69120040 \</w:instrText>
            </w:r>
            <w:r w:rsidRPr="007518FE">
              <w:instrText>n</w:instrText>
            </w:r>
            <w:r w:rsidRPr="001244CF">
              <w:rPr>
                <w:lang w:val="en-US"/>
              </w:rPr>
              <w:instrText xml:space="preserve"> \</w:instrText>
            </w:r>
            <w:r w:rsidRPr="007518FE">
              <w:instrText>h</w:instrText>
            </w:r>
            <w:r w:rsidRPr="001244CF">
              <w:rPr>
                <w:lang w:val="en-US"/>
              </w:rPr>
              <w:instrText xml:space="preserve"> </w:instrText>
            </w:r>
            <w:r w:rsidR="007518FE" w:rsidRPr="001244CF">
              <w:rPr>
                <w:lang w:val="en-US"/>
              </w:rPr>
              <w:instrText xml:space="preserve"> \* </w:instrText>
            </w:r>
            <w:r w:rsidR="007518FE">
              <w:instrText>MERGEFORMAT</w:instrText>
            </w:r>
            <w:r w:rsidR="007518FE" w:rsidRPr="001244CF">
              <w:rPr>
                <w:lang w:val="en-US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en-US"/>
              </w:rPr>
              <w:t>[24]</w:t>
            </w:r>
            <w:r w:rsidRPr="007518FE">
              <w:fldChar w:fldCharType="end"/>
            </w:r>
            <w:r w:rsidRPr="001244CF">
              <w:rPr>
                <w:lang w:val="en-US"/>
              </w:rPr>
              <w:t xml:space="preserve">, </w:t>
            </w:r>
            <w:r w:rsidRPr="007518FE">
              <w:fldChar w:fldCharType="begin"/>
            </w:r>
            <w:r w:rsidRPr="001244CF">
              <w:rPr>
                <w:lang w:val="en-US"/>
              </w:rPr>
              <w:instrText xml:space="preserve"> 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 xml:space="preserve"> _</w:instrText>
            </w:r>
            <w:r w:rsidRPr="007518FE">
              <w:instrText>Ref</w:instrText>
            </w:r>
            <w:r w:rsidRPr="001244CF">
              <w:rPr>
                <w:lang w:val="en-US"/>
              </w:rPr>
              <w:instrText>69120041 \</w:instrText>
            </w:r>
            <w:r w:rsidRPr="007518FE">
              <w:instrText>n</w:instrText>
            </w:r>
            <w:r w:rsidRPr="001244CF">
              <w:rPr>
                <w:lang w:val="en-US"/>
              </w:rPr>
              <w:instrText xml:space="preserve"> \</w:instrText>
            </w:r>
            <w:r w:rsidRPr="007518FE">
              <w:instrText>h</w:instrText>
            </w:r>
            <w:r w:rsidRPr="001244CF">
              <w:rPr>
                <w:lang w:val="en-US"/>
              </w:rPr>
              <w:instrText xml:space="preserve"> </w:instrText>
            </w:r>
            <w:r w:rsidR="007518FE" w:rsidRPr="001244CF">
              <w:rPr>
                <w:lang w:val="en-US"/>
              </w:rPr>
              <w:instrText xml:space="preserve"> \* </w:instrText>
            </w:r>
            <w:r w:rsidR="007518FE">
              <w:instrText>MERGEFORMAT</w:instrText>
            </w:r>
            <w:r w:rsidR="007518FE" w:rsidRPr="001244CF">
              <w:rPr>
                <w:lang w:val="en-US"/>
              </w:rPr>
              <w:instrText xml:space="preserve"> </w:instrText>
            </w:r>
            <w:r w:rsidRPr="007518FE">
              <w:fldChar w:fldCharType="separate"/>
            </w:r>
            <w:r w:rsidR="005B0F41" w:rsidRPr="005B0F41">
              <w:rPr>
                <w:lang w:val="en-US"/>
              </w:rPr>
              <w:t>[25]</w:t>
            </w:r>
            <w:r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2294" w14:textId="0C05E482" w:rsidR="003C7028" w:rsidRPr="003C7028" w:rsidRDefault="005556B8" w:rsidP="003C7028">
            <w:pPr>
              <w:pStyle w:val="a4"/>
              <w:ind w:firstLine="0"/>
              <w:jc w:val="center"/>
            </w:pPr>
            <w:r>
              <w:t>3</w:t>
            </w:r>
            <w:r w:rsidR="003C7028" w:rsidRPr="003C7028">
              <w:t xml:space="preserve">D modelling groundwater flow in confined, unconfined and variably saturated conditions; transport of radionuclides and various chemical substances in geological media; dynamics of radioactive and chemical contamination plumes resulting from surface and subsurface sources of pollution. The following parameters </w:t>
            </w:r>
            <w:r w:rsidR="003C7028">
              <w:rPr>
                <w:lang w:val="en-US"/>
              </w:rPr>
              <w:t>can</w:t>
            </w:r>
            <w:r w:rsidR="003C7028" w:rsidRPr="003C7028">
              <w:t xml:space="preserve"> be calculated: hydraulic head (groundwater level in unconfined conditions), groundwater fluxes, concentrations of chemical species or radionuclides’ specific activities, temperature</w:t>
            </w:r>
            <w:r w:rsidR="00587BBD" w:rsidRPr="00587BBD">
              <w:rPr>
                <w:lang w:val="en-US"/>
              </w:rPr>
              <w:t xml:space="preserve"> </w:t>
            </w:r>
            <w:proofErr w:type="spellStart"/>
            <w:r w:rsidR="00587BBD">
              <w:rPr>
                <w:lang w:val="en-US"/>
              </w:rPr>
              <w:t>etc</w:t>
            </w:r>
            <w:proofErr w:type="spellEnd"/>
            <w:r w:rsidR="003C7028" w:rsidRPr="003C7028">
              <w:t>.</w:t>
            </w:r>
          </w:p>
          <w:p w14:paraId="2BA3BF31" w14:textId="77777777" w:rsidR="001F175D" w:rsidRPr="000766E7" w:rsidRDefault="001F175D" w:rsidP="003C7028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A8E32" w14:textId="1EE13FFE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Validated</w:t>
            </w:r>
            <w:r>
              <w:rPr>
                <w:lang w:val="en-US"/>
              </w:rPr>
              <w:br/>
              <w:t>Certified</w:t>
            </w:r>
          </w:p>
        </w:tc>
      </w:tr>
      <w:tr w:rsidR="00707C1D" w:rsidRPr="00707C1D" w14:paraId="056B515F" w14:textId="77777777" w:rsidTr="007518F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4C30A" w14:textId="664DA866" w:rsidR="001F175D" w:rsidRPr="00145953" w:rsidRDefault="00D41841" w:rsidP="001F175D">
            <w:pPr>
              <w:pStyle w:val="a4"/>
              <w:ind w:firstLine="0"/>
              <w:jc w:val="center"/>
              <w:rPr>
                <w:b/>
                <w:bCs/>
                <w:lang w:val="en-US"/>
              </w:rPr>
            </w:pPr>
            <w:r w:rsidRPr="00145953">
              <w:rPr>
                <w:b/>
                <w:bCs/>
                <w:lang w:val="en-US"/>
              </w:rPr>
              <w:t xml:space="preserve">Integral </w:t>
            </w:r>
            <w:r w:rsidR="00145953" w:rsidRPr="00145953">
              <w:rPr>
                <w:b/>
                <w:bCs/>
                <w:lang w:val="en-US"/>
              </w:rPr>
              <w:t>C</w:t>
            </w:r>
            <w:r w:rsidRPr="00145953">
              <w:rPr>
                <w:b/>
                <w:bCs/>
                <w:lang w:val="en-US"/>
              </w:rPr>
              <w:t>odes</w:t>
            </w:r>
          </w:p>
        </w:tc>
      </w:tr>
      <w:tr w:rsidR="00707C1D" w:rsidRPr="00707C1D" w14:paraId="1BF460A4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1D4ADC" w14:textId="25E4FF6E" w:rsidR="00707C1D" w:rsidRPr="00587BBD" w:rsidRDefault="001244CF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FE4FF0">
              <w:rPr>
                <w:lang w:val="en-US"/>
              </w:rPr>
              <w:t>SOCRAT-BN</w:t>
            </w:r>
            <w:r w:rsidR="00707C1D" w:rsidRPr="00FE4FF0">
              <w:t>/</w:t>
            </w:r>
            <w:r w:rsidRPr="00FE4FF0">
              <w:rPr>
                <w:lang w:val="en-US"/>
              </w:rPr>
              <w:t>V</w:t>
            </w:r>
            <w:r w:rsidR="00707C1D" w:rsidRPr="00FE4FF0">
              <w:t>1</w:t>
            </w:r>
            <w:r w:rsidR="005556B8">
              <w:t xml:space="preserve"> </w:t>
            </w:r>
            <w:r w:rsidR="00707C1D" w:rsidRPr="00FE4FF0">
              <w:t xml:space="preserve">/ </w:t>
            </w:r>
            <w:r w:rsidRPr="00FE4FF0">
              <w:rPr>
                <w:lang w:val="en-US"/>
              </w:rPr>
              <w:t>IBRAE RAN</w:t>
            </w:r>
            <w:r w:rsidR="00707C1D" w:rsidRPr="00FE4FF0">
              <w:t xml:space="preserve">, </w:t>
            </w:r>
            <w:r w:rsidR="00363417" w:rsidRPr="00FE4FF0">
              <w:rPr>
                <w:lang w:val="en-US"/>
              </w:rPr>
              <w:t>JSC "SSC RF TRINITY"</w:t>
            </w:r>
            <w:r w:rsidR="00707C1D" w:rsidRPr="00FE4FF0">
              <w:t xml:space="preserve"> / </w:t>
            </w:r>
            <w:r w:rsidR="00587BBD">
              <w:rPr>
                <w:lang w:val="en-US"/>
              </w:rPr>
              <w:fldChar w:fldCharType="begin"/>
            </w:r>
            <w:r w:rsidR="00587BBD">
              <w:rPr>
                <w:lang w:val="en-US"/>
              </w:rPr>
              <w:instrText xml:space="preserve"> REF _Ref69452985 \n \h </w:instrText>
            </w:r>
            <w:r w:rsidR="00587BBD">
              <w:rPr>
                <w:lang w:val="en-US"/>
              </w:rPr>
            </w:r>
            <w:r w:rsidR="00587BBD">
              <w:rPr>
                <w:lang w:val="en-US"/>
              </w:rPr>
              <w:fldChar w:fldCharType="separate"/>
            </w:r>
            <w:r w:rsidR="005B0F41">
              <w:rPr>
                <w:lang w:val="en-US"/>
              </w:rPr>
              <w:t>[26]</w:t>
            </w:r>
            <w:r w:rsidR="00587BBD">
              <w:rPr>
                <w:lang w:val="en-US"/>
              </w:rPr>
              <w:fldChar w:fldCharType="end"/>
            </w:r>
          </w:p>
          <w:p w14:paraId="5BCD86E1" w14:textId="77777777" w:rsidR="00707C1D" w:rsidRPr="00FE4FF0" w:rsidRDefault="00707C1D" w:rsidP="007518FE">
            <w:pPr>
              <w:pStyle w:val="a4"/>
              <w:ind w:firstLine="0"/>
              <w:jc w:val="left"/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5BD2" w14:textId="3A5CBF4F" w:rsidR="00D41841" w:rsidRPr="00FE4FF0" w:rsidRDefault="00DC5DA9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>Modeling of thermohydraulic, thermomechanical processes, radionuclides</w:t>
            </w:r>
            <w:r w:rsidR="00D41841" w:rsidRPr="00FE4FF0">
              <w:rPr>
                <w:lang w:val="en-US"/>
              </w:rPr>
              <w:t xml:space="preserve"> transport </w:t>
            </w:r>
            <w:r w:rsidRPr="00FE4FF0">
              <w:rPr>
                <w:lang w:val="en-US"/>
              </w:rPr>
              <w:t xml:space="preserve">in </w:t>
            </w:r>
            <w:r w:rsidR="005556B8">
              <w:rPr>
                <w:lang w:val="en-US"/>
              </w:rPr>
              <w:t>sodium-cooled FR</w:t>
            </w:r>
            <w:r w:rsidRPr="00FE4FF0">
              <w:rPr>
                <w:lang w:val="en-US"/>
              </w:rPr>
              <w:t xml:space="preserve"> </w:t>
            </w:r>
            <w:r w:rsidR="00D41841" w:rsidRPr="00FE4FF0">
              <w:rPr>
                <w:lang w:val="en-US"/>
              </w:rPr>
              <w:t xml:space="preserve">during </w:t>
            </w:r>
            <w:r w:rsidR="00E035F5" w:rsidRPr="00FE4FF0">
              <w:rPr>
                <w:lang w:val="en-US"/>
              </w:rPr>
              <w:t>abn</w:t>
            </w:r>
            <w:r w:rsidRPr="00FE4FF0">
              <w:rPr>
                <w:lang w:val="en-US"/>
              </w:rPr>
              <w:t xml:space="preserve">ormal operation, design basis and beyond design basis accidents. The </w:t>
            </w:r>
            <w:r w:rsidR="00E035F5" w:rsidRPr="00FE4FF0">
              <w:rPr>
                <w:lang w:val="en-US"/>
              </w:rPr>
              <w:t xml:space="preserve">code </w:t>
            </w:r>
            <w:r w:rsidRPr="00FE4FF0">
              <w:rPr>
                <w:lang w:val="en-US"/>
              </w:rPr>
              <w:t>calculat</w:t>
            </w:r>
            <w:r w:rsidR="00E035F5" w:rsidRPr="00FE4FF0">
              <w:rPr>
                <w:lang w:val="en-US"/>
              </w:rPr>
              <w:t>es</w:t>
            </w:r>
            <w:r w:rsidRPr="00FE4FF0">
              <w:rPr>
                <w:lang w:val="en-US"/>
              </w:rPr>
              <w:t xml:space="preserve"> the main parameters of </w:t>
            </w:r>
            <w:r w:rsidR="00E035F5" w:rsidRPr="00FE4FF0">
              <w:rPr>
                <w:lang w:val="en-US"/>
              </w:rPr>
              <w:t xml:space="preserve">a </w:t>
            </w:r>
            <w:r w:rsidRPr="00FE4FF0">
              <w:rPr>
                <w:lang w:val="en-US"/>
              </w:rPr>
              <w:t xml:space="preserve">reactor </w:t>
            </w:r>
            <w:r w:rsidR="00E035F5" w:rsidRPr="00FE4FF0">
              <w:rPr>
                <w:lang w:val="en-US"/>
              </w:rPr>
              <w:t>installation</w:t>
            </w:r>
            <w:r w:rsidRPr="00FE4FF0">
              <w:rPr>
                <w:lang w:val="en-US"/>
              </w:rPr>
              <w:t xml:space="preserve">, </w:t>
            </w:r>
            <w:r w:rsidR="00E035F5" w:rsidRPr="00FE4FF0">
              <w:rPr>
                <w:lang w:val="en-US"/>
              </w:rPr>
              <w:t>considering</w:t>
            </w:r>
            <w:r w:rsidRPr="00FE4FF0">
              <w:rPr>
                <w:lang w:val="en-US"/>
              </w:rPr>
              <w:t xml:space="preserve"> the operation of equipment </w:t>
            </w:r>
            <w:r w:rsidR="00E035F5" w:rsidRPr="00FE4FF0">
              <w:rPr>
                <w:lang w:val="en-US"/>
              </w:rPr>
              <w:t>in the</w:t>
            </w:r>
            <w:r w:rsidRPr="00FE4FF0">
              <w:rPr>
                <w:lang w:val="en-US"/>
              </w:rPr>
              <w:t xml:space="preserve"> </w:t>
            </w:r>
            <w:r w:rsidR="005556B8">
              <w:rPr>
                <w:lang w:val="en-US"/>
              </w:rPr>
              <w:t>primary</w:t>
            </w:r>
            <w:r w:rsidRPr="00FE4FF0">
              <w:rPr>
                <w:lang w:val="en-US"/>
              </w:rPr>
              <w:t xml:space="preserve"> and </w:t>
            </w:r>
            <w:r w:rsidR="005556B8">
              <w:rPr>
                <w:lang w:val="en-US"/>
              </w:rPr>
              <w:t>secondary</w:t>
            </w:r>
            <w:r w:rsidRPr="00FE4FF0">
              <w:rPr>
                <w:lang w:val="en-US"/>
              </w:rPr>
              <w:t xml:space="preserve"> circuits, the steam generator of the 3</w:t>
            </w:r>
            <w:r w:rsidRPr="00FE4FF0">
              <w:rPr>
                <w:vertAlign w:val="superscript"/>
                <w:lang w:val="en-US"/>
              </w:rPr>
              <w:t>rd</w:t>
            </w:r>
            <w:r w:rsidRPr="00FE4FF0">
              <w:rPr>
                <w:lang w:val="en-US"/>
              </w:rPr>
              <w:t xml:space="preserve"> circuit (water/steam) and the emergency heat removal system (</w:t>
            </w:r>
            <w:r w:rsidR="00E035F5" w:rsidRPr="00FE4FF0">
              <w:rPr>
                <w:lang w:val="en-US"/>
              </w:rPr>
              <w:t>EHRS</w:t>
            </w:r>
            <w:r w:rsidRPr="00FE4FF0">
              <w:rPr>
                <w:lang w:val="en-US"/>
              </w:rPr>
              <w:t>) (</w:t>
            </w:r>
            <w:r w:rsidR="005556B8">
              <w:rPr>
                <w:lang w:val="en-US"/>
              </w:rPr>
              <w:t xml:space="preserve">with </w:t>
            </w:r>
            <w:r w:rsidRPr="00FE4FF0">
              <w:rPr>
                <w:lang w:val="en-US"/>
              </w:rPr>
              <w:t>air).</w:t>
            </w:r>
          </w:p>
          <w:p w14:paraId="2EC8EEF0" w14:textId="77777777" w:rsidR="001F175D" w:rsidRPr="00FE4FF0" w:rsidRDefault="001F175D" w:rsidP="00E035F5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7C102" w14:textId="1453BE1C" w:rsidR="00707C1D" w:rsidRPr="00FE4FF0" w:rsidRDefault="00740EE7" w:rsidP="007518FE">
            <w:pPr>
              <w:pStyle w:val="a4"/>
              <w:ind w:firstLine="0"/>
              <w:jc w:val="center"/>
            </w:pPr>
            <w:r w:rsidRPr="00FE4FF0">
              <w:rPr>
                <w:lang w:val="en-US"/>
              </w:rPr>
              <w:t>Validated</w:t>
            </w:r>
            <w:r w:rsidRPr="00FE4FF0">
              <w:rPr>
                <w:lang w:val="en-US"/>
              </w:rPr>
              <w:br/>
              <w:t>Certified</w:t>
            </w:r>
            <w:r w:rsidRPr="00FE4FF0">
              <w:t xml:space="preserve"> </w:t>
            </w:r>
          </w:p>
        </w:tc>
      </w:tr>
      <w:tr w:rsidR="00707C1D" w:rsidRPr="00707C1D" w14:paraId="18A865F2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312C" w14:textId="3D1C51E8" w:rsidR="00707C1D" w:rsidRPr="00FE4FF0" w:rsidRDefault="001244CF" w:rsidP="007518FE">
            <w:pPr>
              <w:pStyle w:val="a4"/>
              <w:ind w:firstLine="0"/>
              <w:jc w:val="left"/>
            </w:pPr>
            <w:r w:rsidRPr="00FE4FF0">
              <w:rPr>
                <w:lang w:val="en-US"/>
              </w:rPr>
              <w:t xml:space="preserve">SOCRAT-BN </w:t>
            </w:r>
            <w:r w:rsidRPr="00FE4FF0">
              <w:t>/</w:t>
            </w:r>
            <w:r w:rsidRPr="00FE4FF0">
              <w:rPr>
                <w:lang w:val="en-US"/>
              </w:rPr>
              <w:t>V2</w:t>
            </w:r>
            <w:r w:rsidRPr="00FE4FF0">
              <w:t xml:space="preserve">/ </w:t>
            </w:r>
            <w:r w:rsidRPr="00FE4FF0">
              <w:rPr>
                <w:lang w:val="en-US"/>
              </w:rPr>
              <w:t>IBRAE RAN</w:t>
            </w:r>
            <w:r w:rsidR="00C713CA" w:rsidRPr="00FE4FF0">
              <w:t xml:space="preserve"> JSC "SSC RF TRINITY"</w:t>
            </w:r>
            <w:r w:rsidR="00707C1D" w:rsidRPr="00FE4FF0">
              <w:t xml:space="preserve"> / </w:t>
            </w:r>
            <w:r w:rsidR="00587BBD">
              <w:rPr>
                <w:lang w:val="en-US"/>
              </w:rPr>
              <w:fldChar w:fldCharType="begin"/>
            </w:r>
            <w:r w:rsidR="00587BBD">
              <w:rPr>
                <w:lang w:val="en-US"/>
              </w:rPr>
              <w:instrText xml:space="preserve"> REF _Ref69452985 \n \h </w:instrText>
            </w:r>
            <w:r w:rsidR="00587BBD">
              <w:rPr>
                <w:lang w:val="en-US"/>
              </w:rPr>
            </w:r>
            <w:r w:rsidR="00587BBD">
              <w:rPr>
                <w:lang w:val="en-US"/>
              </w:rPr>
              <w:fldChar w:fldCharType="separate"/>
            </w:r>
            <w:r w:rsidR="005B0F41">
              <w:rPr>
                <w:lang w:val="en-US"/>
              </w:rPr>
              <w:t>[26]</w:t>
            </w:r>
            <w:r w:rsidR="00587BBD">
              <w:rPr>
                <w:lang w:val="en-US"/>
              </w:rPr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CAB5" w14:textId="5013D1B6" w:rsidR="00E035F5" w:rsidRPr="00FE4FF0" w:rsidRDefault="00DC5DA9" w:rsidP="00E035F5">
            <w:pPr>
              <w:pStyle w:val="a4"/>
              <w:ind w:firstLine="0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 xml:space="preserve">Numerical modeling of </w:t>
            </w:r>
            <w:proofErr w:type="spellStart"/>
            <w:r w:rsidRPr="00FE4FF0">
              <w:rPr>
                <w:lang w:val="en-US"/>
              </w:rPr>
              <w:t>neutron</w:t>
            </w:r>
            <w:r w:rsidR="00E035F5" w:rsidRPr="00FE4FF0">
              <w:rPr>
                <w:lang w:val="en-US"/>
              </w:rPr>
              <w:t>ic</w:t>
            </w:r>
            <w:r w:rsidR="005556B8">
              <w:rPr>
                <w:lang w:val="en-US"/>
              </w:rPr>
              <w:t>s</w:t>
            </w:r>
            <w:proofErr w:type="spellEnd"/>
            <w:r w:rsidRPr="00FE4FF0">
              <w:rPr>
                <w:lang w:val="en-US"/>
              </w:rPr>
              <w:t xml:space="preserve">, </w:t>
            </w:r>
            <w:proofErr w:type="spellStart"/>
            <w:r w:rsidRPr="00FE4FF0">
              <w:rPr>
                <w:lang w:val="en-US"/>
              </w:rPr>
              <w:t>thermohydraulic</w:t>
            </w:r>
            <w:proofErr w:type="spellEnd"/>
            <w:r w:rsidRPr="00FE4FF0">
              <w:rPr>
                <w:lang w:val="en-US"/>
              </w:rPr>
              <w:t xml:space="preserve">, thermomechanical processes, accumulation of </w:t>
            </w:r>
            <w:r w:rsidR="005556B8">
              <w:rPr>
                <w:lang w:val="en-US"/>
              </w:rPr>
              <w:t>FP</w:t>
            </w:r>
            <w:r w:rsidRPr="00FE4FF0">
              <w:rPr>
                <w:lang w:val="en-US"/>
              </w:rPr>
              <w:t xml:space="preserve">, </w:t>
            </w:r>
            <w:r w:rsidR="00E035F5" w:rsidRPr="00FE4FF0">
              <w:rPr>
                <w:lang w:val="en-US"/>
              </w:rPr>
              <w:t xml:space="preserve">radionuclide </w:t>
            </w:r>
            <w:r w:rsidRPr="00FE4FF0">
              <w:rPr>
                <w:lang w:val="en-US"/>
              </w:rPr>
              <w:t>trans</w:t>
            </w:r>
            <w:r w:rsidR="00E035F5" w:rsidRPr="00FE4FF0">
              <w:rPr>
                <w:lang w:val="en-US"/>
              </w:rPr>
              <w:t>port</w:t>
            </w:r>
            <w:r w:rsidRPr="00FE4FF0">
              <w:rPr>
                <w:lang w:val="en-US"/>
              </w:rPr>
              <w:t xml:space="preserve"> </w:t>
            </w:r>
            <w:r w:rsidR="00E035F5" w:rsidRPr="00FE4FF0">
              <w:rPr>
                <w:lang w:val="en-US"/>
              </w:rPr>
              <w:t>in</w:t>
            </w:r>
            <w:r w:rsidRPr="00FE4FF0">
              <w:rPr>
                <w:lang w:val="en-US"/>
              </w:rPr>
              <w:t xml:space="preserve"> </w:t>
            </w:r>
            <w:r w:rsidR="005556B8">
              <w:rPr>
                <w:lang w:val="en-US"/>
              </w:rPr>
              <w:t>FR</w:t>
            </w:r>
            <w:r w:rsidRPr="00FE4FF0">
              <w:rPr>
                <w:lang w:val="en-US"/>
              </w:rPr>
              <w:t xml:space="preserve"> with sodium coolant </w:t>
            </w:r>
            <w:r w:rsidR="00E035F5" w:rsidRPr="00FE4FF0">
              <w:rPr>
                <w:lang w:val="en-US"/>
              </w:rPr>
              <w:t>during abnormal operation, design basis and beyond design basis accidents</w:t>
            </w:r>
            <w:r w:rsidRPr="00FE4FF0">
              <w:rPr>
                <w:lang w:val="en-US"/>
              </w:rPr>
              <w:t xml:space="preserve">, including accidents with fuel melting. </w:t>
            </w:r>
            <w:r w:rsidR="00EC6009" w:rsidRPr="00EC6009">
              <w:rPr>
                <w:lang w:val="en-US"/>
              </w:rPr>
              <w:t xml:space="preserve">The code </w:t>
            </w:r>
            <w:r w:rsidR="00EC6009" w:rsidRPr="00EC6009">
              <w:rPr>
                <w:iCs/>
                <w:lang w:val="en-US"/>
              </w:rPr>
              <w:t>has interface to provide input data to</w:t>
            </w:r>
            <w:r w:rsidR="00EC6009" w:rsidRPr="00EC6009">
              <w:rPr>
                <w:lang w:val="en-US"/>
              </w:rPr>
              <w:t xml:space="preserve"> </w:t>
            </w:r>
            <w:r w:rsidR="00EC6009" w:rsidRPr="00EC6009">
              <w:rPr>
                <w:iCs/>
                <w:lang w:val="en-US"/>
              </w:rPr>
              <w:t>the KUPOL</w:t>
            </w:r>
            <w:r w:rsidR="0023299E">
              <w:rPr>
                <w:iCs/>
                <w:lang w:val="en-US"/>
              </w:rPr>
              <w:t>-BR</w:t>
            </w:r>
            <w:r w:rsidR="00EC6009" w:rsidRPr="00EC6009">
              <w:rPr>
                <w:iCs/>
                <w:lang w:val="en-US"/>
              </w:rPr>
              <w:t xml:space="preserve"> code and the NOSTRADAMUS code (release of FP to NPP compartments and environment). </w:t>
            </w:r>
            <w:r w:rsidR="005556B8" w:rsidRPr="00EC6009">
              <w:rPr>
                <w:lang w:val="en-US"/>
              </w:rPr>
              <w:t xml:space="preserve">The code </w:t>
            </w:r>
            <w:r w:rsidR="005556B8" w:rsidRPr="00FE4FF0">
              <w:rPr>
                <w:lang w:val="en-US"/>
              </w:rPr>
              <w:t xml:space="preserve">calculates the main parameters of a reactor installation, considering the operation of equipment in the </w:t>
            </w:r>
            <w:r w:rsidR="005556B8">
              <w:rPr>
                <w:lang w:val="en-US"/>
              </w:rPr>
              <w:t>primary</w:t>
            </w:r>
            <w:r w:rsidR="005556B8" w:rsidRPr="00FE4FF0">
              <w:rPr>
                <w:lang w:val="en-US"/>
              </w:rPr>
              <w:t xml:space="preserve"> and </w:t>
            </w:r>
            <w:r w:rsidR="005556B8">
              <w:rPr>
                <w:lang w:val="en-US"/>
              </w:rPr>
              <w:t>secondary</w:t>
            </w:r>
            <w:r w:rsidR="005556B8" w:rsidRPr="00FE4FF0">
              <w:rPr>
                <w:lang w:val="en-US"/>
              </w:rPr>
              <w:t xml:space="preserve"> circuits, the steam generator of the 3</w:t>
            </w:r>
            <w:r w:rsidR="005556B8" w:rsidRPr="00FE4FF0">
              <w:rPr>
                <w:vertAlign w:val="superscript"/>
                <w:lang w:val="en-US"/>
              </w:rPr>
              <w:t>rd</w:t>
            </w:r>
            <w:r w:rsidR="005556B8" w:rsidRPr="00FE4FF0">
              <w:rPr>
                <w:lang w:val="en-US"/>
              </w:rPr>
              <w:t xml:space="preserve"> circuit (water/steam) and the emergency heat removal system (EHRS) (</w:t>
            </w:r>
            <w:r w:rsidR="005556B8">
              <w:rPr>
                <w:lang w:val="en-US"/>
              </w:rPr>
              <w:t xml:space="preserve">with </w:t>
            </w:r>
            <w:r w:rsidR="005556B8" w:rsidRPr="00FE4FF0">
              <w:rPr>
                <w:lang w:val="en-US"/>
              </w:rPr>
              <w:t>air).</w:t>
            </w:r>
          </w:p>
          <w:p w14:paraId="32E8641B" w14:textId="77777777" w:rsidR="001F175D" w:rsidRPr="00FE4FF0" w:rsidRDefault="001F175D" w:rsidP="00E035F5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53A40" w14:textId="7F35BAFD" w:rsidR="00707C1D" w:rsidRPr="00FE4FF0" w:rsidRDefault="00740EE7" w:rsidP="007518FE">
            <w:pPr>
              <w:pStyle w:val="a4"/>
              <w:ind w:firstLine="0"/>
              <w:jc w:val="center"/>
            </w:pPr>
            <w:r w:rsidRPr="00FE4FF0">
              <w:rPr>
                <w:lang w:val="en-US"/>
              </w:rPr>
              <w:t>Validated</w:t>
            </w:r>
            <w:r w:rsidRPr="00FE4FF0">
              <w:rPr>
                <w:lang w:val="en-US"/>
              </w:rPr>
              <w:br/>
              <w:t>Certified</w:t>
            </w:r>
          </w:p>
        </w:tc>
      </w:tr>
      <w:tr w:rsidR="00707C1D" w:rsidRPr="00E93E82" w14:paraId="0BE54435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BAD57" w14:textId="72A3FFE5" w:rsidR="00707C1D" w:rsidRPr="007518FE" w:rsidRDefault="001244CF" w:rsidP="007518FE">
            <w:pPr>
              <w:pStyle w:val="a4"/>
              <w:ind w:firstLine="0"/>
              <w:jc w:val="left"/>
            </w:pPr>
            <w:r w:rsidRPr="001244CF">
              <w:t>EUCLID</w:t>
            </w:r>
            <w:r w:rsidR="00707C1D" w:rsidRPr="001244CF">
              <w:t>/V1 /</w:t>
            </w:r>
            <w:r w:rsidR="00707C1D" w:rsidRPr="007518FE">
              <w:t xml:space="preserve"> </w:t>
            </w:r>
            <w:r>
              <w:rPr>
                <w:lang w:val="en-US"/>
              </w:rPr>
              <w:t>IBRAE RAN</w:t>
            </w:r>
            <w:r w:rsidRPr="007518FE">
              <w:t xml:space="preserve"> </w:t>
            </w:r>
            <w:r w:rsidR="00707C1D" w:rsidRPr="007518FE">
              <w:t xml:space="preserve">/ </w:t>
            </w:r>
            <w:r w:rsidR="00707C1D" w:rsidRPr="007518FE">
              <w:fldChar w:fldCharType="begin"/>
            </w:r>
            <w:r w:rsidR="00707C1D" w:rsidRPr="007518FE">
              <w:instrText xml:space="preserve"> REF _Ref69120056 \n \h </w:instrText>
            </w:r>
            <w:r w:rsidR="007518FE">
              <w:instrText xml:space="preserve"> \* MERGEFORMAT </w:instrText>
            </w:r>
            <w:r w:rsidR="00707C1D" w:rsidRPr="007518FE">
              <w:fldChar w:fldCharType="separate"/>
            </w:r>
            <w:r w:rsidR="005B0F41">
              <w:t>[27]</w:t>
            </w:r>
            <w:r w:rsidR="00707C1D" w:rsidRPr="007518FE">
              <w:fldChar w:fldCharType="end"/>
            </w:r>
            <w:r w:rsidR="00707C1D" w:rsidRPr="007518FE">
              <w:t xml:space="preserve">, </w:t>
            </w:r>
            <w:r w:rsidR="00707C1D" w:rsidRPr="007518FE">
              <w:fldChar w:fldCharType="begin"/>
            </w:r>
            <w:r w:rsidR="00707C1D" w:rsidRPr="007518FE">
              <w:instrText xml:space="preserve"> REF _Ref69120057 \n \h </w:instrText>
            </w:r>
            <w:r w:rsidR="007518FE">
              <w:instrText xml:space="preserve"> \* MERGEFORMAT </w:instrText>
            </w:r>
            <w:r w:rsidR="00707C1D" w:rsidRPr="007518FE">
              <w:fldChar w:fldCharType="separate"/>
            </w:r>
            <w:r w:rsidR="005B0F41">
              <w:t>[28]</w:t>
            </w:r>
            <w:r w:rsidR="00707C1D" w:rsidRPr="007518FE">
              <w:fldChar w:fldCharType="end"/>
            </w:r>
          </w:p>
          <w:p w14:paraId="4B158D77" w14:textId="77777777" w:rsidR="00707C1D" w:rsidRPr="007518FE" w:rsidRDefault="00707C1D" w:rsidP="007518FE">
            <w:pPr>
              <w:pStyle w:val="a4"/>
              <w:ind w:firstLine="0"/>
              <w:jc w:val="left"/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E970" w14:textId="38608E37" w:rsidR="0073751A" w:rsidRPr="00287C14" w:rsidRDefault="00DC5DA9" w:rsidP="00E93E82">
            <w:pPr>
              <w:pStyle w:val="a4"/>
              <w:ind w:firstLine="0"/>
              <w:jc w:val="center"/>
              <w:rPr>
                <w:lang w:val="en-US"/>
              </w:rPr>
            </w:pPr>
            <w:r w:rsidRPr="00DC5DA9">
              <w:rPr>
                <w:lang w:val="en-US"/>
              </w:rPr>
              <w:t xml:space="preserve">Multiphysics modeling of </w:t>
            </w:r>
            <w:r w:rsidR="005556B8">
              <w:rPr>
                <w:lang w:val="en-US"/>
              </w:rPr>
              <w:t>FR</w:t>
            </w:r>
            <w:r w:rsidR="0073751A">
              <w:rPr>
                <w:lang w:val="en-US"/>
              </w:rPr>
              <w:t xml:space="preserve"> installations</w:t>
            </w:r>
            <w:r w:rsidRPr="00DC5DA9">
              <w:rPr>
                <w:lang w:val="en-US"/>
              </w:rPr>
              <w:t xml:space="preserve"> with liquid metal coolants during normal </w:t>
            </w:r>
            <w:r w:rsidR="0073751A">
              <w:rPr>
                <w:lang w:val="en-US"/>
              </w:rPr>
              <w:t xml:space="preserve">and abnormal </w:t>
            </w:r>
            <w:r w:rsidRPr="00DC5DA9">
              <w:rPr>
                <w:lang w:val="en-US"/>
              </w:rPr>
              <w:t xml:space="preserve">operation, including the initial stages of accidents </w:t>
            </w:r>
            <w:r w:rsidR="0073751A">
              <w:rPr>
                <w:lang w:val="en-US"/>
              </w:rPr>
              <w:t>prior to</w:t>
            </w:r>
            <w:r w:rsidRPr="00DC5DA9">
              <w:rPr>
                <w:lang w:val="en-US"/>
              </w:rPr>
              <w:t xml:space="preserve"> </w:t>
            </w:r>
            <w:r w:rsidR="007E376E">
              <w:rPr>
                <w:lang w:val="en-US"/>
              </w:rPr>
              <w:t>cladding failure</w:t>
            </w:r>
            <w:r w:rsidRPr="00DC5DA9">
              <w:rPr>
                <w:lang w:val="en-US"/>
              </w:rPr>
              <w:t xml:space="preserve"> and release of </w:t>
            </w:r>
            <w:r w:rsidR="005556B8">
              <w:rPr>
                <w:lang w:val="en-US"/>
              </w:rPr>
              <w:t>radionuclides</w:t>
            </w:r>
            <w:r w:rsidR="007E376E">
              <w:rPr>
                <w:lang w:val="en-US"/>
              </w:rPr>
              <w:t>. The</w:t>
            </w:r>
            <w:r w:rsidRPr="00DC5DA9">
              <w:rPr>
                <w:lang w:val="en-US"/>
              </w:rPr>
              <w:t xml:space="preserve"> coupled </w:t>
            </w:r>
            <w:proofErr w:type="spellStart"/>
            <w:r w:rsidRPr="00DC5DA9">
              <w:rPr>
                <w:lang w:val="en-US"/>
              </w:rPr>
              <w:t>neutron</w:t>
            </w:r>
            <w:r w:rsidR="00287C14">
              <w:rPr>
                <w:lang w:val="en-US"/>
              </w:rPr>
              <w:t>ic</w:t>
            </w:r>
            <w:proofErr w:type="spellEnd"/>
            <w:r w:rsidRPr="00DC5DA9">
              <w:rPr>
                <w:lang w:val="en-US"/>
              </w:rPr>
              <w:t xml:space="preserve">, thermomechanical and </w:t>
            </w:r>
            <w:proofErr w:type="spellStart"/>
            <w:r w:rsidRPr="00DC5DA9">
              <w:rPr>
                <w:lang w:val="en-US"/>
              </w:rPr>
              <w:t>thermohydraulic</w:t>
            </w:r>
            <w:proofErr w:type="spellEnd"/>
            <w:r w:rsidRPr="00DC5DA9">
              <w:rPr>
                <w:lang w:val="en-US"/>
              </w:rPr>
              <w:t xml:space="preserve"> calculations</w:t>
            </w:r>
            <w:r w:rsidR="007E376E">
              <w:rPr>
                <w:lang w:val="en-US"/>
              </w:rPr>
              <w:t xml:space="preserve"> are </w:t>
            </w:r>
            <w:r w:rsidR="007E376E">
              <w:rPr>
                <w:lang w:val="en-US"/>
              </w:rPr>
              <w:lastRenderedPageBreak/>
              <w:t>performed</w:t>
            </w:r>
            <w:r w:rsidRPr="00DC5DA9">
              <w:rPr>
                <w:lang w:val="en-US"/>
              </w:rPr>
              <w:t xml:space="preserve">. </w:t>
            </w:r>
            <w:r w:rsidRPr="00287C14">
              <w:rPr>
                <w:lang w:val="en-US"/>
              </w:rPr>
              <w:t xml:space="preserve">The </w:t>
            </w:r>
            <w:r w:rsidR="00287C14">
              <w:rPr>
                <w:lang w:val="en-US"/>
              </w:rPr>
              <w:t>code</w:t>
            </w:r>
            <w:r w:rsidRPr="00287C14">
              <w:rPr>
                <w:lang w:val="en-US"/>
              </w:rPr>
              <w:t xml:space="preserve"> includes the </w:t>
            </w:r>
            <w:r w:rsidR="00287C14">
              <w:rPr>
                <w:lang w:val="en-US"/>
              </w:rPr>
              <w:t xml:space="preserve">following </w:t>
            </w:r>
            <w:r w:rsidRPr="00287C14">
              <w:rPr>
                <w:lang w:val="en-US"/>
              </w:rPr>
              <w:t xml:space="preserve">codes </w:t>
            </w:r>
            <w:r w:rsidR="00287C14" w:rsidRPr="00287C14">
              <w:rPr>
                <w:lang w:val="en-US"/>
              </w:rPr>
              <w:t>as modules</w:t>
            </w:r>
            <w:r w:rsidR="00287C14">
              <w:rPr>
                <w:lang w:val="en-US"/>
              </w:rPr>
              <w:t>:</w:t>
            </w:r>
            <w:r w:rsidR="00287C14" w:rsidRPr="00287C14">
              <w:rPr>
                <w:lang w:val="en-US"/>
              </w:rPr>
              <w:t xml:space="preserve"> </w:t>
            </w:r>
            <w:r w:rsidRPr="00287C14">
              <w:rPr>
                <w:lang w:val="en-US"/>
              </w:rPr>
              <w:t>HYDRA</w:t>
            </w:r>
            <w:r w:rsidR="0023299E">
              <w:rPr>
                <w:lang w:val="en-US"/>
              </w:rPr>
              <w:t xml:space="preserve">-IBRAE/LM, BERKUT-U (I), CORNER, </w:t>
            </w:r>
            <w:r w:rsidRPr="00287C14">
              <w:rPr>
                <w:lang w:val="en-US"/>
              </w:rPr>
              <w:t xml:space="preserve">DOLCE VITA </w:t>
            </w:r>
            <w:r w:rsidR="0023299E">
              <w:rPr>
                <w:lang w:val="en-US"/>
              </w:rPr>
              <w:t xml:space="preserve">and BPSD </w:t>
            </w:r>
            <w:r w:rsidRPr="00287C14">
              <w:rPr>
                <w:lang w:val="en-US"/>
              </w:rPr>
              <w:t>described above.</w:t>
            </w:r>
          </w:p>
          <w:p w14:paraId="129E52F0" w14:textId="77777777" w:rsidR="001F175D" w:rsidRPr="000766E7" w:rsidRDefault="001F175D" w:rsidP="00287C14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58968" w14:textId="5B3AC863" w:rsidR="00707C1D" w:rsidRPr="00E93E82" w:rsidRDefault="00740EE7" w:rsidP="007518FE">
            <w:pPr>
              <w:pStyle w:val="a4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Validated</w:t>
            </w:r>
            <w:r>
              <w:rPr>
                <w:lang w:val="en-US"/>
              </w:rPr>
              <w:br/>
              <w:t>Certified</w:t>
            </w:r>
            <w:r w:rsidRPr="00E93E82">
              <w:rPr>
                <w:lang w:val="ru-RU"/>
              </w:rPr>
              <w:t xml:space="preserve"> </w:t>
            </w:r>
          </w:p>
        </w:tc>
      </w:tr>
      <w:tr w:rsidR="00707C1D" w:rsidRPr="006F7063" w14:paraId="1EB9CC1B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66E88" w14:textId="54A1232B" w:rsidR="00707C1D" w:rsidRPr="009443FA" w:rsidRDefault="008A544C" w:rsidP="007518FE">
            <w:pPr>
              <w:pStyle w:val="a4"/>
              <w:ind w:firstLine="0"/>
              <w:jc w:val="left"/>
            </w:pPr>
            <w:r w:rsidRPr="001244CF">
              <w:lastRenderedPageBreak/>
              <w:t>EUCLID</w:t>
            </w:r>
            <w:r w:rsidR="00707C1D" w:rsidRPr="009443FA">
              <w:t>/</w:t>
            </w:r>
            <w:r w:rsidR="00707C1D" w:rsidRPr="007518FE">
              <w:t>V</w:t>
            </w:r>
            <w:r w:rsidR="00707C1D" w:rsidRPr="009443FA">
              <w:t xml:space="preserve">2 / </w:t>
            </w:r>
            <w:r>
              <w:rPr>
                <w:lang w:val="en-US"/>
              </w:rPr>
              <w:t>IBRAE</w:t>
            </w:r>
            <w:r w:rsidRPr="009443FA">
              <w:t xml:space="preserve"> </w:t>
            </w:r>
            <w:r>
              <w:rPr>
                <w:lang w:val="en-US"/>
              </w:rPr>
              <w:t>RAN</w:t>
            </w:r>
            <w:r w:rsidR="00707C1D" w:rsidRPr="009443FA">
              <w:t xml:space="preserve">, </w:t>
            </w:r>
            <w:r w:rsidR="00F71492">
              <w:rPr>
                <w:lang w:val="en-US"/>
              </w:rPr>
              <w:t>NRC</w:t>
            </w:r>
            <w:r w:rsidR="00F71492" w:rsidRPr="001244CF">
              <w:rPr>
                <w:lang w:val="en-US"/>
              </w:rPr>
              <w:t xml:space="preserve"> </w:t>
            </w:r>
            <w:r w:rsidR="00F71492">
              <w:rPr>
                <w:lang w:val="en-US"/>
              </w:rPr>
              <w:t>“</w:t>
            </w:r>
            <w:proofErr w:type="spellStart"/>
            <w:r w:rsidR="00F71492">
              <w:rPr>
                <w:lang w:val="en-US"/>
              </w:rPr>
              <w:t>Kurchatov</w:t>
            </w:r>
            <w:proofErr w:type="spellEnd"/>
            <w:r w:rsidR="00F71492">
              <w:rPr>
                <w:lang w:val="en-US"/>
              </w:rPr>
              <w:t xml:space="preserve"> Institute”</w:t>
            </w:r>
            <w:r w:rsidR="00707C1D" w:rsidRPr="009443FA">
              <w:t xml:space="preserve">, </w:t>
            </w:r>
            <w:r w:rsidR="00C713CA" w:rsidRPr="00C713CA">
              <w:rPr>
                <w:lang w:val="en-US"/>
              </w:rPr>
              <w:t xml:space="preserve">NRNU </w:t>
            </w:r>
            <w:proofErr w:type="spellStart"/>
            <w:r w:rsidR="00C713CA" w:rsidRPr="00C713CA">
              <w:rPr>
                <w:lang w:val="en-US"/>
              </w:rPr>
              <w:t>MEPhI</w:t>
            </w:r>
            <w:proofErr w:type="spellEnd"/>
            <w:r w:rsidR="00C713CA" w:rsidRPr="00C713CA">
              <w:rPr>
                <w:lang w:val="en-US"/>
              </w:rPr>
              <w:t>, JSC "NIKIET"</w:t>
            </w:r>
            <w:r w:rsidR="00707C1D" w:rsidRPr="009443FA">
              <w:t xml:space="preserve">/ </w:t>
            </w:r>
            <w:r w:rsidR="00707C1D" w:rsidRPr="007518FE">
              <w:fldChar w:fldCharType="begin"/>
            </w:r>
            <w:r w:rsidR="00707C1D" w:rsidRPr="009443FA">
              <w:instrText xml:space="preserve"> </w:instrText>
            </w:r>
            <w:r w:rsidR="00707C1D" w:rsidRPr="007518FE">
              <w:instrText>REF</w:instrText>
            </w:r>
            <w:r w:rsidR="00707C1D" w:rsidRPr="009443FA">
              <w:instrText xml:space="preserve"> _</w:instrText>
            </w:r>
            <w:r w:rsidR="00707C1D" w:rsidRPr="007518FE">
              <w:instrText>Ref</w:instrText>
            </w:r>
            <w:r w:rsidR="00707C1D" w:rsidRPr="009443FA">
              <w:instrText>69120064 \</w:instrText>
            </w:r>
            <w:r w:rsidR="00707C1D" w:rsidRPr="007518FE">
              <w:instrText>n</w:instrText>
            </w:r>
            <w:r w:rsidR="00707C1D" w:rsidRPr="009443FA">
              <w:instrText xml:space="preserve"> \</w:instrText>
            </w:r>
            <w:r w:rsidR="00707C1D" w:rsidRPr="007518FE">
              <w:instrText>h</w:instrText>
            </w:r>
            <w:r w:rsidR="00707C1D" w:rsidRPr="009443FA">
              <w:instrText xml:space="preserve"> </w:instrText>
            </w:r>
            <w:r w:rsidR="007518FE" w:rsidRPr="009443FA">
              <w:instrText xml:space="preserve"> \* </w:instrText>
            </w:r>
            <w:r w:rsidR="007518FE">
              <w:instrText>MERGEFORMAT</w:instrText>
            </w:r>
            <w:r w:rsidR="007518FE" w:rsidRPr="009443FA">
              <w:instrText xml:space="preserve"> </w:instrText>
            </w:r>
            <w:r w:rsidR="00707C1D" w:rsidRPr="007518FE">
              <w:fldChar w:fldCharType="separate"/>
            </w:r>
            <w:r w:rsidR="005B0F41">
              <w:t>[29]</w:t>
            </w:r>
            <w:r w:rsidR="00707C1D" w:rsidRPr="007518FE">
              <w:fldChar w:fldCharType="end"/>
            </w:r>
            <w:r w:rsidR="00707C1D" w:rsidRPr="009443FA">
              <w:t xml:space="preserve">, </w:t>
            </w:r>
            <w:r w:rsidR="00707C1D" w:rsidRPr="007518FE">
              <w:fldChar w:fldCharType="begin"/>
            </w:r>
            <w:r w:rsidR="00707C1D" w:rsidRPr="009443FA">
              <w:instrText xml:space="preserve"> </w:instrText>
            </w:r>
            <w:r w:rsidR="00707C1D" w:rsidRPr="007518FE">
              <w:instrText>REF</w:instrText>
            </w:r>
            <w:r w:rsidR="00707C1D" w:rsidRPr="009443FA">
              <w:instrText xml:space="preserve"> _</w:instrText>
            </w:r>
            <w:r w:rsidR="00707C1D" w:rsidRPr="007518FE">
              <w:instrText>Ref</w:instrText>
            </w:r>
            <w:r w:rsidR="00707C1D" w:rsidRPr="009443FA">
              <w:instrText>69120065 \</w:instrText>
            </w:r>
            <w:r w:rsidR="00707C1D" w:rsidRPr="007518FE">
              <w:instrText>n</w:instrText>
            </w:r>
            <w:r w:rsidR="00707C1D" w:rsidRPr="009443FA">
              <w:instrText xml:space="preserve"> \</w:instrText>
            </w:r>
            <w:r w:rsidR="00707C1D" w:rsidRPr="007518FE">
              <w:instrText>h</w:instrText>
            </w:r>
            <w:r w:rsidR="00707C1D" w:rsidRPr="009443FA">
              <w:instrText xml:space="preserve"> </w:instrText>
            </w:r>
            <w:r w:rsidR="007518FE" w:rsidRPr="009443FA">
              <w:instrText xml:space="preserve"> \* </w:instrText>
            </w:r>
            <w:r w:rsidR="007518FE">
              <w:instrText>MERGEFORMAT</w:instrText>
            </w:r>
            <w:r w:rsidR="007518FE" w:rsidRPr="009443FA">
              <w:instrText xml:space="preserve"> </w:instrText>
            </w:r>
            <w:r w:rsidR="00707C1D" w:rsidRPr="007518FE">
              <w:fldChar w:fldCharType="separate"/>
            </w:r>
            <w:r w:rsidR="005B0F41">
              <w:t>[30]</w:t>
            </w:r>
            <w:r w:rsidR="00707C1D" w:rsidRPr="007518FE">
              <w:fldChar w:fldCharType="end"/>
            </w:r>
            <w:r w:rsidR="00707C1D" w:rsidRPr="009443FA">
              <w:t xml:space="preserve">, </w:t>
            </w:r>
            <w:r w:rsidR="00707C1D" w:rsidRPr="007518FE">
              <w:fldChar w:fldCharType="begin"/>
            </w:r>
            <w:r w:rsidR="00707C1D" w:rsidRPr="009443FA">
              <w:instrText xml:space="preserve"> </w:instrText>
            </w:r>
            <w:r w:rsidR="00707C1D" w:rsidRPr="007518FE">
              <w:instrText>REF</w:instrText>
            </w:r>
            <w:r w:rsidR="00707C1D" w:rsidRPr="009443FA">
              <w:instrText xml:space="preserve"> _</w:instrText>
            </w:r>
            <w:r w:rsidR="00707C1D" w:rsidRPr="007518FE">
              <w:instrText>Ref</w:instrText>
            </w:r>
            <w:r w:rsidR="00707C1D" w:rsidRPr="009443FA">
              <w:instrText>69120068 \</w:instrText>
            </w:r>
            <w:r w:rsidR="00707C1D" w:rsidRPr="007518FE">
              <w:instrText>n</w:instrText>
            </w:r>
            <w:r w:rsidR="00707C1D" w:rsidRPr="009443FA">
              <w:instrText xml:space="preserve"> \</w:instrText>
            </w:r>
            <w:r w:rsidR="00707C1D" w:rsidRPr="007518FE">
              <w:instrText>h</w:instrText>
            </w:r>
            <w:r w:rsidR="00707C1D" w:rsidRPr="009443FA">
              <w:instrText xml:space="preserve"> </w:instrText>
            </w:r>
            <w:r w:rsidR="007518FE" w:rsidRPr="009443FA">
              <w:instrText xml:space="preserve"> \* </w:instrText>
            </w:r>
            <w:r w:rsidR="007518FE">
              <w:instrText>MERGEFORMAT</w:instrText>
            </w:r>
            <w:r w:rsidR="007518FE" w:rsidRPr="009443FA">
              <w:instrText xml:space="preserve"> </w:instrText>
            </w:r>
            <w:r w:rsidR="00707C1D" w:rsidRPr="007518FE">
              <w:fldChar w:fldCharType="separate"/>
            </w:r>
            <w:r w:rsidR="005B0F41">
              <w:t>[31]</w:t>
            </w:r>
            <w:r w:rsidR="00707C1D" w:rsidRPr="007518FE">
              <w:fldChar w:fldCharType="end"/>
            </w: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08E4" w14:textId="56B4E672" w:rsidR="00145953" w:rsidRPr="00FE4FF0" w:rsidRDefault="00145953" w:rsidP="00145953">
            <w:pPr>
              <w:pStyle w:val="a4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 xml:space="preserve">Multiphysics modeling of fast reactor installations with liquid metal coolants during normal and abnormal operation, including </w:t>
            </w:r>
            <w:r w:rsidR="00DC5DA9" w:rsidRPr="00FE4FF0">
              <w:rPr>
                <w:lang w:val="en-US"/>
              </w:rPr>
              <w:t>severe accidents.</w:t>
            </w:r>
            <w:r w:rsidRPr="00FE4FF0">
              <w:rPr>
                <w:lang w:val="en-US"/>
              </w:rPr>
              <w:t xml:space="preserve"> </w:t>
            </w:r>
            <w:r w:rsidR="0023299E">
              <w:rPr>
                <w:lang w:val="en-US"/>
              </w:rPr>
              <w:t>The integral code EUCLID/</w:t>
            </w:r>
            <w:r w:rsidR="00DC5DA9" w:rsidRPr="00FE4FF0">
              <w:rPr>
                <w:lang w:val="en-US"/>
              </w:rPr>
              <w:t xml:space="preserve">V2 includes the following modules </w:t>
            </w:r>
            <w:r w:rsidRPr="00FE4FF0">
              <w:rPr>
                <w:lang w:val="en-US"/>
              </w:rPr>
              <w:t>that</w:t>
            </w:r>
            <w:r w:rsidR="00DC5DA9" w:rsidRPr="00FE4FF0">
              <w:rPr>
                <w:lang w:val="en-US"/>
              </w:rPr>
              <w:t xml:space="preserve"> calculat</w:t>
            </w:r>
            <w:r w:rsidRPr="00FE4FF0">
              <w:rPr>
                <w:lang w:val="en-US"/>
              </w:rPr>
              <w:t>e the</w:t>
            </w:r>
            <w:r w:rsidR="00DC5DA9" w:rsidRPr="00FE4FF0">
              <w:rPr>
                <w:lang w:val="en-US"/>
              </w:rPr>
              <w:t xml:space="preserve"> various physical processes in </w:t>
            </w:r>
            <w:r w:rsidRPr="00FE4FF0">
              <w:rPr>
                <w:lang w:val="en-US"/>
              </w:rPr>
              <w:t>reactor installation</w:t>
            </w:r>
            <w:r w:rsidR="00DC5DA9" w:rsidRPr="00FE4FF0">
              <w:rPr>
                <w:lang w:val="en-US"/>
              </w:rPr>
              <w:t xml:space="preserve"> with a liquid metal c</w:t>
            </w:r>
            <w:r w:rsidR="00FD3F14">
              <w:rPr>
                <w:lang w:val="en-US"/>
              </w:rPr>
              <w:t>oolant: HYDRA-IBRAE/LM, AEROSOL/</w:t>
            </w:r>
            <w:r w:rsidR="00DC5DA9" w:rsidRPr="00FE4FF0">
              <w:rPr>
                <w:lang w:val="en-US"/>
              </w:rPr>
              <w:t xml:space="preserve">LM, OXID, TRITIUM, DOLCE VITA, CORNER, BPSD, BERKUT-U (I), CELSIST, </w:t>
            </w:r>
            <w:proofErr w:type="spellStart"/>
            <w:r w:rsidR="00DC5DA9" w:rsidRPr="00FE4FF0">
              <w:rPr>
                <w:lang w:val="en-US"/>
              </w:rPr>
              <w:t>APMod</w:t>
            </w:r>
            <w:proofErr w:type="spellEnd"/>
            <w:r w:rsidR="00DC5DA9" w:rsidRPr="00FE4FF0">
              <w:rPr>
                <w:lang w:val="en-US"/>
              </w:rPr>
              <w:t xml:space="preserve">, SAFR, SECRIT, CORCONIT, </w:t>
            </w:r>
            <w:r w:rsidR="00FE4FF0" w:rsidRPr="00FE4FF0">
              <w:rPr>
                <w:lang w:val="en-US"/>
              </w:rPr>
              <w:t>ROM</w:t>
            </w:r>
            <w:r w:rsidR="00DC5DA9" w:rsidRPr="00FE4FF0">
              <w:rPr>
                <w:lang w:val="en-US"/>
              </w:rPr>
              <w:t>, HEFEST-FR</w:t>
            </w:r>
            <w:r w:rsidR="007E376E" w:rsidRPr="007E376E">
              <w:rPr>
                <w:lang w:val="en-US"/>
              </w:rPr>
              <w:t xml:space="preserve"> (</w:t>
            </w:r>
            <w:r w:rsidR="007E376E">
              <w:rPr>
                <w:lang w:val="en-US"/>
              </w:rPr>
              <w:t>the description will be given below in this contribution)</w:t>
            </w:r>
            <w:r w:rsidR="00DC5DA9" w:rsidRPr="00FE4FF0">
              <w:rPr>
                <w:lang w:val="en-US"/>
              </w:rPr>
              <w:t>.</w:t>
            </w:r>
          </w:p>
          <w:p w14:paraId="3CB21A21" w14:textId="77777777" w:rsidR="00E93E82" w:rsidRPr="00FE4FF0" w:rsidRDefault="00E93E82" w:rsidP="00145953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36A3" w14:textId="10384832" w:rsidR="00707C1D" w:rsidRPr="006F7063" w:rsidRDefault="00740EE7" w:rsidP="007518FE">
            <w:pPr>
              <w:pStyle w:val="a4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Partially validated</w:t>
            </w:r>
          </w:p>
        </w:tc>
      </w:tr>
      <w:tr w:rsidR="00707C1D" w:rsidRPr="00DC5DA9" w14:paraId="5307515A" w14:textId="77777777" w:rsidTr="007518F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EFD46" w14:textId="18D48B57" w:rsidR="00145953" w:rsidRPr="00FE4FF0" w:rsidRDefault="00DC5DA9" w:rsidP="00145953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FE4FF0">
              <w:rPr>
                <w:b/>
                <w:bCs/>
              </w:rPr>
              <w:t>Codes for Simulation of Closed Nuclear Fuel Cycle Processes</w:t>
            </w:r>
            <w:r w:rsidR="00145953" w:rsidRPr="00FE4FF0">
              <w:rPr>
                <w:b/>
                <w:bCs/>
              </w:rPr>
              <w:t xml:space="preserve"> </w:t>
            </w:r>
          </w:p>
        </w:tc>
      </w:tr>
      <w:tr w:rsidR="00707C1D" w:rsidRPr="00707C1D" w14:paraId="61C7AA5D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FF302" w14:textId="77777777" w:rsidR="00707C1D" w:rsidRPr="00AF340F" w:rsidRDefault="00FE4FF0" w:rsidP="007518FE">
            <w:pPr>
              <w:pStyle w:val="a4"/>
              <w:ind w:firstLine="0"/>
              <w:jc w:val="left"/>
              <w:rPr>
                <w:lang w:val="en-US"/>
              </w:rPr>
            </w:pPr>
            <w:r w:rsidRPr="00FE4FF0">
              <w:rPr>
                <w:lang w:val="en-US"/>
              </w:rPr>
              <w:t>V</w:t>
            </w:r>
            <w:r w:rsidR="008A544C" w:rsidRPr="00FE4FF0">
              <w:rPr>
                <w:lang w:val="en-US"/>
              </w:rPr>
              <w:t>IZART</w:t>
            </w:r>
            <w:r w:rsidR="008A544C" w:rsidRPr="00FE4FF0">
              <w:t xml:space="preserve"> /</w:t>
            </w:r>
            <w:r w:rsidR="00707C1D" w:rsidRPr="00FE4FF0">
              <w:t xml:space="preserve"> </w:t>
            </w:r>
            <w:r w:rsidR="00C713CA" w:rsidRPr="00FE4FF0">
              <w:rPr>
                <w:lang w:val="en-US"/>
              </w:rPr>
              <w:t xml:space="preserve">FSUE </w:t>
            </w:r>
            <w:proofErr w:type="spellStart"/>
            <w:r w:rsidR="00C713CA" w:rsidRPr="00FE4FF0">
              <w:rPr>
                <w:lang w:val="en-US"/>
              </w:rPr>
              <w:t>Akademician</w:t>
            </w:r>
            <w:proofErr w:type="spellEnd"/>
            <w:r w:rsidR="00C713CA" w:rsidRPr="00FE4FF0">
              <w:rPr>
                <w:lang w:val="en-US"/>
              </w:rPr>
              <w:t xml:space="preserve"> </w:t>
            </w:r>
            <w:proofErr w:type="spellStart"/>
            <w:r w:rsidR="00C713CA" w:rsidRPr="00FE4FF0">
              <w:rPr>
                <w:lang w:val="en-US"/>
              </w:rPr>
              <w:t>Zababakhin</w:t>
            </w:r>
            <w:proofErr w:type="spellEnd"/>
            <w:r w:rsidR="00C713CA" w:rsidRPr="00FE4FF0">
              <w:rPr>
                <w:lang w:val="en-US"/>
              </w:rPr>
              <w:t xml:space="preserve"> "VNIITF"</w:t>
            </w:r>
            <w:r w:rsidR="00707C1D" w:rsidRPr="00FE4FF0">
              <w:t xml:space="preserve">/ </w:t>
            </w:r>
            <w:r w:rsidR="00707C1D" w:rsidRPr="00FE4FF0">
              <w:fldChar w:fldCharType="begin"/>
            </w:r>
            <w:r w:rsidR="00707C1D" w:rsidRPr="00FE4FF0">
              <w:instrText xml:space="preserve"> REF _Ref69120076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[32]</w:t>
            </w:r>
            <w:r w:rsidR="00707C1D" w:rsidRPr="00FE4FF0">
              <w:fldChar w:fldCharType="end"/>
            </w:r>
          </w:p>
          <w:p w14:paraId="5AC8CB53" w14:textId="28917BDD" w:rsidR="00B82442" w:rsidRPr="00AF340F" w:rsidRDefault="00B82442" w:rsidP="007518FE">
            <w:pPr>
              <w:pStyle w:val="a4"/>
              <w:ind w:firstLine="0"/>
              <w:jc w:val="left"/>
              <w:rPr>
                <w:lang w:val="en-US"/>
              </w:rPr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22FD" w14:textId="74F9887D" w:rsidR="00707C1D" w:rsidRPr="00FE4FF0" w:rsidRDefault="00145953" w:rsidP="007518FE">
            <w:pPr>
              <w:pStyle w:val="a4"/>
              <w:ind w:firstLine="0"/>
              <w:jc w:val="center"/>
              <w:rPr>
                <w:lang w:val="en-US"/>
              </w:rPr>
            </w:pPr>
            <w:r w:rsidRPr="00FE4FF0">
              <w:rPr>
                <w:lang w:val="en-US"/>
              </w:rPr>
              <w:t>The c</w:t>
            </w:r>
            <w:r w:rsidR="00DC5DA9" w:rsidRPr="00FE4FF0">
              <w:rPr>
                <w:lang w:val="en-US"/>
              </w:rPr>
              <w:t>ode simulat</w:t>
            </w:r>
            <w:r w:rsidRPr="00FE4FF0">
              <w:rPr>
                <w:lang w:val="en-US"/>
              </w:rPr>
              <w:t>es the</w:t>
            </w:r>
            <w:r w:rsidR="00DC5DA9" w:rsidRPr="00FE4FF0">
              <w:rPr>
                <w:lang w:val="en-US"/>
              </w:rPr>
              <w:t xml:space="preserve"> material balance and nuclide fluxes in </w:t>
            </w:r>
            <w:r w:rsidRPr="00FE4FF0">
              <w:rPr>
                <w:lang w:val="en-US"/>
              </w:rPr>
              <w:t>the</w:t>
            </w:r>
            <w:r w:rsidR="00DC5DA9" w:rsidRPr="00FE4FF0">
              <w:rPr>
                <w:lang w:val="en-US"/>
              </w:rPr>
              <w:t xml:space="preserve"> closed nuclear fuel cycle</w:t>
            </w:r>
            <w:r w:rsidR="0023299E">
              <w:rPr>
                <w:lang w:val="en-US"/>
              </w:rPr>
              <w:t>.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43D12" w14:textId="7064CDE8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Partially validated</w:t>
            </w:r>
          </w:p>
        </w:tc>
      </w:tr>
      <w:tr w:rsidR="00707C1D" w:rsidRPr="00707C1D" w14:paraId="62AA9081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A689E" w14:textId="77777777" w:rsidR="00707C1D" w:rsidRDefault="00C713CA" w:rsidP="007518FE">
            <w:pPr>
              <w:pStyle w:val="a4"/>
              <w:ind w:firstLine="0"/>
              <w:jc w:val="left"/>
              <w:rPr>
                <w:lang w:val="ru-RU"/>
              </w:rPr>
            </w:pPr>
            <w:r w:rsidRPr="00FE4FF0">
              <w:t>CODE</w:t>
            </w:r>
            <w:r w:rsidR="00707C1D" w:rsidRPr="00FE4FF0">
              <w:t xml:space="preserve"> </w:t>
            </w:r>
            <w:r w:rsidRPr="00FE4FF0">
              <w:t>TP</w:t>
            </w:r>
            <w:r w:rsidR="00707C1D" w:rsidRPr="00FE4FF0">
              <w:t xml:space="preserve"> / </w:t>
            </w:r>
            <w:r w:rsidRPr="00FE4FF0">
              <w:t>TPU</w:t>
            </w:r>
            <w:r w:rsidR="00707C1D" w:rsidRPr="00FE4FF0">
              <w:t xml:space="preserve"> / </w:t>
            </w:r>
            <w:r w:rsidR="00707C1D" w:rsidRPr="00FE4FF0">
              <w:fldChar w:fldCharType="begin"/>
            </w:r>
            <w:r w:rsidR="00707C1D" w:rsidRPr="00FE4FF0">
              <w:instrText xml:space="preserve"> REF _Ref69120079 \n \h </w:instrText>
            </w:r>
            <w:r w:rsidR="007518FE" w:rsidRPr="00FE4FF0">
              <w:instrText xml:space="preserve"> \* MERGEFORMAT </w:instrText>
            </w:r>
            <w:r w:rsidR="00707C1D" w:rsidRPr="00FE4FF0">
              <w:fldChar w:fldCharType="separate"/>
            </w:r>
            <w:r w:rsidR="005B0F41">
              <w:t>[33]</w:t>
            </w:r>
            <w:r w:rsidR="00707C1D" w:rsidRPr="00FE4FF0">
              <w:fldChar w:fldCharType="end"/>
            </w:r>
          </w:p>
          <w:p w14:paraId="43DF8EEC" w14:textId="54864955" w:rsidR="00B82442" w:rsidRPr="00B82442" w:rsidRDefault="00B82442" w:rsidP="007518FE">
            <w:pPr>
              <w:pStyle w:val="a4"/>
              <w:ind w:firstLine="0"/>
              <w:jc w:val="left"/>
              <w:rPr>
                <w:lang w:val="ru-RU"/>
              </w:rPr>
            </w:pPr>
          </w:p>
        </w:tc>
        <w:tc>
          <w:tcPr>
            <w:tcW w:w="3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0EE3" w14:textId="23F624E3" w:rsidR="00707C1D" w:rsidRPr="00836ADC" w:rsidRDefault="00836ADC" w:rsidP="007518FE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="00DC5DA9" w:rsidRPr="00DC5DA9">
              <w:rPr>
                <w:lang w:val="en-US"/>
              </w:rPr>
              <w:t>ode simulat</w:t>
            </w:r>
            <w:r>
              <w:rPr>
                <w:lang w:val="en-US"/>
              </w:rPr>
              <w:t xml:space="preserve">es </w:t>
            </w:r>
            <w:r w:rsidR="00DC5DA9" w:rsidRPr="00DC5DA9">
              <w:rPr>
                <w:lang w:val="en-US"/>
              </w:rPr>
              <w:t>the technological schemes</w:t>
            </w:r>
            <w:r>
              <w:rPr>
                <w:lang w:val="en-US"/>
              </w:rPr>
              <w:t xml:space="preserve"> operation</w:t>
            </w:r>
            <w:r w:rsidR="0023299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6AE880B0" w14:textId="3ED458D7" w:rsidR="00C713CA" w:rsidRPr="00836ADC" w:rsidRDefault="00C713CA" w:rsidP="007518F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DBEB8" w14:textId="2C217D0F" w:rsidR="00707C1D" w:rsidRPr="007518FE" w:rsidRDefault="00740EE7" w:rsidP="007518FE">
            <w:pPr>
              <w:pStyle w:val="a4"/>
              <w:ind w:firstLine="0"/>
              <w:jc w:val="center"/>
            </w:pPr>
            <w:r>
              <w:rPr>
                <w:lang w:val="en-US"/>
              </w:rPr>
              <w:t>Partially validated</w:t>
            </w:r>
          </w:p>
        </w:tc>
      </w:tr>
      <w:tr w:rsidR="00707C1D" w:rsidRPr="00707C1D" w14:paraId="285B7DA2" w14:textId="77777777" w:rsidTr="00E93E82">
        <w:trPr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681D9" w14:textId="3FE821E9" w:rsidR="00707C1D" w:rsidRPr="00FE4FF0" w:rsidRDefault="00C713CA" w:rsidP="00587BBD">
            <w:pPr>
              <w:pStyle w:val="a4"/>
              <w:ind w:firstLine="0"/>
              <w:jc w:val="left"/>
            </w:pPr>
            <w:r w:rsidRPr="00FE4FF0">
              <w:t xml:space="preserve">Computational models of </w:t>
            </w:r>
            <w:r w:rsidRPr="00FE4FF0">
              <w:rPr>
                <w:lang w:val="en-US"/>
              </w:rPr>
              <w:t>closed nuclear fuel cycle</w:t>
            </w:r>
            <w:r w:rsidRPr="00FE4FF0">
              <w:t xml:space="preserve"> / </w:t>
            </w:r>
            <w:r w:rsidRPr="00FE4FF0">
              <w:rPr>
                <w:lang w:val="en-US"/>
              </w:rPr>
              <w:t xml:space="preserve">FSUE </w:t>
            </w:r>
            <w:r w:rsidR="00587BBD">
              <w:rPr>
                <w:lang w:val="en-US"/>
              </w:rPr>
              <w:t>“VNIITF”</w:t>
            </w:r>
            <w:r w:rsidRPr="00FE4FF0">
              <w:t>, JSC</w:t>
            </w:r>
            <w:r w:rsidR="00587BBD" w:rsidRPr="00587BBD">
              <w:rPr>
                <w:lang w:val="en-US"/>
              </w:rPr>
              <w:t xml:space="preserve"> </w:t>
            </w:r>
            <w:r w:rsidR="00587BBD">
              <w:rPr>
                <w:lang w:val="en-US"/>
              </w:rPr>
              <w:t>“</w:t>
            </w:r>
            <w:r w:rsidR="00587BBD">
              <w:t>VNIINM”</w:t>
            </w:r>
            <w:r w:rsidRPr="00FE4FF0">
              <w:t>,</w:t>
            </w:r>
            <w:r w:rsidR="00E93E82" w:rsidRPr="00FE4FF0">
              <w:t xml:space="preserve"> </w:t>
            </w:r>
            <w:r w:rsidR="008A544C" w:rsidRPr="00FE4FF0">
              <w:rPr>
                <w:lang w:val="en-US"/>
              </w:rPr>
              <w:t>IBRAE RAN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04BA2" w14:textId="34566674" w:rsidR="00707C1D" w:rsidRPr="00836ADC" w:rsidRDefault="00DC5DA9" w:rsidP="007518FE">
            <w:pPr>
              <w:pStyle w:val="a4"/>
              <w:ind w:firstLine="0"/>
              <w:jc w:val="center"/>
            </w:pPr>
            <w:r w:rsidRPr="00DC5DA9">
              <w:t xml:space="preserve">Computational models of </w:t>
            </w:r>
            <w:r w:rsidR="00836ADC" w:rsidRPr="00DC5DA9">
              <w:rPr>
                <w:lang w:val="en-US"/>
              </w:rPr>
              <w:t>closed nuclear fuel cycle</w:t>
            </w:r>
            <w:r w:rsidR="00836ADC" w:rsidRPr="00DC5DA9">
              <w:t xml:space="preserve"> </w:t>
            </w:r>
            <w:r w:rsidR="00836ADC">
              <w:t>facilities that</w:t>
            </w:r>
            <w:r w:rsidRPr="00DC5DA9">
              <w:t xml:space="preserve"> allow optimiz</w:t>
            </w:r>
            <w:r w:rsidR="00836ADC">
              <w:t>ing the</w:t>
            </w:r>
            <w:r w:rsidRPr="00DC5DA9">
              <w:t xml:space="preserve"> technological processes, </w:t>
            </w:r>
            <w:r w:rsidR="00836ADC">
              <w:t xml:space="preserve">performing </w:t>
            </w:r>
            <w:r w:rsidRPr="00DC5DA9">
              <w:t>calculati</w:t>
            </w:r>
            <w:r w:rsidR="00836ADC">
              <w:t>ons for</w:t>
            </w:r>
            <w:r w:rsidRPr="00DC5DA9">
              <w:t xml:space="preserve"> nuclear and radiation safety</w:t>
            </w:r>
            <w:r w:rsidR="00836ADC">
              <w:t xml:space="preserve"> cases</w:t>
            </w:r>
            <w:r w:rsidRPr="00DC5DA9">
              <w:t>.</w:t>
            </w:r>
            <w:r w:rsidR="00836ADC">
              <w:t xml:space="preserve">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4B9C" w14:textId="61446A38" w:rsidR="00707C1D" w:rsidRPr="007518FE" w:rsidRDefault="00740EE7" w:rsidP="007518FE">
            <w:pPr>
              <w:pStyle w:val="a4"/>
              <w:ind w:firstLine="0"/>
              <w:jc w:val="center"/>
            </w:pPr>
            <w:r>
              <w:t>Under development</w:t>
            </w:r>
          </w:p>
        </w:tc>
      </w:tr>
    </w:tbl>
    <w:p w14:paraId="28E8CB14" w14:textId="77777777" w:rsidR="00620465" w:rsidRPr="00BE457B" w:rsidRDefault="00620465" w:rsidP="00620465">
      <w:pPr>
        <w:pStyle w:val="a4"/>
        <w:rPr>
          <w:lang w:val="en-US"/>
        </w:rPr>
      </w:pPr>
      <w:r>
        <w:rPr>
          <w:lang w:val="en-US"/>
        </w:rPr>
        <w:t>D</w:t>
      </w:r>
      <w:r w:rsidRPr="008E4FBA">
        <w:rPr>
          <w:lang w:val="en-US"/>
        </w:rPr>
        <w:t xml:space="preserve">escription of </w:t>
      </w:r>
      <w:r>
        <w:rPr>
          <w:lang w:val="en-US"/>
        </w:rPr>
        <w:t>some advanced</w:t>
      </w:r>
      <w:r w:rsidRPr="008E4FBA">
        <w:rPr>
          <w:lang w:val="en-US"/>
        </w:rPr>
        <w:t xml:space="preserve"> models and results</w:t>
      </w:r>
      <w:r>
        <w:rPr>
          <w:lang w:val="en-US"/>
        </w:rPr>
        <w:t xml:space="preserve"> of</w:t>
      </w:r>
      <w:r w:rsidRPr="008E4FBA">
        <w:rPr>
          <w:lang w:val="en-US"/>
        </w:rPr>
        <w:t xml:space="preserve"> their verification and validation over the past 3 years</w:t>
      </w:r>
      <w:r>
        <w:rPr>
          <w:lang w:val="en-US"/>
        </w:rPr>
        <w:t xml:space="preserve"> </w:t>
      </w:r>
      <w:r w:rsidRPr="00BE457B">
        <w:rPr>
          <w:lang w:val="en-US"/>
        </w:rPr>
        <w:t xml:space="preserve">is given below. </w:t>
      </w:r>
    </w:p>
    <w:p w14:paraId="05C38168" w14:textId="7F7DFEC7" w:rsidR="00620465" w:rsidRPr="00BE457B" w:rsidRDefault="00620465" w:rsidP="00620465">
      <w:pPr>
        <w:pStyle w:val="21"/>
        <w:numPr>
          <w:ilvl w:val="1"/>
          <w:numId w:val="5"/>
        </w:numPr>
        <w:rPr>
          <w:lang w:val="ru-RU"/>
        </w:rPr>
      </w:pPr>
      <w:r w:rsidRPr="00BE457B">
        <w:t>NEUTRON</w:t>
      </w:r>
      <w:r w:rsidRPr="00BE457B">
        <w:rPr>
          <w:lang w:val="en-US"/>
        </w:rPr>
        <w:t>ics</w:t>
      </w:r>
      <w:r w:rsidRPr="00BE457B">
        <w:rPr>
          <w:lang w:val="ru-RU"/>
        </w:rPr>
        <w:t xml:space="preserve"> </w:t>
      </w:r>
    </w:p>
    <w:p w14:paraId="38481CAB" w14:textId="24117990" w:rsidR="00620465" w:rsidRPr="008E4FBA" w:rsidRDefault="00620465" w:rsidP="00620465">
      <w:pPr>
        <w:pStyle w:val="a4"/>
        <w:rPr>
          <w:lang w:val="en-US"/>
        </w:rPr>
      </w:pPr>
      <w:r>
        <w:rPr>
          <w:lang w:val="en-US"/>
        </w:rPr>
        <w:t>D</w:t>
      </w:r>
      <w:r w:rsidRPr="008E4FBA">
        <w:rPr>
          <w:lang w:val="en-US"/>
        </w:rPr>
        <w:t>evelopment and validation of</w:t>
      </w:r>
      <w:r>
        <w:rPr>
          <w:lang w:val="en-US"/>
        </w:rPr>
        <w:t xml:space="preserve"> </w:t>
      </w:r>
      <w:r w:rsidRPr="00D2557C">
        <w:rPr>
          <w:lang w:val="en-US"/>
        </w:rPr>
        <w:t xml:space="preserve">standalone </w:t>
      </w:r>
      <w:r w:rsidRPr="008E4FBA">
        <w:rPr>
          <w:lang w:val="en-US"/>
        </w:rPr>
        <w:t xml:space="preserve">versions of </w:t>
      </w:r>
      <w:proofErr w:type="spellStart"/>
      <w:r w:rsidRPr="008E4FBA">
        <w:rPr>
          <w:lang w:val="en-US"/>
        </w:rPr>
        <w:t>neutro</w:t>
      </w:r>
      <w:r>
        <w:rPr>
          <w:lang w:val="en-US"/>
        </w:rPr>
        <w:t>nic</w:t>
      </w:r>
      <w:proofErr w:type="spellEnd"/>
      <w:r w:rsidRPr="008E4FBA">
        <w:rPr>
          <w:lang w:val="en-US"/>
        </w:rPr>
        <w:t xml:space="preserve"> codes that allow calculating the </w:t>
      </w:r>
      <w:proofErr w:type="spellStart"/>
      <w:r w:rsidRPr="008E4FBA">
        <w:rPr>
          <w:lang w:val="en-US"/>
        </w:rPr>
        <w:t>neutron</w:t>
      </w:r>
      <w:r>
        <w:rPr>
          <w:lang w:val="en-US"/>
        </w:rPr>
        <w:t>ic</w:t>
      </w:r>
      <w:proofErr w:type="spellEnd"/>
      <w:r w:rsidRPr="008E4FBA">
        <w:rPr>
          <w:lang w:val="en-US"/>
        </w:rPr>
        <w:t xml:space="preserve"> characteristics of fast reactor</w:t>
      </w:r>
      <w:r>
        <w:rPr>
          <w:lang w:val="en-US"/>
        </w:rPr>
        <w:t xml:space="preserve">s </w:t>
      </w:r>
      <w:r w:rsidRPr="008E4FBA">
        <w:rPr>
          <w:lang w:val="en-US"/>
        </w:rPr>
        <w:t>in various approximations w</w:t>
      </w:r>
      <w:r>
        <w:rPr>
          <w:lang w:val="en-US"/>
        </w:rPr>
        <w:t>ere</w:t>
      </w:r>
      <w:r w:rsidRPr="008E4FBA">
        <w:rPr>
          <w:lang w:val="en-US"/>
        </w:rPr>
        <w:t xml:space="preserve"> basically completed by 2017. </w:t>
      </w:r>
      <w:r>
        <w:rPr>
          <w:lang w:val="en-US"/>
        </w:rPr>
        <w:t>Thus</w:t>
      </w:r>
      <w:r w:rsidRPr="008E4FBA">
        <w:rPr>
          <w:lang w:val="en-US"/>
        </w:rPr>
        <w:t>,</w:t>
      </w:r>
      <w:r>
        <w:rPr>
          <w:lang w:val="en-US"/>
        </w:rPr>
        <w:t xml:space="preserve"> </w:t>
      </w:r>
      <w:r w:rsidRPr="008E4FBA">
        <w:rPr>
          <w:lang w:val="en-US"/>
        </w:rPr>
        <w:t>the main efforts</w:t>
      </w:r>
      <w:r w:rsidRPr="00536DD6">
        <w:rPr>
          <w:lang w:val="en-US"/>
        </w:rPr>
        <w:t xml:space="preserve"> </w:t>
      </w:r>
      <w:r w:rsidRPr="008E4FBA">
        <w:rPr>
          <w:lang w:val="en-US"/>
        </w:rPr>
        <w:t xml:space="preserve">in 2018–2020 were </w:t>
      </w:r>
      <w:r>
        <w:rPr>
          <w:lang w:val="en-US"/>
        </w:rPr>
        <w:t>applied to</w:t>
      </w:r>
      <w:r w:rsidRPr="008E4FBA">
        <w:rPr>
          <w:lang w:val="en-US"/>
        </w:rPr>
        <w:t xml:space="preserve"> creation of COMPLEX </w:t>
      </w:r>
      <w:r w:rsidR="007E376E">
        <w:rPr>
          <w:lang w:val="en-US"/>
        </w:rPr>
        <w:t xml:space="preserve">code system </w:t>
      </w:r>
      <w:r>
        <w:rPr>
          <w:lang w:val="en-US"/>
        </w:rPr>
        <w:t>for</w:t>
      </w:r>
      <w:r w:rsidRPr="008E4FBA">
        <w:rPr>
          <w:lang w:val="en-US"/>
        </w:rPr>
        <w:t xml:space="preserve"> </w:t>
      </w:r>
      <w:r>
        <w:rPr>
          <w:lang w:val="en-US"/>
        </w:rPr>
        <w:t xml:space="preserve">radiation </w:t>
      </w:r>
      <w:r w:rsidRPr="008E4FBA">
        <w:rPr>
          <w:lang w:val="en-US"/>
        </w:rPr>
        <w:t>safety</w:t>
      </w:r>
      <w:r>
        <w:rPr>
          <w:lang w:val="en-US"/>
        </w:rPr>
        <w:t xml:space="preserve"> cases</w:t>
      </w:r>
      <w:r w:rsidRPr="008E4FBA">
        <w:rPr>
          <w:lang w:val="en-US"/>
        </w:rPr>
        <w:t xml:space="preserve"> of reactor </w:t>
      </w:r>
      <w:r>
        <w:rPr>
          <w:lang w:val="en-US"/>
        </w:rPr>
        <w:t>installations</w:t>
      </w:r>
      <w:r w:rsidRPr="008E4FBA">
        <w:rPr>
          <w:lang w:val="en-US"/>
        </w:rPr>
        <w:t xml:space="preserve"> and fuel cycle </w:t>
      </w:r>
      <w:r>
        <w:rPr>
          <w:lang w:val="en-US"/>
        </w:rPr>
        <w:t>facilities [34]</w:t>
      </w:r>
      <w:r w:rsidRPr="008E4FBA">
        <w:rPr>
          <w:lang w:val="en-US"/>
        </w:rPr>
        <w:t xml:space="preserve">. The </w:t>
      </w:r>
      <w:r w:rsidR="007E376E">
        <w:rPr>
          <w:lang w:val="en-US"/>
        </w:rPr>
        <w:t xml:space="preserve">objects modelled by </w:t>
      </w:r>
      <w:r w:rsidRPr="008E4FBA">
        <w:rPr>
          <w:lang w:val="en-US"/>
        </w:rPr>
        <w:t xml:space="preserve">the </w:t>
      </w:r>
      <w:r w:rsidR="007E376E">
        <w:rPr>
          <w:lang w:val="en-US"/>
        </w:rPr>
        <w:t>code are</w:t>
      </w:r>
      <w:r w:rsidRPr="008E4FBA">
        <w:rPr>
          <w:lang w:val="en-US"/>
        </w:rPr>
        <w:t xml:space="preserve"> storage and transportation units for fresh and spent assemblies, core, reactor </w:t>
      </w:r>
      <w:r>
        <w:rPr>
          <w:lang w:val="en-US"/>
        </w:rPr>
        <w:t>installations</w:t>
      </w:r>
      <w:r w:rsidRPr="008E4FBA">
        <w:rPr>
          <w:lang w:val="en-US"/>
        </w:rPr>
        <w:t xml:space="preserve">, NPP equipment and </w:t>
      </w:r>
      <w:r>
        <w:rPr>
          <w:lang w:val="en-US"/>
        </w:rPr>
        <w:t>rooms</w:t>
      </w:r>
      <w:r w:rsidRPr="008E4FBA">
        <w:rPr>
          <w:lang w:val="en-US"/>
        </w:rPr>
        <w:t xml:space="preserve">, closed nuclear fuel cycle facilities. </w:t>
      </w:r>
      <w:r w:rsidR="007E376E">
        <w:rPr>
          <w:lang w:val="en-US"/>
        </w:rPr>
        <w:t xml:space="preserve">The modules </w:t>
      </w:r>
      <w:r w:rsidR="00834A84">
        <w:rPr>
          <w:lang w:val="en-US"/>
        </w:rPr>
        <w:t xml:space="preserve">(codes) </w:t>
      </w:r>
      <w:r w:rsidR="007E376E">
        <w:rPr>
          <w:lang w:val="en-US"/>
        </w:rPr>
        <w:t xml:space="preserve">in the </w:t>
      </w:r>
      <w:r w:rsidRPr="008E4FBA">
        <w:rPr>
          <w:lang w:val="en-US"/>
        </w:rPr>
        <w:t xml:space="preserve">COMPLEX </w:t>
      </w:r>
      <w:r w:rsidR="00834A84">
        <w:rPr>
          <w:lang w:val="en-US"/>
        </w:rPr>
        <w:t xml:space="preserve">code system </w:t>
      </w:r>
      <w:r w:rsidR="007E376E">
        <w:rPr>
          <w:lang w:val="en-US"/>
        </w:rPr>
        <w:t>are</w:t>
      </w:r>
      <w:r w:rsidRPr="008E4FBA">
        <w:rPr>
          <w:lang w:val="en-US"/>
        </w:rPr>
        <w:t xml:space="preserve"> </w:t>
      </w:r>
      <w:r>
        <w:rPr>
          <w:lang w:val="en-US"/>
        </w:rPr>
        <w:t>integrated</w:t>
      </w:r>
      <w:r w:rsidRPr="008E4FBA">
        <w:rPr>
          <w:lang w:val="en-US"/>
        </w:rPr>
        <w:t xml:space="preserve"> by exchange data files and a pre- and post-processing system. The code includes the following modules:</w:t>
      </w:r>
    </w:p>
    <w:p w14:paraId="41809434" w14:textId="77777777" w:rsidR="00620465" w:rsidRPr="008E4FBA" w:rsidRDefault="00620465" w:rsidP="00620465">
      <w:pPr>
        <w:pStyle w:val="a4"/>
        <w:rPr>
          <w:lang w:val="en-US"/>
        </w:rPr>
      </w:pPr>
      <w:r w:rsidRPr="008E4FBA">
        <w:rPr>
          <w:lang w:val="en-US"/>
        </w:rPr>
        <w:t xml:space="preserve">- </w:t>
      </w:r>
      <w:proofErr w:type="gramStart"/>
      <w:r w:rsidRPr="008E4FBA">
        <w:rPr>
          <w:lang w:val="en-US"/>
        </w:rPr>
        <w:t>modules</w:t>
      </w:r>
      <w:proofErr w:type="gramEnd"/>
      <w:r w:rsidRPr="008E4FBA">
        <w:rPr>
          <w:lang w:val="en-US"/>
        </w:rPr>
        <w:t xml:space="preserve"> for calculating </w:t>
      </w:r>
      <w:r>
        <w:rPr>
          <w:lang w:val="en-US"/>
        </w:rPr>
        <w:t>a reactor</w:t>
      </w:r>
      <w:r w:rsidRPr="008E4FBA">
        <w:rPr>
          <w:lang w:val="en-US"/>
        </w:rPr>
        <w:t xml:space="preserve"> core </w:t>
      </w:r>
      <w:r>
        <w:rPr>
          <w:lang w:val="en-US"/>
        </w:rPr>
        <w:t>using a</w:t>
      </w:r>
      <w:r w:rsidRPr="008E4FBA">
        <w:rPr>
          <w:lang w:val="en-US"/>
        </w:rPr>
        <w:t xml:space="preserve"> diffusion approximation (DOLCE VITA) and S</w:t>
      </w:r>
      <w:r w:rsidRPr="00834A84">
        <w:rPr>
          <w:vertAlign w:val="subscript"/>
          <w:lang w:val="en-US"/>
        </w:rPr>
        <w:t>N</w:t>
      </w:r>
      <w:r w:rsidRPr="008E4FBA">
        <w:rPr>
          <w:lang w:val="en-US"/>
        </w:rPr>
        <w:t>-approximation (CORNER);</w:t>
      </w:r>
    </w:p>
    <w:p w14:paraId="7CC25EB0" w14:textId="77777777" w:rsidR="00620465" w:rsidRPr="008E4FBA" w:rsidRDefault="00620465" w:rsidP="00620465">
      <w:pPr>
        <w:pStyle w:val="a4"/>
        <w:rPr>
          <w:lang w:val="en-US"/>
        </w:rPr>
      </w:pPr>
      <w:r w:rsidRPr="008E4FBA">
        <w:rPr>
          <w:lang w:val="en-US"/>
        </w:rPr>
        <w:t xml:space="preserve">- </w:t>
      </w:r>
      <w:proofErr w:type="gramStart"/>
      <w:r>
        <w:rPr>
          <w:lang w:val="en-US"/>
        </w:rPr>
        <w:t>n</w:t>
      </w:r>
      <w:r w:rsidRPr="008E4FBA">
        <w:rPr>
          <w:lang w:val="en-US"/>
        </w:rPr>
        <w:t>uclide</w:t>
      </w:r>
      <w:proofErr w:type="gramEnd"/>
      <w:r w:rsidRPr="008E4FBA">
        <w:rPr>
          <w:lang w:val="en-US"/>
        </w:rPr>
        <w:t xml:space="preserve"> </w:t>
      </w:r>
      <w:r>
        <w:rPr>
          <w:lang w:val="en-US"/>
        </w:rPr>
        <w:t>k</w:t>
      </w:r>
      <w:r w:rsidRPr="008E4FBA">
        <w:rPr>
          <w:lang w:val="en-US"/>
        </w:rPr>
        <w:t xml:space="preserve">inetics </w:t>
      </w:r>
      <w:r>
        <w:rPr>
          <w:lang w:val="en-US"/>
        </w:rPr>
        <w:t>m</w:t>
      </w:r>
      <w:r w:rsidRPr="008E4FBA">
        <w:rPr>
          <w:lang w:val="en-US"/>
        </w:rPr>
        <w:t>odule (BPSD);</w:t>
      </w:r>
    </w:p>
    <w:p w14:paraId="47B770EF" w14:textId="77777777" w:rsidR="00620465" w:rsidRPr="008E4FBA" w:rsidRDefault="00620465" w:rsidP="00620465">
      <w:pPr>
        <w:pStyle w:val="a4"/>
        <w:rPr>
          <w:lang w:val="en-US"/>
        </w:rPr>
      </w:pPr>
      <w:r w:rsidRPr="008E4FBA">
        <w:rPr>
          <w:lang w:val="en-US"/>
        </w:rPr>
        <w:lastRenderedPageBreak/>
        <w:t xml:space="preserve">- </w:t>
      </w:r>
      <w:proofErr w:type="gramStart"/>
      <w:r w:rsidRPr="008E4FBA">
        <w:rPr>
          <w:lang w:val="en-US"/>
        </w:rPr>
        <w:t>module</w:t>
      </w:r>
      <w:proofErr w:type="gramEnd"/>
      <w:r w:rsidRPr="008E4FBA">
        <w:rPr>
          <w:lang w:val="en-US"/>
        </w:rPr>
        <w:t xml:space="preserve"> for calculating radiation sources (RASTAS_M);</w:t>
      </w:r>
    </w:p>
    <w:p w14:paraId="63746959" w14:textId="77777777" w:rsidR="00620465" w:rsidRPr="008E4FBA" w:rsidRDefault="00620465" w:rsidP="00620465">
      <w:pPr>
        <w:pStyle w:val="a4"/>
        <w:rPr>
          <w:lang w:val="en-US"/>
        </w:rPr>
      </w:pPr>
      <w:r w:rsidRPr="008E4FBA">
        <w:rPr>
          <w:lang w:val="en-US"/>
        </w:rPr>
        <w:t xml:space="preserve">- </w:t>
      </w:r>
      <w:proofErr w:type="gramStart"/>
      <w:r w:rsidRPr="008E4FBA">
        <w:rPr>
          <w:lang w:val="en-US"/>
        </w:rPr>
        <w:t>module</w:t>
      </w:r>
      <w:proofErr w:type="gramEnd"/>
      <w:r w:rsidRPr="008E4FBA">
        <w:rPr>
          <w:lang w:val="en-US"/>
        </w:rPr>
        <w:t xml:space="preserve"> for calculating</w:t>
      </w:r>
      <w:r>
        <w:rPr>
          <w:lang w:val="en-US"/>
        </w:rPr>
        <w:t xml:space="preserve"> the</w:t>
      </w:r>
      <w:r w:rsidRPr="008E4FBA">
        <w:rPr>
          <w:lang w:val="en-US"/>
        </w:rPr>
        <w:t xml:space="preserve"> radiation protection based on the finite element method (ODETTA);</w:t>
      </w:r>
    </w:p>
    <w:p w14:paraId="03FA6416" w14:textId="56B8895D" w:rsidR="00620465" w:rsidRPr="008E4FBA" w:rsidRDefault="00620465" w:rsidP="00620465">
      <w:pPr>
        <w:pStyle w:val="a4"/>
        <w:rPr>
          <w:lang w:val="en-US"/>
        </w:rPr>
      </w:pPr>
      <w:r w:rsidRPr="008E4FBA">
        <w:rPr>
          <w:lang w:val="en-US"/>
        </w:rPr>
        <w:t xml:space="preserve">- </w:t>
      </w:r>
      <w:proofErr w:type="gramStart"/>
      <w:r w:rsidRPr="008E4FBA">
        <w:rPr>
          <w:lang w:val="en-US"/>
        </w:rPr>
        <w:t>module</w:t>
      </w:r>
      <w:proofErr w:type="gramEnd"/>
      <w:r w:rsidRPr="008E4FBA">
        <w:rPr>
          <w:lang w:val="en-US"/>
        </w:rPr>
        <w:t xml:space="preserve"> for calculating </w:t>
      </w:r>
      <w:r>
        <w:rPr>
          <w:lang w:val="en-US"/>
        </w:rPr>
        <w:t>a reactor</w:t>
      </w:r>
      <w:r w:rsidRPr="008E4FBA">
        <w:rPr>
          <w:lang w:val="en-US"/>
        </w:rPr>
        <w:t xml:space="preserve"> core and radiation protection </w:t>
      </w:r>
      <w:r>
        <w:rPr>
          <w:lang w:val="en-US"/>
        </w:rPr>
        <w:t>using</w:t>
      </w:r>
      <w:r w:rsidRPr="008E4FB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834A84">
        <w:rPr>
          <w:lang w:val="en-US"/>
        </w:rPr>
        <w:t>Monte-</w:t>
      </w:r>
      <w:r w:rsidRPr="008E4FBA">
        <w:rPr>
          <w:lang w:val="en-US"/>
        </w:rPr>
        <w:t>Carlo methods (MCU-FR)</w:t>
      </w:r>
      <w:r>
        <w:rPr>
          <w:lang w:val="en-US"/>
        </w:rPr>
        <w:t>;</w:t>
      </w:r>
    </w:p>
    <w:p w14:paraId="37DE50EC" w14:textId="0755AD22" w:rsidR="00620465" w:rsidRPr="00FE4FF0" w:rsidRDefault="00620465" w:rsidP="00620465">
      <w:pPr>
        <w:pStyle w:val="a4"/>
        <w:rPr>
          <w:lang w:val="en-US"/>
        </w:rPr>
      </w:pPr>
      <w:r w:rsidRPr="00FE4FF0">
        <w:rPr>
          <w:lang w:val="en-US"/>
        </w:rPr>
        <w:t xml:space="preserve">- </w:t>
      </w:r>
      <w:proofErr w:type="gramStart"/>
      <w:r w:rsidR="00834A84">
        <w:rPr>
          <w:lang w:val="en-US"/>
        </w:rPr>
        <w:t>nuclear</w:t>
      </w:r>
      <w:proofErr w:type="gramEnd"/>
      <w:r w:rsidR="00834A84">
        <w:rPr>
          <w:lang w:val="en-US"/>
        </w:rPr>
        <w:t xml:space="preserve"> data</w:t>
      </w:r>
      <w:r w:rsidRPr="00FE4FF0">
        <w:rPr>
          <w:lang w:val="en-US"/>
        </w:rPr>
        <w:t xml:space="preserve"> (CONSYST/BNAB-RF).</w:t>
      </w:r>
    </w:p>
    <w:p w14:paraId="66D338A9" w14:textId="77777777" w:rsidR="00620465" w:rsidRPr="00F96529" w:rsidRDefault="00620465" w:rsidP="00620465">
      <w:pPr>
        <w:pStyle w:val="a4"/>
        <w:rPr>
          <w:lang w:val="en-US"/>
        </w:rPr>
      </w:pPr>
      <w:r w:rsidRPr="00FE4FF0">
        <w:rPr>
          <w:lang w:val="en-US"/>
        </w:rPr>
        <w:t>Figure 1 shows the functional diagram</w:t>
      </w:r>
      <w:r w:rsidRPr="00F96529">
        <w:rPr>
          <w:lang w:val="en-US"/>
        </w:rPr>
        <w:t xml:space="preserve"> of the code.</w:t>
      </w:r>
    </w:p>
    <w:p w14:paraId="50319DCF" w14:textId="231C0846" w:rsidR="00620465" w:rsidRPr="00332BBE" w:rsidRDefault="00620465" w:rsidP="00620465">
      <w:pPr>
        <w:pStyle w:val="a4"/>
        <w:rPr>
          <w:highlight w:val="yellow"/>
          <w:lang w:val="en-US"/>
        </w:rPr>
      </w:pPr>
      <w:r>
        <w:rPr>
          <w:lang w:val="en-US"/>
        </w:rPr>
        <w:t>T</w:t>
      </w:r>
      <w:r w:rsidRPr="00332BBE">
        <w:rPr>
          <w:lang w:val="en-US"/>
        </w:rPr>
        <w:t xml:space="preserve">he first version of the </w:t>
      </w:r>
      <w:r>
        <w:rPr>
          <w:lang w:val="en-US"/>
        </w:rPr>
        <w:t>integrated</w:t>
      </w:r>
      <w:r w:rsidRPr="00332BBE">
        <w:rPr>
          <w:lang w:val="en-US"/>
        </w:rPr>
        <w:t xml:space="preserve"> pre- and post-processing system was created</w:t>
      </w:r>
      <w:r w:rsidRPr="00B07C05">
        <w:rPr>
          <w:lang w:val="en-US"/>
        </w:rPr>
        <w:t xml:space="preserve"> </w:t>
      </w:r>
      <w:r>
        <w:rPr>
          <w:lang w:val="en-US"/>
        </w:rPr>
        <w:t>i</w:t>
      </w:r>
      <w:r w:rsidRPr="00332BBE">
        <w:rPr>
          <w:lang w:val="en-US"/>
        </w:rPr>
        <w:t xml:space="preserve">n 2018–2020, </w:t>
      </w:r>
      <w:r>
        <w:rPr>
          <w:lang w:val="en-US"/>
        </w:rPr>
        <w:t xml:space="preserve">and the </w:t>
      </w:r>
      <w:r w:rsidRPr="00332BBE">
        <w:rPr>
          <w:lang w:val="en-US"/>
        </w:rPr>
        <w:t xml:space="preserve">cross-verification and validation of the </w:t>
      </w:r>
      <w:r w:rsidR="00834A84">
        <w:rPr>
          <w:lang w:val="en-US"/>
        </w:rPr>
        <w:t xml:space="preserve">COMPLEX code system </w:t>
      </w:r>
      <w:r w:rsidRPr="00332BBE">
        <w:rPr>
          <w:lang w:val="en-US"/>
        </w:rPr>
        <w:t xml:space="preserve">were performed. </w:t>
      </w:r>
      <w:r>
        <w:rPr>
          <w:lang w:val="en-US"/>
        </w:rPr>
        <w:t>Table 2 demonstrates (as an example)</w:t>
      </w:r>
      <w:r w:rsidRPr="00332BBE">
        <w:rPr>
          <w:lang w:val="en-US"/>
        </w:rPr>
        <w:t xml:space="preserve"> the results </w:t>
      </w:r>
      <w:r>
        <w:rPr>
          <w:lang w:val="en-US"/>
        </w:rPr>
        <w:t xml:space="preserve">of the </w:t>
      </w:r>
      <w:r w:rsidRPr="00332BBE">
        <w:rPr>
          <w:lang w:val="en-US"/>
        </w:rPr>
        <w:t>equivalent dose rate calculati</w:t>
      </w:r>
      <w:r>
        <w:rPr>
          <w:lang w:val="en-US"/>
        </w:rPr>
        <w:t>ons</w:t>
      </w:r>
      <w:r w:rsidRPr="00332BBE">
        <w:rPr>
          <w:lang w:val="en-US"/>
        </w:rPr>
        <w:t xml:space="preserve"> for the TUK model shown in </w:t>
      </w:r>
      <w:r w:rsidR="00834A84">
        <w:rPr>
          <w:lang w:val="en-US"/>
        </w:rPr>
        <w:t xml:space="preserve">the </w:t>
      </w:r>
      <w:r w:rsidRPr="00332BBE">
        <w:rPr>
          <w:lang w:val="en-US"/>
        </w:rPr>
        <w:t xml:space="preserve">Figure 2 using the COMPLEX </w:t>
      </w:r>
      <w:r w:rsidR="00834A84">
        <w:rPr>
          <w:lang w:val="en-US"/>
        </w:rPr>
        <w:t xml:space="preserve">code system </w:t>
      </w:r>
      <w:r w:rsidRPr="00332BBE">
        <w:rPr>
          <w:lang w:val="en-US"/>
        </w:rPr>
        <w:t>in comparison with the reference results</w:t>
      </w:r>
      <w:r>
        <w:rPr>
          <w:lang w:val="en-US"/>
        </w:rPr>
        <w:t xml:space="preserve"> obtained by</w:t>
      </w:r>
      <w:r w:rsidRPr="00332BBE">
        <w:rPr>
          <w:lang w:val="en-US"/>
        </w:rPr>
        <w:t xml:space="preserve"> the SCALE </w:t>
      </w:r>
      <w:r w:rsidR="00834A84">
        <w:rPr>
          <w:lang w:val="en-US"/>
        </w:rPr>
        <w:t>code system</w:t>
      </w:r>
      <w:r>
        <w:rPr>
          <w:lang w:val="en-US"/>
        </w:rPr>
        <w:t>.</w:t>
      </w:r>
    </w:p>
    <w:p w14:paraId="1A7FF60D" w14:textId="1F6F84E7" w:rsidR="00620465" w:rsidRPr="00332BBE" w:rsidRDefault="00620465" w:rsidP="00620465">
      <w:pPr>
        <w:pStyle w:val="a4"/>
        <w:rPr>
          <w:lang w:val="en-US"/>
        </w:rPr>
      </w:pPr>
      <w:r>
        <w:rPr>
          <w:lang w:val="en-US"/>
        </w:rPr>
        <w:t xml:space="preserve">The plans for </w:t>
      </w:r>
      <w:r w:rsidRPr="00332BBE">
        <w:rPr>
          <w:lang w:val="en-US"/>
        </w:rPr>
        <w:t xml:space="preserve">the COMPLEX </w:t>
      </w:r>
      <w:r w:rsidR="00834A84">
        <w:rPr>
          <w:lang w:val="en-US"/>
        </w:rPr>
        <w:t xml:space="preserve">code system </w:t>
      </w:r>
      <w:r>
        <w:rPr>
          <w:lang w:val="en-US"/>
        </w:rPr>
        <w:t>development</w:t>
      </w:r>
      <w:r w:rsidRPr="00332BBE">
        <w:rPr>
          <w:lang w:val="en-US"/>
        </w:rPr>
        <w:t xml:space="preserve"> include:</w:t>
      </w:r>
    </w:p>
    <w:p w14:paraId="3A0F211F" w14:textId="77777777" w:rsidR="00620465" w:rsidRPr="00332BBE" w:rsidRDefault="00620465" w:rsidP="00620465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proofErr w:type="gramStart"/>
      <w:r w:rsidRPr="00332BBE">
        <w:rPr>
          <w:lang w:val="en-US"/>
        </w:rPr>
        <w:t>code</w:t>
      </w:r>
      <w:proofErr w:type="gramEnd"/>
      <w:r w:rsidRPr="00332BBE">
        <w:rPr>
          <w:lang w:val="en-US"/>
        </w:rPr>
        <w:t xml:space="preserve"> validation and </w:t>
      </w:r>
      <w:r>
        <w:rPr>
          <w:lang w:val="en-US"/>
        </w:rPr>
        <w:t>certification</w:t>
      </w:r>
      <w:r w:rsidRPr="00332BBE">
        <w:rPr>
          <w:lang w:val="en-US"/>
        </w:rPr>
        <w:t>;</w:t>
      </w:r>
    </w:p>
    <w:p w14:paraId="71767847" w14:textId="77777777" w:rsidR="00620465" w:rsidRPr="00332BBE" w:rsidRDefault="00620465" w:rsidP="00620465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proofErr w:type="gramStart"/>
      <w:r w:rsidRPr="00332BBE">
        <w:rPr>
          <w:lang w:val="en-US"/>
        </w:rPr>
        <w:t>parallelization</w:t>
      </w:r>
      <w:proofErr w:type="gramEnd"/>
      <w:r w:rsidRPr="00332BBE">
        <w:rPr>
          <w:lang w:val="en-US"/>
        </w:rPr>
        <w:t xml:space="preserve"> of </w:t>
      </w:r>
      <w:r>
        <w:rPr>
          <w:lang w:val="en-US"/>
        </w:rPr>
        <w:t>separate</w:t>
      </w:r>
      <w:r w:rsidRPr="00332BBE">
        <w:rPr>
          <w:lang w:val="en-US"/>
        </w:rPr>
        <w:t xml:space="preserve"> modules using </w:t>
      </w:r>
      <w:proofErr w:type="spellStart"/>
      <w:r w:rsidRPr="00332BBE">
        <w:rPr>
          <w:lang w:val="en-US"/>
        </w:rPr>
        <w:t>OpenMP</w:t>
      </w:r>
      <w:proofErr w:type="spellEnd"/>
      <w:r w:rsidRPr="00332BBE">
        <w:rPr>
          <w:lang w:val="en-US"/>
        </w:rPr>
        <w:t xml:space="preserve"> and MPI technologies;</w:t>
      </w:r>
    </w:p>
    <w:p w14:paraId="68F129B6" w14:textId="77777777" w:rsidR="00620465" w:rsidRPr="000766E7" w:rsidRDefault="00620465" w:rsidP="00620465">
      <w:pPr>
        <w:pStyle w:val="a4"/>
        <w:rPr>
          <w:lang w:val="en-US"/>
        </w:rPr>
      </w:pPr>
      <w:r w:rsidRPr="000766E7">
        <w:rPr>
          <w:lang w:val="en-US"/>
        </w:rPr>
        <w:t xml:space="preserve">- </w:t>
      </w:r>
      <w:proofErr w:type="gramStart"/>
      <w:r w:rsidRPr="000766E7">
        <w:rPr>
          <w:lang w:val="en-US"/>
        </w:rPr>
        <w:t>improvement</w:t>
      </w:r>
      <w:proofErr w:type="gramEnd"/>
      <w:r w:rsidRPr="000766E7">
        <w:rPr>
          <w:lang w:val="en-US"/>
        </w:rPr>
        <w:t xml:space="preserve"> of pre- and post-processing systems.</w:t>
      </w:r>
    </w:p>
    <w:p w14:paraId="4A93F347" w14:textId="77777777" w:rsidR="00620465" w:rsidRPr="00620465" w:rsidRDefault="00620465" w:rsidP="00707C1D">
      <w:pPr>
        <w:suppressAutoHyphens/>
        <w:spacing w:after="120"/>
        <w:ind w:firstLine="708"/>
        <w:jc w:val="both"/>
        <w:rPr>
          <w:rFonts w:eastAsia="MS Mincho"/>
          <w:sz w:val="24"/>
          <w:lang w:val="en-US"/>
        </w:rPr>
      </w:pPr>
    </w:p>
    <w:p w14:paraId="167E017F" w14:textId="77777777" w:rsidR="009C0F20" w:rsidRDefault="00707C1D" w:rsidP="009C0F20">
      <w:pPr>
        <w:pStyle w:val="a4"/>
        <w:jc w:val="center"/>
        <w:rPr>
          <w:i/>
          <w:caps/>
          <w:sz w:val="18"/>
          <w:lang w:val="en-US" w:eastAsia="es-ES"/>
        </w:rPr>
      </w:pPr>
      <w:r w:rsidRPr="00707C1D">
        <w:rPr>
          <w:rFonts w:ascii="Times" w:eastAsia="MS Mincho" w:hAnsi="Times"/>
          <w:noProof/>
          <w:sz w:val="24"/>
          <w:lang w:val="ru-RU" w:eastAsia="ru-RU"/>
        </w:rPr>
        <w:drawing>
          <wp:inline distT="0" distB="0" distL="0" distR="0" wp14:anchorId="0F631621" wp14:editId="75C8ED1F">
            <wp:extent cx="4001414" cy="214437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47" cy="21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0A49" w14:textId="77777777" w:rsidR="002A3385" w:rsidRDefault="002A3385" w:rsidP="009C0F20">
      <w:pPr>
        <w:pStyle w:val="a4"/>
        <w:jc w:val="center"/>
        <w:rPr>
          <w:i/>
          <w:caps/>
          <w:sz w:val="18"/>
          <w:lang w:val="en-US" w:eastAsia="es-ES"/>
        </w:rPr>
      </w:pPr>
    </w:p>
    <w:p w14:paraId="63C1F5B4" w14:textId="2228557D" w:rsidR="00332BBE" w:rsidRDefault="00332BBE" w:rsidP="009C0F20">
      <w:pPr>
        <w:pStyle w:val="a4"/>
        <w:jc w:val="center"/>
        <w:rPr>
          <w:i/>
          <w:sz w:val="18"/>
          <w:lang w:val="en-US" w:eastAsia="es-ES"/>
        </w:rPr>
      </w:pPr>
      <w:r w:rsidRPr="009C0F20">
        <w:rPr>
          <w:i/>
          <w:caps/>
          <w:sz w:val="18"/>
          <w:lang w:val="en-US" w:eastAsia="es-ES"/>
        </w:rPr>
        <w:t xml:space="preserve">FIG. 1 - </w:t>
      </w:r>
      <w:r w:rsidR="002A3385" w:rsidRPr="00834A84">
        <w:rPr>
          <w:i/>
          <w:sz w:val="18"/>
          <w:szCs w:val="18"/>
          <w:lang w:val="en-US" w:eastAsia="es-ES"/>
        </w:rPr>
        <w:t>F</w:t>
      </w:r>
      <w:r w:rsidR="009C0F20" w:rsidRPr="00834A84">
        <w:rPr>
          <w:i/>
          <w:sz w:val="18"/>
          <w:szCs w:val="18"/>
          <w:lang w:val="en-US" w:eastAsia="es-ES"/>
        </w:rPr>
        <w:t xml:space="preserve">unctional diagram of the </w:t>
      </w:r>
      <w:r w:rsidR="002A3385" w:rsidRPr="00834A84">
        <w:rPr>
          <w:i/>
          <w:sz w:val="18"/>
          <w:szCs w:val="18"/>
          <w:lang w:val="en-US" w:eastAsia="es-ES"/>
        </w:rPr>
        <w:t>COMPLEX</w:t>
      </w:r>
      <w:r w:rsidR="009C0F20" w:rsidRPr="00834A84">
        <w:rPr>
          <w:i/>
          <w:sz w:val="18"/>
          <w:szCs w:val="18"/>
          <w:lang w:val="en-US" w:eastAsia="es-ES"/>
        </w:rPr>
        <w:t xml:space="preserve"> </w:t>
      </w:r>
      <w:r w:rsidR="00834A84" w:rsidRPr="00834A84">
        <w:rPr>
          <w:i/>
          <w:sz w:val="18"/>
          <w:szCs w:val="18"/>
          <w:lang w:val="en-US"/>
        </w:rPr>
        <w:t>code system</w:t>
      </w:r>
    </w:p>
    <w:p w14:paraId="23D7AEBE" w14:textId="144A5761" w:rsidR="009C0F20" w:rsidRPr="009C0F20" w:rsidRDefault="00834A84" w:rsidP="00834A84">
      <w:pPr>
        <w:pStyle w:val="a4"/>
        <w:tabs>
          <w:tab w:val="left" w:pos="6520"/>
        </w:tabs>
        <w:jc w:val="left"/>
        <w:rPr>
          <w:i/>
          <w:caps/>
          <w:sz w:val="18"/>
          <w:lang w:val="en-US" w:eastAsia="es-ES"/>
        </w:rPr>
      </w:pPr>
      <w:r>
        <w:rPr>
          <w:i/>
          <w:caps/>
          <w:sz w:val="18"/>
          <w:lang w:val="en-US" w:eastAsia="es-ES"/>
        </w:rPr>
        <w:tab/>
      </w:r>
    </w:p>
    <w:p w14:paraId="4F4CE702" w14:textId="77777777" w:rsidR="00707C1D" w:rsidRPr="000766E7" w:rsidRDefault="00707C1D" w:rsidP="00707C1D">
      <w:pPr>
        <w:suppressAutoHyphens/>
        <w:spacing w:after="120"/>
        <w:jc w:val="both"/>
        <w:rPr>
          <w:rFonts w:ascii="Times" w:eastAsia="MS Mincho" w:hAnsi="Times"/>
          <w:sz w:val="24"/>
          <w:lang w:val="en-US"/>
        </w:rPr>
      </w:pPr>
    </w:p>
    <w:p w14:paraId="5447086C" w14:textId="77777777" w:rsidR="00707C1D" w:rsidRPr="00707C1D" w:rsidRDefault="00707C1D" w:rsidP="00707C1D">
      <w:pPr>
        <w:suppressAutoHyphens/>
        <w:spacing w:after="120"/>
        <w:jc w:val="center"/>
        <w:rPr>
          <w:rFonts w:ascii="Times" w:eastAsia="MS Mincho" w:hAnsi="Times"/>
          <w:sz w:val="24"/>
          <w:lang w:val="ru-RU"/>
        </w:rPr>
      </w:pPr>
      <w:r w:rsidRPr="00707C1D">
        <w:rPr>
          <w:rFonts w:ascii="Times" w:eastAsia="MS Mincho" w:hAnsi="Times"/>
          <w:noProof/>
          <w:sz w:val="24"/>
          <w:lang w:val="ru-RU" w:eastAsia="ru-RU"/>
        </w:rPr>
        <w:drawing>
          <wp:inline distT="0" distB="0" distL="0" distR="0" wp14:anchorId="3440E737" wp14:editId="0B75883A">
            <wp:extent cx="2475653" cy="2443277"/>
            <wp:effectExtent l="0" t="0" r="1270" b="0"/>
            <wp:docPr id="2" name="Рисунок 2" descr="C:\Users\sergey\AppData\Local\Microsoft\Windows\Temporary Internet Files\Content.Word\tuk.tk-s68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AppData\Local\Microsoft\Windows\Temporary Internet Files\Content.Word\tuk.tk-s68_e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5" cy="244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B0920" w14:textId="245F1D5F" w:rsidR="00707C1D" w:rsidRPr="001B7753" w:rsidRDefault="00332BBE" w:rsidP="00707C1D">
      <w:pPr>
        <w:suppressAutoHyphens/>
        <w:spacing w:after="120"/>
        <w:jc w:val="center"/>
        <w:rPr>
          <w:i/>
          <w:caps/>
          <w:sz w:val="18"/>
          <w:lang w:val="en-US" w:eastAsia="es-ES"/>
        </w:rPr>
      </w:pPr>
      <w:r w:rsidRPr="001B7753">
        <w:rPr>
          <w:i/>
          <w:caps/>
          <w:sz w:val="18"/>
          <w:lang w:val="en-US" w:eastAsia="es-ES"/>
        </w:rPr>
        <w:t xml:space="preserve">FIG. 2 - TUK </w:t>
      </w:r>
      <w:r w:rsidR="00B07C05">
        <w:rPr>
          <w:i/>
          <w:sz w:val="18"/>
          <w:lang w:val="en-US" w:eastAsia="es-ES"/>
        </w:rPr>
        <w:t>computa</w:t>
      </w:r>
      <w:r w:rsidR="00834A84">
        <w:rPr>
          <w:i/>
          <w:sz w:val="18"/>
          <w:lang w:val="en-US" w:eastAsia="es-ES"/>
        </w:rPr>
        <w:t>t</w:t>
      </w:r>
      <w:r w:rsidR="00B07C05">
        <w:rPr>
          <w:i/>
          <w:sz w:val="18"/>
          <w:lang w:val="en-US" w:eastAsia="es-ES"/>
        </w:rPr>
        <w:t>ional</w:t>
      </w:r>
      <w:r w:rsidR="00B07C05" w:rsidRPr="001B7753">
        <w:rPr>
          <w:i/>
          <w:sz w:val="18"/>
          <w:lang w:val="en-US" w:eastAsia="es-ES"/>
        </w:rPr>
        <w:t xml:space="preserve"> model </w:t>
      </w:r>
    </w:p>
    <w:p w14:paraId="356EA2B2" w14:textId="77777777" w:rsidR="00E93E82" w:rsidRDefault="00E93E82" w:rsidP="00707C1D">
      <w:pPr>
        <w:suppressAutoHyphens/>
        <w:spacing w:after="120"/>
        <w:jc w:val="both"/>
        <w:rPr>
          <w:rFonts w:ascii="Times" w:eastAsia="MS Mincho" w:hAnsi="Times"/>
          <w:sz w:val="24"/>
          <w:lang w:val="en-US"/>
        </w:rPr>
      </w:pPr>
    </w:p>
    <w:p w14:paraId="6FF68127" w14:textId="77777777" w:rsidR="00834A84" w:rsidRDefault="00834A84" w:rsidP="00707C1D">
      <w:pPr>
        <w:suppressAutoHyphens/>
        <w:spacing w:after="120"/>
        <w:jc w:val="both"/>
        <w:rPr>
          <w:rFonts w:ascii="Times" w:eastAsia="MS Mincho" w:hAnsi="Times"/>
          <w:sz w:val="24"/>
          <w:lang w:val="en-US"/>
        </w:rPr>
      </w:pPr>
    </w:p>
    <w:p w14:paraId="357E0C67" w14:textId="02BA54BE" w:rsidR="001B7753" w:rsidRPr="001B7753" w:rsidRDefault="001B7753" w:rsidP="001B7753">
      <w:pPr>
        <w:suppressAutoHyphens/>
        <w:spacing w:after="120"/>
        <w:jc w:val="center"/>
        <w:rPr>
          <w:sz w:val="20"/>
          <w:lang w:val="en-US"/>
        </w:rPr>
      </w:pPr>
      <w:r w:rsidRPr="001B7753">
        <w:rPr>
          <w:sz w:val="20"/>
          <w:lang w:val="en-US"/>
        </w:rPr>
        <w:lastRenderedPageBreak/>
        <w:t xml:space="preserve">TABLE 2 - EQUIVALENT DOSE </w:t>
      </w:r>
      <w:r>
        <w:rPr>
          <w:sz w:val="20"/>
          <w:lang w:val="en-US"/>
        </w:rPr>
        <w:t xml:space="preserve">RATE </w:t>
      </w:r>
      <w:r w:rsidRPr="001B7753">
        <w:rPr>
          <w:sz w:val="20"/>
          <w:lang w:val="en-US"/>
        </w:rPr>
        <w:t xml:space="preserve">OF PHOTON RADIATION FROM TUK, </w:t>
      </w:r>
      <w:r>
        <w:rPr>
          <w:sz w:val="20"/>
          <w:lang w:val="en-US"/>
        </w:rPr>
        <w:t>µ</w:t>
      </w:r>
      <w:proofErr w:type="spellStart"/>
      <w:r>
        <w:rPr>
          <w:sz w:val="20"/>
          <w:lang w:val="en-US"/>
        </w:rPr>
        <w:t>Sv</w:t>
      </w:r>
      <w:proofErr w:type="spellEnd"/>
      <w:r w:rsidRPr="001B7753">
        <w:rPr>
          <w:sz w:val="20"/>
          <w:lang w:val="en-US"/>
        </w:rPr>
        <w:t>/</w:t>
      </w:r>
      <w:r>
        <w:rPr>
          <w:sz w:val="20"/>
          <w:lang w:val="en-US"/>
        </w:rPr>
        <w:t>h</w:t>
      </w:r>
    </w:p>
    <w:tbl>
      <w:tblPr>
        <w:tblStyle w:val="14"/>
        <w:tblW w:w="4741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2"/>
        <w:gridCol w:w="1131"/>
        <w:gridCol w:w="1552"/>
        <w:gridCol w:w="1410"/>
        <w:gridCol w:w="1557"/>
      </w:tblGrid>
      <w:tr w:rsidR="00707C1D" w:rsidRPr="00332BBE" w14:paraId="4A189781" w14:textId="77777777" w:rsidTr="001B7753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bottom w:val="nil"/>
            </w:tcBorders>
          </w:tcPr>
          <w:p w14:paraId="297AFC90" w14:textId="72BF9966" w:rsidR="00707C1D" w:rsidRPr="00834A84" w:rsidRDefault="001B7753" w:rsidP="001B7753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  <w:lang w:val="ru-RU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 xml:space="preserve">Fuel type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bottom w:val="nil"/>
            </w:tcBorders>
          </w:tcPr>
          <w:p w14:paraId="6E37F4AE" w14:textId="77D5AF49" w:rsidR="00707C1D" w:rsidRPr="00834A84" w:rsidRDefault="001B7753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en-US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>Detector</w:t>
            </w:r>
            <w:r w:rsidRPr="00834A84">
              <w:rPr>
                <w:rFonts w:ascii="Times" w:hAnsi="Times"/>
                <w:sz w:val="20"/>
                <w:lang w:val="ru-RU"/>
              </w:rPr>
              <w:t xml:space="preserve"> </w:t>
            </w:r>
            <w:r w:rsidRPr="00834A84">
              <w:rPr>
                <w:rFonts w:ascii="Times" w:hAnsi="Times"/>
                <w:sz w:val="20"/>
                <w:lang w:val="en-US"/>
              </w:rPr>
              <w:t>position</w:t>
            </w:r>
            <w:r w:rsidRPr="00834A84">
              <w:rPr>
                <w:rFonts w:ascii="Times" w:hAnsi="Times"/>
                <w:sz w:val="20"/>
                <w:lang w:val="ru-RU"/>
              </w:rPr>
              <w:t xml:space="preserve">, </w:t>
            </w:r>
            <w:r w:rsidRPr="00834A84">
              <w:rPr>
                <w:rFonts w:ascii="Times" w:hAnsi="Times"/>
                <w:sz w:val="20"/>
                <w:lang w:val="en-US"/>
              </w:rPr>
              <w:t>cm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nil"/>
            </w:tcBorders>
          </w:tcPr>
          <w:p w14:paraId="73B2A547" w14:textId="77777777" w:rsidR="00707C1D" w:rsidRPr="00834A84" w:rsidRDefault="00707C1D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ru-RU" w:eastAsia="ru-RU"/>
              </w:rPr>
            </w:pPr>
            <w:r w:rsidRPr="00834A84">
              <w:rPr>
                <w:sz w:val="20"/>
                <w:lang w:val="en-US" w:eastAsia="ru-RU"/>
              </w:rPr>
              <w:t>SCALE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nil"/>
            </w:tcBorders>
          </w:tcPr>
          <w:p w14:paraId="277B8E8E" w14:textId="77777777" w:rsidR="00707C1D" w:rsidRPr="00834A84" w:rsidRDefault="00707C1D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 w:eastAsia="ru-RU"/>
              </w:rPr>
            </w:pPr>
            <w:r w:rsidRPr="00834A84">
              <w:rPr>
                <w:sz w:val="20"/>
                <w:lang w:val="en-US" w:eastAsia="ru-RU"/>
              </w:rPr>
              <w:t>COMPLEX</w:t>
            </w:r>
          </w:p>
        </w:tc>
      </w:tr>
      <w:tr w:rsidR="00707C1D" w:rsidRPr="00332BBE" w14:paraId="51FC1B2E" w14:textId="77777777" w:rsidTr="001B7753">
        <w:trPr>
          <w:jc w:val="center"/>
        </w:trPr>
        <w:tc>
          <w:tcPr>
            <w:tcW w:w="1524" w:type="dxa"/>
            <w:vMerge/>
            <w:tcBorders>
              <w:top w:val="nil"/>
              <w:bottom w:val="single" w:sz="4" w:space="0" w:color="auto"/>
            </w:tcBorders>
          </w:tcPr>
          <w:p w14:paraId="2C79195D" w14:textId="77777777" w:rsidR="00707C1D" w:rsidRPr="00834A84" w:rsidRDefault="00707C1D" w:rsidP="001B7753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  <w:lang w:val="en-US"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bottom w:val="single" w:sz="4" w:space="0" w:color="auto"/>
            </w:tcBorders>
          </w:tcPr>
          <w:p w14:paraId="3CCED509" w14:textId="77777777" w:rsidR="00707C1D" w:rsidRPr="00834A84" w:rsidRDefault="00707C1D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en-US" w:eastAsia="ru-RU"/>
              </w:rPr>
            </w:pP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14:paraId="65CF8259" w14:textId="0E56C0FC" w:rsidR="00707C1D" w:rsidRPr="00834A84" w:rsidRDefault="001B7753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ru-RU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>Value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14:paraId="64C8867E" w14:textId="7BB50417" w:rsidR="00707C1D" w:rsidRPr="00834A84" w:rsidRDefault="001B7753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ru-RU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>Standard</w:t>
            </w:r>
            <w:r w:rsidRPr="00834A84">
              <w:rPr>
                <w:rFonts w:ascii="Times" w:hAnsi="Times"/>
                <w:sz w:val="20"/>
                <w:lang w:val="ru-RU"/>
              </w:rPr>
              <w:t xml:space="preserve"> </w:t>
            </w:r>
            <w:r w:rsidRPr="00834A84">
              <w:rPr>
                <w:rFonts w:ascii="Times" w:hAnsi="Times"/>
                <w:sz w:val="20"/>
                <w:lang w:val="en-US"/>
              </w:rPr>
              <w:t>deviation</w:t>
            </w:r>
            <w:r w:rsidR="00707C1D" w:rsidRPr="00834A84">
              <w:rPr>
                <w:sz w:val="20"/>
                <w:lang w:val="ru-RU" w:eastAsia="ru-RU"/>
              </w:rPr>
              <w:t>, %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14:paraId="7BDC7AC5" w14:textId="17AE3F07" w:rsidR="00707C1D" w:rsidRPr="00834A84" w:rsidRDefault="001B7753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ru-RU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>Value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14:paraId="545EC017" w14:textId="66EE2CBD" w:rsidR="00707C1D" w:rsidRPr="00834A84" w:rsidRDefault="001B7753" w:rsidP="001B77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  <w:lang w:val="en-US" w:eastAsia="ru-RU"/>
              </w:rPr>
            </w:pPr>
            <w:r w:rsidRPr="00834A84">
              <w:rPr>
                <w:rFonts w:ascii="Times" w:hAnsi="Times"/>
                <w:sz w:val="20"/>
                <w:lang w:val="en-US"/>
              </w:rPr>
              <w:t>Relative deviation from SCALE</w:t>
            </w:r>
            <w:r w:rsidR="00707C1D" w:rsidRPr="00834A84">
              <w:rPr>
                <w:spacing w:val="-6"/>
                <w:sz w:val="20"/>
                <w:lang w:val="en-US" w:eastAsia="ru-RU"/>
              </w:rPr>
              <w:t>,</w:t>
            </w:r>
            <w:r w:rsidR="00707C1D" w:rsidRPr="00834A84">
              <w:rPr>
                <w:sz w:val="20"/>
                <w:lang w:val="en-US" w:eastAsia="ru-RU"/>
              </w:rPr>
              <w:t xml:space="preserve"> %</w:t>
            </w:r>
          </w:p>
        </w:tc>
      </w:tr>
      <w:tr w:rsidR="00707C1D" w:rsidRPr="00332BBE" w14:paraId="1AA573DF" w14:textId="77777777" w:rsidTr="001B7753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14:paraId="4FAB91F8" w14:textId="22313878" w:rsidR="00707C1D" w:rsidRPr="001B7753" w:rsidRDefault="001B7753" w:rsidP="00070EAF">
            <w:pPr>
              <w:overflowPunct/>
              <w:autoSpaceDE/>
              <w:autoSpaceDN/>
              <w:adjustRightInd/>
              <w:spacing w:before="60" w:after="60" w:line="360" w:lineRule="auto"/>
              <w:textAlignment w:val="auto"/>
              <w:rPr>
                <w:sz w:val="20"/>
                <w:lang w:eastAsia="ru-RU"/>
              </w:rPr>
            </w:pPr>
            <w:r w:rsidRPr="001B7753">
              <w:rPr>
                <w:rFonts w:ascii="Times" w:hAnsi="Times"/>
                <w:sz w:val="20"/>
                <w:lang w:val="en-US"/>
              </w:rPr>
              <w:t xml:space="preserve">MOX fuel </w:t>
            </w:r>
            <w:r>
              <w:rPr>
                <w:rFonts w:ascii="Times" w:hAnsi="Times"/>
                <w:sz w:val="20"/>
                <w:lang w:val="en-US"/>
              </w:rPr>
              <w:t xml:space="preserve">fabricated </w:t>
            </w:r>
            <w:r w:rsidRPr="001B7753">
              <w:rPr>
                <w:rFonts w:ascii="Times" w:hAnsi="Times"/>
                <w:sz w:val="20"/>
                <w:lang w:val="en-US"/>
              </w:rPr>
              <w:t xml:space="preserve">from low background plutonium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040BC445" w14:textId="16200C44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11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52753121" w14:textId="54C9104E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4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71E+01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74EAA350" w14:textId="09CE2608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0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bottom"/>
          </w:tcPr>
          <w:p w14:paraId="68883C94" w14:textId="400A7032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4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76E+01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14:paraId="4D88F82B" w14:textId="00636292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1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0</w:t>
            </w:r>
          </w:p>
        </w:tc>
      </w:tr>
      <w:tr w:rsidR="00707C1D" w:rsidRPr="00332BBE" w14:paraId="6A9BAE3E" w14:textId="77777777" w:rsidTr="001B7753">
        <w:trPr>
          <w:jc w:val="center"/>
        </w:trPr>
        <w:tc>
          <w:tcPr>
            <w:tcW w:w="1524" w:type="dxa"/>
            <w:vMerge/>
          </w:tcPr>
          <w:p w14:paraId="585AFB37" w14:textId="77777777" w:rsidR="00707C1D" w:rsidRPr="001B7753" w:rsidRDefault="00707C1D" w:rsidP="00707C1D">
            <w:pPr>
              <w:overflowPunct/>
              <w:autoSpaceDE/>
              <w:autoSpaceDN/>
              <w:adjustRightInd/>
              <w:spacing w:before="60" w:after="60" w:line="360" w:lineRule="auto"/>
              <w:jc w:val="both"/>
              <w:textAlignment w:val="auto"/>
              <w:rPr>
                <w:sz w:val="20"/>
                <w:lang w:val="ru-RU" w:eastAsia="ru-RU"/>
              </w:rPr>
            </w:pPr>
          </w:p>
        </w:tc>
        <w:tc>
          <w:tcPr>
            <w:tcW w:w="1514" w:type="dxa"/>
            <w:vAlign w:val="center"/>
          </w:tcPr>
          <w:p w14:paraId="35645894" w14:textId="77777777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61</w:t>
            </w:r>
          </w:p>
        </w:tc>
        <w:tc>
          <w:tcPr>
            <w:tcW w:w="1103" w:type="dxa"/>
            <w:vAlign w:val="center"/>
          </w:tcPr>
          <w:p w14:paraId="65A6F94F" w14:textId="6227655A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6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01E+00</w:t>
            </w:r>
          </w:p>
        </w:tc>
        <w:tc>
          <w:tcPr>
            <w:tcW w:w="1514" w:type="dxa"/>
            <w:vAlign w:val="center"/>
          </w:tcPr>
          <w:p w14:paraId="51B739D8" w14:textId="60518948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0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23</w:t>
            </w:r>
          </w:p>
        </w:tc>
        <w:tc>
          <w:tcPr>
            <w:tcW w:w="1376" w:type="dxa"/>
            <w:vAlign w:val="bottom"/>
          </w:tcPr>
          <w:p w14:paraId="7D32EDC1" w14:textId="009D33DC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6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01E+00</w:t>
            </w:r>
          </w:p>
        </w:tc>
        <w:tc>
          <w:tcPr>
            <w:tcW w:w="1519" w:type="dxa"/>
            <w:vAlign w:val="bottom"/>
          </w:tcPr>
          <w:p w14:paraId="25D80099" w14:textId="5B346D30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0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0</w:t>
            </w:r>
          </w:p>
        </w:tc>
      </w:tr>
      <w:tr w:rsidR="00707C1D" w:rsidRPr="00707C1D" w14:paraId="2F4FBE79" w14:textId="77777777" w:rsidTr="001B7753">
        <w:trPr>
          <w:jc w:val="center"/>
        </w:trPr>
        <w:tc>
          <w:tcPr>
            <w:tcW w:w="1524" w:type="dxa"/>
            <w:vMerge/>
          </w:tcPr>
          <w:p w14:paraId="7178775B" w14:textId="77777777" w:rsidR="00707C1D" w:rsidRPr="001B7753" w:rsidRDefault="00707C1D" w:rsidP="00707C1D">
            <w:pPr>
              <w:overflowPunct/>
              <w:autoSpaceDE/>
              <w:autoSpaceDN/>
              <w:adjustRightInd/>
              <w:spacing w:before="60" w:after="60" w:line="360" w:lineRule="auto"/>
              <w:jc w:val="both"/>
              <w:textAlignment w:val="auto"/>
              <w:rPr>
                <w:sz w:val="20"/>
                <w:lang w:val="ru-RU" w:eastAsia="ru-RU"/>
              </w:rPr>
            </w:pPr>
          </w:p>
        </w:tc>
        <w:tc>
          <w:tcPr>
            <w:tcW w:w="1514" w:type="dxa"/>
            <w:vAlign w:val="center"/>
          </w:tcPr>
          <w:p w14:paraId="3587E169" w14:textId="77777777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111</w:t>
            </w:r>
          </w:p>
        </w:tc>
        <w:tc>
          <w:tcPr>
            <w:tcW w:w="1103" w:type="dxa"/>
            <w:vAlign w:val="center"/>
          </w:tcPr>
          <w:p w14:paraId="38DF3CA8" w14:textId="12E128AF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2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16E+00</w:t>
            </w:r>
          </w:p>
        </w:tc>
        <w:tc>
          <w:tcPr>
            <w:tcW w:w="1514" w:type="dxa"/>
            <w:vAlign w:val="center"/>
          </w:tcPr>
          <w:p w14:paraId="6726C5C1" w14:textId="27B9627A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0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26</w:t>
            </w:r>
          </w:p>
        </w:tc>
        <w:tc>
          <w:tcPr>
            <w:tcW w:w="1376" w:type="dxa"/>
            <w:vAlign w:val="bottom"/>
          </w:tcPr>
          <w:p w14:paraId="557D7D51" w14:textId="403F439A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2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17E+00</w:t>
            </w:r>
          </w:p>
        </w:tc>
        <w:tc>
          <w:tcPr>
            <w:tcW w:w="1519" w:type="dxa"/>
            <w:vAlign w:val="bottom"/>
          </w:tcPr>
          <w:p w14:paraId="4A3D5E19" w14:textId="6EA86EC7" w:rsidR="00707C1D" w:rsidRPr="001B7753" w:rsidRDefault="00707C1D" w:rsidP="00070EAF">
            <w:pPr>
              <w:overflowPunct/>
              <w:autoSpaceDE/>
              <w:autoSpaceDN/>
              <w:adjustRightInd/>
              <w:spacing w:before="60" w:after="60" w:line="360" w:lineRule="auto"/>
              <w:jc w:val="center"/>
              <w:textAlignment w:val="auto"/>
              <w:rPr>
                <w:color w:val="000000"/>
                <w:sz w:val="20"/>
                <w:lang w:val="ru-RU" w:eastAsia="ru-RU"/>
              </w:rPr>
            </w:pPr>
            <w:r w:rsidRPr="001B7753">
              <w:rPr>
                <w:color w:val="000000"/>
                <w:sz w:val="20"/>
                <w:lang w:val="ru-RU" w:eastAsia="ru-RU"/>
              </w:rPr>
              <w:t>0</w:t>
            </w:r>
            <w:r w:rsidR="001B7753">
              <w:rPr>
                <w:color w:val="000000"/>
                <w:sz w:val="20"/>
                <w:lang w:val="ru-RU" w:eastAsia="ru-RU"/>
              </w:rPr>
              <w:t>.</w:t>
            </w:r>
            <w:r w:rsidRPr="001B7753">
              <w:rPr>
                <w:color w:val="000000"/>
                <w:sz w:val="20"/>
                <w:lang w:val="ru-RU" w:eastAsia="ru-RU"/>
              </w:rPr>
              <w:t>6</w:t>
            </w:r>
          </w:p>
        </w:tc>
      </w:tr>
    </w:tbl>
    <w:p w14:paraId="73DBEC5D" w14:textId="53DA95A7" w:rsidR="00707C1D" w:rsidRPr="00047F00" w:rsidRDefault="00047F00" w:rsidP="00047F00">
      <w:pPr>
        <w:pStyle w:val="21"/>
        <w:numPr>
          <w:ilvl w:val="1"/>
          <w:numId w:val="5"/>
        </w:numPr>
        <w:rPr>
          <w:lang w:val="ru-RU"/>
        </w:rPr>
      </w:pPr>
      <w:r w:rsidRPr="00047F00">
        <w:t>THERM</w:t>
      </w:r>
      <w:r>
        <w:t>O</w:t>
      </w:r>
      <w:r w:rsidRPr="00047F00">
        <w:t>HYDRAULIC</w:t>
      </w:r>
      <w:r w:rsidR="00D14814">
        <w:t>S</w:t>
      </w:r>
      <w:r w:rsidRPr="00047F00">
        <w:rPr>
          <w:lang w:val="ru-RU"/>
        </w:rPr>
        <w:t xml:space="preserve"> </w:t>
      </w:r>
    </w:p>
    <w:p w14:paraId="413C6F10" w14:textId="3679B1CE" w:rsidR="00332BBE" w:rsidRPr="00332BBE" w:rsidRDefault="004760C0" w:rsidP="00332BBE">
      <w:pPr>
        <w:pStyle w:val="a4"/>
        <w:rPr>
          <w:lang w:val="en-US"/>
        </w:rPr>
      </w:pPr>
      <w:r>
        <w:rPr>
          <w:lang w:val="en-US"/>
        </w:rPr>
        <w:t>I</w:t>
      </w:r>
      <w:r w:rsidRPr="00332BBE">
        <w:rPr>
          <w:lang w:val="en-US"/>
        </w:rPr>
        <w:t>n recent years</w:t>
      </w:r>
      <w:r>
        <w:rPr>
          <w:lang w:val="en-US"/>
        </w:rPr>
        <w:t>,</w:t>
      </w:r>
      <w:r w:rsidRPr="00332BBE">
        <w:rPr>
          <w:lang w:val="en-US"/>
        </w:rPr>
        <w:t xml:space="preserve"> </w:t>
      </w:r>
      <w:r>
        <w:rPr>
          <w:lang w:val="en-US"/>
        </w:rPr>
        <w:t>t</w:t>
      </w:r>
      <w:r w:rsidR="00332BBE" w:rsidRPr="00332BBE">
        <w:rPr>
          <w:lang w:val="en-US"/>
        </w:rPr>
        <w:t xml:space="preserve">he </w:t>
      </w:r>
      <w:r w:rsidRPr="00332BBE">
        <w:rPr>
          <w:lang w:val="en-US"/>
        </w:rPr>
        <w:t xml:space="preserve">system code </w:t>
      </w:r>
      <w:r w:rsidR="00332BBE" w:rsidRPr="00332BBE">
        <w:rPr>
          <w:lang w:val="en-US"/>
        </w:rPr>
        <w:t xml:space="preserve">HYDRA-IBRAE/LM </w:t>
      </w:r>
      <w:r>
        <w:rPr>
          <w:lang w:val="en-US"/>
        </w:rPr>
        <w:t>has been developed in the following directions</w:t>
      </w:r>
      <w:r w:rsidR="00332BBE" w:rsidRPr="00332BBE">
        <w:rPr>
          <w:lang w:val="en-US"/>
        </w:rPr>
        <w:t>:</w:t>
      </w:r>
    </w:p>
    <w:p w14:paraId="467DA1B6" w14:textId="77777777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proofErr w:type="gramStart"/>
      <w:r w:rsidRPr="00332BBE">
        <w:rPr>
          <w:lang w:val="en-US"/>
        </w:rPr>
        <w:t>development</w:t>
      </w:r>
      <w:proofErr w:type="gramEnd"/>
      <w:r w:rsidRPr="00332BBE">
        <w:rPr>
          <w:lang w:val="en-US"/>
        </w:rPr>
        <w:t xml:space="preserve"> of the turbine model;</w:t>
      </w:r>
    </w:p>
    <w:p w14:paraId="5CB1A858" w14:textId="09AFDED3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proofErr w:type="gramStart"/>
      <w:r w:rsidRPr="00332BBE">
        <w:rPr>
          <w:lang w:val="en-US"/>
        </w:rPr>
        <w:t>inclusion</w:t>
      </w:r>
      <w:proofErr w:type="gramEnd"/>
      <w:r w:rsidRPr="00332BBE">
        <w:rPr>
          <w:lang w:val="en-US"/>
        </w:rPr>
        <w:t xml:space="preserve"> of new models </w:t>
      </w:r>
      <w:r w:rsidR="004760C0" w:rsidRPr="00332BBE">
        <w:rPr>
          <w:lang w:val="en-US"/>
        </w:rPr>
        <w:t>in</w:t>
      </w:r>
      <w:r w:rsidR="004760C0">
        <w:rPr>
          <w:lang w:val="en-US"/>
        </w:rPr>
        <w:t>to</w:t>
      </w:r>
      <w:r w:rsidR="004760C0" w:rsidRPr="00332BBE">
        <w:rPr>
          <w:lang w:val="en-US"/>
        </w:rPr>
        <w:t xml:space="preserve"> the code </w:t>
      </w:r>
      <w:r w:rsidRPr="00332BBE">
        <w:rPr>
          <w:lang w:val="en-US"/>
        </w:rPr>
        <w:t xml:space="preserve">for determining </w:t>
      </w:r>
      <w:r w:rsidR="004760C0">
        <w:rPr>
          <w:lang w:val="en-US"/>
        </w:rPr>
        <w:t xml:space="preserve">the </w:t>
      </w:r>
      <w:r w:rsidRPr="00332BBE">
        <w:rPr>
          <w:lang w:val="en-US"/>
        </w:rPr>
        <w:t>size of the dispersed phase (bubbles);</w:t>
      </w:r>
    </w:p>
    <w:p w14:paraId="26942105" w14:textId="5B71D5CA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proofErr w:type="gramStart"/>
      <w:r w:rsidRPr="00332BBE">
        <w:rPr>
          <w:lang w:val="en-US"/>
        </w:rPr>
        <w:t>improvement</w:t>
      </w:r>
      <w:proofErr w:type="gramEnd"/>
      <w:r w:rsidRPr="00332BBE">
        <w:rPr>
          <w:lang w:val="en-US"/>
        </w:rPr>
        <w:t xml:space="preserve"> of the </w:t>
      </w:r>
      <w:r w:rsidR="00D14814">
        <w:rPr>
          <w:lang w:val="en-US"/>
        </w:rPr>
        <w:t>free-</w:t>
      </w:r>
      <w:r w:rsidRPr="00332BBE">
        <w:rPr>
          <w:lang w:val="en-US"/>
        </w:rPr>
        <w:t>level model;</w:t>
      </w:r>
    </w:p>
    <w:p w14:paraId="1BC3899F" w14:textId="433A20B7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- </w:t>
      </w:r>
      <w:r w:rsidR="004760C0">
        <w:rPr>
          <w:lang w:val="en-US"/>
        </w:rPr>
        <w:t>using of the</w:t>
      </w:r>
      <w:r w:rsidRPr="00332BBE">
        <w:rPr>
          <w:lang w:val="en-US"/>
        </w:rPr>
        <w:t xml:space="preserve"> transport equation to determine the size of the dispersed phase.</w:t>
      </w:r>
    </w:p>
    <w:p w14:paraId="37835335" w14:textId="615A3373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>A more detailed description of the</w:t>
      </w:r>
      <w:r w:rsidR="005B0F41">
        <w:rPr>
          <w:lang w:val="en-US"/>
        </w:rPr>
        <w:t xml:space="preserve"> models is presented in [35</w:t>
      </w:r>
      <w:r w:rsidR="00587BBD">
        <w:rPr>
          <w:lang w:val="en-US"/>
        </w:rPr>
        <w:t>]</w:t>
      </w:r>
      <w:r w:rsidRPr="00332BBE">
        <w:rPr>
          <w:lang w:val="en-US"/>
        </w:rPr>
        <w:t xml:space="preserve">. This </w:t>
      </w:r>
      <w:r w:rsidR="00587BBD">
        <w:rPr>
          <w:lang w:val="en-US"/>
        </w:rPr>
        <w:t>contribution</w:t>
      </w:r>
      <w:r w:rsidRPr="00332BBE">
        <w:rPr>
          <w:lang w:val="en-US"/>
        </w:rPr>
        <w:t xml:space="preserve"> </w:t>
      </w:r>
      <w:r w:rsidR="004760C0">
        <w:rPr>
          <w:lang w:val="en-US"/>
        </w:rPr>
        <w:t>gives</w:t>
      </w:r>
      <w:r w:rsidRPr="00332BBE">
        <w:rPr>
          <w:lang w:val="en-US"/>
        </w:rPr>
        <w:t xml:space="preserve"> only a brief description </w:t>
      </w:r>
      <w:r w:rsidR="004760C0">
        <w:rPr>
          <w:lang w:val="en-US"/>
        </w:rPr>
        <w:t>–</w:t>
      </w:r>
      <w:r w:rsidRPr="00332BBE">
        <w:rPr>
          <w:lang w:val="en-US"/>
        </w:rPr>
        <w:t xml:space="preserve"> </w:t>
      </w:r>
      <w:r w:rsidR="004760C0">
        <w:rPr>
          <w:lang w:val="en-US"/>
        </w:rPr>
        <w:t>a notice</w:t>
      </w:r>
      <w:r w:rsidRPr="00332BBE">
        <w:rPr>
          <w:lang w:val="en-US"/>
        </w:rPr>
        <w:t xml:space="preserve"> of some </w:t>
      </w:r>
      <w:r w:rsidR="004760C0">
        <w:rPr>
          <w:lang w:val="en-US"/>
        </w:rPr>
        <w:t>models</w:t>
      </w:r>
      <w:r w:rsidRPr="00332BBE">
        <w:rPr>
          <w:lang w:val="en-US"/>
        </w:rPr>
        <w:t xml:space="preserve"> with a demonstration of the influence of one of new models on the calculation results.</w:t>
      </w:r>
    </w:p>
    <w:p w14:paraId="5E328089" w14:textId="28EF92CC" w:rsidR="00332BBE" w:rsidRPr="00332BBE" w:rsidRDefault="00332BBE" w:rsidP="00D14814">
      <w:pPr>
        <w:pStyle w:val="a4"/>
        <w:rPr>
          <w:lang w:val="en-US"/>
        </w:rPr>
      </w:pPr>
      <w:r w:rsidRPr="00332BBE">
        <w:rPr>
          <w:lang w:val="en-US"/>
        </w:rPr>
        <w:t xml:space="preserve">The </w:t>
      </w:r>
      <w:r w:rsidR="004760C0">
        <w:rPr>
          <w:lang w:val="en-US"/>
        </w:rPr>
        <w:t xml:space="preserve">more </w:t>
      </w:r>
      <w:r w:rsidRPr="00332BBE">
        <w:rPr>
          <w:lang w:val="en-US"/>
        </w:rPr>
        <w:t>accura</w:t>
      </w:r>
      <w:r w:rsidR="004760C0">
        <w:rPr>
          <w:lang w:val="en-US"/>
        </w:rPr>
        <w:t xml:space="preserve">te </w:t>
      </w:r>
      <w:r w:rsidRPr="00332BBE">
        <w:rPr>
          <w:lang w:val="en-US"/>
        </w:rPr>
        <w:t xml:space="preserve">the size of the dispersed phase </w:t>
      </w:r>
      <w:r w:rsidR="004760C0">
        <w:rPr>
          <w:lang w:val="en-US"/>
        </w:rPr>
        <w:t>is</w:t>
      </w:r>
      <w:r w:rsidR="004760C0" w:rsidRPr="00332BBE">
        <w:rPr>
          <w:lang w:val="en-US"/>
        </w:rPr>
        <w:t xml:space="preserve"> </w:t>
      </w:r>
      <w:proofErr w:type="gramStart"/>
      <w:r w:rsidR="004760C0" w:rsidRPr="00332BBE">
        <w:rPr>
          <w:lang w:val="en-US"/>
        </w:rPr>
        <w:t>determin</w:t>
      </w:r>
      <w:r w:rsidR="004760C0">
        <w:rPr>
          <w:lang w:val="en-US"/>
        </w:rPr>
        <w:t>ed,</w:t>
      </w:r>
      <w:proofErr w:type="gramEnd"/>
      <w:r w:rsidR="004760C0">
        <w:rPr>
          <w:lang w:val="en-US"/>
        </w:rPr>
        <w:t xml:space="preserve"> the better</w:t>
      </w:r>
      <w:r w:rsidR="004760C0" w:rsidRPr="00332BBE">
        <w:rPr>
          <w:lang w:val="en-US"/>
        </w:rPr>
        <w:t xml:space="preserve"> </w:t>
      </w:r>
      <w:r w:rsidRPr="00332BBE">
        <w:rPr>
          <w:lang w:val="en-US"/>
        </w:rPr>
        <w:t xml:space="preserve">modeling </w:t>
      </w:r>
      <w:r w:rsidR="004760C0">
        <w:rPr>
          <w:lang w:val="en-US"/>
        </w:rPr>
        <w:t xml:space="preserve">of </w:t>
      </w:r>
      <w:r w:rsidRPr="00332BBE">
        <w:rPr>
          <w:lang w:val="en-US"/>
        </w:rPr>
        <w:t xml:space="preserve">its spatial distribution and interfacial heat </w:t>
      </w:r>
      <w:r w:rsidR="004760C0">
        <w:rPr>
          <w:lang w:val="en-US"/>
        </w:rPr>
        <w:t>exchange is achieved</w:t>
      </w:r>
      <w:r w:rsidRPr="00332BBE">
        <w:rPr>
          <w:lang w:val="en-US"/>
        </w:rPr>
        <w:t xml:space="preserve">. The most detailed description of </w:t>
      </w:r>
      <w:r w:rsidR="00663882">
        <w:rPr>
          <w:lang w:val="en-US"/>
        </w:rPr>
        <w:t>an</w:t>
      </w:r>
      <w:r w:rsidRPr="00332BBE">
        <w:rPr>
          <w:lang w:val="en-US"/>
        </w:rPr>
        <w:t xml:space="preserve"> ensemble of interacting particles is based </w:t>
      </w:r>
      <w:r w:rsidR="00663882">
        <w:rPr>
          <w:lang w:val="en-US"/>
        </w:rPr>
        <w:t>up</w:t>
      </w:r>
      <w:r w:rsidRPr="00332BBE">
        <w:rPr>
          <w:lang w:val="en-US"/>
        </w:rPr>
        <w:t xml:space="preserve">on </w:t>
      </w:r>
      <w:r w:rsidR="00663882">
        <w:rPr>
          <w:lang w:val="en-US"/>
        </w:rPr>
        <w:t>the</w:t>
      </w:r>
      <w:r w:rsidRPr="00332BBE">
        <w:rPr>
          <w:lang w:val="en-US"/>
        </w:rPr>
        <w:t xml:space="preserve"> approach based on the kinetic equation for the particle size distribution function. </w:t>
      </w:r>
      <w:r w:rsidR="00663882">
        <w:rPr>
          <w:lang w:val="en-US"/>
        </w:rPr>
        <w:t>T</w:t>
      </w:r>
      <w:r w:rsidR="00663882" w:rsidRPr="00332BBE">
        <w:rPr>
          <w:lang w:val="en-US"/>
        </w:rPr>
        <w:t xml:space="preserve">he method of fractions (groups) is </w:t>
      </w:r>
      <w:r w:rsidR="00663882">
        <w:rPr>
          <w:lang w:val="en-US"/>
        </w:rPr>
        <w:t>commonly</w:t>
      </w:r>
      <w:r w:rsidR="00663882" w:rsidRPr="00332BBE">
        <w:rPr>
          <w:lang w:val="en-US"/>
        </w:rPr>
        <w:t xml:space="preserve"> used </w:t>
      </w:r>
      <w:r w:rsidR="00663882">
        <w:rPr>
          <w:lang w:val="en-US"/>
        </w:rPr>
        <w:t>f</w:t>
      </w:r>
      <w:r w:rsidRPr="00332BBE">
        <w:rPr>
          <w:lang w:val="en-US"/>
        </w:rPr>
        <w:t xml:space="preserve">or the numerical solution of the kinetic equation. </w:t>
      </w:r>
      <w:r w:rsidR="00663882" w:rsidRPr="00FE4FF0">
        <w:rPr>
          <w:lang w:val="en-US"/>
        </w:rPr>
        <w:t>A</w:t>
      </w:r>
      <w:r w:rsidRPr="00FE4FF0">
        <w:rPr>
          <w:lang w:val="en-US"/>
        </w:rPr>
        <w:t xml:space="preserve"> multi</w:t>
      </w:r>
      <w:r w:rsidR="00663882" w:rsidRPr="00FE4FF0">
        <w:rPr>
          <w:lang w:val="en-US"/>
        </w:rPr>
        <w:t xml:space="preserve">speed </w:t>
      </w:r>
      <w:proofErr w:type="spellStart"/>
      <w:r w:rsidRPr="00FE4FF0">
        <w:rPr>
          <w:lang w:val="en-US"/>
        </w:rPr>
        <w:t>multigroup</w:t>
      </w:r>
      <w:proofErr w:type="spellEnd"/>
      <w:r w:rsidRPr="00FE4FF0">
        <w:rPr>
          <w:lang w:val="en-US"/>
        </w:rPr>
        <w:t xml:space="preserve"> model based on the above method</w:t>
      </w:r>
      <w:r w:rsidR="00663882" w:rsidRPr="00FE4FF0">
        <w:rPr>
          <w:lang w:val="en-US"/>
        </w:rPr>
        <w:t xml:space="preserve"> is implemented in the code</w:t>
      </w:r>
      <w:r w:rsidRPr="00FE4FF0">
        <w:rPr>
          <w:lang w:val="en-US"/>
        </w:rPr>
        <w:t>.</w:t>
      </w:r>
      <w:r w:rsidR="00D14814" w:rsidRPr="00D14814">
        <w:rPr>
          <w:lang w:val="en-US"/>
        </w:rPr>
        <w:t xml:space="preserve"> </w:t>
      </w:r>
      <w:r w:rsidRPr="00FE4FF0">
        <w:rPr>
          <w:lang w:val="en-US"/>
        </w:rPr>
        <w:t xml:space="preserve">The approach using the </w:t>
      </w:r>
      <w:r w:rsidR="00475352" w:rsidRPr="00475352">
        <w:rPr>
          <w:color w:val="000000"/>
        </w:rPr>
        <w:t xml:space="preserve">interfacial area transport equation </w:t>
      </w:r>
      <w:r w:rsidRPr="00475352">
        <w:rPr>
          <w:lang w:val="en-US"/>
        </w:rPr>
        <w:t>is</w:t>
      </w:r>
      <w:r w:rsidRPr="00FE4FF0">
        <w:rPr>
          <w:lang w:val="en-US"/>
        </w:rPr>
        <w:t xml:space="preserve"> simpler than the one described above, but it also gives much better results than the traditional approach using empirical correlations for the particle (bubble) size</w:t>
      </w:r>
      <w:r w:rsidR="00663882" w:rsidRPr="00FE4FF0">
        <w:rPr>
          <w:lang w:val="en-US"/>
        </w:rPr>
        <w:t>,</w:t>
      </w:r>
      <w:r w:rsidRPr="00FE4FF0">
        <w:rPr>
          <w:lang w:val="en-US"/>
        </w:rPr>
        <w:t xml:space="preserve"> when simulating processes with </w:t>
      </w:r>
      <w:r w:rsidR="00663882" w:rsidRPr="00FE4FF0">
        <w:rPr>
          <w:lang w:val="en-US"/>
        </w:rPr>
        <w:t>a dispersed phase</w:t>
      </w:r>
      <w:r w:rsidR="00663882" w:rsidRPr="00332BBE">
        <w:rPr>
          <w:lang w:val="en-US"/>
        </w:rPr>
        <w:t xml:space="preserve"> </w:t>
      </w:r>
      <w:r w:rsidRPr="00332BBE">
        <w:rPr>
          <w:lang w:val="en-US"/>
        </w:rPr>
        <w:t xml:space="preserve">presence. </w:t>
      </w:r>
      <w:r w:rsidR="00475352">
        <w:rPr>
          <w:lang w:val="en-US"/>
        </w:rPr>
        <w:t>T</w:t>
      </w:r>
      <w:r w:rsidRPr="00332BBE">
        <w:rPr>
          <w:lang w:val="en-US"/>
        </w:rPr>
        <w:t xml:space="preserve">he </w:t>
      </w:r>
      <w:r w:rsidR="00475352" w:rsidRPr="00475352">
        <w:rPr>
          <w:color w:val="000000"/>
        </w:rPr>
        <w:t>interfacial area transport equation</w:t>
      </w:r>
      <w:r w:rsidR="00587BBD">
        <w:rPr>
          <w:lang w:val="en-US"/>
        </w:rPr>
        <w:t xml:space="preserve"> </w:t>
      </w:r>
      <w:r w:rsidR="00475352">
        <w:rPr>
          <w:lang w:val="en-US"/>
        </w:rPr>
        <w:t>realized in HYDRA-IBRAE/LM code has</w:t>
      </w:r>
      <w:r w:rsidR="005B0F41">
        <w:rPr>
          <w:lang w:val="en-US"/>
        </w:rPr>
        <w:t xml:space="preserve"> the following form [36</w:t>
      </w:r>
      <w:r w:rsidR="00587BBD">
        <w:rPr>
          <w:lang w:val="en-US"/>
        </w:rPr>
        <w:t>]</w:t>
      </w:r>
      <w:r w:rsidRPr="00332BBE">
        <w:rPr>
          <w:lang w:val="en-US"/>
        </w:rPr>
        <w:t>:</w:t>
      </w:r>
    </w:p>
    <w:p w14:paraId="6792EA36" w14:textId="77777777" w:rsidR="00707C1D" w:rsidRPr="00663882" w:rsidRDefault="00707C1D" w:rsidP="00707C1D">
      <w:pPr>
        <w:suppressAutoHyphens/>
        <w:spacing w:after="120"/>
        <w:jc w:val="center"/>
        <w:rPr>
          <w:rFonts w:eastAsia="MS Mincho"/>
          <w:sz w:val="24"/>
          <w:szCs w:val="24"/>
          <w:lang w:val="en-US"/>
        </w:rPr>
      </w:pPr>
      <w:r w:rsidRPr="00707C1D">
        <w:rPr>
          <w:rFonts w:eastAsia="MS Mincho"/>
          <w:sz w:val="24"/>
          <w:szCs w:val="24"/>
        </w:rPr>
        <w:object w:dxaOrig="5600" w:dyaOrig="680" w14:anchorId="5C27D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5pt;height:34pt" o:ole="">
            <v:imagedata r:id="rId14" o:title=""/>
          </v:shape>
          <o:OLEObject Type="Embed" ProgID="Equation.DSMT4" ShapeID="_x0000_i1025" DrawAspect="Content" ObjectID="_1710055455" r:id="rId15"/>
        </w:object>
      </w:r>
      <w:r w:rsidRPr="00663882">
        <w:rPr>
          <w:rFonts w:eastAsia="MS Mincho"/>
          <w:sz w:val="24"/>
          <w:szCs w:val="24"/>
          <w:lang w:val="en-US"/>
        </w:rPr>
        <w:t>,</w:t>
      </w:r>
    </w:p>
    <w:p w14:paraId="2E78DB84" w14:textId="0225D4FE" w:rsidR="00332BBE" w:rsidRDefault="00332BBE" w:rsidP="00587BBD">
      <w:pPr>
        <w:pStyle w:val="a4"/>
        <w:ind w:firstLine="0"/>
        <w:rPr>
          <w:lang w:val="en-US"/>
        </w:rPr>
      </w:pPr>
      <w:r w:rsidRPr="00332BBE">
        <w:rPr>
          <w:lang w:val="en-US"/>
        </w:rPr>
        <w:t xml:space="preserve">where </w:t>
      </w:r>
      <w:r w:rsidR="00663882" w:rsidRPr="00663882">
        <w:rPr>
          <w:lang w:val="ru-RU"/>
        </w:rPr>
        <w:object w:dxaOrig="200" w:dyaOrig="220" w14:anchorId="4B3106D5">
          <v:shape id="_x0000_i1026" type="#_x0000_t75" style="width:9pt;height:8.5pt" o:ole="">
            <v:imagedata r:id="rId16" o:title=""/>
          </v:shape>
          <o:OLEObject Type="Embed" ProgID="Equation.DSMT4" ShapeID="_x0000_i1026" DrawAspect="Content" ObjectID="_1710055456" r:id="rId17"/>
        </w:object>
      </w:r>
      <w:r w:rsidR="00663882" w:rsidRPr="00663882">
        <w:rPr>
          <w:lang w:val="en-US"/>
        </w:rPr>
        <w:t xml:space="preserve"> – </w:t>
      </w:r>
      <w:r w:rsidR="00475352" w:rsidRPr="00475352">
        <w:rPr>
          <w:color w:val="000000"/>
        </w:rPr>
        <w:t>interfacial area concentration</w:t>
      </w:r>
      <w:r w:rsidRPr="00332BBE">
        <w:rPr>
          <w:lang w:val="en-US"/>
        </w:rPr>
        <w:t xml:space="preserve">; </w:t>
      </w:r>
      <w:r w:rsidR="00663882" w:rsidRPr="00663882">
        <w:rPr>
          <w:lang w:val="ru-RU"/>
        </w:rPr>
        <w:object w:dxaOrig="220" w:dyaOrig="260" w14:anchorId="209A7F42">
          <v:shape id="_x0000_i1027" type="#_x0000_t75" style="width:9pt;height:13pt" o:ole="">
            <v:imagedata r:id="rId18" o:title=""/>
          </v:shape>
          <o:OLEObject Type="Embed" ProgID="Equation.DSMT4" ShapeID="_x0000_i1027" DrawAspect="Content" ObjectID="_1710055457" r:id="rId19"/>
        </w:object>
      </w:r>
      <w:r w:rsidR="00663882" w:rsidRPr="00663882">
        <w:rPr>
          <w:lang w:val="en-US"/>
        </w:rPr>
        <w:t xml:space="preserve"> </w:t>
      </w:r>
      <w:r w:rsidR="00301A91">
        <w:rPr>
          <w:lang w:val="en-US"/>
        </w:rPr>
        <w:t>–</w:t>
      </w:r>
      <w:r w:rsidRPr="00332BBE">
        <w:rPr>
          <w:lang w:val="en-US"/>
        </w:rPr>
        <w:t xml:space="preserve"> </w:t>
      </w:r>
      <w:r w:rsidR="00475352">
        <w:rPr>
          <w:lang w:val="en-US"/>
        </w:rPr>
        <w:t>void fraction</w:t>
      </w:r>
      <w:r w:rsidRPr="00332BBE">
        <w:rPr>
          <w:lang w:val="en-US"/>
        </w:rPr>
        <w:t>;</w:t>
      </w:r>
      <w:r w:rsidR="00663882" w:rsidRPr="00663882">
        <w:rPr>
          <w:lang w:val="en-US"/>
        </w:rPr>
        <w:t xml:space="preserve"> </w:t>
      </w:r>
      <w:r w:rsidR="00663882" w:rsidRPr="00663882">
        <w:rPr>
          <w:lang w:val="ru-RU"/>
        </w:rPr>
        <w:object w:dxaOrig="279" w:dyaOrig="380" w14:anchorId="11310901">
          <v:shape id="_x0000_i1028" type="#_x0000_t75" style="width:14.5pt;height:19pt" o:ole="">
            <v:imagedata r:id="rId20" o:title=""/>
          </v:shape>
          <o:OLEObject Type="Embed" ProgID="Equation.DSMT4" ShapeID="_x0000_i1028" DrawAspect="Content" ObjectID="_1710055458" r:id="rId21"/>
        </w:object>
      </w:r>
      <w:r w:rsidR="00663882" w:rsidRPr="00663882">
        <w:rPr>
          <w:lang w:val="en-US"/>
        </w:rPr>
        <w:t xml:space="preserve"> </w:t>
      </w:r>
      <w:r w:rsidR="00301A91">
        <w:rPr>
          <w:lang w:val="en-US"/>
        </w:rPr>
        <w:t>–</w:t>
      </w:r>
      <w:r w:rsidRPr="00332BBE">
        <w:rPr>
          <w:lang w:val="en-US"/>
        </w:rPr>
        <w:t xml:space="preserve"> </w:t>
      </w:r>
      <w:r w:rsidR="00475352">
        <w:rPr>
          <w:lang w:val="en-US"/>
        </w:rPr>
        <w:t>velocity</w:t>
      </w:r>
      <w:r w:rsidRPr="00332BBE">
        <w:rPr>
          <w:lang w:val="en-US"/>
        </w:rPr>
        <w:t xml:space="preserve"> of the gas phase; </w:t>
      </w:r>
      <w:r w:rsidR="00663882" w:rsidRPr="00663882">
        <w:rPr>
          <w:lang w:val="ru-RU"/>
        </w:rPr>
        <w:object w:dxaOrig="420" w:dyaOrig="360" w14:anchorId="029D4796">
          <v:shape id="_x0000_i1029" type="#_x0000_t75" style="width:21pt;height:18pt" o:ole="">
            <v:imagedata r:id="rId22" o:title=""/>
          </v:shape>
          <o:OLEObject Type="Embed" ProgID="Equation.DSMT4" ShapeID="_x0000_i1029" DrawAspect="Content" ObjectID="_1710055459" r:id="rId23"/>
        </w:object>
      </w:r>
      <w:r w:rsidR="00D14814" w:rsidRPr="00D14814">
        <w:rPr>
          <w:lang w:val="en-US"/>
        </w:rPr>
        <w:t> </w:t>
      </w:r>
      <w:r w:rsidR="00301A91">
        <w:rPr>
          <w:lang w:val="en-US"/>
        </w:rPr>
        <w:t>–</w:t>
      </w:r>
      <w:r w:rsidRPr="00332BBE">
        <w:rPr>
          <w:lang w:val="en-US"/>
        </w:rPr>
        <w:t xml:space="preserve"> change </w:t>
      </w:r>
      <w:r w:rsidR="00C73227">
        <w:rPr>
          <w:lang w:val="en-US"/>
        </w:rPr>
        <w:t>of</w:t>
      </w:r>
      <w:r w:rsidRPr="00332BBE">
        <w:rPr>
          <w:lang w:val="en-US"/>
        </w:rPr>
        <w:t xml:space="preserve"> the interface due to </w:t>
      </w:r>
      <w:r w:rsidR="00C73227" w:rsidRPr="00332BBE">
        <w:rPr>
          <w:lang w:val="en-US"/>
        </w:rPr>
        <w:t>bubble</w:t>
      </w:r>
      <w:r w:rsidRPr="00332BBE">
        <w:rPr>
          <w:lang w:val="en-US"/>
        </w:rPr>
        <w:t xml:space="preserve"> coagulation;</w:t>
      </w:r>
      <w:r w:rsidR="00C73227" w:rsidRPr="00C73227">
        <w:rPr>
          <w:lang w:val="en-US"/>
        </w:rPr>
        <w:t xml:space="preserve"> </w:t>
      </w:r>
      <w:r w:rsidR="00C73227" w:rsidRPr="00663882">
        <w:rPr>
          <w:lang w:val="ru-RU"/>
        </w:rPr>
        <w:object w:dxaOrig="380" w:dyaOrig="360" w14:anchorId="38A76F73">
          <v:shape id="_x0000_i1030" type="#_x0000_t75" style="width:19.5pt;height:18pt" o:ole="">
            <v:imagedata r:id="rId24" o:title=""/>
          </v:shape>
          <o:OLEObject Type="Embed" ProgID="Equation.DSMT4" ShapeID="_x0000_i1030" DrawAspect="Content" ObjectID="_1710055460" r:id="rId25"/>
        </w:object>
      </w:r>
      <w:r w:rsidRPr="00332BBE">
        <w:rPr>
          <w:lang w:val="en-US"/>
        </w:rPr>
        <w:t xml:space="preserve"> </w:t>
      </w:r>
      <w:r w:rsidR="00301A91">
        <w:rPr>
          <w:lang w:val="en-US"/>
        </w:rPr>
        <w:t>–</w:t>
      </w:r>
      <w:r w:rsidRPr="00332BBE">
        <w:rPr>
          <w:lang w:val="en-US"/>
        </w:rPr>
        <w:t xml:space="preserve"> change </w:t>
      </w:r>
      <w:r w:rsidR="00C73227">
        <w:rPr>
          <w:lang w:val="en-US"/>
        </w:rPr>
        <w:t>of</w:t>
      </w:r>
      <w:r w:rsidRPr="00332BBE">
        <w:rPr>
          <w:lang w:val="en-US"/>
        </w:rPr>
        <w:t xml:space="preserve"> the interface </w:t>
      </w:r>
      <w:r w:rsidR="00C73227">
        <w:rPr>
          <w:lang w:val="en-US"/>
        </w:rPr>
        <w:t>caused by fragmentation</w:t>
      </w:r>
      <w:r w:rsidRPr="00332BBE">
        <w:rPr>
          <w:lang w:val="en-US"/>
        </w:rPr>
        <w:t xml:space="preserve"> process; </w:t>
      </w:r>
      <w:r w:rsidR="00C73227" w:rsidRPr="00663882">
        <w:rPr>
          <w:lang w:val="ru-RU"/>
        </w:rPr>
        <w:object w:dxaOrig="660" w:dyaOrig="360" w14:anchorId="3F72685B">
          <v:shape id="_x0000_i1031" type="#_x0000_t75" style="width:34pt;height:18pt" o:ole="">
            <v:imagedata r:id="rId26" o:title=""/>
          </v:shape>
          <o:OLEObject Type="Embed" ProgID="Equation.DSMT4" ShapeID="_x0000_i1031" DrawAspect="Content" ObjectID="_1710055461" r:id="rId27"/>
        </w:object>
      </w:r>
      <w:r w:rsidR="00C73227" w:rsidRPr="00C73227">
        <w:rPr>
          <w:lang w:val="en-US"/>
        </w:rPr>
        <w:t xml:space="preserve"> </w:t>
      </w:r>
      <w:r w:rsidR="00301A91">
        <w:rPr>
          <w:lang w:val="en-US"/>
        </w:rPr>
        <w:t>–</w:t>
      </w:r>
      <w:r w:rsidRPr="00332BBE">
        <w:rPr>
          <w:lang w:val="en-US"/>
        </w:rPr>
        <w:t xml:space="preserve"> change </w:t>
      </w:r>
      <w:r w:rsidR="00C73227">
        <w:rPr>
          <w:lang w:val="en-US"/>
        </w:rPr>
        <w:t>of</w:t>
      </w:r>
      <w:r w:rsidRPr="00332BBE">
        <w:rPr>
          <w:lang w:val="en-US"/>
        </w:rPr>
        <w:t xml:space="preserve"> the interface due to the presence of a source</w:t>
      </w:r>
      <w:r w:rsidR="00C73227" w:rsidRPr="00C73227">
        <w:rPr>
          <w:lang w:val="en-US"/>
        </w:rPr>
        <w:t xml:space="preserve"> </w:t>
      </w:r>
      <w:r w:rsidR="00C73227">
        <w:rPr>
          <w:lang w:val="en-US"/>
        </w:rPr>
        <w:t xml:space="preserve">of </w:t>
      </w:r>
      <w:r w:rsidR="00C73227" w:rsidRPr="00332BBE">
        <w:rPr>
          <w:lang w:val="en-US"/>
        </w:rPr>
        <w:t>mass</w:t>
      </w:r>
      <w:r w:rsidRPr="00332BBE">
        <w:rPr>
          <w:lang w:val="en-US"/>
        </w:rPr>
        <w:t xml:space="preserve">. Figure 3 </w:t>
      </w:r>
      <w:r w:rsidR="00C73227">
        <w:rPr>
          <w:lang w:val="en-US"/>
        </w:rPr>
        <w:t>demonstrates</w:t>
      </w:r>
      <w:r w:rsidRPr="00332BBE">
        <w:rPr>
          <w:lang w:val="en-US"/>
        </w:rPr>
        <w:t xml:space="preserve"> a comparison of the simulation results and the data of experiments on vapor injection into liquid lead, performed</w:t>
      </w:r>
      <w:r w:rsidR="00C73227" w:rsidRPr="00C73227">
        <w:rPr>
          <w:lang w:val="en-US"/>
        </w:rPr>
        <w:t xml:space="preserve"> </w:t>
      </w:r>
      <w:r w:rsidR="00C73227" w:rsidRPr="00332BBE">
        <w:rPr>
          <w:lang w:val="en-US"/>
        </w:rPr>
        <w:t>at the I</w:t>
      </w:r>
      <w:r w:rsidR="00D14814">
        <w:rPr>
          <w:lang w:val="en-US"/>
        </w:rPr>
        <w:t>T SB RAN</w:t>
      </w:r>
      <w:r w:rsidR="00C73227" w:rsidRPr="00332BBE">
        <w:rPr>
          <w:lang w:val="en-US"/>
        </w:rPr>
        <w:t xml:space="preserve"> (Russia)</w:t>
      </w:r>
      <w:r w:rsidRPr="00332BBE">
        <w:rPr>
          <w:lang w:val="en-US"/>
        </w:rPr>
        <w:t xml:space="preserve"> in 2018. The</w:t>
      </w:r>
      <w:r w:rsidR="00C73227">
        <w:rPr>
          <w:lang w:val="en-US"/>
        </w:rPr>
        <w:t>re are two sets of</w:t>
      </w:r>
      <w:r w:rsidRPr="00332BBE">
        <w:rPr>
          <w:lang w:val="en-US"/>
        </w:rPr>
        <w:t xml:space="preserve"> simulation results </w:t>
      </w:r>
      <w:r w:rsidR="00C73227">
        <w:rPr>
          <w:lang w:val="en-US"/>
        </w:rPr>
        <w:t>for</w:t>
      </w:r>
      <w:r w:rsidRPr="00332BBE">
        <w:rPr>
          <w:lang w:val="en-US"/>
        </w:rPr>
        <w:t xml:space="preserve"> two approaches</w:t>
      </w:r>
      <w:r w:rsidR="00C73227">
        <w:rPr>
          <w:lang w:val="en-US"/>
        </w:rPr>
        <w:t xml:space="preserve"> used</w:t>
      </w:r>
      <w:r w:rsidRPr="00332BBE">
        <w:rPr>
          <w:lang w:val="en-US"/>
        </w:rPr>
        <w:t xml:space="preserve">: </w:t>
      </w:r>
      <w:r w:rsidR="00C73227">
        <w:rPr>
          <w:lang w:val="en-US"/>
        </w:rPr>
        <w:t>a</w:t>
      </w:r>
      <w:r w:rsidRPr="00332BBE">
        <w:rPr>
          <w:lang w:val="en-US"/>
        </w:rPr>
        <w:t xml:space="preserve"> traditional one based on the use of correlation to determine t</w:t>
      </w:r>
      <w:r w:rsidR="00587BBD">
        <w:rPr>
          <w:lang w:val="en-US"/>
        </w:rPr>
        <w:t>he</w:t>
      </w:r>
      <w:r w:rsidR="005B0F41">
        <w:rPr>
          <w:lang w:val="en-US"/>
        </w:rPr>
        <w:t xml:space="preserve"> size of the dispersed phase [37</w:t>
      </w:r>
      <w:r w:rsidR="00587BBD">
        <w:rPr>
          <w:lang w:val="en-US"/>
        </w:rPr>
        <w:t>]</w:t>
      </w:r>
      <w:r w:rsidRPr="00332BBE">
        <w:rPr>
          <w:lang w:val="en-US"/>
        </w:rPr>
        <w:t xml:space="preserve">, and the </w:t>
      </w:r>
      <w:r w:rsidR="00475352" w:rsidRPr="00475352">
        <w:rPr>
          <w:color w:val="000000"/>
        </w:rPr>
        <w:t>interfacial area transport equation</w:t>
      </w:r>
      <w:r w:rsidRPr="00332BBE">
        <w:rPr>
          <w:lang w:val="en-US"/>
        </w:rPr>
        <w:t>.</w:t>
      </w:r>
      <w:r w:rsidR="00587BBD">
        <w:rPr>
          <w:lang w:val="en-US"/>
        </w:rPr>
        <w:t xml:space="preserve"> </w:t>
      </w:r>
      <w:r w:rsidRPr="00332BBE">
        <w:rPr>
          <w:lang w:val="en-US"/>
        </w:rPr>
        <w:t xml:space="preserve">When calculated </w:t>
      </w:r>
      <w:r w:rsidR="00147E7C">
        <w:rPr>
          <w:lang w:val="en-US"/>
        </w:rPr>
        <w:t>using</w:t>
      </w:r>
      <w:r w:rsidRPr="00332BBE">
        <w:rPr>
          <w:lang w:val="en-US"/>
        </w:rPr>
        <w:t xml:space="preserve"> the correlation</w:t>
      </w:r>
      <w:r w:rsidR="00147E7C">
        <w:rPr>
          <w:lang w:val="en-US"/>
        </w:rPr>
        <w:t xml:space="preserve"> approach</w:t>
      </w:r>
      <w:r w:rsidRPr="00332BBE">
        <w:rPr>
          <w:lang w:val="en-US"/>
        </w:rPr>
        <w:t xml:space="preserve">, the time-average diameter of the bubbles is smaller than </w:t>
      </w:r>
      <w:r w:rsidR="00147E7C">
        <w:rPr>
          <w:lang w:val="en-US"/>
        </w:rPr>
        <w:t>the diameter</w:t>
      </w:r>
      <w:r w:rsidRPr="00332BBE">
        <w:rPr>
          <w:lang w:val="en-US"/>
        </w:rPr>
        <w:t xml:space="preserve"> calculated using the transport equation. Accordingly, the </w:t>
      </w:r>
      <w:r w:rsidR="00475352" w:rsidRPr="00475352">
        <w:rPr>
          <w:color w:val="000000"/>
        </w:rPr>
        <w:t>interfacial area concentration</w:t>
      </w:r>
      <w:r w:rsidRPr="00332BBE">
        <w:rPr>
          <w:lang w:val="en-US"/>
        </w:rPr>
        <w:t xml:space="preserve"> and the interfacial heat flux will be higher</w:t>
      </w:r>
      <w:r w:rsidR="00147E7C">
        <w:rPr>
          <w:lang w:val="en-US"/>
        </w:rPr>
        <w:t xml:space="preserve">. This </w:t>
      </w:r>
      <w:r w:rsidRPr="00332BBE">
        <w:rPr>
          <w:lang w:val="en-US"/>
        </w:rPr>
        <w:t>leads to increased cooling of the lead</w:t>
      </w:r>
      <w:r w:rsidR="00147E7C">
        <w:rPr>
          <w:lang w:val="en-US"/>
        </w:rPr>
        <w:t xml:space="preserve"> that is </w:t>
      </w:r>
      <w:r w:rsidRPr="00332BBE">
        <w:rPr>
          <w:lang w:val="en-US"/>
        </w:rPr>
        <w:t xml:space="preserve">shown in Figure 3. </w:t>
      </w:r>
      <w:r w:rsidR="00147E7C">
        <w:rPr>
          <w:lang w:val="en-US"/>
        </w:rPr>
        <w:t xml:space="preserve">One </w:t>
      </w:r>
      <w:r w:rsidRPr="00332BBE">
        <w:rPr>
          <w:lang w:val="en-US"/>
        </w:rPr>
        <w:t xml:space="preserve">can see that the transport equation </w:t>
      </w:r>
      <w:r w:rsidR="00A040B3">
        <w:rPr>
          <w:lang w:val="en-US"/>
        </w:rPr>
        <w:t>gives</w:t>
      </w:r>
      <w:r w:rsidRPr="00332BBE">
        <w:rPr>
          <w:lang w:val="en-US"/>
        </w:rPr>
        <w:t xml:space="preserve"> more realistic calculation results.</w:t>
      </w:r>
    </w:p>
    <w:p w14:paraId="69A59075" w14:textId="77777777" w:rsidR="00A040B3" w:rsidRPr="00332BBE" w:rsidRDefault="00A040B3" w:rsidP="00332BBE">
      <w:pPr>
        <w:pStyle w:val="a4"/>
        <w:rPr>
          <w:highlight w:val="yellow"/>
          <w:lang w:val="en-US"/>
        </w:rPr>
      </w:pPr>
    </w:p>
    <w:p w14:paraId="1F67345F" w14:textId="77777777" w:rsidR="00707C1D" w:rsidRPr="00707C1D" w:rsidRDefault="00707C1D" w:rsidP="00707C1D">
      <w:pPr>
        <w:suppressAutoHyphens/>
        <w:spacing w:after="120"/>
        <w:jc w:val="center"/>
        <w:rPr>
          <w:rFonts w:eastAsia="MS Mincho"/>
          <w:sz w:val="24"/>
          <w:szCs w:val="24"/>
        </w:rPr>
      </w:pPr>
      <w:r w:rsidRPr="00707C1D">
        <w:rPr>
          <w:rFonts w:ascii="Times" w:eastAsia="MS Mincho" w:hAnsi="Times"/>
          <w:noProof/>
          <w:sz w:val="24"/>
          <w:lang w:val="ru-RU" w:eastAsia="ru-RU"/>
        </w:rPr>
        <w:lastRenderedPageBreak/>
        <w:drawing>
          <wp:inline distT="0" distB="0" distL="0" distR="0" wp14:anchorId="3BFCF1F1" wp14:editId="11F18F89">
            <wp:extent cx="4095605" cy="2382937"/>
            <wp:effectExtent l="0" t="0" r="635" b="0"/>
            <wp:docPr id="3" name="Рисунок 3" descr="0_4_сравнение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4_сравнение_e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73" cy="23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65FC" w14:textId="77777777" w:rsidR="00D14814" w:rsidRDefault="00D14814" w:rsidP="00A040B3">
      <w:pPr>
        <w:pStyle w:val="a4"/>
        <w:jc w:val="center"/>
        <w:rPr>
          <w:i/>
          <w:sz w:val="18"/>
          <w:lang w:val="en-US" w:eastAsia="es-ES"/>
        </w:rPr>
      </w:pPr>
      <w:r w:rsidRPr="00A040B3">
        <w:rPr>
          <w:i/>
          <w:sz w:val="18"/>
          <w:lang w:val="en-US" w:eastAsia="es-ES"/>
        </w:rPr>
        <w:t xml:space="preserve">Old model - empirical correlations, </w:t>
      </w:r>
      <w:proofErr w:type="gramStart"/>
      <w:r w:rsidRPr="00A040B3">
        <w:rPr>
          <w:i/>
          <w:sz w:val="18"/>
          <w:lang w:val="en-US" w:eastAsia="es-ES"/>
        </w:rPr>
        <w:t>New</w:t>
      </w:r>
      <w:proofErr w:type="gramEnd"/>
      <w:r w:rsidRPr="00A040B3">
        <w:rPr>
          <w:i/>
          <w:sz w:val="18"/>
          <w:lang w:val="en-US" w:eastAsia="es-ES"/>
        </w:rPr>
        <w:t xml:space="preserve"> model - transport equation for the interface area density </w:t>
      </w:r>
    </w:p>
    <w:p w14:paraId="6ACD2A50" w14:textId="53E53D75" w:rsidR="00332BBE" w:rsidRPr="00A040B3" w:rsidRDefault="00332BBE" w:rsidP="00A040B3">
      <w:pPr>
        <w:pStyle w:val="a4"/>
        <w:jc w:val="center"/>
        <w:rPr>
          <w:i/>
          <w:sz w:val="18"/>
          <w:lang w:val="en-US" w:eastAsia="es-ES"/>
        </w:rPr>
      </w:pPr>
      <w:r w:rsidRPr="00A040B3">
        <w:rPr>
          <w:i/>
          <w:sz w:val="18"/>
          <w:lang w:val="en-US" w:eastAsia="es-ES"/>
        </w:rPr>
        <w:t xml:space="preserve">FIG. 3 </w:t>
      </w:r>
      <w:r w:rsidR="00A040B3">
        <w:rPr>
          <w:i/>
          <w:sz w:val="18"/>
          <w:lang w:val="en-US" w:eastAsia="es-ES"/>
        </w:rPr>
        <w:t>–</w:t>
      </w:r>
      <w:r w:rsidRPr="00A040B3">
        <w:rPr>
          <w:i/>
          <w:sz w:val="18"/>
          <w:lang w:val="en-US" w:eastAsia="es-ES"/>
        </w:rPr>
        <w:t xml:space="preserve"> </w:t>
      </w:r>
      <w:r w:rsidR="00A040B3">
        <w:rPr>
          <w:i/>
          <w:sz w:val="18"/>
          <w:lang w:val="en-US" w:eastAsia="es-ES"/>
        </w:rPr>
        <w:t>Time dependence of</w:t>
      </w:r>
      <w:r w:rsidR="00D14814">
        <w:rPr>
          <w:i/>
          <w:sz w:val="18"/>
          <w:lang w:val="en-US" w:eastAsia="es-ES"/>
        </w:rPr>
        <w:t xml:space="preserve"> lead temperature</w:t>
      </w:r>
    </w:p>
    <w:p w14:paraId="690B52EB" w14:textId="77777777" w:rsidR="00A040B3" w:rsidRDefault="00A040B3" w:rsidP="00332BBE">
      <w:pPr>
        <w:pStyle w:val="a4"/>
        <w:rPr>
          <w:lang w:val="en-US"/>
        </w:rPr>
      </w:pPr>
    </w:p>
    <w:p w14:paraId="16464554" w14:textId="0DB8A186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The main direction of </w:t>
      </w:r>
      <w:r w:rsidR="00FF28F7">
        <w:rPr>
          <w:lang w:val="en-US"/>
        </w:rPr>
        <w:t xml:space="preserve">the </w:t>
      </w:r>
      <w:r w:rsidR="00FF28F7" w:rsidRPr="00332BBE">
        <w:rPr>
          <w:lang w:val="en-US"/>
        </w:rPr>
        <w:t xml:space="preserve">DNS code CONV-3D </w:t>
      </w:r>
      <w:r w:rsidRPr="00332BBE">
        <w:rPr>
          <w:lang w:val="en-US"/>
        </w:rPr>
        <w:t xml:space="preserve">development is </w:t>
      </w:r>
      <w:r w:rsidR="00FF28F7">
        <w:rPr>
          <w:lang w:val="en-US"/>
        </w:rPr>
        <w:t>related to</w:t>
      </w:r>
      <w:r w:rsidRPr="00332BBE">
        <w:rPr>
          <w:lang w:val="en-US"/>
        </w:rPr>
        <w:t xml:space="preserve"> development of a two-phase three-dimensional CFD module for direct numerical </w:t>
      </w:r>
      <w:r w:rsidRPr="00FE4FF0">
        <w:rPr>
          <w:lang w:val="en-US"/>
        </w:rPr>
        <w:t xml:space="preserve">modeling of </w:t>
      </w:r>
      <w:r w:rsidR="00FF28F7" w:rsidRPr="00FE4FF0">
        <w:rPr>
          <w:lang w:val="en-US"/>
        </w:rPr>
        <w:t>thermo-</w:t>
      </w:r>
      <w:r w:rsidRPr="00FE4FF0">
        <w:rPr>
          <w:lang w:val="en-US"/>
        </w:rPr>
        <w:t xml:space="preserve"> and hydrodynamics in a two-phase medium, </w:t>
      </w:r>
      <w:r w:rsidR="00FF28F7" w:rsidRPr="00FE4FF0">
        <w:rPr>
          <w:lang w:val="en-US"/>
        </w:rPr>
        <w:t>considering</w:t>
      </w:r>
      <w:r w:rsidRPr="00FE4FF0">
        <w:rPr>
          <w:lang w:val="en-US"/>
        </w:rPr>
        <w:t xml:space="preserve"> </w:t>
      </w:r>
      <w:r w:rsidR="00FF28F7" w:rsidRPr="00FE4FF0">
        <w:rPr>
          <w:lang w:val="en-US"/>
        </w:rPr>
        <w:t xml:space="preserve">the </w:t>
      </w:r>
      <w:r w:rsidRPr="00FE4FF0">
        <w:rPr>
          <w:lang w:val="en-US"/>
        </w:rPr>
        <w:t>interphase heat and mass transfer and using an equation of state of the stiffened</w:t>
      </w:r>
      <w:r w:rsidR="00FF28F7" w:rsidRPr="00FE4FF0">
        <w:rPr>
          <w:lang w:val="en-US"/>
        </w:rPr>
        <w:t xml:space="preserve"> </w:t>
      </w:r>
      <w:r w:rsidRPr="00FE4FF0">
        <w:rPr>
          <w:lang w:val="en-US"/>
        </w:rPr>
        <w:t xml:space="preserve">type </w:t>
      </w:r>
      <w:r w:rsidR="00FB13F8" w:rsidRPr="00FE4FF0">
        <w:rPr>
          <w:lang w:val="en-US"/>
        </w:rPr>
        <w:t>for</w:t>
      </w:r>
      <w:r w:rsidRPr="00FE4FF0">
        <w:rPr>
          <w:lang w:val="en-US"/>
        </w:rPr>
        <w:t xml:space="preserve"> co</w:t>
      </w:r>
      <w:r w:rsidR="00587BBD">
        <w:rPr>
          <w:lang w:val="en-US"/>
        </w:rPr>
        <w:t>ndensed gas without a map</w:t>
      </w:r>
      <w:r w:rsidR="00D14814">
        <w:rPr>
          <w:lang w:val="en-US"/>
        </w:rPr>
        <w:t xml:space="preserve"> of flow regimes</w:t>
      </w:r>
      <w:r w:rsidR="005B0F41">
        <w:rPr>
          <w:lang w:val="en-US"/>
        </w:rPr>
        <w:t xml:space="preserve"> [38</w:t>
      </w:r>
      <w:r w:rsidR="00587BBD">
        <w:rPr>
          <w:lang w:val="en-US"/>
        </w:rPr>
        <w:t>]</w:t>
      </w:r>
      <w:r w:rsidRPr="00FE4FF0">
        <w:rPr>
          <w:lang w:val="en-US"/>
        </w:rPr>
        <w:t xml:space="preserve">. </w:t>
      </w:r>
      <w:r w:rsidR="00FF28F7" w:rsidRPr="00FE4FF0">
        <w:rPr>
          <w:lang w:val="en-US"/>
        </w:rPr>
        <w:t>D</w:t>
      </w:r>
      <w:r w:rsidRPr="00FE4FF0">
        <w:rPr>
          <w:lang w:val="en-US"/>
        </w:rPr>
        <w:t xml:space="preserve">evelopment of </w:t>
      </w:r>
      <w:r w:rsidR="00FF28F7" w:rsidRPr="00FE4FF0">
        <w:rPr>
          <w:lang w:val="en-US"/>
        </w:rPr>
        <w:t xml:space="preserve">two-phase process </w:t>
      </w:r>
      <w:r w:rsidRPr="00FE4FF0">
        <w:rPr>
          <w:lang w:val="en-US"/>
        </w:rPr>
        <w:t xml:space="preserve">models in a three-dimensional approximation is a worldwide trend, since </w:t>
      </w:r>
      <w:r w:rsidR="00FF28F7" w:rsidRPr="00FE4FF0">
        <w:rPr>
          <w:lang w:val="en-US"/>
        </w:rPr>
        <w:t>this</w:t>
      </w:r>
      <w:r w:rsidRPr="00FE4FF0">
        <w:rPr>
          <w:lang w:val="en-US"/>
        </w:rPr>
        <w:t xml:space="preserve"> approach will allow simulat</w:t>
      </w:r>
      <w:r w:rsidR="00FF28F7" w:rsidRPr="00FE4FF0">
        <w:rPr>
          <w:lang w:val="en-US"/>
        </w:rPr>
        <w:t>ing the</w:t>
      </w:r>
      <w:r w:rsidRPr="00FE4FF0">
        <w:rPr>
          <w:lang w:val="en-US"/>
        </w:rPr>
        <w:t xml:space="preserve"> individual elements of reactor </w:t>
      </w:r>
      <w:r w:rsidR="00FF28F7" w:rsidRPr="00FE4FF0">
        <w:rPr>
          <w:lang w:val="en-US"/>
        </w:rPr>
        <w:t>installations in the future with</w:t>
      </w:r>
      <w:r w:rsidRPr="00FE4FF0">
        <w:rPr>
          <w:lang w:val="en-US"/>
        </w:rPr>
        <w:t xml:space="preserve"> significantly non-uniform flow characteristics, including emergenc</w:t>
      </w:r>
      <w:r w:rsidR="00FF28F7" w:rsidRPr="00FE4FF0">
        <w:rPr>
          <w:lang w:val="en-US"/>
        </w:rPr>
        <w:t>ies when</w:t>
      </w:r>
      <w:r w:rsidRPr="00FE4FF0">
        <w:rPr>
          <w:lang w:val="en-US"/>
        </w:rPr>
        <w:t xml:space="preserve"> the </w:t>
      </w:r>
      <w:r w:rsidR="00FF28F7" w:rsidRPr="00FE4FF0">
        <w:rPr>
          <w:lang w:val="en-US"/>
        </w:rPr>
        <w:t xml:space="preserve">second phase </w:t>
      </w:r>
      <w:r w:rsidRPr="00FE4FF0">
        <w:rPr>
          <w:lang w:val="en-US"/>
        </w:rPr>
        <w:t>appear</w:t>
      </w:r>
      <w:r w:rsidR="00FF28F7" w:rsidRPr="00FE4FF0">
        <w:rPr>
          <w:lang w:val="en-US"/>
        </w:rPr>
        <w:t>s</w:t>
      </w:r>
      <w:r w:rsidRPr="00FE4FF0">
        <w:rPr>
          <w:lang w:val="en-US"/>
        </w:rPr>
        <w:t xml:space="preserve">. The software module </w:t>
      </w:r>
      <w:r w:rsidR="00FF28F7" w:rsidRPr="00FE4FF0">
        <w:rPr>
          <w:lang w:val="en-US"/>
        </w:rPr>
        <w:t>utilizes the</w:t>
      </w:r>
      <w:r w:rsidRPr="00FE4FF0">
        <w:rPr>
          <w:lang w:val="en-US"/>
        </w:rPr>
        <w:t xml:space="preserve"> technique for modeling </w:t>
      </w:r>
      <w:r w:rsidR="00FF28F7" w:rsidRPr="00FE4FF0">
        <w:rPr>
          <w:lang w:val="en-US"/>
        </w:rPr>
        <w:t xml:space="preserve">of </w:t>
      </w:r>
      <w:r w:rsidRPr="00FE4FF0">
        <w:rPr>
          <w:lang w:val="en-US"/>
        </w:rPr>
        <w:t>heat and mass transfer processes in a two-phase environment using the HLLC (</w:t>
      </w:r>
      <w:proofErr w:type="spellStart"/>
      <w:r w:rsidRPr="00FE4FF0">
        <w:rPr>
          <w:lang w:val="en-US"/>
        </w:rPr>
        <w:t>Harten</w:t>
      </w:r>
      <w:proofErr w:type="spellEnd"/>
      <w:r w:rsidRPr="00FE4FF0">
        <w:rPr>
          <w:lang w:val="en-US"/>
        </w:rPr>
        <w:t>-Lax-van Leer-Contact) solver and a two-step predictor-corrector of the MUSCL</w:t>
      </w:r>
      <w:r w:rsidR="00FF28F7" w:rsidRPr="00FE4FF0">
        <w:rPr>
          <w:lang w:val="en-US"/>
        </w:rPr>
        <w:t xml:space="preserve"> algorithm</w:t>
      </w:r>
      <w:r w:rsidRPr="00FE4FF0">
        <w:rPr>
          <w:lang w:val="en-US"/>
        </w:rPr>
        <w:t xml:space="preserve"> (Monotonic Upwind Scheme for Conservation Laws is a monotonic </w:t>
      </w:r>
      <w:r w:rsidR="00FF28F7" w:rsidRPr="00FE4FF0">
        <w:rPr>
          <w:lang w:val="en-US"/>
        </w:rPr>
        <w:t xml:space="preserve">scheme with </w:t>
      </w:r>
      <w:r w:rsidRPr="00FE4FF0">
        <w:rPr>
          <w:lang w:val="en-US"/>
        </w:rPr>
        <w:t>directed difference</w:t>
      </w:r>
      <w:r w:rsidR="00FF28F7" w:rsidRPr="00FE4FF0">
        <w:rPr>
          <w:lang w:val="en-US"/>
        </w:rPr>
        <w:t>s</w:t>
      </w:r>
      <w:r w:rsidRPr="00FE4FF0">
        <w:rPr>
          <w:lang w:val="en-US"/>
        </w:rPr>
        <w:t xml:space="preserve"> for solving</w:t>
      </w:r>
      <w:r w:rsidR="00FB13F8" w:rsidRPr="00FE4FF0">
        <w:rPr>
          <w:lang w:val="en-US"/>
        </w:rPr>
        <w:t xml:space="preserve"> the</w:t>
      </w:r>
      <w:r w:rsidRPr="00FE4FF0">
        <w:rPr>
          <w:lang w:val="en-US"/>
        </w:rPr>
        <w:t xml:space="preserve"> conservation laws). The first version of</w:t>
      </w:r>
      <w:r w:rsidR="00FB13F8" w:rsidRPr="00FE4FF0">
        <w:rPr>
          <w:lang w:val="en-US"/>
        </w:rPr>
        <w:t xml:space="preserve"> the</w:t>
      </w:r>
      <w:r w:rsidRPr="00FE4FF0">
        <w:rPr>
          <w:lang w:val="en-US"/>
        </w:rPr>
        <w:t xml:space="preserve"> two-phase module has been developed on the basis of a multidimensional technique using the stiffened equation of state to solve problems of liquid-gas interaction with </w:t>
      </w:r>
      <w:r w:rsidR="00FB13F8" w:rsidRPr="00FE4FF0">
        <w:rPr>
          <w:lang w:val="en-US"/>
        </w:rPr>
        <w:t xml:space="preserve">an interface </w:t>
      </w:r>
      <w:r w:rsidRPr="00FE4FF0">
        <w:rPr>
          <w:lang w:val="en-US"/>
        </w:rPr>
        <w:t xml:space="preserve">separation. The technique was </w:t>
      </w:r>
      <w:r w:rsidR="00FB13F8" w:rsidRPr="00FE4FF0">
        <w:rPr>
          <w:lang w:val="en-US"/>
        </w:rPr>
        <w:t>verified</w:t>
      </w:r>
      <w:r w:rsidRPr="00FE4FF0">
        <w:rPr>
          <w:lang w:val="en-US"/>
        </w:rPr>
        <w:t xml:space="preserve"> by solving a number of test problems: rupture decay and cavitation, dodecane.</w:t>
      </w:r>
      <w:r w:rsidR="00FB13F8" w:rsidRPr="00FE4FF0">
        <w:rPr>
          <w:lang w:val="en-US"/>
        </w:rPr>
        <w:t xml:space="preserve"> A</w:t>
      </w:r>
      <w:r w:rsidRPr="00FE4FF0">
        <w:rPr>
          <w:lang w:val="en-US"/>
        </w:rPr>
        <w:t xml:space="preserve">n experiment </w:t>
      </w:r>
      <w:r w:rsidR="00FB13F8" w:rsidRPr="00FE4FF0">
        <w:rPr>
          <w:lang w:val="en-US"/>
        </w:rPr>
        <w:t xml:space="preserve">on heat and mass transfer in a vertical channel during sodium boiling </w:t>
      </w:r>
      <w:r w:rsidRPr="00FE4FF0">
        <w:rPr>
          <w:lang w:val="en-US"/>
        </w:rPr>
        <w:t xml:space="preserve">was </w:t>
      </w:r>
      <w:r w:rsidR="00FB13F8" w:rsidRPr="00FE4FF0">
        <w:rPr>
          <w:lang w:val="en-US"/>
        </w:rPr>
        <w:t>simulated</w:t>
      </w:r>
      <w:r w:rsidRPr="00FE4FF0">
        <w:rPr>
          <w:lang w:val="en-US"/>
        </w:rPr>
        <w:t xml:space="preserve"> </w:t>
      </w:r>
      <w:r w:rsidR="00FB13F8" w:rsidRPr="00FE4FF0">
        <w:rPr>
          <w:lang w:val="en-US"/>
        </w:rPr>
        <w:t xml:space="preserve">to validate the module </w:t>
      </w:r>
      <w:r w:rsidR="005B0F41">
        <w:rPr>
          <w:lang w:val="en-US"/>
        </w:rPr>
        <w:t>[39</w:t>
      </w:r>
      <w:r w:rsidR="00587BBD">
        <w:rPr>
          <w:lang w:val="en-US"/>
        </w:rPr>
        <w:t>]</w:t>
      </w:r>
      <w:r w:rsidR="00D14814">
        <w:rPr>
          <w:lang w:val="en-US"/>
        </w:rPr>
        <w:t xml:space="preserve"> (Figure </w:t>
      </w:r>
      <w:r w:rsidRPr="00FE4FF0">
        <w:rPr>
          <w:lang w:val="en-US"/>
        </w:rPr>
        <w:t xml:space="preserve">4). </w:t>
      </w:r>
      <w:r w:rsidR="00FB13F8" w:rsidRPr="00FE4FF0">
        <w:rPr>
          <w:lang w:val="en-US"/>
        </w:rPr>
        <w:t>A s</w:t>
      </w:r>
      <w:r w:rsidRPr="00FE4FF0">
        <w:rPr>
          <w:lang w:val="en-US"/>
        </w:rPr>
        <w:t>atisfactory agreement of numerical predictions with experiment</w:t>
      </w:r>
      <w:r w:rsidR="00FB13F8" w:rsidRPr="00FE4FF0">
        <w:rPr>
          <w:lang w:val="en-US"/>
        </w:rPr>
        <w:t>al data</w:t>
      </w:r>
      <w:r w:rsidRPr="00FE4FF0">
        <w:rPr>
          <w:lang w:val="en-US"/>
        </w:rPr>
        <w:t xml:space="preserve"> </w:t>
      </w:r>
      <w:r w:rsidR="00FB13F8" w:rsidRPr="00FE4FF0">
        <w:rPr>
          <w:lang w:val="en-US"/>
        </w:rPr>
        <w:t>has been</w:t>
      </w:r>
      <w:r w:rsidRPr="00FE4FF0">
        <w:rPr>
          <w:lang w:val="en-US"/>
        </w:rPr>
        <w:t xml:space="preserve"> demonstrated</w:t>
      </w:r>
      <w:r w:rsidRPr="00332BBE">
        <w:rPr>
          <w:lang w:val="en-US"/>
        </w:rPr>
        <w:t>.</w:t>
      </w:r>
    </w:p>
    <w:p w14:paraId="1EA4284D" w14:textId="28B9A562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>Further development of the code is aimed at validati</w:t>
      </w:r>
      <w:r w:rsidR="00FB13F8">
        <w:rPr>
          <w:lang w:val="en-US"/>
        </w:rPr>
        <w:t>on</w:t>
      </w:r>
      <w:r w:rsidRPr="00332BBE">
        <w:rPr>
          <w:lang w:val="en-US"/>
        </w:rPr>
        <w:t xml:space="preserve"> and increas</w:t>
      </w:r>
      <w:r w:rsidR="00FB13F8">
        <w:rPr>
          <w:lang w:val="en-US"/>
        </w:rPr>
        <w:t>e of</w:t>
      </w:r>
      <w:r w:rsidRPr="00332BBE">
        <w:rPr>
          <w:lang w:val="en-US"/>
        </w:rPr>
        <w:t xml:space="preserve"> the </w:t>
      </w:r>
      <w:r w:rsidR="00FB13F8" w:rsidRPr="00332BBE">
        <w:rPr>
          <w:lang w:val="en-US"/>
        </w:rPr>
        <w:t>computation</w:t>
      </w:r>
      <w:r w:rsidR="00FB13F8">
        <w:rPr>
          <w:lang w:val="en-US"/>
        </w:rPr>
        <w:t xml:space="preserve">al </w:t>
      </w:r>
      <w:r w:rsidRPr="00332BBE">
        <w:rPr>
          <w:lang w:val="en-US"/>
        </w:rPr>
        <w:t xml:space="preserve">efficiency, </w:t>
      </w:r>
      <w:r w:rsidR="00FB13F8">
        <w:rPr>
          <w:lang w:val="en-US"/>
        </w:rPr>
        <w:t xml:space="preserve">which </w:t>
      </w:r>
      <w:r w:rsidRPr="00332BBE">
        <w:rPr>
          <w:lang w:val="en-US"/>
        </w:rPr>
        <w:t>includ</w:t>
      </w:r>
      <w:r w:rsidR="00FB13F8">
        <w:rPr>
          <w:lang w:val="en-US"/>
        </w:rPr>
        <w:t>es</w:t>
      </w:r>
      <w:r w:rsidRPr="00332BBE">
        <w:rPr>
          <w:lang w:val="en-US"/>
        </w:rPr>
        <w:t xml:space="preserve"> computing systems with </w:t>
      </w:r>
      <w:proofErr w:type="gramStart"/>
      <w:r w:rsidRPr="00332BBE">
        <w:rPr>
          <w:lang w:val="en-US"/>
        </w:rPr>
        <w:t>a hybrid</w:t>
      </w:r>
      <w:proofErr w:type="gramEnd"/>
      <w:r w:rsidRPr="00332BBE">
        <w:rPr>
          <w:lang w:val="en-US"/>
        </w:rPr>
        <w:t xml:space="preserve"> architecture (CPU and GPU).</w:t>
      </w:r>
    </w:p>
    <w:p w14:paraId="1E45148D" w14:textId="77777777" w:rsidR="00707C1D" w:rsidRPr="00070EAF" w:rsidRDefault="00707C1D" w:rsidP="00707C1D">
      <w:pPr>
        <w:suppressAutoHyphens/>
        <w:spacing w:after="120"/>
        <w:jc w:val="center"/>
        <w:rPr>
          <w:i/>
          <w:caps/>
          <w:sz w:val="18"/>
          <w:lang w:eastAsia="es-ES"/>
        </w:rPr>
      </w:pPr>
      <w:r w:rsidRPr="00070EAF">
        <w:rPr>
          <w:i/>
          <w:caps/>
          <w:noProof/>
          <w:sz w:val="18"/>
          <w:lang w:val="ru-RU" w:eastAsia="ru-RU"/>
        </w:rPr>
        <w:drawing>
          <wp:inline distT="0" distB="0" distL="0" distR="0" wp14:anchorId="665DCA46" wp14:editId="663063E8">
            <wp:extent cx="3315694" cy="20799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-2a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731" cy="208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2117" w14:textId="3CA97A64" w:rsidR="00475352" w:rsidRDefault="00332BBE" w:rsidP="00707C1D">
      <w:pPr>
        <w:suppressAutoHyphens/>
        <w:spacing w:after="120"/>
        <w:jc w:val="center"/>
        <w:rPr>
          <w:i/>
          <w:sz w:val="18"/>
          <w:lang w:val="en-US" w:eastAsia="es-ES"/>
        </w:rPr>
      </w:pPr>
      <w:r w:rsidRPr="00332BBE">
        <w:rPr>
          <w:i/>
          <w:caps/>
          <w:sz w:val="18"/>
          <w:lang w:val="en-US" w:eastAsia="es-ES"/>
        </w:rPr>
        <w:t xml:space="preserve">FIG. 4 - </w:t>
      </w:r>
      <w:r w:rsidRPr="00FB13F8">
        <w:rPr>
          <w:i/>
          <w:sz w:val="18"/>
          <w:lang w:val="en-US" w:eastAsia="es-ES"/>
        </w:rPr>
        <w:t>Pressure drop along the channel axis</w:t>
      </w:r>
    </w:p>
    <w:p w14:paraId="4CC916C9" w14:textId="77777777" w:rsidR="00475352" w:rsidRDefault="00475352">
      <w:pPr>
        <w:overflowPunct/>
        <w:autoSpaceDE/>
        <w:autoSpaceDN/>
        <w:adjustRightInd/>
        <w:textAlignment w:val="auto"/>
        <w:rPr>
          <w:i/>
          <w:sz w:val="18"/>
          <w:lang w:val="en-US" w:eastAsia="es-ES"/>
        </w:rPr>
      </w:pPr>
      <w:r>
        <w:rPr>
          <w:i/>
          <w:sz w:val="18"/>
          <w:lang w:val="en-US" w:eastAsia="es-ES"/>
        </w:rPr>
        <w:br w:type="page"/>
      </w:r>
    </w:p>
    <w:p w14:paraId="17C16C2D" w14:textId="750A6EC0" w:rsidR="00707C1D" w:rsidRPr="00FE4FF0" w:rsidRDefault="00FB13F8" w:rsidP="00620465">
      <w:pPr>
        <w:pStyle w:val="21"/>
        <w:numPr>
          <w:ilvl w:val="1"/>
          <w:numId w:val="5"/>
        </w:numPr>
        <w:rPr>
          <w:lang w:val="en-US"/>
        </w:rPr>
      </w:pPr>
      <w:r w:rsidRPr="00FE4FF0">
        <w:lastRenderedPageBreak/>
        <w:t>Fuel</w:t>
      </w:r>
      <w:r w:rsidR="00FE4FF0">
        <w:t xml:space="preserve"> ROD</w:t>
      </w:r>
      <w:r w:rsidRPr="00FE4FF0">
        <w:t xml:space="preserve"> CODE </w:t>
      </w:r>
    </w:p>
    <w:p w14:paraId="1C434497" w14:textId="1B78EB59" w:rsidR="00332BBE" w:rsidRPr="003B3B7D" w:rsidRDefault="003B3B7D" w:rsidP="00070EAF">
      <w:pPr>
        <w:pStyle w:val="a4"/>
        <w:rPr>
          <w:lang w:val="en-US"/>
        </w:rPr>
      </w:pPr>
      <w:r w:rsidRPr="00FE4FF0">
        <w:rPr>
          <w:lang w:val="en-US"/>
        </w:rPr>
        <w:t>T</w:t>
      </w:r>
      <w:r w:rsidR="00332BBE" w:rsidRPr="00FE4FF0">
        <w:rPr>
          <w:lang w:val="en-US"/>
        </w:rPr>
        <w:t xml:space="preserve">he </w:t>
      </w:r>
      <w:r w:rsidR="00D14814">
        <w:rPr>
          <w:lang w:val="en-US"/>
        </w:rPr>
        <w:t>development and evolution</w:t>
      </w:r>
      <w:r w:rsidRPr="00FE4FF0">
        <w:rPr>
          <w:lang w:val="en-US"/>
        </w:rPr>
        <w:t xml:space="preserve"> of the</w:t>
      </w:r>
      <w:r w:rsidR="00332BBE" w:rsidRPr="00FE4FF0">
        <w:rPr>
          <w:lang w:val="en-US"/>
        </w:rPr>
        <w:t xml:space="preserve"> </w:t>
      </w:r>
      <w:r w:rsidR="00FE4FF0">
        <w:rPr>
          <w:lang w:val="en-US"/>
        </w:rPr>
        <w:t xml:space="preserve">mechanistic </w:t>
      </w:r>
      <w:r w:rsidR="00332BBE" w:rsidRPr="00FE4FF0">
        <w:rPr>
          <w:lang w:val="en-US"/>
        </w:rPr>
        <w:t>fuel</w:t>
      </w:r>
      <w:r w:rsidR="00FE4FF0">
        <w:rPr>
          <w:lang w:val="en-US"/>
        </w:rPr>
        <w:t xml:space="preserve"> rod</w:t>
      </w:r>
      <w:r w:rsidR="00332BBE" w:rsidRPr="00FE4FF0">
        <w:rPr>
          <w:lang w:val="en-US"/>
        </w:rPr>
        <w:t xml:space="preserve"> code BERKUT-U </w:t>
      </w:r>
      <w:r w:rsidR="00D14814">
        <w:rPr>
          <w:lang w:val="en-US"/>
        </w:rPr>
        <w:t>were</w:t>
      </w:r>
      <w:r w:rsidR="00332BBE" w:rsidRPr="00FE4FF0">
        <w:rPr>
          <w:lang w:val="en-US"/>
        </w:rPr>
        <w:t xml:space="preserve"> aimed at self-consistent modeling of microstructural changes and swelling of nitride fuel, production </w:t>
      </w:r>
      <w:r w:rsidR="00D14814">
        <w:rPr>
          <w:lang w:val="en-US"/>
        </w:rPr>
        <w:t xml:space="preserve">(initial inventory) </w:t>
      </w:r>
      <w:r w:rsidR="00332BBE" w:rsidRPr="00FE4FF0">
        <w:rPr>
          <w:lang w:val="en-US"/>
        </w:rPr>
        <w:t>and radioactive trans</w:t>
      </w:r>
      <w:r w:rsidRPr="00FE4FF0">
        <w:rPr>
          <w:lang w:val="en-US"/>
        </w:rPr>
        <w:t>mutatio</w:t>
      </w:r>
      <w:r w:rsidR="00332BBE" w:rsidRPr="00FE4FF0">
        <w:rPr>
          <w:lang w:val="en-US"/>
        </w:rPr>
        <w:t xml:space="preserve">ns of </w:t>
      </w:r>
      <w:r w:rsidR="00D14814">
        <w:rPr>
          <w:lang w:val="en-US"/>
        </w:rPr>
        <w:t>FP</w:t>
      </w:r>
      <w:r w:rsidR="00332BBE" w:rsidRPr="00FE4FF0">
        <w:rPr>
          <w:lang w:val="en-US"/>
        </w:rPr>
        <w:t xml:space="preserve">, their </w:t>
      </w:r>
      <w:r w:rsidRPr="00FE4FF0">
        <w:rPr>
          <w:lang w:val="en-US"/>
        </w:rPr>
        <w:t>intragrain</w:t>
      </w:r>
      <w:r w:rsidR="00332BBE" w:rsidRPr="00FE4FF0">
        <w:rPr>
          <w:lang w:val="en-US"/>
        </w:rPr>
        <w:t xml:space="preserve"> and intergranular migration, release of gaseous </w:t>
      </w:r>
      <w:r w:rsidR="00D14814">
        <w:rPr>
          <w:lang w:val="en-US"/>
        </w:rPr>
        <w:t>FP</w:t>
      </w:r>
      <w:r w:rsidR="00332BBE" w:rsidRPr="00FE4FF0">
        <w:rPr>
          <w:lang w:val="en-US"/>
        </w:rPr>
        <w:t xml:space="preserve"> </w:t>
      </w:r>
      <w:r w:rsidRPr="00FE4FF0">
        <w:rPr>
          <w:lang w:val="en-US"/>
        </w:rPr>
        <w:t>in</w:t>
      </w:r>
      <w:r w:rsidR="00332BBE" w:rsidRPr="00FE4FF0">
        <w:rPr>
          <w:lang w:val="en-US"/>
        </w:rPr>
        <w:t xml:space="preserve"> the </w:t>
      </w:r>
      <w:r w:rsidR="00D14814">
        <w:rPr>
          <w:lang w:val="en-US"/>
        </w:rPr>
        <w:t>gap</w:t>
      </w:r>
      <w:r w:rsidR="00332BBE" w:rsidRPr="00FE4FF0">
        <w:rPr>
          <w:lang w:val="en-US"/>
        </w:rPr>
        <w:t xml:space="preserve">, distribution of </w:t>
      </w:r>
      <w:r w:rsidR="00F50130">
        <w:rPr>
          <w:lang w:val="en-US"/>
        </w:rPr>
        <w:t>FP</w:t>
      </w:r>
      <w:r w:rsidR="00332BBE" w:rsidRPr="00FE4FF0">
        <w:rPr>
          <w:lang w:val="en-US"/>
        </w:rPr>
        <w:t xml:space="preserve"> and fuel components by molecular and phase states. The simulation results </w:t>
      </w:r>
      <w:r w:rsidRPr="00FE4FF0">
        <w:rPr>
          <w:lang w:val="en-US"/>
        </w:rPr>
        <w:t>show</w:t>
      </w:r>
      <w:r w:rsidR="00332BBE" w:rsidRPr="00FE4FF0">
        <w:rPr>
          <w:lang w:val="en-US"/>
        </w:rPr>
        <w:t xml:space="preserve"> that the </w:t>
      </w:r>
      <w:r w:rsidR="00F50130">
        <w:rPr>
          <w:lang w:val="en-US"/>
        </w:rPr>
        <w:t>mechanistic</w:t>
      </w:r>
      <w:r w:rsidRPr="00FE4FF0">
        <w:rPr>
          <w:lang w:val="en-US"/>
        </w:rPr>
        <w:t xml:space="preserve"> </w:t>
      </w:r>
      <w:r w:rsidR="00F50130">
        <w:rPr>
          <w:lang w:val="en-US"/>
        </w:rPr>
        <w:t xml:space="preserve">(advanced) </w:t>
      </w:r>
      <w:r w:rsidR="00332BBE" w:rsidRPr="00FE4FF0">
        <w:rPr>
          <w:lang w:val="en-US"/>
        </w:rPr>
        <w:t xml:space="preserve">version of the BERKUT-U </w:t>
      </w:r>
      <w:r w:rsidR="00F50130">
        <w:rPr>
          <w:lang w:val="en-US"/>
        </w:rPr>
        <w:t xml:space="preserve">code </w:t>
      </w:r>
      <w:r w:rsidRPr="00FE4FF0">
        <w:rPr>
          <w:lang w:val="en-US"/>
        </w:rPr>
        <w:t>allows</w:t>
      </w:r>
      <w:r w:rsidR="00332BBE" w:rsidRPr="00FE4FF0">
        <w:rPr>
          <w:lang w:val="en-US"/>
        </w:rPr>
        <w:t xml:space="preserve"> predict</w:t>
      </w:r>
      <w:r w:rsidRPr="00FE4FF0">
        <w:rPr>
          <w:lang w:val="en-US"/>
        </w:rPr>
        <w:t>ing</w:t>
      </w:r>
      <w:r w:rsidR="00332BBE" w:rsidRPr="00FE4FF0">
        <w:rPr>
          <w:lang w:val="en-US"/>
        </w:rPr>
        <w:t xml:space="preserve"> the behavior of nitride and oxide fuel under irradiation in </w:t>
      </w:r>
      <w:r w:rsidR="00F50130">
        <w:rPr>
          <w:lang w:val="en-US"/>
        </w:rPr>
        <w:t>FR</w:t>
      </w:r>
      <w:r w:rsidR="00332BBE" w:rsidRPr="00FE4FF0">
        <w:rPr>
          <w:lang w:val="en-US"/>
        </w:rPr>
        <w:t xml:space="preserve">. </w:t>
      </w:r>
      <w:r w:rsidRPr="00FE4FF0">
        <w:rPr>
          <w:lang w:val="en-US"/>
        </w:rPr>
        <w:t xml:space="preserve">Comparison of the calculated and experimental axial profiles of the volumetric swelling of the nitride fuel of the experimental KETVS-1 fuel elements is given in </w:t>
      </w:r>
      <w:r w:rsidR="005B0F41">
        <w:rPr>
          <w:lang w:val="en-US"/>
        </w:rPr>
        <w:t>Figure 5 [7], [40</w:t>
      </w:r>
      <w:r w:rsidR="00587BBD">
        <w:rPr>
          <w:lang w:val="en-US"/>
        </w:rPr>
        <w:t>]</w:t>
      </w:r>
      <w:r w:rsidR="00332BBE" w:rsidRPr="00FE4FF0">
        <w:rPr>
          <w:lang w:val="en-US"/>
        </w:rPr>
        <w:t>.</w:t>
      </w:r>
    </w:p>
    <w:p w14:paraId="5A68B729" w14:textId="77777777" w:rsidR="00707C1D" w:rsidRPr="000766E7" w:rsidRDefault="00707C1D" w:rsidP="00707C1D">
      <w:pPr>
        <w:suppressAutoHyphens/>
        <w:spacing w:after="120"/>
        <w:ind w:firstLine="680"/>
        <w:jc w:val="both"/>
        <w:rPr>
          <w:rFonts w:ascii="Times" w:eastAsia="MS Mincho" w:hAnsi="Times"/>
          <w:sz w:val="24"/>
          <w:lang w:val="en-US"/>
        </w:rPr>
      </w:pPr>
    </w:p>
    <w:p w14:paraId="7E478C50" w14:textId="77777777" w:rsidR="00707C1D" w:rsidRPr="00707C1D" w:rsidRDefault="00707C1D" w:rsidP="00707C1D">
      <w:pPr>
        <w:suppressAutoHyphens/>
        <w:jc w:val="center"/>
        <w:rPr>
          <w:rFonts w:ascii="Times" w:eastAsia="MS Mincho" w:hAnsi="Times"/>
          <w:sz w:val="24"/>
          <w:lang w:val="en-US"/>
        </w:rPr>
      </w:pPr>
      <w:r w:rsidRPr="00707C1D">
        <w:rPr>
          <w:rFonts w:ascii="Times" w:eastAsia="MS Mincho" w:hAnsi="Times"/>
          <w:noProof/>
          <w:sz w:val="24"/>
          <w:lang w:val="ru-RU" w:eastAsia="ru-RU"/>
        </w:rPr>
        <w:drawing>
          <wp:inline distT="0" distB="0" distL="0" distR="0" wp14:anchorId="423DA451" wp14:editId="1CB4849F">
            <wp:extent cx="2033625" cy="1614322"/>
            <wp:effectExtent l="0" t="0" r="5080" b="5080"/>
            <wp:docPr id="5" name="Рисунок 5" descr="D:\[Reports]\[Конференции]\FR-21\Графики\Swell3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[Reports]\[Конференции]\FR-21\Графики\Swell3 N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05" cy="16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8285" w14:textId="18C90524" w:rsidR="00707C1D" w:rsidRPr="00332BBE" w:rsidRDefault="00332BBE" w:rsidP="003B3B7D">
      <w:pPr>
        <w:suppressAutoHyphens/>
        <w:jc w:val="center"/>
        <w:rPr>
          <w:rFonts w:ascii="Times" w:eastAsia="MS Mincho" w:hAnsi="Times"/>
          <w:sz w:val="24"/>
          <w:highlight w:val="yellow"/>
          <w:lang w:val="en-US"/>
        </w:rPr>
      </w:pPr>
      <w:r w:rsidRPr="003B3B7D">
        <w:rPr>
          <w:i/>
          <w:caps/>
          <w:sz w:val="18"/>
          <w:lang w:val="en-US" w:eastAsia="es-ES"/>
        </w:rPr>
        <w:t>FIG. 5</w:t>
      </w:r>
      <w:r w:rsidRPr="000766E7">
        <w:rPr>
          <w:i/>
          <w:sz w:val="18"/>
          <w:lang w:val="en-US" w:eastAsia="es-ES"/>
        </w:rPr>
        <w:t xml:space="preserve"> - Calculated axial profile of volumetric swelling of fuel pellets</w:t>
      </w:r>
      <w:r w:rsidR="003B3B7D">
        <w:rPr>
          <w:lang w:val="en-US"/>
        </w:rPr>
        <w:br/>
      </w:r>
    </w:p>
    <w:p w14:paraId="37C3A21A" w14:textId="1E1F1005" w:rsidR="00332BBE" w:rsidRPr="00332BBE" w:rsidRDefault="00F0565B" w:rsidP="00332BBE">
      <w:pPr>
        <w:pStyle w:val="a4"/>
        <w:rPr>
          <w:lang w:val="en-US"/>
        </w:rPr>
      </w:pPr>
      <w:r>
        <w:rPr>
          <w:lang w:val="en-US"/>
        </w:rPr>
        <w:t>At present,</w:t>
      </w:r>
      <w:r w:rsidR="00332BBE" w:rsidRPr="00332BBE">
        <w:rPr>
          <w:lang w:val="en-US"/>
        </w:rPr>
        <w:t xml:space="preserve"> the BERKUT-U code is </w:t>
      </w:r>
      <w:r>
        <w:rPr>
          <w:lang w:val="en-US"/>
        </w:rPr>
        <w:t>being further</w:t>
      </w:r>
      <w:r w:rsidR="00332BBE" w:rsidRPr="00332BBE">
        <w:rPr>
          <w:lang w:val="en-US"/>
        </w:rPr>
        <w:t xml:space="preserve"> develop</w:t>
      </w:r>
      <w:r>
        <w:rPr>
          <w:lang w:val="en-US"/>
        </w:rPr>
        <w:t>ed</w:t>
      </w:r>
      <w:r w:rsidR="00F710AF">
        <w:rPr>
          <w:lang w:val="en-US"/>
        </w:rPr>
        <w:t>.</w:t>
      </w:r>
      <w:r>
        <w:rPr>
          <w:lang w:val="en-US"/>
        </w:rPr>
        <w:t xml:space="preserve"> </w:t>
      </w:r>
      <w:r w:rsidR="00F710AF">
        <w:rPr>
          <w:lang w:val="en-US"/>
        </w:rPr>
        <w:t>The</w:t>
      </w:r>
      <w:r w:rsidR="00332BBE" w:rsidRPr="00332BBE">
        <w:rPr>
          <w:lang w:val="en-US"/>
        </w:rPr>
        <w:t xml:space="preserve"> models describing the change </w:t>
      </w:r>
      <w:r w:rsidR="00F710AF">
        <w:rPr>
          <w:lang w:val="en-US"/>
        </w:rPr>
        <w:t>of</w:t>
      </w:r>
      <w:r w:rsidR="00332BBE" w:rsidRPr="00332BBE">
        <w:rPr>
          <w:lang w:val="en-US"/>
        </w:rPr>
        <w:t xml:space="preserve"> mechanical properties of the cladding material under</w:t>
      </w:r>
      <w:r w:rsidR="00F710AF">
        <w:rPr>
          <w:lang w:val="en-US"/>
        </w:rPr>
        <w:t xml:space="preserve"> fast </w:t>
      </w:r>
      <w:r w:rsidR="00F710AF" w:rsidRPr="00332BBE">
        <w:rPr>
          <w:lang w:val="en-US"/>
        </w:rPr>
        <w:t>neutron</w:t>
      </w:r>
      <w:r w:rsidR="00332BBE" w:rsidRPr="00332BBE">
        <w:rPr>
          <w:lang w:val="en-US"/>
        </w:rPr>
        <w:t xml:space="preserve"> irradiation </w:t>
      </w:r>
      <w:r w:rsidR="00F710AF">
        <w:rPr>
          <w:lang w:val="en-US"/>
        </w:rPr>
        <w:t xml:space="preserve">are developed and implemented in the code. </w:t>
      </w:r>
      <w:r w:rsidR="00332BBE" w:rsidRPr="00332BBE">
        <w:rPr>
          <w:lang w:val="en-US"/>
        </w:rPr>
        <w:t>The models are bas</w:t>
      </w:r>
      <w:r w:rsidR="00F710AF">
        <w:rPr>
          <w:lang w:val="en-US"/>
        </w:rPr>
        <w:t>ed</w:t>
      </w:r>
      <w:r w:rsidR="00332BBE" w:rsidRPr="00332BBE">
        <w:rPr>
          <w:lang w:val="en-US"/>
        </w:rPr>
        <w:t xml:space="preserve"> o</w:t>
      </w:r>
      <w:r w:rsidR="00F710AF">
        <w:rPr>
          <w:lang w:val="en-US"/>
        </w:rPr>
        <w:t>n the</w:t>
      </w:r>
      <w:r w:rsidR="00332BBE" w:rsidRPr="00332BBE">
        <w:rPr>
          <w:lang w:val="en-US"/>
        </w:rPr>
        <w:t xml:space="preserve"> </w:t>
      </w:r>
      <w:r w:rsidR="00F50130">
        <w:rPr>
          <w:lang w:val="en-US"/>
        </w:rPr>
        <w:t>state-of-the-art</w:t>
      </w:r>
      <w:r w:rsidR="00332BBE" w:rsidRPr="00332BBE">
        <w:rPr>
          <w:lang w:val="en-US"/>
        </w:rPr>
        <w:t xml:space="preserve"> </w:t>
      </w:r>
      <w:r w:rsidR="00F50130">
        <w:rPr>
          <w:lang w:val="en-US"/>
        </w:rPr>
        <w:t>knowledge level</w:t>
      </w:r>
      <w:r w:rsidR="00332BBE" w:rsidRPr="00332BBE">
        <w:rPr>
          <w:lang w:val="en-US"/>
        </w:rPr>
        <w:t xml:space="preserve"> of the most important physicochemical processes in the </w:t>
      </w:r>
      <w:r w:rsidR="00F710AF">
        <w:rPr>
          <w:lang w:val="en-US"/>
        </w:rPr>
        <w:t>cladding</w:t>
      </w:r>
      <w:r w:rsidR="00332BBE" w:rsidRPr="00332BBE">
        <w:rPr>
          <w:lang w:val="en-US"/>
        </w:rPr>
        <w:t xml:space="preserve"> material under </w:t>
      </w:r>
      <w:r w:rsidR="00F710AF" w:rsidRPr="00332BBE">
        <w:rPr>
          <w:lang w:val="en-US"/>
        </w:rPr>
        <w:t xml:space="preserve">fast neutron </w:t>
      </w:r>
      <w:r w:rsidR="00332BBE" w:rsidRPr="00332BBE">
        <w:rPr>
          <w:lang w:val="en-US"/>
        </w:rPr>
        <w:t xml:space="preserve">irradiation </w:t>
      </w:r>
      <w:r w:rsidR="00F710AF">
        <w:rPr>
          <w:lang w:val="en-US"/>
        </w:rPr>
        <w:t>for</w:t>
      </w:r>
      <w:r w:rsidR="00332BBE" w:rsidRPr="00332BBE">
        <w:rPr>
          <w:lang w:val="en-US"/>
        </w:rPr>
        <w:t xml:space="preserve"> different </w:t>
      </w:r>
      <w:r w:rsidR="00F710AF" w:rsidRPr="00332BBE">
        <w:rPr>
          <w:lang w:val="en-US"/>
        </w:rPr>
        <w:t xml:space="preserve">reactor operation </w:t>
      </w:r>
      <w:r w:rsidR="00332BBE" w:rsidRPr="00332BBE">
        <w:rPr>
          <w:lang w:val="en-US"/>
        </w:rPr>
        <w:t xml:space="preserve">modes. </w:t>
      </w:r>
      <w:r w:rsidR="00F710AF">
        <w:rPr>
          <w:lang w:val="en-US"/>
        </w:rPr>
        <w:t>A</w:t>
      </w:r>
      <w:r w:rsidR="00F710AF" w:rsidRPr="00332BBE">
        <w:rPr>
          <w:lang w:val="en-US"/>
        </w:rPr>
        <w:t xml:space="preserve"> model based</w:t>
      </w:r>
      <w:r w:rsidR="005B0F41">
        <w:rPr>
          <w:lang w:val="en-US"/>
        </w:rPr>
        <w:t xml:space="preserve"> on the approach proposed in [41</w:t>
      </w:r>
      <w:r w:rsidR="00F710AF" w:rsidRPr="00332BBE">
        <w:rPr>
          <w:lang w:val="en-US"/>
        </w:rPr>
        <w:t xml:space="preserve">] is used </w:t>
      </w:r>
      <w:r w:rsidR="00F710AF">
        <w:rPr>
          <w:lang w:val="en-US"/>
        </w:rPr>
        <w:t>t</w:t>
      </w:r>
      <w:r w:rsidR="00332BBE" w:rsidRPr="00332BBE">
        <w:rPr>
          <w:lang w:val="en-US"/>
        </w:rPr>
        <w:t xml:space="preserve">o </w:t>
      </w:r>
      <w:r w:rsidR="00F710AF">
        <w:rPr>
          <w:lang w:val="en-US"/>
        </w:rPr>
        <w:t xml:space="preserve">model the </w:t>
      </w:r>
      <w:r w:rsidR="00332BBE" w:rsidRPr="00332BBE">
        <w:rPr>
          <w:lang w:val="en-US"/>
        </w:rPr>
        <w:t xml:space="preserve">changes in the elemental composition of the </w:t>
      </w:r>
      <w:r w:rsidR="00F710AF">
        <w:rPr>
          <w:lang w:val="en-US"/>
        </w:rPr>
        <w:t>cladding</w:t>
      </w:r>
      <w:r w:rsidR="00332BBE" w:rsidRPr="00332BBE">
        <w:rPr>
          <w:lang w:val="en-US"/>
        </w:rPr>
        <w:t xml:space="preserve"> as a result of nuclear reactions under neutron irradiation. </w:t>
      </w:r>
      <w:r w:rsidR="00F710AF">
        <w:rPr>
          <w:lang w:val="en-US"/>
        </w:rPr>
        <w:t>D</w:t>
      </w:r>
      <w:r w:rsidR="00332BBE" w:rsidRPr="00332BBE">
        <w:rPr>
          <w:lang w:val="en-US"/>
        </w:rPr>
        <w:t xml:space="preserve">evelopment of the corresponding software module </w:t>
      </w:r>
      <w:r w:rsidR="00F710AF">
        <w:rPr>
          <w:lang w:val="en-US"/>
        </w:rPr>
        <w:t>allowed</w:t>
      </w:r>
      <w:r w:rsidR="00332BBE" w:rsidRPr="00332BBE">
        <w:rPr>
          <w:lang w:val="en-US"/>
        </w:rPr>
        <w:t xml:space="preserve"> not only achiev</w:t>
      </w:r>
      <w:r w:rsidR="00F710AF">
        <w:rPr>
          <w:lang w:val="en-US"/>
        </w:rPr>
        <w:t>ing</w:t>
      </w:r>
      <w:r w:rsidR="00332BBE" w:rsidRPr="00332BBE">
        <w:rPr>
          <w:lang w:val="en-US"/>
        </w:rPr>
        <w:t xml:space="preserve"> the autonomy of the BERKUT-U code in </w:t>
      </w:r>
      <w:r w:rsidR="00F710AF">
        <w:rPr>
          <w:lang w:val="en-US"/>
        </w:rPr>
        <w:t>relation to</w:t>
      </w:r>
      <w:r w:rsidR="00332BBE" w:rsidRPr="00332BBE">
        <w:rPr>
          <w:lang w:val="en-US"/>
        </w:rPr>
        <w:t xml:space="preserve"> assessing the damaging dose in the </w:t>
      </w:r>
      <w:r w:rsidR="00F710AF">
        <w:rPr>
          <w:lang w:val="en-US"/>
        </w:rPr>
        <w:t>cladding</w:t>
      </w:r>
      <w:r w:rsidR="00332BBE" w:rsidRPr="00332BBE">
        <w:rPr>
          <w:lang w:val="en-US"/>
        </w:rPr>
        <w:t xml:space="preserve"> material, but also calculat</w:t>
      </w:r>
      <w:r w:rsidR="00F710AF">
        <w:rPr>
          <w:lang w:val="en-US"/>
        </w:rPr>
        <w:t>ing</w:t>
      </w:r>
      <w:r w:rsidR="00332BBE" w:rsidRPr="00332BBE">
        <w:rPr>
          <w:lang w:val="en-US"/>
        </w:rPr>
        <w:t xml:space="preserve"> the rate of </w:t>
      </w:r>
      <w:r w:rsidR="00F710AF" w:rsidRPr="00332BBE">
        <w:rPr>
          <w:lang w:val="en-US"/>
        </w:rPr>
        <w:t xml:space="preserve">impurity element </w:t>
      </w:r>
      <w:r w:rsidR="00332BBE" w:rsidRPr="00332BBE">
        <w:rPr>
          <w:lang w:val="en-US"/>
        </w:rPr>
        <w:t xml:space="preserve">production. In particular, this module is used to calculate the source </w:t>
      </w:r>
      <w:r w:rsidR="00F710AF" w:rsidRPr="00F710AF">
        <w:rPr>
          <w:lang w:val="ru-RU"/>
        </w:rPr>
        <w:object w:dxaOrig="390" w:dyaOrig="360" w14:anchorId="1254D4B4">
          <v:shape id="_x0000_i1032" type="#_x0000_t75" style="width:19.5pt;height:18pt" o:ole="">
            <v:imagedata r:id="rId31" o:title=""/>
          </v:shape>
          <o:OLEObject Type="Embed" ProgID="Equation.DSMT4" ShapeID="_x0000_i1032" DrawAspect="Content" ObjectID="_1710055462" r:id="rId32"/>
        </w:object>
      </w:r>
      <w:r w:rsidR="00F50130">
        <w:rPr>
          <w:lang w:val="en-US"/>
        </w:rPr>
        <w:t xml:space="preserve"> </w:t>
      </w:r>
      <w:r w:rsidR="00332BBE" w:rsidRPr="00332BBE">
        <w:rPr>
          <w:lang w:val="en-US"/>
        </w:rPr>
        <w:t xml:space="preserve">of helium </w:t>
      </w:r>
      <w:r w:rsidR="00F50130" w:rsidRPr="00332BBE">
        <w:rPr>
          <w:lang w:val="en-US"/>
        </w:rPr>
        <w:t xml:space="preserve">transmutation </w:t>
      </w:r>
      <w:r w:rsidR="00332BBE" w:rsidRPr="00332BBE">
        <w:rPr>
          <w:lang w:val="en-US"/>
        </w:rPr>
        <w:t xml:space="preserve">in the developed model of nucleation and growth of gas-filled porosity in the </w:t>
      </w:r>
      <w:r w:rsidR="00F710AF">
        <w:rPr>
          <w:lang w:val="en-US"/>
        </w:rPr>
        <w:t>cladding</w:t>
      </w:r>
      <w:r w:rsidR="00332BBE" w:rsidRPr="00332BBE">
        <w:rPr>
          <w:lang w:val="en-US"/>
        </w:rPr>
        <w:t xml:space="preserve">. </w:t>
      </w:r>
      <w:r w:rsidR="00A60884">
        <w:rPr>
          <w:lang w:val="en-US"/>
        </w:rPr>
        <w:t xml:space="preserve">The </w:t>
      </w:r>
      <w:r w:rsidR="005B0F41">
        <w:rPr>
          <w:lang w:val="en-US"/>
        </w:rPr>
        <w:t>approach proposed in [42</w:t>
      </w:r>
      <w:r w:rsidR="00F50130">
        <w:rPr>
          <w:lang w:val="en-US"/>
        </w:rPr>
        <w:t>]</w:t>
      </w:r>
      <w:r w:rsidR="00A60884" w:rsidRPr="00332BBE">
        <w:rPr>
          <w:lang w:val="en-US"/>
        </w:rPr>
        <w:t xml:space="preserve"> is used </w:t>
      </w:r>
      <w:r w:rsidR="00A60884">
        <w:rPr>
          <w:lang w:val="en-US"/>
        </w:rPr>
        <w:t>in</w:t>
      </w:r>
      <w:r w:rsidR="00A60884" w:rsidRPr="00332BBE">
        <w:rPr>
          <w:lang w:val="en-US"/>
        </w:rPr>
        <w:t xml:space="preserve"> this model </w:t>
      </w:r>
      <w:r w:rsidR="00A60884">
        <w:rPr>
          <w:lang w:val="en-US"/>
        </w:rPr>
        <w:t>a</w:t>
      </w:r>
      <w:r w:rsidR="00332BBE" w:rsidRPr="00332BBE">
        <w:rPr>
          <w:lang w:val="en-US"/>
        </w:rPr>
        <w:t>s the first approximation</w:t>
      </w:r>
      <w:r w:rsidR="00A60884">
        <w:rPr>
          <w:lang w:val="en-US"/>
        </w:rPr>
        <w:t xml:space="preserve">. This approach </w:t>
      </w:r>
      <w:r w:rsidR="00A60884" w:rsidRPr="00332BBE">
        <w:rPr>
          <w:lang w:val="en-US"/>
        </w:rPr>
        <w:t xml:space="preserve">is interpreted in the </w:t>
      </w:r>
      <w:r w:rsidR="00A60884">
        <w:rPr>
          <w:lang w:val="en-US"/>
        </w:rPr>
        <w:t>terms</w:t>
      </w:r>
      <w:r w:rsidR="00A60884" w:rsidRPr="00332BBE">
        <w:rPr>
          <w:lang w:val="en-US"/>
        </w:rPr>
        <w:t xml:space="preserve"> of</w:t>
      </w:r>
      <w:r w:rsidR="00A60884">
        <w:rPr>
          <w:lang w:val="en-US"/>
        </w:rPr>
        <w:t xml:space="preserve"> a</w:t>
      </w:r>
      <w:r w:rsidR="00A60884" w:rsidRPr="00332BBE">
        <w:rPr>
          <w:lang w:val="en-US"/>
        </w:rPr>
        <w:t xml:space="preserve"> bimodal approximation </w:t>
      </w:r>
      <w:r w:rsidR="00332BBE" w:rsidRPr="00332BBE">
        <w:rPr>
          <w:lang w:val="en-US"/>
        </w:rPr>
        <w:t>for application</w:t>
      </w:r>
      <w:r w:rsidR="00A60884">
        <w:rPr>
          <w:lang w:val="en-US"/>
        </w:rPr>
        <w:t>s</w:t>
      </w:r>
      <w:r w:rsidR="00332BBE" w:rsidRPr="00332BBE">
        <w:rPr>
          <w:lang w:val="en-US"/>
        </w:rPr>
        <w:t xml:space="preserve"> </w:t>
      </w:r>
      <w:r w:rsidR="00A60884">
        <w:rPr>
          <w:lang w:val="en-US"/>
        </w:rPr>
        <w:t xml:space="preserve">of </w:t>
      </w:r>
      <w:r w:rsidR="00332BBE" w:rsidRPr="00332BBE">
        <w:rPr>
          <w:lang w:val="en-US"/>
        </w:rPr>
        <w:t xml:space="preserve">the BERKUT-U code. Namely, the concentration of </w:t>
      </w:r>
      <w:proofErr w:type="gramStart"/>
      <w:r w:rsidR="00332BBE" w:rsidRPr="00332BBE">
        <w:rPr>
          <w:lang w:val="en-US"/>
        </w:rPr>
        <w:t>helium</w:t>
      </w:r>
      <w:r w:rsidR="00A60884">
        <w:rPr>
          <w:lang w:val="en-US"/>
        </w:rPr>
        <w:t xml:space="preserve"> </w:t>
      </w:r>
      <w:proofErr w:type="gramEnd"/>
      <w:r w:rsidR="00A60884" w:rsidRPr="00F710AF">
        <w:rPr>
          <w:lang w:val="ru-RU"/>
        </w:rPr>
        <w:object w:dxaOrig="210" w:dyaOrig="360" w14:anchorId="7E4FC767">
          <v:shape id="_x0000_i1033" type="#_x0000_t75" style="width:10pt;height:18pt" o:ole="">
            <v:imagedata r:id="rId33" o:title=""/>
          </v:shape>
          <o:OLEObject Type="Embed" ProgID="Equation.DSMT4" ShapeID="_x0000_i1033" DrawAspect="Content" ObjectID="_1710055463" r:id="rId34"/>
        </w:object>
      </w:r>
      <w:r w:rsidR="00332BBE" w:rsidRPr="00332BBE">
        <w:rPr>
          <w:lang w:val="en-US"/>
        </w:rPr>
        <w:t>, gas-filled bubbles</w:t>
      </w:r>
      <w:r w:rsidR="00A60884">
        <w:rPr>
          <w:lang w:val="en-US"/>
        </w:rPr>
        <w:t xml:space="preserve"> </w:t>
      </w:r>
      <w:r w:rsidR="00A60884" w:rsidRPr="00F710AF">
        <w:rPr>
          <w:lang w:val="ru-RU"/>
        </w:rPr>
        <w:object w:dxaOrig="225" w:dyaOrig="360" w14:anchorId="157AA5CD">
          <v:shape id="_x0000_i1034" type="#_x0000_t75" style="width:10.5pt;height:18pt" o:ole="">
            <v:imagedata r:id="rId35" o:title=""/>
          </v:shape>
          <o:OLEObject Type="Embed" ProgID="Equation.DSMT4" ShapeID="_x0000_i1034" DrawAspect="Content" ObjectID="_1710055464" r:id="rId36"/>
        </w:object>
      </w:r>
      <w:r w:rsidR="00332BBE" w:rsidRPr="00332BBE">
        <w:rPr>
          <w:lang w:val="en-US"/>
        </w:rPr>
        <w:t>, and the average number of helium atoms</w:t>
      </w:r>
      <w:r w:rsidR="00A60884">
        <w:rPr>
          <w:lang w:val="en-US"/>
        </w:rPr>
        <w:t xml:space="preserve"> </w:t>
      </w:r>
      <w:r w:rsidR="00A60884" w:rsidRPr="00F710AF">
        <w:rPr>
          <w:lang w:val="ru-RU"/>
        </w:rPr>
        <w:object w:dxaOrig="255" w:dyaOrig="360" w14:anchorId="1D353990">
          <v:shape id="_x0000_i1035" type="#_x0000_t75" style="width:13.5pt;height:18pt" o:ole="">
            <v:imagedata r:id="rId37" o:title=""/>
          </v:shape>
          <o:OLEObject Type="Embed" ProgID="Equation.DSMT4" ShapeID="_x0000_i1035" DrawAspect="Content" ObjectID="_1710055465" r:id="rId38"/>
        </w:object>
      </w:r>
      <w:r w:rsidR="00A60884" w:rsidRPr="00A60884">
        <w:rPr>
          <w:lang w:val="en-US"/>
        </w:rPr>
        <w:t xml:space="preserve"> </w:t>
      </w:r>
      <w:r w:rsidR="00332BBE" w:rsidRPr="00332BBE">
        <w:rPr>
          <w:lang w:val="en-US"/>
        </w:rPr>
        <w:t>in a bubble are described by the system of equations:</w:t>
      </w:r>
    </w:p>
    <w:p w14:paraId="7886CC79" w14:textId="77777777" w:rsidR="00707C1D" w:rsidRPr="00707C1D" w:rsidRDefault="00707C1D" w:rsidP="00707C1D">
      <w:pPr>
        <w:widowControl w:val="0"/>
        <w:tabs>
          <w:tab w:val="center" w:pos="4536"/>
          <w:tab w:val="right" w:pos="9356"/>
        </w:tabs>
        <w:overflowPunct/>
        <w:spacing w:before="120" w:after="120" w:line="360" w:lineRule="auto"/>
        <w:jc w:val="both"/>
        <w:textAlignment w:val="auto"/>
        <w:rPr>
          <w:rFonts w:eastAsia="MS Mincho"/>
          <w:sz w:val="24"/>
          <w:szCs w:val="24"/>
          <w:lang w:val="en-US" w:eastAsia="ru-RU"/>
        </w:rPr>
      </w:pPr>
      <w:r w:rsidRPr="000766E7">
        <w:rPr>
          <w:rFonts w:eastAsia="MS Mincho"/>
          <w:sz w:val="24"/>
          <w:szCs w:val="24"/>
          <w:lang w:val="en-US" w:eastAsia="ru-RU"/>
        </w:rPr>
        <w:tab/>
      </w:r>
      <w:r w:rsidRPr="00707C1D">
        <w:rPr>
          <w:rFonts w:eastAsia="MS Mincho"/>
          <w:position w:val="-94"/>
          <w:sz w:val="24"/>
          <w:szCs w:val="24"/>
          <w:lang w:val="ru-RU" w:eastAsia="ru-RU"/>
        </w:rPr>
        <w:object w:dxaOrig="4215" w:dyaOrig="1845" w14:anchorId="62E494EC">
          <v:shape id="_x0000_i1036" type="#_x0000_t75" style="width:211pt;height:91.5pt" o:ole="">
            <v:imagedata r:id="rId39" o:title=""/>
          </v:shape>
          <o:OLEObject Type="Embed" ProgID="Equation.DSMT4" ShapeID="_x0000_i1036" DrawAspect="Content" ObjectID="_1710055466" r:id="rId40"/>
        </w:object>
      </w:r>
    </w:p>
    <w:p w14:paraId="53E10C65" w14:textId="30EA3DCD" w:rsidR="00332BBE" w:rsidRPr="00332BBE" w:rsidRDefault="00332BBE" w:rsidP="00A54C9F">
      <w:pPr>
        <w:pStyle w:val="a4"/>
        <w:ind w:firstLine="0"/>
        <w:rPr>
          <w:lang w:val="en-US"/>
        </w:rPr>
      </w:pPr>
      <w:proofErr w:type="gramStart"/>
      <w:r w:rsidRPr="00332BBE">
        <w:rPr>
          <w:lang w:val="en-US"/>
        </w:rPr>
        <w:t>where</w:t>
      </w:r>
      <w:proofErr w:type="gramEnd"/>
      <w:r w:rsidRPr="00332BBE">
        <w:rPr>
          <w:lang w:val="en-US"/>
        </w:rPr>
        <w:t xml:space="preserve"> the processes of bubble nucleation, capture of helium atoms from the matrix, helium flow to grain boundaries, dislocations and dislocation loops, and thermal re-dissolution of helium from bubbles are taken into account </w:t>
      </w:r>
      <w:r w:rsidR="002D4A17">
        <w:rPr>
          <w:lang w:val="en-US"/>
        </w:rPr>
        <w:t>in</w:t>
      </w:r>
      <w:r w:rsidRPr="00332BBE">
        <w:rPr>
          <w:lang w:val="en-US"/>
        </w:rPr>
        <w:t xml:space="preserve"> the right</w:t>
      </w:r>
      <w:r w:rsidR="002D4A17">
        <w:rPr>
          <w:lang w:val="en-US"/>
        </w:rPr>
        <w:t xml:space="preserve"> part of the equation</w:t>
      </w:r>
      <w:r w:rsidRPr="00332BBE">
        <w:rPr>
          <w:lang w:val="en-US"/>
        </w:rPr>
        <w:t xml:space="preserve">. Further development of the model assumes its generalization to describe </w:t>
      </w:r>
      <w:r w:rsidR="002D4A17">
        <w:rPr>
          <w:lang w:val="en-US"/>
        </w:rPr>
        <w:t>an</w:t>
      </w:r>
      <w:r w:rsidRPr="00332BBE">
        <w:rPr>
          <w:lang w:val="en-US"/>
        </w:rPr>
        <w:t xml:space="preserve"> evolution of the defect structure of the cladding material within the mean-field approximation, similar to the </w:t>
      </w:r>
      <w:r w:rsidR="002D4A17" w:rsidRPr="00332BBE">
        <w:rPr>
          <w:lang w:val="en-US"/>
        </w:rPr>
        <w:t xml:space="preserve">used </w:t>
      </w:r>
      <w:r w:rsidR="002D4A17">
        <w:rPr>
          <w:lang w:val="en-US"/>
        </w:rPr>
        <w:t xml:space="preserve">one </w:t>
      </w:r>
      <w:r w:rsidR="002D4A17" w:rsidRPr="00332BBE">
        <w:rPr>
          <w:lang w:val="en-US"/>
        </w:rPr>
        <w:t>in the fuel module</w:t>
      </w:r>
      <w:r w:rsidR="002D4A17">
        <w:rPr>
          <w:lang w:val="en-US"/>
        </w:rPr>
        <w:t xml:space="preserve"> of the</w:t>
      </w:r>
      <w:r w:rsidR="002D4A17" w:rsidRPr="00332BBE">
        <w:rPr>
          <w:lang w:val="en-US"/>
        </w:rPr>
        <w:t xml:space="preserve"> </w:t>
      </w:r>
      <w:r w:rsidRPr="00332BBE">
        <w:rPr>
          <w:lang w:val="en-US"/>
        </w:rPr>
        <w:t>BERKUT-U code.</w:t>
      </w:r>
    </w:p>
    <w:p w14:paraId="672BC5A1" w14:textId="2E63E734" w:rsidR="00332BBE" w:rsidRPr="00332BBE" w:rsidRDefault="00332BBE" w:rsidP="00332BBE">
      <w:pPr>
        <w:pStyle w:val="a4"/>
        <w:rPr>
          <w:lang w:val="en-US"/>
        </w:rPr>
      </w:pPr>
      <w:r w:rsidRPr="00332BBE">
        <w:rPr>
          <w:lang w:val="en-US"/>
        </w:rPr>
        <w:t xml:space="preserve">In parallel, a model of radiation-induced segregation in ferritic-martensitic and austenitic steels is being developed. The model of the three-component system Fe – Ni – Cr is based on the </w:t>
      </w:r>
      <w:r w:rsidR="005B0F41">
        <w:rPr>
          <w:lang w:val="en-US"/>
        </w:rPr>
        <w:t>approach proposed in [42], [43</w:t>
      </w:r>
      <w:r w:rsidR="00F50130">
        <w:rPr>
          <w:lang w:val="en-US"/>
        </w:rPr>
        <w:t>]</w:t>
      </w:r>
      <w:r w:rsidR="002D4A17">
        <w:rPr>
          <w:lang w:val="en-US"/>
        </w:rPr>
        <w:t>. This model</w:t>
      </w:r>
      <w:r w:rsidRPr="00332BBE">
        <w:rPr>
          <w:lang w:val="en-US"/>
        </w:rPr>
        <w:t xml:space="preserve"> </w:t>
      </w:r>
      <w:r w:rsidR="002D4A17" w:rsidRPr="00332BBE">
        <w:rPr>
          <w:lang w:val="en-US"/>
        </w:rPr>
        <w:t>calculate</w:t>
      </w:r>
      <w:r w:rsidR="002D4A17">
        <w:rPr>
          <w:lang w:val="en-US"/>
        </w:rPr>
        <w:t xml:space="preserve">s </w:t>
      </w:r>
      <w:r w:rsidRPr="00332BBE">
        <w:rPr>
          <w:lang w:val="en-US"/>
        </w:rPr>
        <w:t xml:space="preserve">the concentration profiles of alloy components depending on temperature at a given </w:t>
      </w:r>
      <w:r w:rsidRPr="00332BBE">
        <w:rPr>
          <w:lang w:val="en-US"/>
        </w:rPr>
        <w:lastRenderedPageBreak/>
        <w:t xml:space="preserve">rate of defect formation and </w:t>
      </w:r>
      <w:r w:rsidR="002D4A17">
        <w:rPr>
          <w:lang w:val="en-US"/>
        </w:rPr>
        <w:t xml:space="preserve">an </w:t>
      </w:r>
      <w:r w:rsidRPr="00332BBE">
        <w:rPr>
          <w:lang w:val="en-US"/>
        </w:rPr>
        <w:t>accumulated dose</w:t>
      </w:r>
      <w:r w:rsidR="002D4A17">
        <w:rPr>
          <w:lang w:val="en-US"/>
        </w:rPr>
        <w:t xml:space="preserve"> (</w:t>
      </w:r>
      <w:r w:rsidRPr="00332BBE">
        <w:rPr>
          <w:lang w:val="en-US"/>
        </w:rPr>
        <w:t xml:space="preserve">see </w:t>
      </w:r>
      <w:r w:rsidR="002D4A17">
        <w:rPr>
          <w:lang w:val="en-US"/>
        </w:rPr>
        <w:t>F</w:t>
      </w:r>
      <w:r w:rsidRPr="00332BBE">
        <w:rPr>
          <w:lang w:val="en-US"/>
        </w:rPr>
        <w:t>igure 6</w:t>
      </w:r>
      <w:r w:rsidR="002D4A17">
        <w:rPr>
          <w:lang w:val="en-US"/>
        </w:rPr>
        <w:t>)</w:t>
      </w:r>
      <w:r w:rsidRPr="00332BBE">
        <w:rPr>
          <w:lang w:val="en-US"/>
        </w:rPr>
        <w:t xml:space="preserve">, as well as diffusion models of carburization and nitriding in the fuel element cladding material, </w:t>
      </w:r>
      <w:r w:rsidR="002D4A17">
        <w:rPr>
          <w:lang w:val="en-US"/>
        </w:rPr>
        <w:t>where</w:t>
      </w:r>
      <w:r w:rsidRPr="00332BBE">
        <w:rPr>
          <w:lang w:val="en-US"/>
        </w:rPr>
        <w:t xml:space="preserve"> the sources are nitrogen and carbon released from the fuel into the gas gap and “knocked out” as a result of the knock-out effect.</w:t>
      </w:r>
    </w:p>
    <w:p w14:paraId="74A38254" w14:textId="77777777" w:rsidR="00707C1D" w:rsidRPr="002D4A17" w:rsidRDefault="00707C1D" w:rsidP="00707C1D">
      <w:pPr>
        <w:tabs>
          <w:tab w:val="left" w:pos="0"/>
          <w:tab w:val="left" w:pos="1134"/>
        </w:tabs>
        <w:overflowPunct/>
        <w:autoSpaceDE/>
        <w:autoSpaceDN/>
        <w:adjustRightInd/>
        <w:spacing w:before="120" w:after="120"/>
        <w:ind w:firstLine="709"/>
        <w:jc w:val="both"/>
        <w:textAlignment w:val="auto"/>
        <w:rPr>
          <w:spacing w:val="-2"/>
          <w:sz w:val="24"/>
          <w:szCs w:val="24"/>
          <w:lang w:val="en-US"/>
        </w:rPr>
      </w:pPr>
    </w:p>
    <w:p w14:paraId="3FCBCBEC" w14:textId="77777777" w:rsidR="00707C1D" w:rsidRPr="00707C1D" w:rsidRDefault="00707C1D" w:rsidP="00707C1D">
      <w:pPr>
        <w:suppressAutoHyphens/>
        <w:spacing w:after="120"/>
        <w:jc w:val="center"/>
        <w:rPr>
          <w:rFonts w:ascii="Times" w:eastAsia="MS Mincho" w:hAnsi="Times"/>
          <w:sz w:val="24"/>
        </w:rPr>
      </w:pPr>
      <w:r w:rsidRPr="00707C1D">
        <w:rPr>
          <w:rFonts w:ascii="Times" w:eastAsia="MS Mincho" w:hAnsi="Times"/>
          <w:noProof/>
          <w:sz w:val="24"/>
          <w:lang w:val="ru-RU" w:eastAsia="ru-RU"/>
        </w:rPr>
        <w:drawing>
          <wp:inline distT="0" distB="0" distL="0" distR="0" wp14:anchorId="76320F0D" wp14:editId="7043646B">
            <wp:extent cx="2814904" cy="2048256"/>
            <wp:effectExtent l="0" t="0" r="5080" b="0"/>
            <wp:docPr id="7" name="Рисунок 7" descr="D:\[Reports]\[Конференции]\FR-21\НА\Figur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[Reports]\[Конференции]\FR-21\НА\Figure\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86" cy="20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5F6B" w14:textId="3BA0377F" w:rsidR="00332BBE" w:rsidRPr="002D4A17" w:rsidRDefault="00332BBE" w:rsidP="00332BBE">
      <w:pPr>
        <w:suppressAutoHyphens/>
        <w:ind w:firstLine="680"/>
        <w:jc w:val="center"/>
        <w:rPr>
          <w:i/>
          <w:sz w:val="18"/>
          <w:lang w:val="en-US" w:eastAsia="es-ES"/>
        </w:rPr>
      </w:pPr>
      <w:r w:rsidRPr="002D4A17">
        <w:rPr>
          <w:i/>
          <w:sz w:val="18"/>
          <w:lang w:val="en-US" w:eastAsia="es-ES"/>
        </w:rPr>
        <w:t xml:space="preserve">FIG. 6 - Profiles of Ni and Cr concentrations in the Fe – 15.2Cr – 20.1Ni alloy near </w:t>
      </w:r>
      <w:r w:rsidR="002D4A17">
        <w:rPr>
          <w:i/>
          <w:sz w:val="18"/>
          <w:lang w:val="en-US" w:eastAsia="es-ES"/>
        </w:rPr>
        <w:t>a</w:t>
      </w:r>
      <w:r w:rsidRPr="002D4A17">
        <w:rPr>
          <w:i/>
          <w:sz w:val="18"/>
          <w:lang w:val="en-US" w:eastAsia="es-ES"/>
        </w:rPr>
        <w:t xml:space="preserve"> moving boundary at doses of 14.4 </w:t>
      </w:r>
      <w:proofErr w:type="spellStart"/>
      <w:r w:rsidRPr="002D4A17">
        <w:rPr>
          <w:i/>
          <w:sz w:val="18"/>
          <w:lang w:val="en-US" w:eastAsia="es-ES"/>
        </w:rPr>
        <w:t>dpa</w:t>
      </w:r>
      <w:proofErr w:type="spellEnd"/>
      <w:r w:rsidRPr="002D4A17">
        <w:rPr>
          <w:i/>
          <w:sz w:val="18"/>
          <w:lang w:val="en-US" w:eastAsia="es-ES"/>
        </w:rPr>
        <w:t xml:space="preserve">, dose </w:t>
      </w:r>
      <w:r w:rsidR="002D4A17">
        <w:rPr>
          <w:i/>
          <w:sz w:val="18"/>
          <w:lang w:val="en-US" w:eastAsia="es-ES"/>
        </w:rPr>
        <w:t xml:space="preserve">accumulation </w:t>
      </w:r>
      <w:r w:rsidRPr="002D4A17">
        <w:rPr>
          <w:i/>
          <w:sz w:val="18"/>
          <w:lang w:val="en-US" w:eastAsia="es-ES"/>
        </w:rPr>
        <w:t xml:space="preserve">rate of 4 × 10–3 </w:t>
      </w:r>
      <w:proofErr w:type="spellStart"/>
      <w:r w:rsidRPr="002D4A17">
        <w:rPr>
          <w:i/>
          <w:sz w:val="18"/>
          <w:lang w:val="en-US" w:eastAsia="es-ES"/>
        </w:rPr>
        <w:t>dpa</w:t>
      </w:r>
      <w:proofErr w:type="spellEnd"/>
      <w:r w:rsidRPr="002D4A17">
        <w:rPr>
          <w:i/>
          <w:sz w:val="18"/>
          <w:lang w:val="en-US" w:eastAsia="es-ES"/>
        </w:rPr>
        <w:t xml:space="preserve">/s and T = 623 K. Displacement of the grain boundary over </w:t>
      </w:r>
      <w:r w:rsidR="002D4A17" w:rsidRPr="002D4A17">
        <w:rPr>
          <w:i/>
          <w:sz w:val="18"/>
          <w:lang w:val="en-US" w:eastAsia="es-ES"/>
        </w:rPr>
        <w:t xml:space="preserve">irradiation </w:t>
      </w:r>
      <w:r w:rsidRPr="002D4A17">
        <w:rPr>
          <w:i/>
          <w:sz w:val="18"/>
          <w:lang w:val="en-US" w:eastAsia="es-ES"/>
        </w:rPr>
        <w:t xml:space="preserve">time </w:t>
      </w:r>
      <w:r w:rsidR="002D4A17">
        <w:rPr>
          <w:i/>
          <w:sz w:val="18"/>
          <w:lang w:val="en-US" w:eastAsia="es-ES"/>
        </w:rPr>
        <w:t xml:space="preserve">is </w:t>
      </w:r>
      <w:r w:rsidRPr="002D4A17">
        <w:rPr>
          <w:i/>
          <w:sz w:val="18"/>
          <w:lang w:val="en-US" w:eastAsia="es-ES"/>
        </w:rPr>
        <w:t>20 nm</w:t>
      </w:r>
    </w:p>
    <w:p w14:paraId="23590066" w14:textId="77777777" w:rsidR="002D4A17" w:rsidRPr="002D4A17" w:rsidRDefault="002D4A17" w:rsidP="00332BBE">
      <w:pPr>
        <w:suppressAutoHyphens/>
        <w:ind w:firstLine="680"/>
        <w:jc w:val="center"/>
        <w:rPr>
          <w:i/>
          <w:sz w:val="18"/>
          <w:lang w:val="en-US" w:eastAsia="es-ES"/>
        </w:rPr>
      </w:pPr>
    </w:p>
    <w:p w14:paraId="13126C1C" w14:textId="4273C7D0" w:rsidR="00707C1D" w:rsidRPr="00070EAF" w:rsidRDefault="00292FA7" w:rsidP="008245AB">
      <w:pPr>
        <w:pStyle w:val="21"/>
        <w:numPr>
          <w:ilvl w:val="1"/>
          <w:numId w:val="5"/>
        </w:numPr>
      </w:pPr>
      <w:r w:rsidRPr="00292FA7">
        <w:t>INTEGRAL CODE EUCLID</w:t>
      </w:r>
      <w:r>
        <w:t>/</w:t>
      </w:r>
      <w:r w:rsidRPr="00292FA7">
        <w:t>V2</w:t>
      </w:r>
      <w:r>
        <w:t xml:space="preserve"> </w:t>
      </w:r>
    </w:p>
    <w:p w14:paraId="0D31F445" w14:textId="7292D169" w:rsidR="00332BBE" w:rsidRDefault="00F50130" w:rsidP="00070EAF">
      <w:pPr>
        <w:pStyle w:val="a4"/>
        <w:rPr>
          <w:lang w:val="en-US"/>
        </w:rPr>
      </w:pPr>
      <w:r w:rsidRPr="00292FA7">
        <w:t>EUCLID</w:t>
      </w:r>
      <w:r w:rsidR="00292FA7" w:rsidRPr="00332BBE">
        <w:rPr>
          <w:lang w:val="en-US"/>
        </w:rPr>
        <w:t>/V2</w:t>
      </w:r>
      <w:r w:rsidR="00292FA7">
        <w:rPr>
          <w:lang w:val="en-US"/>
        </w:rPr>
        <w:t xml:space="preserve"> is a </w:t>
      </w:r>
      <w:proofErr w:type="spellStart"/>
      <w:r>
        <w:rPr>
          <w:lang w:val="en-US"/>
        </w:rPr>
        <w:t>m</w:t>
      </w:r>
      <w:r w:rsidRPr="00FE4FF0">
        <w:rPr>
          <w:lang w:val="en-US"/>
        </w:rPr>
        <w:t>ultiphysics</w:t>
      </w:r>
      <w:proofErr w:type="spellEnd"/>
      <w:r w:rsidRPr="00FE4FF0">
        <w:rPr>
          <w:lang w:val="en-US"/>
        </w:rPr>
        <w:t xml:space="preserve"> </w:t>
      </w:r>
      <w:r w:rsidR="00332BBE" w:rsidRPr="00332BBE">
        <w:rPr>
          <w:lang w:val="en-US"/>
        </w:rPr>
        <w:t xml:space="preserve">universal code for safety analysis </w:t>
      </w:r>
      <w:r w:rsidR="00292FA7">
        <w:rPr>
          <w:lang w:val="en-US"/>
        </w:rPr>
        <w:t>of</w:t>
      </w:r>
      <w:r w:rsidR="00332BBE" w:rsidRPr="00332BBE">
        <w:rPr>
          <w:lang w:val="en-US"/>
        </w:rPr>
        <w:t xml:space="preserve"> NPP with fast reactor</w:t>
      </w:r>
      <w:r w:rsidR="00292FA7">
        <w:rPr>
          <w:lang w:val="en-US"/>
        </w:rPr>
        <w:t xml:space="preserve"> installation</w:t>
      </w:r>
      <w:r w:rsidR="00332BBE" w:rsidRPr="00332BBE">
        <w:rPr>
          <w:lang w:val="en-US"/>
        </w:rPr>
        <w:t xml:space="preserve">s </w:t>
      </w:r>
      <w:r w:rsidRPr="00332BBE">
        <w:rPr>
          <w:lang w:val="en-US"/>
        </w:rPr>
        <w:t xml:space="preserve">with liquid metal coolant (sodium, lead, </w:t>
      </w:r>
      <w:proofErr w:type="gramStart"/>
      <w:r w:rsidRPr="00332BBE">
        <w:rPr>
          <w:lang w:val="en-US"/>
        </w:rPr>
        <w:t>lead</w:t>
      </w:r>
      <w:proofErr w:type="gramEnd"/>
      <w:r w:rsidRPr="00332BBE">
        <w:rPr>
          <w:lang w:val="en-US"/>
        </w:rPr>
        <w:t>-bismuth)</w:t>
      </w:r>
      <w:r>
        <w:rPr>
          <w:lang w:val="en-US"/>
        </w:rPr>
        <w:t xml:space="preserve"> </w:t>
      </w:r>
      <w:r w:rsidR="00332BBE" w:rsidRPr="00332BBE">
        <w:rPr>
          <w:lang w:val="en-US"/>
        </w:rPr>
        <w:t xml:space="preserve">intended for modeling of normal </w:t>
      </w:r>
      <w:r w:rsidR="00292FA7">
        <w:rPr>
          <w:lang w:val="en-US"/>
        </w:rPr>
        <w:t xml:space="preserve">and abnormal </w:t>
      </w:r>
      <w:r w:rsidR="00332BBE" w:rsidRPr="00332BBE">
        <w:rPr>
          <w:lang w:val="en-US"/>
        </w:rPr>
        <w:t xml:space="preserve">operation modes, </w:t>
      </w:r>
      <w:r w:rsidR="00292FA7">
        <w:rPr>
          <w:lang w:val="en-US"/>
        </w:rPr>
        <w:t>emergency conditions</w:t>
      </w:r>
      <w:r w:rsidR="00332BBE" w:rsidRPr="00332BBE">
        <w:rPr>
          <w:lang w:val="en-US"/>
        </w:rPr>
        <w:t xml:space="preserve">, including severe </w:t>
      </w:r>
      <w:r w:rsidR="00292FA7">
        <w:rPr>
          <w:lang w:val="en-US"/>
        </w:rPr>
        <w:t>accidents</w:t>
      </w:r>
      <w:r w:rsidR="00332BBE" w:rsidRPr="00332BBE">
        <w:rPr>
          <w:lang w:val="en-US"/>
        </w:rPr>
        <w:t xml:space="preserve">. </w:t>
      </w:r>
      <w:r w:rsidR="00332BBE" w:rsidRPr="00292FA7">
        <w:rPr>
          <w:lang w:val="en-US"/>
        </w:rPr>
        <w:t xml:space="preserve">The modular structure of the code is </w:t>
      </w:r>
      <w:r w:rsidR="00292FA7">
        <w:rPr>
          <w:lang w:val="en-US"/>
        </w:rPr>
        <w:t>given</w:t>
      </w:r>
      <w:r>
        <w:rPr>
          <w:lang w:val="en-US"/>
        </w:rPr>
        <w:t xml:space="preserve"> in Figure </w:t>
      </w:r>
      <w:r w:rsidR="00332BBE" w:rsidRPr="00292FA7">
        <w:rPr>
          <w:lang w:val="en-US"/>
        </w:rPr>
        <w:t>7.</w:t>
      </w:r>
    </w:p>
    <w:p w14:paraId="64705D99" w14:textId="77777777" w:rsidR="00587BBD" w:rsidRPr="00292FA7" w:rsidRDefault="00587BBD" w:rsidP="00070EAF">
      <w:pPr>
        <w:pStyle w:val="a4"/>
        <w:rPr>
          <w:lang w:val="en-US"/>
        </w:rPr>
      </w:pPr>
    </w:p>
    <w:p w14:paraId="1C736CB5" w14:textId="77777777" w:rsidR="00707C1D" w:rsidRPr="00707C1D" w:rsidRDefault="00707C1D" w:rsidP="00707C1D">
      <w:pPr>
        <w:suppressAutoHyphens/>
        <w:spacing w:after="120"/>
        <w:jc w:val="center"/>
        <w:rPr>
          <w:rFonts w:eastAsia="MS Mincho"/>
          <w:sz w:val="24"/>
          <w:szCs w:val="24"/>
          <w:lang w:val="en-US"/>
        </w:rPr>
      </w:pPr>
      <w:r w:rsidRPr="00707C1D">
        <w:rPr>
          <w:rFonts w:eastAsia="MS Mincho"/>
          <w:noProof/>
          <w:sz w:val="24"/>
          <w:szCs w:val="24"/>
          <w:lang w:val="ru-RU" w:eastAsia="ru-RU"/>
        </w:rPr>
        <w:drawing>
          <wp:inline distT="0" distB="0" distL="0" distR="0" wp14:anchorId="1AFF2604" wp14:editId="1DC250CD">
            <wp:extent cx="4222143" cy="2816136"/>
            <wp:effectExtent l="0" t="0" r="698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актор с подписями_3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099" cy="281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233D" w14:textId="51F63DDA" w:rsidR="00707C1D" w:rsidRPr="00332BBE" w:rsidRDefault="00332BBE" w:rsidP="00707C1D">
      <w:pPr>
        <w:suppressAutoHyphens/>
        <w:spacing w:after="120"/>
        <w:jc w:val="center"/>
        <w:rPr>
          <w:rFonts w:eastAsia="MS Mincho"/>
          <w:sz w:val="24"/>
          <w:szCs w:val="24"/>
          <w:lang w:val="en-US"/>
        </w:rPr>
      </w:pPr>
      <w:r w:rsidRPr="00292FA7">
        <w:rPr>
          <w:i/>
          <w:sz w:val="18"/>
          <w:lang w:val="en-US" w:eastAsia="es-ES"/>
        </w:rPr>
        <w:t xml:space="preserve">FIG. 7 - Modular </w:t>
      </w:r>
      <w:r w:rsidR="00181B3E">
        <w:rPr>
          <w:i/>
          <w:sz w:val="18"/>
          <w:lang w:val="en-US" w:eastAsia="es-ES"/>
        </w:rPr>
        <w:t>structure</w:t>
      </w:r>
      <w:r w:rsidRPr="00292FA7">
        <w:rPr>
          <w:i/>
          <w:sz w:val="18"/>
          <w:lang w:val="en-US" w:eastAsia="es-ES"/>
        </w:rPr>
        <w:t xml:space="preserve"> of the EU</w:t>
      </w:r>
      <w:r w:rsidR="00292FA7">
        <w:rPr>
          <w:i/>
          <w:sz w:val="18"/>
          <w:lang w:val="en-US" w:eastAsia="es-ES"/>
        </w:rPr>
        <w:t>C</w:t>
      </w:r>
      <w:r w:rsidRPr="00292FA7">
        <w:rPr>
          <w:i/>
          <w:sz w:val="18"/>
          <w:lang w:val="en-US" w:eastAsia="es-ES"/>
        </w:rPr>
        <w:t>LID/V2 code</w:t>
      </w:r>
      <w:r>
        <w:rPr>
          <w:i/>
          <w:caps/>
          <w:sz w:val="18"/>
          <w:lang w:val="en-US" w:eastAsia="es-ES"/>
        </w:rPr>
        <w:t xml:space="preserve"> </w:t>
      </w:r>
    </w:p>
    <w:p w14:paraId="2E3DD473" w14:textId="1AA1D076" w:rsidR="00181B3E" w:rsidRPr="00FE4FF0" w:rsidRDefault="00332BBE" w:rsidP="00181B3E">
      <w:pPr>
        <w:pStyle w:val="a4"/>
        <w:rPr>
          <w:rFonts w:ascii="Times" w:eastAsia="MS Mincho" w:hAnsi="Times"/>
          <w:bCs/>
          <w:lang w:val="en-US"/>
        </w:rPr>
      </w:pPr>
      <w:r w:rsidRPr="00181B3E">
        <w:rPr>
          <w:rFonts w:ascii="Times" w:eastAsia="MS Mincho" w:hAnsi="Times"/>
          <w:bCs/>
          <w:lang w:val="en-US"/>
        </w:rPr>
        <w:t xml:space="preserve">The EUCLID/V2 </w:t>
      </w:r>
      <w:proofErr w:type="spellStart"/>
      <w:r w:rsidR="00F50130">
        <w:rPr>
          <w:lang w:val="en-US"/>
        </w:rPr>
        <w:t>m</w:t>
      </w:r>
      <w:r w:rsidR="00F50130" w:rsidRPr="00FE4FF0">
        <w:rPr>
          <w:lang w:val="en-US"/>
        </w:rPr>
        <w:t>ultiphysics</w:t>
      </w:r>
      <w:proofErr w:type="spellEnd"/>
      <w:r w:rsidR="00F50130" w:rsidRPr="00FE4FF0">
        <w:rPr>
          <w:lang w:val="en-US"/>
        </w:rPr>
        <w:t xml:space="preserve"> </w:t>
      </w:r>
      <w:r w:rsidRPr="00181B3E">
        <w:rPr>
          <w:rFonts w:ascii="Times" w:eastAsia="MS Mincho" w:hAnsi="Times"/>
          <w:bCs/>
          <w:lang w:val="en-US"/>
        </w:rPr>
        <w:t>code</w:t>
      </w:r>
      <w:r w:rsidR="00F50130">
        <w:rPr>
          <w:rFonts w:ascii="Times" w:eastAsia="MS Mincho" w:hAnsi="Times"/>
          <w:bCs/>
          <w:lang w:val="en-US"/>
        </w:rPr>
        <w:t xml:space="preserve"> includes the following modules</w:t>
      </w:r>
      <w:r w:rsidRPr="00181B3E">
        <w:rPr>
          <w:rFonts w:ascii="Times" w:eastAsia="MS Mincho" w:hAnsi="Times"/>
          <w:bCs/>
          <w:lang w:val="en-US"/>
        </w:rPr>
        <w:t xml:space="preserve"> </w:t>
      </w:r>
      <w:r w:rsidR="00F50130">
        <w:rPr>
          <w:rFonts w:ascii="Times" w:eastAsia="MS Mincho" w:hAnsi="Times"/>
          <w:bCs/>
          <w:lang w:val="en-US"/>
        </w:rPr>
        <w:t>(</w:t>
      </w:r>
      <w:r w:rsidRPr="00181B3E">
        <w:rPr>
          <w:rFonts w:ascii="Times" w:eastAsia="MS Mincho" w:hAnsi="Times"/>
          <w:bCs/>
          <w:lang w:val="en-US"/>
        </w:rPr>
        <w:t xml:space="preserve">each of </w:t>
      </w:r>
      <w:r w:rsidR="00F50130">
        <w:rPr>
          <w:rFonts w:ascii="Times" w:eastAsia="MS Mincho" w:hAnsi="Times"/>
          <w:bCs/>
          <w:lang w:val="en-US"/>
        </w:rPr>
        <w:t>them</w:t>
      </w:r>
      <w:r w:rsidRPr="00181B3E">
        <w:rPr>
          <w:rFonts w:ascii="Times" w:eastAsia="MS Mincho" w:hAnsi="Times"/>
          <w:bCs/>
          <w:lang w:val="en-US"/>
        </w:rPr>
        <w:t xml:space="preserve"> is </w:t>
      </w:r>
      <w:r w:rsidR="00181B3E">
        <w:rPr>
          <w:rFonts w:ascii="Times" w:eastAsia="MS Mincho" w:hAnsi="Times"/>
          <w:bCs/>
          <w:lang w:val="en-US"/>
        </w:rPr>
        <w:t>used</w:t>
      </w:r>
      <w:r w:rsidRPr="00181B3E">
        <w:rPr>
          <w:rFonts w:ascii="Times" w:eastAsia="MS Mincho" w:hAnsi="Times"/>
          <w:bCs/>
          <w:lang w:val="en-US"/>
        </w:rPr>
        <w:t xml:space="preserve"> for modeling </w:t>
      </w:r>
      <w:r w:rsidR="00F50130">
        <w:rPr>
          <w:rFonts w:ascii="Times" w:eastAsia="MS Mincho" w:hAnsi="Times"/>
          <w:bCs/>
          <w:lang w:val="en-US"/>
        </w:rPr>
        <w:t xml:space="preserve">of </w:t>
      </w:r>
      <w:r w:rsidRPr="00181B3E">
        <w:rPr>
          <w:rFonts w:ascii="Times" w:eastAsia="MS Mincho" w:hAnsi="Times"/>
          <w:bCs/>
          <w:lang w:val="en-US"/>
        </w:rPr>
        <w:t>various physical processes</w:t>
      </w:r>
      <w:r w:rsidR="00F50130">
        <w:rPr>
          <w:rFonts w:ascii="Times" w:eastAsia="MS Mincho" w:hAnsi="Times"/>
          <w:bCs/>
          <w:lang w:val="en-US"/>
        </w:rPr>
        <w:t>)</w:t>
      </w:r>
      <w:r w:rsidRPr="00181B3E">
        <w:rPr>
          <w:rFonts w:ascii="Times" w:eastAsia="MS Mincho" w:hAnsi="Times"/>
          <w:bCs/>
          <w:lang w:val="en-US"/>
        </w:rPr>
        <w:t xml:space="preserve">: non-stationary </w:t>
      </w:r>
      <w:proofErr w:type="spellStart"/>
      <w:r w:rsidRPr="00181B3E">
        <w:rPr>
          <w:rFonts w:ascii="Times" w:eastAsia="MS Mincho" w:hAnsi="Times"/>
          <w:bCs/>
          <w:lang w:val="en-US"/>
        </w:rPr>
        <w:t>thermohydraulic</w:t>
      </w:r>
      <w:proofErr w:type="spellEnd"/>
      <w:r w:rsidRPr="00181B3E">
        <w:rPr>
          <w:rFonts w:ascii="Times" w:eastAsia="MS Mincho" w:hAnsi="Times"/>
          <w:bCs/>
          <w:lang w:val="en-US"/>
        </w:rPr>
        <w:t xml:space="preserve"> module HYDRA-IBRAE/LM with a </w:t>
      </w:r>
      <w:r w:rsidR="00FD3F14">
        <w:rPr>
          <w:rFonts w:ascii="Times" w:eastAsia="MS Mincho" w:hAnsi="Times"/>
          <w:bCs/>
          <w:lang w:val="en-US"/>
        </w:rPr>
        <w:t xml:space="preserve">two or </w:t>
      </w:r>
      <w:r w:rsidRPr="00181B3E">
        <w:rPr>
          <w:rFonts w:ascii="Times" w:eastAsia="MS Mincho" w:hAnsi="Times"/>
          <w:bCs/>
          <w:lang w:val="en-US"/>
        </w:rPr>
        <w:t xml:space="preserve">three-fluid model of two-phase flow and a model of liquid lead with </w:t>
      </w:r>
      <w:r w:rsidR="00301A91">
        <w:rPr>
          <w:rFonts w:ascii="Times" w:eastAsia="MS Mincho" w:hAnsi="Times"/>
          <w:bCs/>
          <w:lang w:val="en-US"/>
        </w:rPr>
        <w:t>steam-</w:t>
      </w:r>
      <w:r w:rsidR="00F50130">
        <w:rPr>
          <w:rFonts w:ascii="Times" w:eastAsia="MS Mincho" w:hAnsi="Times"/>
          <w:bCs/>
          <w:lang w:val="en-US"/>
        </w:rPr>
        <w:t xml:space="preserve">water </w:t>
      </w:r>
      <w:r w:rsidR="00301A91">
        <w:rPr>
          <w:rFonts w:ascii="Times" w:eastAsia="MS Mincho" w:hAnsi="Times"/>
          <w:bCs/>
          <w:lang w:val="en-US"/>
        </w:rPr>
        <w:t>mixture</w:t>
      </w:r>
      <w:r w:rsidR="00FD3F14" w:rsidRPr="00FD3F14">
        <w:rPr>
          <w:rFonts w:ascii="Times" w:eastAsia="MS Mincho" w:hAnsi="Times"/>
          <w:bCs/>
          <w:lang w:val="en-US"/>
        </w:rPr>
        <w:t xml:space="preserve"> </w:t>
      </w:r>
      <w:r w:rsidR="00FD3F14" w:rsidRPr="00181B3E">
        <w:rPr>
          <w:rFonts w:ascii="Times" w:eastAsia="MS Mincho" w:hAnsi="Times"/>
          <w:bCs/>
          <w:lang w:val="en-US"/>
        </w:rPr>
        <w:t>flow</w:t>
      </w:r>
      <w:r w:rsidRPr="00181B3E">
        <w:rPr>
          <w:rFonts w:ascii="Times" w:eastAsia="MS Mincho" w:hAnsi="Times"/>
          <w:bCs/>
          <w:lang w:val="en-US"/>
        </w:rPr>
        <w:t>; module of trans</w:t>
      </w:r>
      <w:r w:rsidR="00181B3E">
        <w:rPr>
          <w:rFonts w:ascii="Times" w:eastAsia="MS Mincho" w:hAnsi="Times"/>
          <w:bCs/>
          <w:lang w:val="en-US"/>
        </w:rPr>
        <w:t>port</w:t>
      </w:r>
      <w:r w:rsidRPr="00181B3E">
        <w:rPr>
          <w:rFonts w:ascii="Times" w:eastAsia="MS Mincho" w:hAnsi="Times"/>
          <w:bCs/>
          <w:lang w:val="en-US"/>
        </w:rPr>
        <w:t xml:space="preserve"> and behavior of </w:t>
      </w:r>
      <w:r w:rsidR="00FD3F14">
        <w:rPr>
          <w:rFonts w:ascii="Times" w:eastAsia="MS Mincho" w:hAnsi="Times"/>
          <w:bCs/>
          <w:lang w:val="en-US"/>
        </w:rPr>
        <w:t>FP</w:t>
      </w:r>
      <w:r w:rsidRPr="00181B3E">
        <w:rPr>
          <w:rFonts w:ascii="Times" w:eastAsia="MS Mincho" w:hAnsi="Times"/>
          <w:bCs/>
          <w:lang w:val="en-US"/>
        </w:rPr>
        <w:t xml:space="preserve">, mass transfer and distribution of </w:t>
      </w:r>
      <w:r w:rsidR="00FD3F14">
        <w:rPr>
          <w:rFonts w:ascii="Times" w:eastAsia="MS Mincho" w:hAnsi="Times"/>
          <w:bCs/>
          <w:lang w:val="en-US"/>
        </w:rPr>
        <w:t>FP</w:t>
      </w:r>
      <w:r w:rsidRPr="00181B3E">
        <w:rPr>
          <w:rFonts w:ascii="Times" w:eastAsia="MS Mincho" w:hAnsi="Times"/>
          <w:bCs/>
          <w:lang w:val="en-US"/>
        </w:rPr>
        <w:t xml:space="preserve"> </w:t>
      </w:r>
      <w:r w:rsidR="00FD3F14" w:rsidRPr="00181B3E">
        <w:rPr>
          <w:rFonts w:ascii="Times" w:eastAsia="MS Mincho" w:hAnsi="Times"/>
          <w:bCs/>
          <w:lang w:val="en-US"/>
        </w:rPr>
        <w:t xml:space="preserve">and sodium combustion </w:t>
      </w:r>
      <w:r w:rsidRPr="00181B3E">
        <w:rPr>
          <w:rFonts w:ascii="Times" w:eastAsia="MS Mincho" w:hAnsi="Times"/>
          <w:bCs/>
          <w:lang w:val="en-US"/>
        </w:rPr>
        <w:t xml:space="preserve">in </w:t>
      </w:r>
      <w:r w:rsidR="00301A91">
        <w:t xml:space="preserve">NPP </w:t>
      </w:r>
      <w:r w:rsidR="00FD3F14">
        <w:t>compartments</w:t>
      </w:r>
      <w:r w:rsidR="00FD3F14" w:rsidRPr="00181B3E">
        <w:rPr>
          <w:rFonts w:ascii="Times" w:eastAsia="MS Mincho" w:hAnsi="Times"/>
          <w:bCs/>
          <w:lang w:val="en-US"/>
        </w:rPr>
        <w:t xml:space="preserve"> </w:t>
      </w:r>
      <w:r w:rsidRPr="00181B3E">
        <w:rPr>
          <w:rFonts w:ascii="Times" w:eastAsia="MS Mincho" w:hAnsi="Times"/>
          <w:bCs/>
          <w:lang w:val="en-US"/>
        </w:rPr>
        <w:t xml:space="preserve">(AEROSOL/LM); module </w:t>
      </w:r>
      <w:r w:rsidR="00181B3E">
        <w:rPr>
          <w:rFonts w:ascii="Times" w:eastAsia="MS Mincho" w:hAnsi="Times"/>
          <w:bCs/>
          <w:lang w:val="en-US"/>
        </w:rPr>
        <w:t>of</w:t>
      </w:r>
      <w:r w:rsidRPr="00181B3E">
        <w:rPr>
          <w:rFonts w:ascii="Times" w:eastAsia="MS Mincho" w:hAnsi="Times"/>
          <w:bCs/>
          <w:lang w:val="en-US"/>
        </w:rPr>
        <w:t xml:space="preserve"> transport of solid-phase impurities in the primary circuit of a reactor </w:t>
      </w:r>
      <w:r w:rsidR="00181B3E">
        <w:rPr>
          <w:rFonts w:ascii="Times" w:eastAsia="MS Mincho" w:hAnsi="Times"/>
          <w:bCs/>
          <w:lang w:val="en-US"/>
        </w:rPr>
        <w:t>installation</w:t>
      </w:r>
      <w:r w:rsidRPr="00181B3E">
        <w:rPr>
          <w:rFonts w:ascii="Times" w:eastAsia="MS Mincho" w:hAnsi="Times"/>
          <w:bCs/>
          <w:lang w:val="en-US"/>
        </w:rPr>
        <w:t xml:space="preserve"> </w:t>
      </w:r>
      <w:r w:rsidRPr="00181B3E">
        <w:rPr>
          <w:rFonts w:ascii="Times" w:eastAsia="MS Mincho" w:hAnsi="Times"/>
          <w:bCs/>
          <w:lang w:val="en-US"/>
        </w:rPr>
        <w:lastRenderedPageBreak/>
        <w:t xml:space="preserve">with a heavy liquid-metal coolant (OXID); module </w:t>
      </w:r>
      <w:r w:rsidR="00181B3E">
        <w:rPr>
          <w:rFonts w:ascii="Times" w:eastAsia="MS Mincho" w:hAnsi="Times"/>
          <w:bCs/>
          <w:lang w:val="en-US"/>
        </w:rPr>
        <w:t xml:space="preserve">of </w:t>
      </w:r>
      <w:r w:rsidR="00181B3E" w:rsidRPr="00181B3E">
        <w:rPr>
          <w:rFonts w:ascii="Times" w:eastAsia="MS Mincho" w:hAnsi="Times"/>
          <w:bCs/>
          <w:lang w:val="en-US"/>
        </w:rPr>
        <w:t xml:space="preserve">tritium </w:t>
      </w:r>
      <w:r w:rsidR="00FD3F14">
        <w:rPr>
          <w:rFonts w:ascii="Times" w:eastAsia="MS Mincho" w:hAnsi="Times"/>
          <w:bCs/>
          <w:lang w:val="en-US"/>
        </w:rPr>
        <w:t>transport</w:t>
      </w:r>
      <w:r w:rsidR="00181B3E" w:rsidRPr="00181B3E">
        <w:rPr>
          <w:rFonts w:ascii="Times" w:eastAsia="MS Mincho" w:hAnsi="Times"/>
          <w:bCs/>
          <w:lang w:val="en-US"/>
        </w:rPr>
        <w:t xml:space="preserve"> </w:t>
      </w:r>
      <w:r w:rsidRPr="00181B3E">
        <w:rPr>
          <w:rFonts w:ascii="Times" w:eastAsia="MS Mincho" w:hAnsi="Times"/>
          <w:bCs/>
          <w:lang w:val="en-US"/>
        </w:rPr>
        <w:t xml:space="preserve">(TRITIUM); </w:t>
      </w:r>
      <w:proofErr w:type="spellStart"/>
      <w:r w:rsidRPr="00181B3E">
        <w:rPr>
          <w:rFonts w:ascii="Times" w:eastAsia="MS Mincho" w:hAnsi="Times"/>
          <w:bCs/>
          <w:lang w:val="en-US"/>
        </w:rPr>
        <w:t>neutron</w:t>
      </w:r>
      <w:r w:rsidR="00181B3E">
        <w:rPr>
          <w:rFonts w:ascii="Times" w:eastAsia="MS Mincho" w:hAnsi="Times"/>
          <w:bCs/>
          <w:lang w:val="en-US"/>
        </w:rPr>
        <w:t>ic</w:t>
      </w:r>
      <w:r w:rsidR="00FD3F14">
        <w:rPr>
          <w:rFonts w:ascii="Times" w:eastAsia="MS Mincho" w:hAnsi="Times"/>
          <w:bCs/>
          <w:lang w:val="en-US"/>
        </w:rPr>
        <w:t>s</w:t>
      </w:r>
      <w:proofErr w:type="spellEnd"/>
      <w:r w:rsidRPr="00181B3E">
        <w:rPr>
          <w:rFonts w:ascii="Times" w:eastAsia="MS Mincho" w:hAnsi="Times"/>
          <w:bCs/>
          <w:lang w:val="en-US"/>
        </w:rPr>
        <w:t xml:space="preserve"> module (DN3D</w:t>
      </w:r>
      <w:r w:rsidR="00181B3E">
        <w:rPr>
          <w:rFonts w:ascii="Times" w:eastAsia="MS Mincho" w:hAnsi="Times"/>
          <w:bCs/>
          <w:lang w:val="en-US"/>
        </w:rPr>
        <w:t xml:space="preserve">) that has </w:t>
      </w:r>
      <w:r w:rsidR="00181B3E" w:rsidRPr="00FE4FF0">
        <w:rPr>
          <w:rFonts w:ascii="Times" w:eastAsia="MS Mincho" w:hAnsi="Times"/>
          <w:bCs/>
          <w:lang w:val="en-US"/>
        </w:rPr>
        <w:t>the</w:t>
      </w:r>
      <w:r w:rsidRPr="00FE4FF0">
        <w:rPr>
          <w:rFonts w:ascii="Times" w:eastAsia="MS Mincho" w:hAnsi="Times"/>
          <w:bCs/>
          <w:lang w:val="en-US"/>
        </w:rPr>
        <w:t xml:space="preserve"> diffusion (DOLCE VITA) and kinetic (CORNER) options; burnup (BPSD) and residual </w:t>
      </w:r>
      <w:r w:rsidR="00FD3F14">
        <w:rPr>
          <w:rFonts w:ascii="Times" w:eastAsia="MS Mincho" w:hAnsi="Times"/>
          <w:bCs/>
          <w:lang w:val="en-US"/>
        </w:rPr>
        <w:t>heat</w:t>
      </w:r>
      <w:r w:rsidRPr="00FE4FF0">
        <w:rPr>
          <w:rFonts w:ascii="Times" w:eastAsia="MS Mincho" w:hAnsi="Times"/>
          <w:bCs/>
          <w:lang w:val="en-US"/>
        </w:rPr>
        <w:t xml:space="preserve"> (OSTB</w:t>
      </w:r>
      <w:r w:rsidR="00FD3F14">
        <w:rPr>
          <w:rFonts w:ascii="Times" w:eastAsia="MS Mincho" w:hAnsi="Times"/>
          <w:bCs/>
          <w:lang w:val="en-US"/>
        </w:rPr>
        <w:t>, the part of BPSD</w:t>
      </w:r>
      <w:r w:rsidRPr="00FE4FF0">
        <w:rPr>
          <w:rFonts w:ascii="Times" w:eastAsia="MS Mincho" w:hAnsi="Times"/>
          <w:bCs/>
          <w:lang w:val="en-US"/>
        </w:rPr>
        <w:t>) modules; fuel</w:t>
      </w:r>
      <w:r w:rsidR="00FE4FF0" w:rsidRPr="00FE4FF0">
        <w:rPr>
          <w:rFonts w:ascii="Times" w:eastAsia="MS Mincho" w:hAnsi="Times"/>
          <w:bCs/>
          <w:lang w:val="en-US"/>
        </w:rPr>
        <w:t xml:space="preserve"> rod</w:t>
      </w:r>
      <w:r w:rsidRPr="00FE4FF0">
        <w:rPr>
          <w:rFonts w:ascii="Times" w:eastAsia="MS Mincho" w:hAnsi="Times"/>
          <w:bCs/>
          <w:lang w:val="en-US"/>
        </w:rPr>
        <w:t xml:space="preserve"> module (BERKUT-I and BERKUT-U) with models for calculating the </w:t>
      </w:r>
      <w:r w:rsidR="00FD3F14">
        <w:rPr>
          <w:rFonts w:ascii="Times" w:eastAsia="MS Mincho" w:hAnsi="Times"/>
          <w:bCs/>
          <w:lang w:val="en-US"/>
        </w:rPr>
        <w:t>release</w:t>
      </w:r>
      <w:r w:rsidRPr="00FE4FF0">
        <w:rPr>
          <w:rFonts w:ascii="Times" w:eastAsia="MS Mincho" w:hAnsi="Times"/>
          <w:bCs/>
          <w:lang w:val="en-US"/>
        </w:rPr>
        <w:t xml:space="preserve"> of </w:t>
      </w:r>
      <w:r w:rsidR="00FD3F14">
        <w:rPr>
          <w:rFonts w:ascii="Times" w:eastAsia="MS Mincho" w:hAnsi="Times"/>
          <w:bCs/>
          <w:lang w:val="en-US"/>
        </w:rPr>
        <w:t>FP</w:t>
      </w:r>
      <w:r w:rsidRPr="00FE4FF0">
        <w:rPr>
          <w:rFonts w:ascii="Times" w:eastAsia="MS Mincho" w:hAnsi="Times"/>
          <w:bCs/>
          <w:lang w:val="en-US"/>
        </w:rPr>
        <w:t xml:space="preserve"> in the core in the event of fuel rod </w:t>
      </w:r>
      <w:r w:rsidR="00FD3F14">
        <w:rPr>
          <w:rFonts w:ascii="Times" w:eastAsia="MS Mincho" w:hAnsi="Times"/>
          <w:bCs/>
          <w:lang w:val="en-US"/>
        </w:rPr>
        <w:t>failure</w:t>
      </w:r>
      <w:r w:rsidRPr="00FE4FF0">
        <w:rPr>
          <w:rFonts w:ascii="Times" w:eastAsia="MS Mincho" w:hAnsi="Times"/>
          <w:bCs/>
          <w:lang w:val="en-US"/>
        </w:rPr>
        <w:t xml:space="preserve">; </w:t>
      </w:r>
      <w:proofErr w:type="spellStart"/>
      <w:r w:rsidR="00FD3F14">
        <w:rPr>
          <w:rFonts w:ascii="Times" w:eastAsia="MS Mincho" w:hAnsi="Times"/>
          <w:bCs/>
          <w:lang w:val="en-US"/>
        </w:rPr>
        <w:t>subchannel</w:t>
      </w:r>
      <w:proofErr w:type="spellEnd"/>
      <w:r w:rsidRPr="00FE4FF0">
        <w:rPr>
          <w:rFonts w:ascii="Times" w:eastAsia="MS Mincho" w:hAnsi="Times"/>
          <w:bCs/>
          <w:lang w:val="en-US"/>
        </w:rPr>
        <w:t xml:space="preserve"> module (CELSIST)</w:t>
      </w:r>
      <w:r w:rsidR="00181B3E" w:rsidRPr="00FE4FF0">
        <w:rPr>
          <w:rFonts w:ascii="Times" w:eastAsia="MS Mincho" w:hAnsi="Times"/>
          <w:bCs/>
          <w:lang w:val="en-US"/>
        </w:rPr>
        <w:t xml:space="preserve"> that has been </w:t>
      </w:r>
      <w:r w:rsidRPr="00FE4FF0">
        <w:rPr>
          <w:rFonts w:ascii="Times" w:eastAsia="MS Mincho" w:hAnsi="Times"/>
          <w:bCs/>
          <w:lang w:val="en-US"/>
        </w:rPr>
        <w:t xml:space="preserve">designed for quasi-three-dimensional </w:t>
      </w:r>
      <w:proofErr w:type="spellStart"/>
      <w:r w:rsidRPr="00FE4FF0">
        <w:rPr>
          <w:rFonts w:ascii="Times" w:eastAsia="MS Mincho" w:hAnsi="Times"/>
          <w:bCs/>
          <w:lang w:val="en-US"/>
        </w:rPr>
        <w:t>thermohydraulic</w:t>
      </w:r>
      <w:proofErr w:type="spellEnd"/>
      <w:r w:rsidRPr="00FE4FF0">
        <w:rPr>
          <w:rFonts w:ascii="Times" w:eastAsia="MS Mincho" w:hAnsi="Times"/>
          <w:bCs/>
          <w:lang w:val="en-US"/>
        </w:rPr>
        <w:t xml:space="preserve"> calculation</w:t>
      </w:r>
      <w:r w:rsidR="00181B3E" w:rsidRPr="00FE4FF0">
        <w:rPr>
          <w:rFonts w:ascii="Times" w:eastAsia="MS Mincho" w:hAnsi="Times"/>
          <w:bCs/>
          <w:lang w:val="en-US"/>
        </w:rPr>
        <w:t>s</w:t>
      </w:r>
      <w:r w:rsidRPr="00FE4FF0">
        <w:rPr>
          <w:rFonts w:ascii="Times" w:eastAsia="MS Mincho" w:hAnsi="Times"/>
          <w:bCs/>
          <w:lang w:val="en-US"/>
        </w:rPr>
        <w:t xml:space="preserve"> of stationary and non-stationary </w:t>
      </w:r>
      <w:r w:rsidR="00FD3F14">
        <w:rPr>
          <w:rFonts w:ascii="Times" w:eastAsia="MS Mincho" w:hAnsi="Times"/>
          <w:bCs/>
          <w:lang w:val="en-US"/>
        </w:rPr>
        <w:t>processes</w:t>
      </w:r>
      <w:r w:rsidRPr="00FE4FF0">
        <w:rPr>
          <w:rFonts w:ascii="Times" w:eastAsia="MS Mincho" w:hAnsi="Times"/>
          <w:bCs/>
          <w:lang w:val="en-US"/>
        </w:rPr>
        <w:t xml:space="preserve"> of fuel assemblies with a liquid metal coolant</w:t>
      </w:r>
      <w:r w:rsidR="00FD3F14" w:rsidRPr="00FD3F14">
        <w:rPr>
          <w:rFonts w:ascii="Times" w:eastAsia="MS Mincho" w:hAnsi="Times"/>
          <w:bCs/>
          <w:lang w:val="en-US"/>
        </w:rPr>
        <w:t xml:space="preserve"> </w:t>
      </w:r>
      <w:r w:rsidR="00FD3F14" w:rsidRPr="00FE4FF0">
        <w:rPr>
          <w:rFonts w:ascii="Times" w:eastAsia="MS Mincho" w:hAnsi="Times"/>
          <w:bCs/>
          <w:lang w:val="en-US"/>
        </w:rPr>
        <w:t>cooling</w:t>
      </w:r>
      <w:r w:rsidRPr="00FE4FF0">
        <w:rPr>
          <w:rFonts w:ascii="Times" w:eastAsia="MS Mincho" w:hAnsi="Times"/>
          <w:bCs/>
          <w:lang w:val="en-US"/>
        </w:rPr>
        <w:t xml:space="preserve">; module for </w:t>
      </w:r>
      <w:r w:rsidR="00FD3F14">
        <w:rPr>
          <w:rFonts w:ascii="Times" w:eastAsia="MS Mincho" w:hAnsi="Times"/>
          <w:bCs/>
          <w:lang w:val="en-US"/>
        </w:rPr>
        <w:t xml:space="preserve">the </w:t>
      </w:r>
      <w:r w:rsidRPr="00FE4FF0">
        <w:rPr>
          <w:rFonts w:ascii="Times" w:eastAsia="MS Mincho" w:hAnsi="Times"/>
          <w:bCs/>
          <w:lang w:val="en-US"/>
        </w:rPr>
        <w:t xml:space="preserve">modeling </w:t>
      </w:r>
      <w:r w:rsidR="00FD3F14">
        <w:rPr>
          <w:rFonts w:ascii="Times" w:eastAsia="MS Mincho" w:hAnsi="Times"/>
          <w:bCs/>
          <w:lang w:val="en-US"/>
        </w:rPr>
        <w:t xml:space="preserve">of </w:t>
      </w:r>
      <w:proofErr w:type="spellStart"/>
      <w:r w:rsidRPr="00FE4FF0">
        <w:rPr>
          <w:rFonts w:ascii="Times" w:eastAsia="MS Mincho" w:hAnsi="Times"/>
          <w:bCs/>
          <w:lang w:val="en-US"/>
        </w:rPr>
        <w:t>thermohydraulic</w:t>
      </w:r>
      <w:proofErr w:type="spellEnd"/>
      <w:r w:rsidRPr="00FE4FF0">
        <w:rPr>
          <w:rFonts w:ascii="Times" w:eastAsia="MS Mincho" w:hAnsi="Times"/>
          <w:bCs/>
          <w:lang w:val="en-US"/>
        </w:rPr>
        <w:t xml:space="preserve"> processes in </w:t>
      </w:r>
      <w:r w:rsidR="00FD3F14">
        <w:rPr>
          <w:rFonts w:ascii="Times" w:eastAsia="MS Mincho" w:hAnsi="Times"/>
          <w:bCs/>
          <w:lang w:val="en-US"/>
        </w:rPr>
        <w:t>the core</w:t>
      </w:r>
      <w:r w:rsidRPr="00FE4FF0">
        <w:rPr>
          <w:rFonts w:ascii="Times" w:eastAsia="MS Mincho" w:hAnsi="Times"/>
          <w:bCs/>
          <w:lang w:val="en-US"/>
        </w:rPr>
        <w:t xml:space="preserve"> </w:t>
      </w:r>
      <w:r w:rsidR="00FD3F14">
        <w:rPr>
          <w:rFonts w:ascii="Times" w:eastAsia="MS Mincho" w:hAnsi="Times"/>
          <w:bCs/>
          <w:lang w:val="en-US"/>
        </w:rPr>
        <w:t xml:space="preserve">cooled by </w:t>
      </w:r>
      <w:r w:rsidRPr="00FE4FF0">
        <w:rPr>
          <w:rFonts w:ascii="Times" w:eastAsia="MS Mincho" w:hAnsi="Times"/>
          <w:bCs/>
          <w:lang w:val="en-US"/>
        </w:rPr>
        <w:t xml:space="preserve">a single-phase liquid-metal coolant, in the approximation of an anisotropic porous body (module </w:t>
      </w:r>
      <w:proofErr w:type="spellStart"/>
      <w:r w:rsidRPr="00FE4FF0">
        <w:rPr>
          <w:rFonts w:ascii="Times" w:eastAsia="MS Mincho" w:hAnsi="Times"/>
          <w:bCs/>
          <w:lang w:val="en-US"/>
        </w:rPr>
        <w:t>APMod</w:t>
      </w:r>
      <w:proofErr w:type="spellEnd"/>
      <w:r w:rsidRPr="00FE4FF0">
        <w:rPr>
          <w:rFonts w:ascii="Times" w:eastAsia="MS Mincho" w:hAnsi="Times"/>
          <w:bCs/>
          <w:lang w:val="en-US"/>
        </w:rPr>
        <w:t xml:space="preserve">); module for calculating </w:t>
      </w:r>
      <w:r w:rsidR="00FD3F14">
        <w:rPr>
          <w:rFonts w:ascii="Times" w:eastAsia="MS Mincho" w:hAnsi="Times"/>
          <w:bCs/>
          <w:lang w:val="en-US"/>
        </w:rPr>
        <w:t xml:space="preserve">of </w:t>
      </w:r>
      <w:r w:rsidRPr="00FE4FF0">
        <w:rPr>
          <w:rFonts w:ascii="Times" w:eastAsia="MS Mincho" w:hAnsi="Times"/>
          <w:bCs/>
          <w:lang w:val="en-US"/>
        </w:rPr>
        <w:t>core</w:t>
      </w:r>
      <w:r w:rsidR="00FD3F14">
        <w:rPr>
          <w:rFonts w:ascii="Times" w:eastAsia="MS Mincho" w:hAnsi="Times"/>
          <w:bCs/>
          <w:lang w:val="en-US"/>
        </w:rPr>
        <w:t xml:space="preserve"> </w:t>
      </w:r>
      <w:r w:rsidR="00FD3F14" w:rsidRPr="00FE4FF0">
        <w:rPr>
          <w:rFonts w:ascii="Times" w:eastAsia="MS Mincho" w:hAnsi="Times"/>
          <w:bCs/>
          <w:lang w:val="en-US"/>
        </w:rPr>
        <w:t>degradation</w:t>
      </w:r>
      <w:r w:rsidRPr="00FE4FF0">
        <w:rPr>
          <w:rFonts w:ascii="Times" w:eastAsia="MS Mincho" w:hAnsi="Times"/>
          <w:bCs/>
          <w:lang w:val="en-US"/>
        </w:rPr>
        <w:t>, including calculation</w:t>
      </w:r>
      <w:r w:rsidR="00305F14" w:rsidRPr="00FE4FF0">
        <w:rPr>
          <w:rFonts w:ascii="Times" w:eastAsia="MS Mincho" w:hAnsi="Times"/>
          <w:bCs/>
          <w:lang w:val="en-US"/>
        </w:rPr>
        <w:t>s</w:t>
      </w:r>
      <w:r w:rsidRPr="00FE4FF0">
        <w:rPr>
          <w:rFonts w:ascii="Times" w:eastAsia="MS Mincho" w:hAnsi="Times"/>
          <w:bCs/>
          <w:lang w:val="en-US"/>
        </w:rPr>
        <w:t xml:space="preserve"> of the </w:t>
      </w:r>
      <w:r w:rsidR="00305F14" w:rsidRPr="00FE4FF0">
        <w:rPr>
          <w:rFonts w:ascii="Times" w:eastAsia="MS Mincho" w:hAnsi="Times"/>
          <w:bCs/>
          <w:lang w:val="en-US"/>
        </w:rPr>
        <w:t xml:space="preserve">nitride fuel </w:t>
      </w:r>
      <w:r w:rsidRPr="00FE4FF0">
        <w:rPr>
          <w:rFonts w:ascii="Times" w:eastAsia="MS Mincho" w:hAnsi="Times"/>
          <w:bCs/>
          <w:lang w:val="en-US"/>
        </w:rPr>
        <w:t xml:space="preserve">dissociation and </w:t>
      </w:r>
      <w:r w:rsidR="00FD3F14">
        <w:rPr>
          <w:rFonts w:ascii="Times" w:eastAsia="MS Mincho" w:hAnsi="Times"/>
          <w:bCs/>
          <w:lang w:val="en-US"/>
        </w:rPr>
        <w:t xml:space="preserve">pool </w:t>
      </w:r>
      <w:r w:rsidR="00FD3F14">
        <w:t>scrubbing model</w:t>
      </w:r>
      <w:r w:rsidRPr="00FE4FF0">
        <w:rPr>
          <w:rFonts w:ascii="Times" w:eastAsia="MS Mincho" w:hAnsi="Times"/>
          <w:bCs/>
          <w:lang w:val="en-US"/>
        </w:rPr>
        <w:t xml:space="preserve"> (SAFR); module for </w:t>
      </w:r>
      <w:r w:rsidR="00FD3F14">
        <w:rPr>
          <w:rFonts w:ascii="Times" w:eastAsia="MS Mincho" w:hAnsi="Times"/>
          <w:bCs/>
          <w:lang w:val="en-US"/>
        </w:rPr>
        <w:t xml:space="preserve">estimation of </w:t>
      </w:r>
      <w:r w:rsidRPr="00FE4FF0">
        <w:rPr>
          <w:rFonts w:ascii="Times" w:eastAsia="MS Mincho" w:hAnsi="Times"/>
          <w:bCs/>
          <w:lang w:val="en-US"/>
        </w:rPr>
        <w:t>the possibility of secondary criticality in</w:t>
      </w:r>
      <w:r w:rsidR="00305F14" w:rsidRPr="00FE4FF0">
        <w:rPr>
          <w:rFonts w:ascii="Times" w:eastAsia="MS Mincho" w:hAnsi="Times"/>
          <w:bCs/>
          <w:lang w:val="en-US"/>
        </w:rPr>
        <w:t xml:space="preserve"> case of</w:t>
      </w:r>
      <w:r w:rsidRPr="00FE4FF0">
        <w:rPr>
          <w:rFonts w:ascii="Times" w:eastAsia="MS Mincho" w:hAnsi="Times"/>
          <w:bCs/>
          <w:lang w:val="en-US"/>
        </w:rPr>
        <w:t xml:space="preserve"> a severe accident (SECRIT)</w:t>
      </w:r>
      <w:r w:rsidR="00305F14" w:rsidRPr="00FE4FF0">
        <w:rPr>
          <w:rFonts w:ascii="Times" w:eastAsia="MS Mincho" w:hAnsi="Times"/>
          <w:bCs/>
          <w:lang w:val="en-US"/>
        </w:rPr>
        <w:t xml:space="preserve"> that</w:t>
      </w:r>
      <w:r w:rsidRPr="00FE4FF0">
        <w:rPr>
          <w:rFonts w:ascii="Times" w:eastAsia="MS Mincho" w:hAnsi="Times"/>
          <w:bCs/>
          <w:lang w:val="en-US"/>
        </w:rPr>
        <w:t xml:space="preserve"> includ</w:t>
      </w:r>
      <w:r w:rsidR="00305F14" w:rsidRPr="00FE4FF0">
        <w:rPr>
          <w:rFonts w:ascii="Times" w:eastAsia="MS Mincho" w:hAnsi="Times"/>
          <w:bCs/>
          <w:lang w:val="en-US"/>
        </w:rPr>
        <w:t>es</w:t>
      </w:r>
      <w:r w:rsidRPr="00FE4FF0">
        <w:rPr>
          <w:rFonts w:ascii="Times" w:eastAsia="MS Mincho" w:hAnsi="Times"/>
          <w:bCs/>
          <w:lang w:val="en-US"/>
        </w:rPr>
        <w:t xml:space="preserve"> a </w:t>
      </w:r>
      <w:r w:rsidR="00FD3F14">
        <w:rPr>
          <w:rFonts w:ascii="Times" w:eastAsia="MS Mincho" w:hAnsi="Times"/>
          <w:bCs/>
          <w:lang w:val="en-US"/>
        </w:rPr>
        <w:t>Monte-</w:t>
      </w:r>
      <w:r w:rsidR="00305F14" w:rsidRPr="00FE4FF0">
        <w:rPr>
          <w:rFonts w:ascii="Times" w:eastAsia="MS Mincho" w:hAnsi="Times"/>
          <w:bCs/>
          <w:lang w:val="en-US"/>
        </w:rPr>
        <w:t xml:space="preserve">Carlo </w:t>
      </w:r>
      <w:r w:rsidRPr="00FE4FF0">
        <w:rPr>
          <w:rFonts w:ascii="Times" w:eastAsia="MS Mincho" w:hAnsi="Times"/>
          <w:bCs/>
          <w:lang w:val="en-US"/>
        </w:rPr>
        <w:t xml:space="preserve">module (MCU-FR); module of </w:t>
      </w:r>
      <w:r w:rsidR="00FD3F14">
        <w:rPr>
          <w:rFonts w:ascii="Times" w:eastAsia="MS Mincho" w:hAnsi="Times"/>
          <w:bCs/>
          <w:lang w:val="en-US"/>
        </w:rPr>
        <w:t>melt (corium or</w:t>
      </w:r>
      <w:r w:rsidR="00305F14" w:rsidRPr="00FE4FF0">
        <w:rPr>
          <w:rFonts w:ascii="Times" w:eastAsia="MS Mincho" w:hAnsi="Times"/>
          <w:bCs/>
          <w:lang w:val="en-US"/>
        </w:rPr>
        <w:t xml:space="preserve"> lead) </w:t>
      </w:r>
      <w:r w:rsidRPr="00FE4FF0">
        <w:rPr>
          <w:rFonts w:ascii="Times" w:eastAsia="MS Mincho" w:hAnsi="Times"/>
          <w:bCs/>
          <w:lang w:val="en-US"/>
        </w:rPr>
        <w:t xml:space="preserve">interaction with concrete (CORCONIT); module for calculating the radiation situation </w:t>
      </w:r>
      <w:r w:rsidR="00305F14" w:rsidRPr="00FE4FF0">
        <w:rPr>
          <w:rFonts w:ascii="Times" w:eastAsia="MS Mincho" w:hAnsi="Times"/>
          <w:bCs/>
          <w:lang w:val="en-US"/>
        </w:rPr>
        <w:t>in</w:t>
      </w:r>
      <w:r w:rsidRPr="00FE4FF0">
        <w:rPr>
          <w:rFonts w:ascii="Times" w:eastAsia="MS Mincho" w:hAnsi="Times"/>
          <w:bCs/>
          <w:lang w:val="en-US"/>
        </w:rPr>
        <w:t xml:space="preserve"> mesoscale</w:t>
      </w:r>
      <w:r w:rsidR="00305F14" w:rsidRPr="00FE4FF0">
        <w:rPr>
          <w:rFonts w:ascii="Times" w:eastAsia="MS Mincho" w:hAnsi="Times"/>
          <w:bCs/>
          <w:lang w:val="en-US"/>
        </w:rPr>
        <w:t>s</w:t>
      </w:r>
      <w:r w:rsidRPr="00FE4FF0">
        <w:rPr>
          <w:rFonts w:ascii="Times" w:eastAsia="MS Mincho" w:hAnsi="Times"/>
          <w:bCs/>
          <w:lang w:val="en-US"/>
        </w:rPr>
        <w:t xml:space="preserve"> (outside the industrial site of a nuclear facility) (ROM); module for two-dimensional calculation of retention and cooling of the melt in the reactor vessel taking into account heat exchange with the in-vessel structures (HEFEST-FR).</w:t>
      </w:r>
    </w:p>
    <w:p w14:paraId="462830BC" w14:textId="429DF7A1" w:rsidR="00A00459" w:rsidRPr="00FE4FF0" w:rsidRDefault="00332BBE" w:rsidP="00A00459">
      <w:pPr>
        <w:pStyle w:val="a4"/>
        <w:rPr>
          <w:rFonts w:ascii="Times" w:eastAsia="MS Mincho" w:hAnsi="Times"/>
          <w:bCs/>
          <w:lang w:val="en-US"/>
        </w:rPr>
      </w:pPr>
      <w:r w:rsidRPr="00FE4FF0">
        <w:rPr>
          <w:rFonts w:ascii="Times" w:eastAsia="MS Mincho" w:hAnsi="Times"/>
          <w:bCs/>
          <w:lang w:val="en-US"/>
        </w:rPr>
        <w:t xml:space="preserve">Also, the </w:t>
      </w:r>
      <w:proofErr w:type="spellStart"/>
      <w:r w:rsidR="00FD3F14">
        <w:rPr>
          <w:lang w:val="en-US"/>
        </w:rPr>
        <w:t>m</w:t>
      </w:r>
      <w:r w:rsidR="00FD3F14" w:rsidRPr="00FE4FF0">
        <w:rPr>
          <w:lang w:val="en-US"/>
        </w:rPr>
        <w:t>ultiphysics</w:t>
      </w:r>
      <w:proofErr w:type="spellEnd"/>
      <w:r w:rsidR="00FD3F14" w:rsidRPr="00FE4FF0">
        <w:rPr>
          <w:lang w:val="en-US"/>
        </w:rPr>
        <w:t xml:space="preserve"> </w:t>
      </w:r>
      <w:r w:rsidRPr="00FE4FF0">
        <w:rPr>
          <w:rFonts w:ascii="Times" w:eastAsia="MS Mincho" w:hAnsi="Times"/>
          <w:bCs/>
          <w:lang w:val="en-US"/>
        </w:rPr>
        <w:t xml:space="preserve">code includes auxiliary software modules </w:t>
      </w:r>
      <w:r w:rsidR="00A00459" w:rsidRPr="00FE4FF0">
        <w:rPr>
          <w:rFonts w:ascii="Times" w:eastAsia="MS Mincho" w:hAnsi="Times"/>
          <w:bCs/>
          <w:lang w:val="en-US"/>
        </w:rPr>
        <w:t>to</w:t>
      </w:r>
      <w:r w:rsidRPr="00FE4FF0">
        <w:rPr>
          <w:rFonts w:ascii="Times" w:eastAsia="MS Mincho" w:hAnsi="Times"/>
          <w:bCs/>
          <w:lang w:val="en-US"/>
        </w:rPr>
        <w:t xml:space="preserve"> simulat</w:t>
      </w:r>
      <w:r w:rsidR="00A00459" w:rsidRPr="00FE4FF0">
        <w:rPr>
          <w:rFonts w:ascii="Times" w:eastAsia="MS Mincho" w:hAnsi="Times"/>
          <w:bCs/>
          <w:lang w:val="en-US"/>
        </w:rPr>
        <w:t>e</w:t>
      </w:r>
      <w:r w:rsidRPr="00FE4FF0">
        <w:rPr>
          <w:rFonts w:ascii="Times" w:eastAsia="MS Mincho" w:hAnsi="Times"/>
          <w:bCs/>
          <w:lang w:val="en-US"/>
        </w:rPr>
        <w:t xml:space="preserve"> the operation of </w:t>
      </w:r>
      <w:r w:rsidR="00FD3F14" w:rsidRPr="00FD3F14">
        <w:t>computerized process control system</w:t>
      </w:r>
      <w:r w:rsidRPr="00FD3F14">
        <w:rPr>
          <w:rFonts w:ascii="Times" w:eastAsia="MS Mincho" w:hAnsi="Times"/>
          <w:bCs/>
          <w:lang w:val="en-US"/>
        </w:rPr>
        <w:t xml:space="preserve"> (</w:t>
      </w:r>
      <w:proofErr w:type="spellStart"/>
      <w:r w:rsidRPr="00FD3F14">
        <w:rPr>
          <w:rFonts w:ascii="Times" w:eastAsia="MS Mincho" w:hAnsi="Times"/>
          <w:bCs/>
          <w:lang w:val="en-US"/>
        </w:rPr>
        <w:t>CFunc</w:t>
      </w:r>
      <w:proofErr w:type="spellEnd"/>
      <w:r w:rsidRPr="00FD3F14">
        <w:rPr>
          <w:rFonts w:ascii="Times" w:eastAsia="MS Mincho" w:hAnsi="Times"/>
          <w:bCs/>
          <w:lang w:val="en-US"/>
        </w:rPr>
        <w:t xml:space="preserve">) and </w:t>
      </w:r>
      <w:r w:rsidR="00A00459" w:rsidRPr="00FD3F14">
        <w:rPr>
          <w:rFonts w:ascii="Times" w:eastAsia="MS Mincho" w:hAnsi="Times"/>
          <w:bCs/>
          <w:lang w:val="en-US"/>
        </w:rPr>
        <w:t xml:space="preserve">to </w:t>
      </w:r>
      <w:r w:rsidRPr="00FD3F14">
        <w:rPr>
          <w:rFonts w:ascii="Times" w:eastAsia="MS Mincho" w:hAnsi="Times"/>
          <w:bCs/>
          <w:lang w:val="en-US"/>
        </w:rPr>
        <w:t>calculat</w:t>
      </w:r>
      <w:r w:rsidR="00A00459" w:rsidRPr="00FD3F14">
        <w:rPr>
          <w:rFonts w:ascii="Times" w:eastAsia="MS Mincho" w:hAnsi="Times"/>
          <w:bCs/>
          <w:lang w:val="en-US"/>
        </w:rPr>
        <w:t>e</w:t>
      </w:r>
      <w:r w:rsidRPr="00FD3F14">
        <w:rPr>
          <w:rFonts w:ascii="Times" w:eastAsia="MS Mincho" w:hAnsi="Times"/>
          <w:bCs/>
          <w:lang w:val="en-US"/>
        </w:rPr>
        <w:t xml:space="preserve"> and stor</w:t>
      </w:r>
      <w:r w:rsidR="00A00459" w:rsidRPr="00FD3F14">
        <w:rPr>
          <w:rFonts w:ascii="Times" w:eastAsia="MS Mincho" w:hAnsi="Times"/>
          <w:bCs/>
          <w:lang w:val="en-US"/>
        </w:rPr>
        <w:t>e the</w:t>
      </w:r>
      <w:r w:rsidRPr="00FD3F14">
        <w:rPr>
          <w:rFonts w:ascii="Times" w:eastAsia="MS Mincho" w:hAnsi="Times"/>
          <w:bCs/>
          <w:lang w:val="en-US"/>
        </w:rPr>
        <w:t xml:space="preserve"> data on</w:t>
      </w:r>
      <w:r w:rsidR="00A00459" w:rsidRPr="00FD3F14">
        <w:rPr>
          <w:rFonts w:ascii="Times" w:eastAsia="MS Mincho" w:hAnsi="Times"/>
          <w:bCs/>
          <w:lang w:val="en-US"/>
        </w:rPr>
        <w:t xml:space="preserve"> material and coolant</w:t>
      </w:r>
      <w:r w:rsidRPr="00FD3F14">
        <w:rPr>
          <w:rFonts w:ascii="Times" w:eastAsia="MS Mincho" w:hAnsi="Times"/>
          <w:bCs/>
          <w:lang w:val="en-US"/>
        </w:rPr>
        <w:t xml:space="preserve"> properties used in the </w:t>
      </w:r>
      <w:r w:rsidR="00A00459" w:rsidRPr="00FD3F14">
        <w:rPr>
          <w:rFonts w:ascii="Times" w:eastAsia="MS Mincho" w:hAnsi="Times"/>
          <w:bCs/>
          <w:lang w:val="en-US"/>
        </w:rPr>
        <w:t>fast reactor installations</w:t>
      </w:r>
      <w:r w:rsidRPr="00FD3F14">
        <w:rPr>
          <w:rFonts w:ascii="Times" w:eastAsia="MS Mincho" w:hAnsi="Times"/>
          <w:bCs/>
          <w:lang w:val="en-US"/>
        </w:rPr>
        <w:t xml:space="preserve"> (</w:t>
      </w:r>
      <w:proofErr w:type="spellStart"/>
      <w:r w:rsidRPr="00FD3F14">
        <w:rPr>
          <w:rFonts w:ascii="Times" w:eastAsia="MS Mincho" w:hAnsi="Times"/>
          <w:bCs/>
          <w:lang w:val="en-US"/>
        </w:rPr>
        <w:t>SmartDB</w:t>
      </w:r>
      <w:proofErr w:type="spellEnd"/>
      <w:r w:rsidRPr="00FD3F14">
        <w:rPr>
          <w:rFonts w:ascii="Times" w:eastAsia="MS Mincho" w:hAnsi="Times"/>
          <w:bCs/>
          <w:lang w:val="en-US"/>
        </w:rPr>
        <w:t xml:space="preserve">). </w:t>
      </w:r>
      <w:r w:rsidRPr="00FE4FF0">
        <w:rPr>
          <w:rFonts w:ascii="Times" w:eastAsia="MS Mincho" w:hAnsi="Times"/>
          <w:bCs/>
          <w:lang w:val="en-US"/>
        </w:rPr>
        <w:t xml:space="preserve">SMART_LM </w:t>
      </w:r>
      <w:r w:rsidR="00A00459" w:rsidRPr="00FE4FF0">
        <w:rPr>
          <w:rFonts w:ascii="Times" w:eastAsia="MS Mincho" w:hAnsi="Times"/>
          <w:bCs/>
          <w:lang w:val="en-US"/>
        </w:rPr>
        <w:t xml:space="preserve">is an </w:t>
      </w:r>
      <w:r w:rsidRPr="00FE4FF0">
        <w:rPr>
          <w:rFonts w:ascii="Times" w:eastAsia="MS Mincho" w:hAnsi="Times"/>
          <w:bCs/>
          <w:lang w:val="en-US"/>
        </w:rPr>
        <w:t xml:space="preserve">integrating </w:t>
      </w:r>
      <w:r w:rsidR="00FD3F14">
        <w:rPr>
          <w:rFonts w:ascii="Times" w:eastAsia="MS Mincho" w:hAnsi="Times"/>
          <w:bCs/>
          <w:lang w:val="en-US"/>
        </w:rPr>
        <w:t>shell</w:t>
      </w:r>
      <w:r w:rsidR="00A00459" w:rsidRPr="00FE4FF0">
        <w:rPr>
          <w:rFonts w:ascii="Times" w:eastAsia="MS Mincho" w:hAnsi="Times"/>
          <w:bCs/>
          <w:lang w:val="en-US"/>
        </w:rPr>
        <w:t xml:space="preserve"> that</w:t>
      </w:r>
      <w:r w:rsidRPr="00FE4FF0">
        <w:rPr>
          <w:rFonts w:ascii="Times" w:eastAsia="MS Mincho" w:hAnsi="Times"/>
          <w:bCs/>
          <w:lang w:val="en-US"/>
        </w:rPr>
        <w:t xml:space="preserve"> control</w:t>
      </w:r>
      <w:r w:rsidR="00A00459" w:rsidRPr="00FE4FF0">
        <w:rPr>
          <w:rFonts w:ascii="Times" w:eastAsia="MS Mincho" w:hAnsi="Times"/>
          <w:bCs/>
          <w:lang w:val="en-US"/>
        </w:rPr>
        <w:t>s</w:t>
      </w:r>
      <w:r w:rsidRPr="00FE4FF0">
        <w:rPr>
          <w:rFonts w:ascii="Times" w:eastAsia="MS Mincho" w:hAnsi="Times"/>
          <w:bCs/>
          <w:lang w:val="en-US"/>
        </w:rPr>
        <w:t xml:space="preserve"> the consistent calculation</w:t>
      </w:r>
      <w:r w:rsidR="00A00459" w:rsidRPr="00FE4FF0">
        <w:rPr>
          <w:rFonts w:ascii="Times" w:eastAsia="MS Mincho" w:hAnsi="Times"/>
          <w:bCs/>
          <w:lang w:val="en-US"/>
        </w:rPr>
        <w:t>s</w:t>
      </w:r>
      <w:r w:rsidRPr="00FE4FF0">
        <w:rPr>
          <w:rFonts w:ascii="Times" w:eastAsia="MS Mincho" w:hAnsi="Times"/>
          <w:bCs/>
          <w:lang w:val="en-US"/>
        </w:rPr>
        <w:t xml:space="preserve"> </w:t>
      </w:r>
      <w:r w:rsidR="00A00459" w:rsidRPr="00FE4FF0">
        <w:rPr>
          <w:rFonts w:ascii="Times" w:eastAsia="MS Mincho" w:hAnsi="Times"/>
          <w:bCs/>
          <w:lang w:val="en-US"/>
        </w:rPr>
        <w:t>by</w:t>
      </w:r>
      <w:r w:rsidRPr="00FE4FF0">
        <w:rPr>
          <w:rFonts w:ascii="Times" w:eastAsia="MS Mincho" w:hAnsi="Times"/>
          <w:bCs/>
          <w:lang w:val="en-US"/>
        </w:rPr>
        <w:t xml:space="preserve"> modules.</w:t>
      </w:r>
    </w:p>
    <w:p w14:paraId="65F37296" w14:textId="38C4AC66" w:rsidR="00181B3E" w:rsidRPr="00181B3E" w:rsidRDefault="00332BBE" w:rsidP="00332BBE">
      <w:pPr>
        <w:pStyle w:val="a4"/>
        <w:rPr>
          <w:rFonts w:ascii="Times" w:eastAsia="MS Mincho" w:hAnsi="Times"/>
          <w:bCs/>
          <w:lang w:val="en-US"/>
        </w:rPr>
      </w:pPr>
      <w:r w:rsidRPr="00FE4FF0">
        <w:rPr>
          <w:rFonts w:ascii="Times" w:eastAsia="MS Mincho" w:hAnsi="Times"/>
          <w:bCs/>
          <w:lang w:val="en-US"/>
        </w:rPr>
        <w:t xml:space="preserve">One of the main directions in the development of the </w:t>
      </w:r>
      <w:r w:rsidR="00FF28AF" w:rsidRPr="00FE4FF0">
        <w:rPr>
          <w:rFonts w:ascii="Times" w:eastAsia="MS Mincho" w:hAnsi="Times"/>
          <w:bCs/>
          <w:lang w:val="en-US"/>
        </w:rPr>
        <w:t xml:space="preserve">EUCLID/V2 </w:t>
      </w:r>
      <w:r w:rsidRPr="00FE4FF0">
        <w:rPr>
          <w:rFonts w:ascii="Times" w:eastAsia="MS Mincho" w:hAnsi="Times"/>
          <w:bCs/>
          <w:lang w:val="en-US"/>
        </w:rPr>
        <w:t xml:space="preserve">code at the present </w:t>
      </w:r>
      <w:r w:rsidR="00FF28AF" w:rsidRPr="00FE4FF0">
        <w:rPr>
          <w:rFonts w:ascii="Times" w:eastAsia="MS Mincho" w:hAnsi="Times"/>
          <w:bCs/>
          <w:lang w:val="en-US"/>
        </w:rPr>
        <w:t xml:space="preserve">relates to </w:t>
      </w:r>
      <w:r w:rsidRPr="00FE4FF0">
        <w:rPr>
          <w:rFonts w:ascii="Times" w:eastAsia="MS Mincho" w:hAnsi="Times"/>
          <w:bCs/>
          <w:lang w:val="en-US"/>
        </w:rPr>
        <w:t xml:space="preserve">taking into account </w:t>
      </w:r>
      <w:r w:rsidR="00FF28AF" w:rsidRPr="00FE4FF0">
        <w:rPr>
          <w:rFonts w:ascii="Times" w:eastAsia="MS Mincho" w:hAnsi="Times"/>
          <w:bCs/>
          <w:lang w:val="en-US"/>
        </w:rPr>
        <w:t xml:space="preserve">the </w:t>
      </w:r>
      <w:r w:rsidRPr="00FE4FF0">
        <w:rPr>
          <w:rFonts w:ascii="Times" w:eastAsia="MS Mincho" w:hAnsi="Times"/>
          <w:bCs/>
          <w:lang w:val="en-US"/>
        </w:rPr>
        <w:t xml:space="preserve">spatial effects when simulating the processes of </w:t>
      </w:r>
      <w:r w:rsidR="00FF28AF" w:rsidRPr="00FE4FF0">
        <w:rPr>
          <w:rFonts w:ascii="Times" w:eastAsia="MS Mincho" w:hAnsi="Times"/>
          <w:bCs/>
          <w:lang w:val="en-US"/>
        </w:rPr>
        <w:t xml:space="preserve">the core </w:t>
      </w:r>
      <w:r w:rsidRPr="00FE4FF0">
        <w:rPr>
          <w:rFonts w:ascii="Times" w:eastAsia="MS Mincho" w:hAnsi="Times"/>
          <w:bCs/>
          <w:lang w:val="en-US"/>
        </w:rPr>
        <w:t>de</w:t>
      </w:r>
      <w:r w:rsidR="00FF28AF" w:rsidRPr="00FE4FF0">
        <w:rPr>
          <w:rFonts w:ascii="Times" w:eastAsia="MS Mincho" w:hAnsi="Times"/>
          <w:bCs/>
          <w:lang w:val="en-US"/>
        </w:rPr>
        <w:t>gradation</w:t>
      </w:r>
      <w:r w:rsidRPr="00FE4FF0">
        <w:rPr>
          <w:rFonts w:ascii="Times" w:eastAsia="MS Mincho" w:hAnsi="Times"/>
          <w:bCs/>
          <w:lang w:val="en-US"/>
        </w:rPr>
        <w:t xml:space="preserve">. In particular, the code integrates </w:t>
      </w:r>
      <w:r w:rsidR="00FF28AF" w:rsidRPr="00FE4FF0">
        <w:rPr>
          <w:rFonts w:ascii="Times" w:eastAsia="MS Mincho" w:hAnsi="Times"/>
          <w:bCs/>
          <w:lang w:val="en-US"/>
        </w:rPr>
        <w:t xml:space="preserve">the </w:t>
      </w:r>
      <w:r w:rsidRPr="00FE4FF0">
        <w:rPr>
          <w:rFonts w:ascii="Times" w:eastAsia="MS Mincho" w:hAnsi="Times"/>
          <w:bCs/>
          <w:lang w:val="en-US"/>
        </w:rPr>
        <w:t xml:space="preserve">approaches that </w:t>
      </w:r>
      <w:r w:rsidR="00FF28AF" w:rsidRPr="00FE4FF0">
        <w:rPr>
          <w:rFonts w:ascii="Times" w:eastAsia="MS Mincho" w:hAnsi="Times"/>
          <w:bCs/>
          <w:lang w:val="en-US"/>
        </w:rPr>
        <w:t>are used for</w:t>
      </w:r>
      <w:r w:rsidRPr="00FE4FF0">
        <w:rPr>
          <w:rFonts w:ascii="Times" w:eastAsia="MS Mincho" w:hAnsi="Times"/>
          <w:bCs/>
          <w:lang w:val="en-US"/>
        </w:rPr>
        <w:t xml:space="preserve"> simulat</w:t>
      </w:r>
      <w:r w:rsidR="00FF28AF" w:rsidRPr="00FE4FF0">
        <w:rPr>
          <w:rFonts w:ascii="Times" w:eastAsia="MS Mincho" w:hAnsi="Times"/>
          <w:bCs/>
          <w:lang w:val="en-US"/>
        </w:rPr>
        <w:t>ion of</w:t>
      </w:r>
      <w:r w:rsidRPr="00FE4FF0">
        <w:rPr>
          <w:rFonts w:ascii="Times" w:eastAsia="MS Mincho" w:hAnsi="Times"/>
          <w:bCs/>
          <w:lang w:val="en-US"/>
        </w:rPr>
        <w:t xml:space="preserve"> fuel element</w:t>
      </w:r>
      <w:r w:rsidR="00FF28AF" w:rsidRPr="00FE4FF0">
        <w:rPr>
          <w:rFonts w:ascii="Times" w:eastAsia="MS Mincho" w:hAnsi="Times"/>
          <w:bCs/>
          <w:lang w:val="en-US"/>
        </w:rPr>
        <w:t xml:space="preserve"> destruction</w:t>
      </w:r>
      <w:r w:rsidRPr="00FE4FF0">
        <w:rPr>
          <w:rFonts w:ascii="Times" w:eastAsia="MS Mincho" w:hAnsi="Times"/>
          <w:bCs/>
          <w:lang w:val="en-US"/>
        </w:rPr>
        <w:t>, transfer of components of a destroyed fuel element, as well as retention and cooling of the melt in 2D and 3D approximations.</w:t>
      </w:r>
      <w:r w:rsidR="00FF28AF" w:rsidRPr="00FE4FF0">
        <w:rPr>
          <w:rFonts w:ascii="Times" w:eastAsia="MS Mincho" w:hAnsi="Times"/>
          <w:bCs/>
          <w:lang w:val="en-US"/>
        </w:rPr>
        <w:t xml:space="preserve"> </w:t>
      </w:r>
      <w:r w:rsidRPr="00FE4FF0">
        <w:rPr>
          <w:rFonts w:ascii="Times" w:eastAsia="MS Mincho" w:hAnsi="Times"/>
          <w:bCs/>
          <w:lang w:val="en-US"/>
        </w:rPr>
        <w:t xml:space="preserve">Figure 8 </w:t>
      </w:r>
      <w:r w:rsidR="00FF28AF" w:rsidRPr="00FE4FF0">
        <w:rPr>
          <w:rFonts w:ascii="Times" w:eastAsia="MS Mincho" w:hAnsi="Times"/>
          <w:bCs/>
          <w:lang w:val="en-US"/>
        </w:rPr>
        <w:t>gives an example of</w:t>
      </w:r>
      <w:r w:rsidRPr="00FE4FF0">
        <w:rPr>
          <w:rFonts w:ascii="Times" w:eastAsia="MS Mincho" w:hAnsi="Times"/>
          <w:bCs/>
          <w:lang w:val="en-US"/>
        </w:rPr>
        <w:t xml:space="preserve"> comparison of the </w:t>
      </w:r>
      <w:r w:rsidR="00FF28AF" w:rsidRPr="00FE4FF0">
        <w:rPr>
          <w:rFonts w:ascii="Times" w:eastAsia="MS Mincho" w:hAnsi="Times"/>
          <w:bCs/>
          <w:lang w:val="en-US"/>
        </w:rPr>
        <w:t xml:space="preserve">calculation </w:t>
      </w:r>
      <w:r w:rsidRPr="00FE4FF0">
        <w:rPr>
          <w:rFonts w:ascii="Times" w:eastAsia="MS Mincho" w:hAnsi="Times"/>
          <w:bCs/>
          <w:lang w:val="en-US"/>
        </w:rPr>
        <w:t xml:space="preserve">results using the </w:t>
      </w:r>
      <w:r w:rsidR="00301A91">
        <w:rPr>
          <w:rFonts w:ascii="Times" w:eastAsia="MS Mincho" w:hAnsi="Times"/>
          <w:bCs/>
          <w:lang w:val="en-US"/>
        </w:rPr>
        <w:t>EUCLID</w:t>
      </w:r>
      <w:r w:rsidRPr="00FE4FF0">
        <w:rPr>
          <w:rFonts w:ascii="Times" w:eastAsia="MS Mincho" w:hAnsi="Times"/>
          <w:bCs/>
          <w:lang w:val="en-US"/>
        </w:rPr>
        <w:t>/V2 code and the experiment</w:t>
      </w:r>
      <w:r w:rsidR="00FF28AF" w:rsidRPr="00FE4FF0">
        <w:rPr>
          <w:rFonts w:ascii="Times" w:eastAsia="MS Mincho" w:hAnsi="Times"/>
          <w:bCs/>
          <w:lang w:val="en-US"/>
        </w:rPr>
        <w:t>al results</w:t>
      </w:r>
      <w:r w:rsidRPr="00FE4FF0">
        <w:rPr>
          <w:rFonts w:ascii="Times" w:eastAsia="MS Mincho" w:hAnsi="Times"/>
          <w:bCs/>
          <w:lang w:val="en-US"/>
        </w:rPr>
        <w:t xml:space="preserve"> for the temperature distribution along the radius of the assembly at a distance</w:t>
      </w:r>
      <w:r w:rsidRPr="00181B3E">
        <w:rPr>
          <w:rFonts w:ascii="Times" w:eastAsia="MS Mincho" w:hAnsi="Times"/>
          <w:bCs/>
          <w:lang w:val="en-US"/>
        </w:rPr>
        <w:t xml:space="preserve"> of 80 mm from the </w:t>
      </w:r>
      <w:r w:rsidR="004E74E1">
        <w:rPr>
          <w:rFonts w:ascii="Times" w:eastAsia="MS Mincho" w:hAnsi="Times"/>
          <w:bCs/>
          <w:lang w:val="en-US"/>
        </w:rPr>
        <w:t>blockage</w:t>
      </w:r>
      <w:r w:rsidRPr="00181B3E">
        <w:rPr>
          <w:rFonts w:ascii="Times" w:eastAsia="MS Mincho" w:hAnsi="Times"/>
          <w:bCs/>
          <w:lang w:val="en-US"/>
        </w:rPr>
        <w:t xml:space="preserve"> for the experiment on partial </w:t>
      </w:r>
      <w:r w:rsidR="004E74E1">
        <w:rPr>
          <w:rFonts w:ascii="Times" w:eastAsia="MS Mincho" w:hAnsi="Times"/>
          <w:bCs/>
          <w:lang w:val="en-US"/>
        </w:rPr>
        <w:t>blockage</w:t>
      </w:r>
      <w:r w:rsidR="004E74E1" w:rsidRPr="00181B3E">
        <w:rPr>
          <w:rFonts w:ascii="Times" w:eastAsia="MS Mincho" w:hAnsi="Times"/>
          <w:bCs/>
          <w:lang w:val="en-US"/>
        </w:rPr>
        <w:t xml:space="preserve"> </w:t>
      </w:r>
      <w:r w:rsidRPr="00181B3E">
        <w:rPr>
          <w:rFonts w:ascii="Times" w:eastAsia="MS Mincho" w:hAnsi="Times"/>
          <w:bCs/>
          <w:lang w:val="en-US"/>
        </w:rPr>
        <w:t>of the flow section in a 169-</w:t>
      </w:r>
      <w:r w:rsidR="00FF28AF">
        <w:rPr>
          <w:rFonts w:ascii="Times" w:eastAsia="MS Mincho" w:hAnsi="Times"/>
          <w:bCs/>
          <w:lang w:val="en-US"/>
        </w:rPr>
        <w:t>rod</w:t>
      </w:r>
      <w:r w:rsidRPr="00181B3E">
        <w:rPr>
          <w:rFonts w:ascii="Times" w:eastAsia="MS Mincho" w:hAnsi="Times"/>
          <w:bCs/>
          <w:lang w:val="en-US"/>
        </w:rPr>
        <w:t xml:space="preserve"> assembl</w:t>
      </w:r>
      <w:r w:rsidR="00587BBD">
        <w:rPr>
          <w:rFonts w:ascii="Times" w:eastAsia="MS Mincho" w:hAnsi="Times"/>
          <w:bCs/>
          <w:lang w:val="en-US"/>
        </w:rPr>
        <w:t xml:space="preserve">y at the KNS </w:t>
      </w:r>
      <w:r w:rsidR="004E74E1">
        <w:rPr>
          <w:rFonts w:ascii="Times" w:eastAsia="MS Mincho" w:hAnsi="Times"/>
          <w:bCs/>
          <w:lang w:val="en-US"/>
        </w:rPr>
        <w:t>facility</w:t>
      </w:r>
      <w:r w:rsidR="005B0F41">
        <w:rPr>
          <w:rFonts w:ascii="Times" w:eastAsia="MS Mincho" w:hAnsi="Times"/>
          <w:bCs/>
          <w:lang w:val="en-US"/>
        </w:rPr>
        <w:t xml:space="preserve"> (Germany) [44</w:t>
      </w:r>
      <w:r w:rsidR="00587BBD">
        <w:rPr>
          <w:rFonts w:ascii="Times" w:eastAsia="MS Mincho" w:hAnsi="Times"/>
          <w:bCs/>
          <w:lang w:val="en-US"/>
        </w:rPr>
        <w:t>]</w:t>
      </w:r>
      <w:r w:rsidRPr="00181B3E">
        <w:rPr>
          <w:rFonts w:ascii="Times" w:eastAsia="MS Mincho" w:hAnsi="Times"/>
          <w:bCs/>
          <w:lang w:val="en-US"/>
        </w:rPr>
        <w:t>.</w:t>
      </w:r>
    </w:p>
    <w:p w14:paraId="7B212ACB" w14:textId="77777777" w:rsidR="00707C1D" w:rsidRPr="000766E7" w:rsidRDefault="00707C1D" w:rsidP="00707C1D">
      <w:pPr>
        <w:suppressAutoHyphens/>
        <w:spacing w:after="120"/>
        <w:jc w:val="both"/>
        <w:rPr>
          <w:rFonts w:ascii="Times" w:eastAsia="MS Mincho" w:hAnsi="Times"/>
          <w:sz w:val="24"/>
          <w:lang w:val="en-US"/>
        </w:rPr>
      </w:pPr>
    </w:p>
    <w:p w14:paraId="42739DFD" w14:textId="1152BC6B" w:rsidR="00707C1D" w:rsidRPr="00707C1D" w:rsidRDefault="00F24462" w:rsidP="00707C1D">
      <w:pPr>
        <w:suppressAutoHyphens/>
        <w:spacing w:after="120"/>
        <w:jc w:val="center"/>
        <w:rPr>
          <w:rFonts w:ascii="Times" w:eastAsia="MS Mincho" w:hAnsi="Times"/>
          <w:sz w:val="24"/>
          <w:highlight w:val="yellow"/>
          <w:lang w:val="ru-RU"/>
        </w:rPr>
      </w:pPr>
      <w:r w:rsidRPr="00707C1D">
        <w:rPr>
          <w:rFonts w:ascii="Times" w:eastAsia="MS Mincho" w:hAnsi="Times"/>
          <w:noProof/>
          <w:sz w:val="24"/>
          <w:highlight w:val="yellow"/>
          <w:lang w:val="ru-RU" w:eastAsia="ru-RU"/>
        </w:rPr>
        <w:drawing>
          <wp:inline distT="0" distB="0" distL="0" distR="0" wp14:anchorId="2E130A26" wp14:editId="2B790CE7">
            <wp:extent cx="3028950" cy="2101850"/>
            <wp:effectExtent l="0" t="0" r="0" b="0"/>
            <wp:docPr id="9" name="Рисунок 9" descr="Z:\Common documents\КОНФЕРЕНЦИИ\FR-21\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 documents\КОНФЕРЕНЦИИ\FR-21\B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" b="2648"/>
                    <a:stretch/>
                  </pic:blipFill>
                  <pic:spPr bwMode="auto">
                    <a:xfrm>
                      <a:off x="0" y="0"/>
                      <a:ext cx="3033838" cy="21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CCEBB" w14:textId="77777777" w:rsidR="00332BBE" w:rsidRPr="000766E7" w:rsidRDefault="00332BBE" w:rsidP="00332BBE">
      <w:pPr>
        <w:suppressAutoHyphens/>
        <w:spacing w:after="120"/>
        <w:jc w:val="center"/>
        <w:rPr>
          <w:i/>
          <w:sz w:val="18"/>
          <w:lang w:val="en-US" w:eastAsia="es-ES"/>
        </w:rPr>
      </w:pPr>
      <w:r w:rsidRPr="000766E7">
        <w:rPr>
          <w:i/>
          <w:caps/>
          <w:sz w:val="18"/>
          <w:lang w:val="en-US" w:eastAsia="es-ES"/>
        </w:rPr>
        <w:t xml:space="preserve">FIG. 8 - </w:t>
      </w:r>
      <w:r w:rsidRPr="000766E7">
        <w:rPr>
          <w:i/>
          <w:sz w:val="18"/>
          <w:lang w:val="en-US" w:eastAsia="es-ES"/>
        </w:rPr>
        <w:t>Distribution of temperature along the radius of the assembly: 1, 2 - minimum and maximum calculated values, 3 - experimental data</w:t>
      </w:r>
    </w:p>
    <w:p w14:paraId="30D12CB3" w14:textId="585C57B9" w:rsidR="00707C1D" w:rsidRPr="00F51464" w:rsidRDefault="00332BBE" w:rsidP="004E74E1">
      <w:pPr>
        <w:pStyle w:val="a4"/>
        <w:rPr>
          <w:lang w:val="en-US"/>
        </w:rPr>
      </w:pPr>
      <w:r w:rsidRPr="00F51464">
        <w:rPr>
          <w:lang w:val="en-US"/>
        </w:rPr>
        <w:t xml:space="preserve">More detailed information on the implemented approaches, </w:t>
      </w:r>
      <w:bookmarkStart w:id="2" w:name="_GoBack"/>
      <w:bookmarkEnd w:id="2"/>
      <w:r w:rsidRPr="00F51464">
        <w:rPr>
          <w:lang w:val="en-US"/>
        </w:rPr>
        <w:t xml:space="preserve">calculation results and directions of development </w:t>
      </w:r>
      <w:r w:rsidR="00F51464">
        <w:rPr>
          <w:lang w:val="en-US"/>
        </w:rPr>
        <w:t xml:space="preserve">for </w:t>
      </w:r>
      <w:r w:rsidRPr="00F51464">
        <w:rPr>
          <w:lang w:val="en-US"/>
        </w:rPr>
        <w:t xml:space="preserve">the </w:t>
      </w:r>
      <w:proofErr w:type="spellStart"/>
      <w:r w:rsidR="004E74E1">
        <w:rPr>
          <w:lang w:val="en-US"/>
        </w:rPr>
        <w:t>m</w:t>
      </w:r>
      <w:r w:rsidR="004E74E1" w:rsidRPr="00FE4FF0">
        <w:rPr>
          <w:lang w:val="en-US"/>
        </w:rPr>
        <w:t>ultiphysics</w:t>
      </w:r>
      <w:proofErr w:type="spellEnd"/>
      <w:r w:rsidR="004E74E1" w:rsidRPr="00FE4FF0">
        <w:rPr>
          <w:lang w:val="en-US"/>
        </w:rPr>
        <w:t xml:space="preserve"> </w:t>
      </w:r>
      <w:r w:rsidRPr="00F51464">
        <w:rPr>
          <w:lang w:val="en-US"/>
        </w:rPr>
        <w:t xml:space="preserve">code EUCLID/V2 can be </w:t>
      </w:r>
      <w:r w:rsidR="00F51464">
        <w:rPr>
          <w:lang w:val="en-US"/>
        </w:rPr>
        <w:t>found</w:t>
      </w:r>
      <w:r w:rsidR="005B0F41">
        <w:rPr>
          <w:lang w:val="en-US"/>
        </w:rPr>
        <w:t xml:space="preserve"> in [45], [46</w:t>
      </w:r>
      <w:r w:rsidR="006A65C1">
        <w:rPr>
          <w:lang w:val="en-US"/>
        </w:rPr>
        <w:t>]</w:t>
      </w:r>
      <w:r w:rsidRPr="00F51464">
        <w:rPr>
          <w:lang w:val="en-US"/>
        </w:rPr>
        <w:t>.</w:t>
      </w:r>
      <w:r w:rsidR="004E74E1">
        <w:rPr>
          <w:lang w:val="en-US"/>
        </w:rPr>
        <w:t xml:space="preserve"> </w:t>
      </w:r>
      <w:r w:rsidRPr="00F51464">
        <w:rPr>
          <w:lang w:val="en-US"/>
        </w:rPr>
        <w:t>Further development of the code is associated with validation, increas</w:t>
      </w:r>
      <w:r w:rsidR="00F51464">
        <w:rPr>
          <w:lang w:val="en-US"/>
        </w:rPr>
        <w:t>e</w:t>
      </w:r>
      <w:r w:rsidRPr="00F51464">
        <w:rPr>
          <w:lang w:val="en-US"/>
        </w:rPr>
        <w:t xml:space="preserve"> </w:t>
      </w:r>
      <w:r w:rsidR="00F51464">
        <w:rPr>
          <w:lang w:val="en-US"/>
        </w:rPr>
        <w:t xml:space="preserve">of </w:t>
      </w:r>
      <w:r w:rsidRPr="00F51464">
        <w:rPr>
          <w:lang w:val="en-US"/>
        </w:rPr>
        <w:t>t</w:t>
      </w:r>
      <w:r w:rsidR="00F51464">
        <w:rPr>
          <w:lang w:val="en-US"/>
        </w:rPr>
        <w:t>h</w:t>
      </w:r>
      <w:r w:rsidRPr="00F51464">
        <w:rPr>
          <w:lang w:val="en-US"/>
        </w:rPr>
        <w:t xml:space="preserve">e </w:t>
      </w:r>
      <w:r w:rsidR="00F51464" w:rsidRPr="00F51464">
        <w:rPr>
          <w:lang w:val="en-US"/>
        </w:rPr>
        <w:t>computation</w:t>
      </w:r>
      <w:r w:rsidR="00F51464">
        <w:rPr>
          <w:lang w:val="en-US"/>
        </w:rPr>
        <w:t xml:space="preserve">al </w:t>
      </w:r>
      <w:r w:rsidRPr="00F51464">
        <w:rPr>
          <w:lang w:val="en-US"/>
        </w:rPr>
        <w:t xml:space="preserve">efficiency and specific </w:t>
      </w:r>
      <w:r w:rsidR="00F51464">
        <w:rPr>
          <w:lang w:val="en-US"/>
        </w:rPr>
        <w:t xml:space="preserve">facilities </w:t>
      </w:r>
      <w:r w:rsidR="004E74E1">
        <w:rPr>
          <w:lang w:val="en-US"/>
        </w:rPr>
        <w:t xml:space="preserve">safety assessment </w:t>
      </w:r>
      <w:r w:rsidR="00F51464">
        <w:rPr>
          <w:lang w:val="en-US"/>
        </w:rPr>
        <w:t>using the code</w:t>
      </w:r>
      <w:r w:rsidRPr="00F51464">
        <w:rPr>
          <w:lang w:val="en-US"/>
        </w:rPr>
        <w:t>.</w:t>
      </w:r>
    </w:p>
    <w:p w14:paraId="169C9313" w14:textId="41A31ECE" w:rsidR="00332BBE" w:rsidRPr="00D908F4" w:rsidRDefault="00332BBE" w:rsidP="00332BBE">
      <w:pPr>
        <w:pStyle w:val="21"/>
        <w:numPr>
          <w:ilvl w:val="1"/>
          <w:numId w:val="5"/>
        </w:numPr>
        <w:rPr>
          <w:lang w:val="en-US"/>
        </w:rPr>
      </w:pPr>
      <w:r w:rsidRPr="00D908F4">
        <w:rPr>
          <w:lang w:val="en-US"/>
        </w:rPr>
        <w:t xml:space="preserve">BASIC PRINCIPLES </w:t>
      </w:r>
      <w:r w:rsidR="00D908F4" w:rsidRPr="00D908F4">
        <w:rPr>
          <w:lang w:val="en-US"/>
        </w:rPr>
        <w:t>FOR</w:t>
      </w:r>
      <w:r w:rsidRPr="00D908F4">
        <w:rPr>
          <w:lang w:val="en-US"/>
        </w:rPr>
        <w:t xml:space="preserve"> DEVELOPING </w:t>
      </w:r>
      <w:r w:rsidR="00D908F4" w:rsidRPr="00D908F4">
        <w:rPr>
          <w:lang w:val="en-US"/>
        </w:rPr>
        <w:t xml:space="preserve">CODES OF </w:t>
      </w:r>
      <w:r w:rsidRPr="00D908F4">
        <w:rPr>
          <w:lang w:val="en-US"/>
        </w:rPr>
        <w:t xml:space="preserve">NEW </w:t>
      </w:r>
      <w:r w:rsidR="00D908F4">
        <w:rPr>
          <w:lang w:val="en-US"/>
        </w:rPr>
        <w:t>GENERATION</w:t>
      </w:r>
    </w:p>
    <w:p w14:paraId="09F56F8B" w14:textId="3140D0A9" w:rsidR="00332BBE" w:rsidRPr="00A77AE0" w:rsidRDefault="00332BBE" w:rsidP="00332BBE">
      <w:pPr>
        <w:pStyle w:val="a4"/>
        <w:rPr>
          <w:lang w:val="en-US"/>
        </w:rPr>
      </w:pPr>
      <w:r w:rsidRPr="0049049A">
        <w:rPr>
          <w:lang w:val="en-US"/>
        </w:rPr>
        <w:t>To ensure</w:t>
      </w:r>
      <w:r w:rsidRPr="00D908F4">
        <w:rPr>
          <w:lang w:val="en-US"/>
        </w:rPr>
        <w:t xml:space="preserve"> the </w:t>
      </w:r>
      <w:r w:rsidR="0049049A">
        <w:rPr>
          <w:lang w:val="en-US"/>
        </w:rPr>
        <w:t>efficiency</w:t>
      </w:r>
      <w:r w:rsidRPr="00D908F4">
        <w:rPr>
          <w:lang w:val="en-US"/>
        </w:rPr>
        <w:t xml:space="preserve"> of the project team </w:t>
      </w:r>
      <w:r w:rsidR="0049049A">
        <w:rPr>
          <w:lang w:val="en-US"/>
        </w:rPr>
        <w:t>“</w:t>
      </w:r>
      <w:r w:rsidR="0049049A" w:rsidRPr="00332BBE">
        <w:rPr>
          <w:lang w:val="en-US"/>
        </w:rPr>
        <w:t>Codes</w:t>
      </w:r>
      <w:r w:rsidR="0049049A">
        <w:rPr>
          <w:lang w:val="en-US"/>
        </w:rPr>
        <w:t xml:space="preserve"> of</w:t>
      </w:r>
      <w:r w:rsidR="0049049A" w:rsidRPr="00332BBE">
        <w:rPr>
          <w:lang w:val="en-US"/>
        </w:rPr>
        <w:t xml:space="preserve"> </w:t>
      </w:r>
      <w:r w:rsidRPr="00332BBE">
        <w:rPr>
          <w:lang w:val="en-US"/>
        </w:rPr>
        <w:t>New Generation</w:t>
      </w:r>
      <w:r w:rsidR="0049049A">
        <w:rPr>
          <w:lang w:val="en-US"/>
        </w:rPr>
        <w:t>”</w:t>
      </w:r>
      <w:r w:rsidRPr="00332BBE">
        <w:rPr>
          <w:lang w:val="en-US"/>
        </w:rPr>
        <w:t xml:space="preserve"> and the ability to manage the progress of the project, a </w:t>
      </w:r>
      <w:r w:rsidR="0049049A" w:rsidRPr="00332BBE">
        <w:rPr>
          <w:lang w:val="en-US"/>
        </w:rPr>
        <w:t xml:space="preserve">managing </w:t>
      </w:r>
      <w:r w:rsidRPr="00332BBE">
        <w:rPr>
          <w:lang w:val="en-US"/>
        </w:rPr>
        <w:t xml:space="preserve">system </w:t>
      </w:r>
      <w:r w:rsidR="0049049A" w:rsidRPr="00332BBE">
        <w:rPr>
          <w:lang w:val="en-US"/>
        </w:rPr>
        <w:t>has been created and implemented</w:t>
      </w:r>
      <w:r w:rsidR="0049049A">
        <w:rPr>
          <w:lang w:val="en-US"/>
        </w:rPr>
        <w:t>.</w:t>
      </w:r>
      <w:r w:rsidR="0049049A" w:rsidRPr="00332BBE">
        <w:rPr>
          <w:lang w:val="en-US"/>
        </w:rPr>
        <w:t xml:space="preserve"> </w:t>
      </w:r>
      <w:r w:rsidR="0049049A">
        <w:rPr>
          <w:lang w:val="en-US"/>
        </w:rPr>
        <w:t xml:space="preserve">The system controls </w:t>
      </w:r>
      <w:r w:rsidRPr="00332BBE">
        <w:rPr>
          <w:lang w:val="en-US"/>
        </w:rPr>
        <w:t xml:space="preserve">the </w:t>
      </w:r>
      <w:r w:rsidR="0049049A" w:rsidRPr="00332BBE">
        <w:rPr>
          <w:lang w:val="en-US"/>
        </w:rPr>
        <w:t xml:space="preserve">life cycle </w:t>
      </w:r>
      <w:r w:rsidRPr="00332BBE">
        <w:rPr>
          <w:lang w:val="en-US"/>
        </w:rPr>
        <w:t xml:space="preserve">processes of the </w:t>
      </w:r>
      <w:r w:rsidR="0049049A">
        <w:rPr>
          <w:lang w:val="en-US"/>
        </w:rPr>
        <w:t>calculation</w:t>
      </w:r>
      <w:r w:rsidRPr="00332BBE">
        <w:rPr>
          <w:lang w:val="en-US"/>
        </w:rPr>
        <w:t xml:space="preserve"> codes. </w:t>
      </w:r>
      <w:r w:rsidR="0049049A">
        <w:rPr>
          <w:lang w:val="en-US"/>
        </w:rPr>
        <w:t>D</w:t>
      </w:r>
      <w:r w:rsidRPr="00332BBE">
        <w:rPr>
          <w:lang w:val="en-US"/>
        </w:rPr>
        <w:t xml:space="preserve">evelopment of </w:t>
      </w:r>
      <w:r w:rsidR="0049049A">
        <w:rPr>
          <w:lang w:val="en-US"/>
        </w:rPr>
        <w:t>similar</w:t>
      </w:r>
      <w:r w:rsidRPr="00332BBE">
        <w:rPr>
          <w:lang w:val="en-US"/>
        </w:rPr>
        <w:t xml:space="preserve"> system</w:t>
      </w:r>
      <w:r w:rsidR="0049049A">
        <w:rPr>
          <w:lang w:val="en-US"/>
        </w:rPr>
        <w:t>s</w:t>
      </w:r>
      <w:r w:rsidRPr="00332BBE">
        <w:rPr>
          <w:lang w:val="en-US"/>
        </w:rPr>
        <w:t xml:space="preserve"> begins with </w:t>
      </w:r>
      <w:r w:rsidR="0049049A">
        <w:rPr>
          <w:lang w:val="en-US"/>
        </w:rPr>
        <w:t>identification</w:t>
      </w:r>
      <w:r w:rsidRPr="00332BBE">
        <w:rPr>
          <w:lang w:val="en-US"/>
        </w:rPr>
        <w:t xml:space="preserve"> of life cycle </w:t>
      </w:r>
      <w:r w:rsidRPr="00332BBE">
        <w:rPr>
          <w:lang w:val="en-US"/>
        </w:rPr>
        <w:lastRenderedPageBreak/>
        <w:t xml:space="preserve">processes </w:t>
      </w:r>
      <w:r w:rsidR="0049049A">
        <w:rPr>
          <w:lang w:val="en-US"/>
        </w:rPr>
        <w:t>for</w:t>
      </w:r>
      <w:r w:rsidRPr="00332BBE">
        <w:rPr>
          <w:lang w:val="en-US"/>
        </w:rPr>
        <w:t xml:space="preserve"> </w:t>
      </w:r>
      <w:r w:rsidR="0049049A">
        <w:rPr>
          <w:lang w:val="en-US"/>
        </w:rPr>
        <w:t xml:space="preserve">a </w:t>
      </w:r>
      <w:r w:rsidRPr="00332BBE">
        <w:rPr>
          <w:lang w:val="en-US"/>
        </w:rPr>
        <w:t xml:space="preserve">code. Figure 9 shows a V-shaped model of the software life cycle, reflecting the specifics of the software </w:t>
      </w:r>
      <w:r w:rsidR="0049049A" w:rsidRPr="00332BBE">
        <w:rPr>
          <w:lang w:val="en-US"/>
        </w:rPr>
        <w:t xml:space="preserve">development </w:t>
      </w:r>
      <w:r w:rsidR="0049049A">
        <w:rPr>
          <w:lang w:val="en-US"/>
        </w:rPr>
        <w:t>aimed at</w:t>
      </w:r>
      <w:r w:rsidRPr="00332BBE">
        <w:rPr>
          <w:lang w:val="en-US"/>
        </w:rPr>
        <w:t xml:space="preserve"> safety</w:t>
      </w:r>
      <w:r w:rsidR="0049049A">
        <w:rPr>
          <w:lang w:val="en-US"/>
        </w:rPr>
        <w:t xml:space="preserve"> </w:t>
      </w:r>
      <w:r w:rsidR="00303B0D">
        <w:rPr>
          <w:lang w:val="en-US"/>
        </w:rPr>
        <w:t>cases for</w:t>
      </w:r>
      <w:r w:rsidRPr="00332BBE">
        <w:rPr>
          <w:lang w:val="en-US"/>
        </w:rPr>
        <w:t xml:space="preserve"> nuclear facilities</w:t>
      </w:r>
      <w:r w:rsidR="00303B0D">
        <w:rPr>
          <w:lang w:val="en-US"/>
        </w:rPr>
        <w:t>, i.e.</w:t>
      </w:r>
      <w:r w:rsidRPr="00332BBE">
        <w:rPr>
          <w:lang w:val="en-US"/>
        </w:rPr>
        <w:t xml:space="preserve"> the </w:t>
      </w:r>
      <w:proofErr w:type="spellStart"/>
      <w:r w:rsidR="004E74E1">
        <w:rPr>
          <w:lang w:val="en-US"/>
        </w:rPr>
        <w:t>Roste</w:t>
      </w:r>
      <w:proofErr w:type="spellEnd"/>
      <w:r w:rsidR="004E74E1">
        <w:rPr>
          <w:lang w:val="ru-RU"/>
        </w:rPr>
        <w:t>с</w:t>
      </w:r>
      <w:proofErr w:type="spellStart"/>
      <w:r w:rsidR="00303B0D" w:rsidRPr="00332BBE">
        <w:rPr>
          <w:lang w:val="en-US"/>
        </w:rPr>
        <w:t>hnadzor</w:t>
      </w:r>
      <w:r w:rsidR="00303B0D">
        <w:rPr>
          <w:lang w:val="en-US"/>
        </w:rPr>
        <w:t>’s</w:t>
      </w:r>
      <w:proofErr w:type="spellEnd"/>
      <w:r w:rsidR="00303B0D" w:rsidRPr="00332BBE">
        <w:rPr>
          <w:lang w:val="en-US"/>
        </w:rPr>
        <w:t xml:space="preserve"> </w:t>
      </w:r>
      <w:r w:rsidR="00303B0D">
        <w:rPr>
          <w:lang w:val="en-US"/>
        </w:rPr>
        <w:t>requirement for</w:t>
      </w:r>
      <w:r w:rsidRPr="00332BBE">
        <w:rPr>
          <w:lang w:val="en-US"/>
        </w:rPr>
        <w:t xml:space="preserve"> certificat</w:t>
      </w:r>
      <w:r w:rsidR="00303B0D">
        <w:rPr>
          <w:lang w:val="en-US"/>
        </w:rPr>
        <w:t>ion of</w:t>
      </w:r>
      <w:r w:rsidRPr="00332BBE">
        <w:rPr>
          <w:lang w:val="en-US"/>
        </w:rPr>
        <w:t xml:space="preserve"> </w:t>
      </w:r>
      <w:r w:rsidR="004E74E1">
        <w:rPr>
          <w:lang w:val="en-US"/>
        </w:rPr>
        <w:t>the</w:t>
      </w:r>
      <w:r w:rsidRPr="00332BBE">
        <w:rPr>
          <w:lang w:val="en-US"/>
        </w:rPr>
        <w:t xml:space="preserve"> codes. Formalization of the corresponding stages </w:t>
      </w:r>
      <w:r w:rsidR="00303B0D">
        <w:rPr>
          <w:lang w:val="en-US"/>
        </w:rPr>
        <w:t>led</w:t>
      </w:r>
      <w:r w:rsidRPr="00332BBE">
        <w:rPr>
          <w:lang w:val="en-US"/>
        </w:rPr>
        <w:t xml:space="preserve"> to streamline the development process and significantly improve the quality of the results obtained.</w:t>
      </w:r>
      <w:r w:rsidR="00301A91" w:rsidRPr="00301A91">
        <w:rPr>
          <w:lang w:val="en-US"/>
        </w:rPr>
        <w:t xml:space="preserve"> </w:t>
      </w:r>
      <w:r w:rsidR="00301A91">
        <w:rPr>
          <w:lang w:val="en-US"/>
        </w:rPr>
        <w:t xml:space="preserve">The </w:t>
      </w:r>
      <w:r w:rsidR="00A77AE0">
        <w:rPr>
          <w:lang w:val="en-US"/>
        </w:rPr>
        <w:t xml:space="preserve">average duration of the code life cycle, starting from assessment of need and concluding by obtaining of certification passport is equal to from 5 to 7 years depending on code complexity. The duration may be more for complex </w:t>
      </w:r>
      <w:proofErr w:type="spellStart"/>
      <w:r w:rsidR="00A77AE0">
        <w:rPr>
          <w:lang w:val="en-US"/>
        </w:rPr>
        <w:t>multiphysics</w:t>
      </w:r>
      <w:proofErr w:type="spellEnd"/>
      <w:r w:rsidR="00A77AE0">
        <w:rPr>
          <w:lang w:val="en-US"/>
        </w:rPr>
        <w:t xml:space="preserve"> </w:t>
      </w:r>
      <w:proofErr w:type="gramStart"/>
      <w:r w:rsidR="00A77AE0">
        <w:rPr>
          <w:lang w:val="en-US"/>
        </w:rPr>
        <w:t>codes, that</w:t>
      </w:r>
      <w:proofErr w:type="gramEnd"/>
      <w:r w:rsidR="00A77AE0">
        <w:rPr>
          <w:lang w:val="en-US"/>
        </w:rPr>
        <w:t xml:space="preserve"> consist of more than 10 modules. As one can see in </w:t>
      </w:r>
      <w:r w:rsidR="00A77AE0">
        <w:rPr>
          <w:lang w:val="en-US"/>
        </w:rPr>
        <w:t>F</w:t>
      </w:r>
      <w:r w:rsidR="00A77AE0">
        <w:rPr>
          <w:lang w:val="en-US"/>
        </w:rPr>
        <w:t>igure 9 the iterations may occur between different stages of code life cycle. For example, the results of verification and validation may lead to necessity of models improvement.</w:t>
      </w:r>
    </w:p>
    <w:p w14:paraId="66BCEEE5" w14:textId="77777777" w:rsidR="00707C1D" w:rsidRPr="000766E7" w:rsidRDefault="00707C1D" w:rsidP="00070EAF">
      <w:pPr>
        <w:pStyle w:val="a4"/>
        <w:rPr>
          <w:lang w:val="en-US"/>
        </w:rPr>
      </w:pPr>
    </w:p>
    <w:p w14:paraId="7925C30B" w14:textId="34409393" w:rsidR="00707C1D" w:rsidRPr="00707C1D" w:rsidRDefault="00FE4FF0" w:rsidP="00707C1D">
      <w:pPr>
        <w:suppressAutoHyphens/>
        <w:spacing w:after="120"/>
        <w:jc w:val="center"/>
        <w:rPr>
          <w:rFonts w:ascii="Times" w:eastAsia="MS Mincho" w:hAnsi="Times"/>
          <w:sz w:val="24"/>
          <w:lang w:val="ru-RU"/>
        </w:rPr>
      </w:pPr>
      <w:r>
        <w:rPr>
          <w:rFonts w:ascii="Times" w:eastAsia="MS Mincho" w:hAnsi="Times"/>
          <w:noProof/>
          <w:sz w:val="24"/>
          <w:lang w:val="ru-RU" w:eastAsia="ru-RU"/>
        </w:rPr>
        <w:drawing>
          <wp:inline distT="0" distB="0" distL="0" distR="0" wp14:anchorId="096B281C" wp14:editId="050FE8E7">
            <wp:extent cx="4133850" cy="223886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26" cy="22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D0CC" w14:textId="2A5868F5" w:rsidR="007C7607" w:rsidRPr="00E202D5" w:rsidRDefault="007C7607" w:rsidP="00E202D5">
      <w:pPr>
        <w:pStyle w:val="a4"/>
        <w:jc w:val="center"/>
        <w:rPr>
          <w:i/>
          <w:sz w:val="18"/>
          <w:lang w:val="en-US" w:eastAsia="es-ES"/>
        </w:rPr>
      </w:pPr>
      <w:r w:rsidRPr="00E202D5">
        <w:rPr>
          <w:i/>
          <w:sz w:val="18"/>
          <w:lang w:val="en-US" w:eastAsia="es-ES"/>
        </w:rPr>
        <w:t xml:space="preserve">FIG. 9 </w:t>
      </w:r>
      <w:r w:rsidR="00587BBD">
        <w:rPr>
          <w:i/>
          <w:sz w:val="18"/>
          <w:lang w:val="en-US" w:eastAsia="es-ES"/>
        </w:rPr>
        <w:t>–</w:t>
      </w:r>
      <w:r w:rsidRPr="00E202D5">
        <w:rPr>
          <w:i/>
          <w:sz w:val="18"/>
          <w:lang w:val="en-US" w:eastAsia="es-ES"/>
        </w:rPr>
        <w:t xml:space="preserve"> The main stages of the life cycle of </w:t>
      </w:r>
      <w:r w:rsidR="00E202D5">
        <w:rPr>
          <w:i/>
          <w:sz w:val="18"/>
          <w:lang w:val="en-US" w:eastAsia="es-ES"/>
        </w:rPr>
        <w:t xml:space="preserve">a </w:t>
      </w:r>
      <w:r w:rsidRPr="00E202D5">
        <w:rPr>
          <w:i/>
          <w:sz w:val="18"/>
          <w:lang w:val="en-US" w:eastAsia="es-ES"/>
        </w:rPr>
        <w:t>code</w:t>
      </w:r>
    </w:p>
    <w:p w14:paraId="66052CE7" w14:textId="7629BCD2" w:rsidR="007C7607" w:rsidRPr="00E202D5" w:rsidRDefault="007C7607" w:rsidP="007C7607">
      <w:pPr>
        <w:pStyle w:val="a4"/>
        <w:rPr>
          <w:rFonts w:ascii="Times" w:eastAsia="MS Mincho" w:hAnsi="Times"/>
          <w:lang w:val="en-US"/>
        </w:rPr>
      </w:pPr>
      <w:r w:rsidRPr="00E202D5">
        <w:rPr>
          <w:rFonts w:ascii="Times" w:eastAsia="MS Mincho" w:hAnsi="Times"/>
          <w:lang w:val="en-US"/>
        </w:rPr>
        <w:t xml:space="preserve">The automated </w:t>
      </w:r>
      <w:r w:rsidR="00255D65" w:rsidRPr="00E202D5">
        <w:rPr>
          <w:rFonts w:ascii="Times" w:eastAsia="MS Mincho" w:hAnsi="Times"/>
          <w:lang w:val="en-US"/>
        </w:rPr>
        <w:t xml:space="preserve">control </w:t>
      </w:r>
      <w:r w:rsidRPr="00E202D5">
        <w:rPr>
          <w:rFonts w:ascii="Times" w:eastAsia="MS Mincho" w:hAnsi="Times"/>
          <w:lang w:val="en-US"/>
        </w:rPr>
        <w:t xml:space="preserve">system </w:t>
      </w:r>
      <w:r w:rsidR="00255D65">
        <w:rPr>
          <w:rFonts w:ascii="Times" w:eastAsia="MS Mincho" w:hAnsi="Times"/>
          <w:lang w:val="en-US"/>
        </w:rPr>
        <w:t xml:space="preserve">for </w:t>
      </w:r>
      <w:r w:rsidRPr="00E202D5">
        <w:rPr>
          <w:rFonts w:ascii="Times" w:eastAsia="MS Mincho" w:hAnsi="Times"/>
          <w:lang w:val="en-US"/>
        </w:rPr>
        <w:t xml:space="preserve">the </w:t>
      </w:r>
      <w:r w:rsidR="00255D65">
        <w:rPr>
          <w:rFonts w:ascii="Times" w:eastAsia="MS Mincho" w:hAnsi="Times"/>
          <w:lang w:val="en-US"/>
        </w:rPr>
        <w:t>calculation</w:t>
      </w:r>
      <w:r w:rsidR="00255D65" w:rsidRPr="00E202D5">
        <w:rPr>
          <w:rFonts w:ascii="Times" w:eastAsia="MS Mincho" w:hAnsi="Times"/>
          <w:lang w:val="en-US"/>
        </w:rPr>
        <w:t xml:space="preserve"> code </w:t>
      </w:r>
      <w:r w:rsidRPr="00E202D5">
        <w:rPr>
          <w:rFonts w:ascii="Times" w:eastAsia="MS Mincho" w:hAnsi="Times"/>
          <w:lang w:val="en-US"/>
        </w:rPr>
        <w:t>life cycle is designed for:</w:t>
      </w:r>
    </w:p>
    <w:p w14:paraId="6F9877A7" w14:textId="5C2F0E7D" w:rsidR="007C7607" w:rsidRPr="00255D65" w:rsidRDefault="007C7607" w:rsidP="00255D65">
      <w:pPr>
        <w:pStyle w:val="ListEmdash"/>
        <w:ind w:left="709"/>
        <w:rPr>
          <w:lang w:val="en-US"/>
        </w:rPr>
      </w:pPr>
      <w:r w:rsidRPr="00255D65">
        <w:rPr>
          <w:lang w:val="en-US"/>
        </w:rPr>
        <w:t xml:space="preserve">planning and control of </w:t>
      </w:r>
      <w:r w:rsidR="00255D65" w:rsidRPr="00255D65">
        <w:rPr>
          <w:lang w:val="en-US"/>
        </w:rPr>
        <w:t>operations</w:t>
      </w:r>
      <w:r w:rsidRPr="00255D65">
        <w:rPr>
          <w:lang w:val="en-US"/>
        </w:rPr>
        <w:t xml:space="preserve"> and resource loading;</w:t>
      </w:r>
    </w:p>
    <w:p w14:paraId="4733246C" w14:textId="24365D46" w:rsidR="007C7607" w:rsidRPr="00255D65" w:rsidRDefault="007C7607" w:rsidP="00255D65">
      <w:pPr>
        <w:pStyle w:val="ListEmdash"/>
        <w:ind w:left="709"/>
        <w:rPr>
          <w:lang w:val="en-US"/>
        </w:rPr>
      </w:pPr>
      <w:r w:rsidRPr="00255D65">
        <w:rPr>
          <w:lang w:val="en-US"/>
        </w:rPr>
        <w:t xml:space="preserve">storage of documents, source </w:t>
      </w:r>
      <w:r w:rsidR="004E74E1">
        <w:rPr>
          <w:lang w:val="en-US"/>
        </w:rPr>
        <w:t>codes</w:t>
      </w:r>
      <w:r w:rsidRPr="00255D65">
        <w:rPr>
          <w:lang w:val="en-US"/>
        </w:rPr>
        <w:t xml:space="preserve">, input data files and other project </w:t>
      </w:r>
      <w:r w:rsidR="00255D65" w:rsidRPr="00255D65">
        <w:rPr>
          <w:lang w:val="en-US"/>
        </w:rPr>
        <w:t>documentation</w:t>
      </w:r>
      <w:r w:rsidRPr="00255D65">
        <w:rPr>
          <w:lang w:val="en-US"/>
        </w:rPr>
        <w:t xml:space="preserve"> with support </w:t>
      </w:r>
      <w:r w:rsidR="00255D65">
        <w:rPr>
          <w:lang w:val="en-US"/>
        </w:rPr>
        <w:t>of</w:t>
      </w:r>
      <w:r w:rsidRPr="00255D65">
        <w:rPr>
          <w:lang w:val="en-US"/>
        </w:rPr>
        <w:t xml:space="preserve"> version </w:t>
      </w:r>
      <w:r w:rsidR="00255D65">
        <w:rPr>
          <w:lang w:val="en-US"/>
        </w:rPr>
        <w:t>management</w:t>
      </w:r>
      <w:r w:rsidRPr="00255D65">
        <w:rPr>
          <w:lang w:val="en-US"/>
        </w:rPr>
        <w:t xml:space="preserve"> and provision of </w:t>
      </w:r>
      <w:r w:rsidR="00255D65">
        <w:rPr>
          <w:lang w:val="en-US"/>
        </w:rPr>
        <w:t xml:space="preserve">an </w:t>
      </w:r>
      <w:r w:rsidRPr="00255D65">
        <w:rPr>
          <w:lang w:val="en-US"/>
        </w:rPr>
        <w:t>authorized access;</w:t>
      </w:r>
    </w:p>
    <w:p w14:paraId="10092CA9" w14:textId="1107E664" w:rsidR="007C7607" w:rsidRPr="00255D65" w:rsidRDefault="00255D65" w:rsidP="00255D65">
      <w:pPr>
        <w:pStyle w:val="ListEmdash"/>
        <w:ind w:left="709"/>
        <w:rPr>
          <w:lang w:val="ru-RU"/>
        </w:rPr>
      </w:pPr>
      <w:proofErr w:type="spellStart"/>
      <w:r w:rsidRPr="00255D65">
        <w:rPr>
          <w:lang w:val="ru-RU"/>
        </w:rPr>
        <w:t>management</w:t>
      </w:r>
      <w:proofErr w:type="spellEnd"/>
      <w:r>
        <w:rPr>
          <w:lang w:val="en-US"/>
        </w:rPr>
        <w:t xml:space="preserve"> of</w:t>
      </w:r>
      <w:r w:rsidRPr="00255D65">
        <w:rPr>
          <w:lang w:val="ru-RU"/>
        </w:rPr>
        <w:t xml:space="preserve"> </w:t>
      </w:r>
      <w:proofErr w:type="spellStart"/>
      <w:r w:rsidR="007C7607" w:rsidRPr="00255D65">
        <w:rPr>
          <w:lang w:val="ru-RU"/>
        </w:rPr>
        <w:t>requirements</w:t>
      </w:r>
      <w:proofErr w:type="spellEnd"/>
      <w:r w:rsidR="007C7607" w:rsidRPr="00255D65">
        <w:rPr>
          <w:lang w:val="ru-RU"/>
        </w:rPr>
        <w:t>;</w:t>
      </w:r>
    </w:p>
    <w:p w14:paraId="4B0318AD" w14:textId="03B7924A" w:rsidR="007C7607" w:rsidRPr="00255D65" w:rsidRDefault="00255D65" w:rsidP="00255D65">
      <w:pPr>
        <w:pStyle w:val="ListEmdash"/>
        <w:ind w:left="709"/>
        <w:rPr>
          <w:lang w:val="en-US"/>
        </w:rPr>
      </w:pPr>
      <w:r>
        <w:rPr>
          <w:lang w:val="en-US"/>
        </w:rPr>
        <w:t>management of</w:t>
      </w:r>
      <w:r w:rsidR="007C7607" w:rsidRPr="00255D65">
        <w:rPr>
          <w:lang w:val="en-US"/>
        </w:rPr>
        <w:t xml:space="preserve"> </w:t>
      </w:r>
      <w:r>
        <w:rPr>
          <w:lang w:val="en-US"/>
        </w:rPr>
        <w:t>linkage</w:t>
      </w:r>
      <w:r w:rsidR="007C7607" w:rsidRPr="00255D65">
        <w:rPr>
          <w:lang w:val="en-US"/>
        </w:rPr>
        <w:t xml:space="preserve"> of executable modules;</w:t>
      </w:r>
    </w:p>
    <w:p w14:paraId="50D6710D" w14:textId="4C0EE5B7" w:rsidR="007C7607" w:rsidRPr="00255D65" w:rsidRDefault="007C7607" w:rsidP="00255D65">
      <w:pPr>
        <w:pStyle w:val="ListEmdash"/>
        <w:ind w:left="709"/>
        <w:rPr>
          <w:lang w:val="ru-RU"/>
        </w:rPr>
      </w:pPr>
      <w:proofErr w:type="spellStart"/>
      <w:r w:rsidRPr="00255D65">
        <w:rPr>
          <w:lang w:val="ru-RU"/>
        </w:rPr>
        <w:t>test</w:t>
      </w:r>
      <w:proofErr w:type="spellEnd"/>
      <w:r w:rsidRPr="00255D65">
        <w:rPr>
          <w:lang w:val="ru-RU"/>
        </w:rPr>
        <w:t xml:space="preserve"> </w:t>
      </w:r>
      <w:proofErr w:type="spellStart"/>
      <w:r w:rsidRPr="00255D65">
        <w:rPr>
          <w:lang w:val="ru-RU"/>
        </w:rPr>
        <w:t>management</w:t>
      </w:r>
      <w:proofErr w:type="spellEnd"/>
      <w:r w:rsidRPr="00255D65">
        <w:rPr>
          <w:lang w:val="ru-RU"/>
        </w:rPr>
        <w:t>;</w:t>
      </w:r>
    </w:p>
    <w:p w14:paraId="4DBBCF25" w14:textId="1BAD0561" w:rsidR="007C7607" w:rsidRPr="00255D65" w:rsidRDefault="007C7607" w:rsidP="00255D65">
      <w:pPr>
        <w:pStyle w:val="ListEmdash"/>
        <w:ind w:left="709"/>
        <w:rPr>
          <w:lang w:val="ru-RU"/>
        </w:rPr>
      </w:pPr>
      <w:proofErr w:type="spellStart"/>
      <w:r w:rsidRPr="00255D65">
        <w:rPr>
          <w:lang w:val="ru-RU"/>
        </w:rPr>
        <w:t>software</w:t>
      </w:r>
      <w:proofErr w:type="spellEnd"/>
      <w:r w:rsidRPr="00255D65">
        <w:rPr>
          <w:lang w:val="ru-RU"/>
        </w:rPr>
        <w:t xml:space="preserve"> </w:t>
      </w:r>
      <w:proofErr w:type="spellStart"/>
      <w:r w:rsidRPr="00255D65">
        <w:rPr>
          <w:lang w:val="ru-RU"/>
        </w:rPr>
        <w:t>configuration</w:t>
      </w:r>
      <w:proofErr w:type="spellEnd"/>
      <w:r w:rsidRPr="00255D65">
        <w:rPr>
          <w:lang w:val="ru-RU"/>
        </w:rPr>
        <w:t xml:space="preserve"> </w:t>
      </w:r>
      <w:proofErr w:type="spellStart"/>
      <w:r w:rsidRPr="00255D65">
        <w:rPr>
          <w:lang w:val="ru-RU"/>
        </w:rPr>
        <w:t>management</w:t>
      </w:r>
      <w:proofErr w:type="spellEnd"/>
      <w:r w:rsidRPr="00255D65">
        <w:rPr>
          <w:lang w:val="ru-RU"/>
        </w:rPr>
        <w:t>;</w:t>
      </w:r>
    </w:p>
    <w:p w14:paraId="3906ACF6" w14:textId="67BF10FF" w:rsidR="007C7607" w:rsidRPr="00255D65" w:rsidRDefault="007C7607" w:rsidP="00255D65">
      <w:pPr>
        <w:pStyle w:val="ListEmdash"/>
        <w:ind w:left="709"/>
        <w:rPr>
          <w:lang w:val="ru-RU"/>
        </w:rPr>
      </w:pPr>
      <w:proofErr w:type="spellStart"/>
      <w:r w:rsidRPr="00255D65">
        <w:rPr>
          <w:lang w:val="ru-RU"/>
        </w:rPr>
        <w:t>management</w:t>
      </w:r>
      <w:proofErr w:type="spellEnd"/>
      <w:r w:rsidR="00255D65">
        <w:rPr>
          <w:lang w:val="en-US"/>
        </w:rPr>
        <w:t xml:space="preserve"> of</w:t>
      </w:r>
      <w:r w:rsidR="00255D65" w:rsidRPr="00255D65">
        <w:rPr>
          <w:lang w:val="ru-RU"/>
        </w:rPr>
        <w:t xml:space="preserve"> </w:t>
      </w:r>
      <w:proofErr w:type="spellStart"/>
      <w:r w:rsidR="00255D65" w:rsidRPr="00255D65">
        <w:rPr>
          <w:lang w:val="ru-RU"/>
        </w:rPr>
        <w:t>change</w:t>
      </w:r>
      <w:proofErr w:type="spellEnd"/>
      <w:r w:rsidR="00255D65">
        <w:rPr>
          <w:lang w:val="en-US"/>
        </w:rPr>
        <w:t>s</w:t>
      </w:r>
      <w:r w:rsidRPr="00255D65">
        <w:rPr>
          <w:lang w:val="ru-RU"/>
        </w:rPr>
        <w:t>;</w:t>
      </w:r>
    </w:p>
    <w:p w14:paraId="50263022" w14:textId="1C15827E" w:rsidR="007C7607" w:rsidRPr="00255D65" w:rsidRDefault="00255D65" w:rsidP="00255D65">
      <w:pPr>
        <w:pStyle w:val="ListEmdash"/>
        <w:ind w:left="709"/>
        <w:rPr>
          <w:lang w:val="en-US"/>
        </w:rPr>
      </w:pPr>
      <w:proofErr w:type="gramStart"/>
      <w:r>
        <w:rPr>
          <w:lang w:val="en-US"/>
        </w:rPr>
        <w:t>administration</w:t>
      </w:r>
      <w:proofErr w:type="gramEnd"/>
      <w:r>
        <w:rPr>
          <w:lang w:val="en-US"/>
        </w:rPr>
        <w:t xml:space="preserve"> of</w:t>
      </w:r>
      <w:r w:rsidR="007C7607" w:rsidRPr="00255D65">
        <w:rPr>
          <w:lang w:val="en-US"/>
        </w:rPr>
        <w:t xml:space="preserve"> communications between project participants.</w:t>
      </w:r>
    </w:p>
    <w:p w14:paraId="64116F3A" w14:textId="2B3F0E5B" w:rsidR="007C7607" w:rsidRPr="00E202D5" w:rsidRDefault="007C7607" w:rsidP="007C7607">
      <w:pPr>
        <w:pStyle w:val="a4"/>
        <w:rPr>
          <w:rFonts w:ascii="Times" w:eastAsia="MS Mincho" w:hAnsi="Times"/>
          <w:lang w:val="en-US"/>
        </w:rPr>
      </w:pPr>
      <w:r w:rsidRPr="00E202D5">
        <w:rPr>
          <w:rFonts w:ascii="Times" w:eastAsia="MS Mincho" w:hAnsi="Times"/>
          <w:lang w:val="en-US"/>
        </w:rPr>
        <w:t xml:space="preserve">Almost </w:t>
      </w:r>
      <w:r w:rsidR="00A301C9" w:rsidRPr="00E202D5">
        <w:rPr>
          <w:rFonts w:ascii="Times" w:eastAsia="MS Mincho" w:hAnsi="Times"/>
          <w:lang w:val="en-US"/>
        </w:rPr>
        <w:t>all</w:t>
      </w:r>
      <w:r w:rsidRPr="00E202D5">
        <w:rPr>
          <w:rFonts w:ascii="Times" w:eastAsia="MS Mincho" w:hAnsi="Times"/>
          <w:lang w:val="en-US"/>
        </w:rPr>
        <w:t xml:space="preserve"> tasks </w:t>
      </w:r>
      <w:r w:rsidR="00A301C9">
        <w:rPr>
          <w:rFonts w:ascii="Times" w:eastAsia="MS Mincho" w:hAnsi="Times"/>
          <w:lang w:val="en-US"/>
        </w:rPr>
        <w:t xml:space="preserve">listed </w:t>
      </w:r>
      <w:r w:rsidR="00A301C9" w:rsidRPr="00E202D5">
        <w:rPr>
          <w:rFonts w:ascii="Times" w:eastAsia="MS Mincho" w:hAnsi="Times"/>
          <w:lang w:val="en-US"/>
        </w:rPr>
        <w:t xml:space="preserve">above </w:t>
      </w:r>
      <w:r w:rsidRPr="00E202D5">
        <w:rPr>
          <w:rFonts w:ascii="Times" w:eastAsia="MS Mincho" w:hAnsi="Times"/>
          <w:lang w:val="en-US"/>
        </w:rPr>
        <w:t xml:space="preserve">are typical </w:t>
      </w:r>
      <w:r w:rsidR="00A301C9">
        <w:rPr>
          <w:rFonts w:ascii="Times" w:eastAsia="MS Mincho" w:hAnsi="Times"/>
          <w:lang w:val="en-US"/>
        </w:rPr>
        <w:t>for</w:t>
      </w:r>
      <w:r w:rsidRPr="00E202D5">
        <w:rPr>
          <w:rFonts w:ascii="Times" w:eastAsia="MS Mincho" w:hAnsi="Times"/>
          <w:lang w:val="en-US"/>
        </w:rPr>
        <w:t xml:space="preserve"> development of application software. However, </w:t>
      </w:r>
      <w:r w:rsidR="00A301C9" w:rsidRPr="00E202D5">
        <w:rPr>
          <w:rFonts w:ascii="Times" w:eastAsia="MS Mincho" w:hAnsi="Times"/>
          <w:lang w:val="en-US"/>
        </w:rPr>
        <w:t xml:space="preserve">the system components </w:t>
      </w:r>
      <w:r w:rsidRPr="00E202D5">
        <w:rPr>
          <w:rFonts w:ascii="Times" w:eastAsia="MS Mincho" w:hAnsi="Times"/>
          <w:lang w:val="en-US"/>
        </w:rPr>
        <w:t>in the project “</w:t>
      </w:r>
      <w:r w:rsidR="00A301C9" w:rsidRPr="00E202D5">
        <w:rPr>
          <w:rFonts w:ascii="Times" w:eastAsia="MS Mincho" w:hAnsi="Times"/>
          <w:lang w:val="en-US"/>
        </w:rPr>
        <w:t xml:space="preserve">Codes </w:t>
      </w:r>
      <w:r w:rsidR="00A301C9">
        <w:rPr>
          <w:rFonts w:ascii="Times" w:eastAsia="MS Mincho" w:hAnsi="Times"/>
          <w:lang w:val="en-US"/>
        </w:rPr>
        <w:t xml:space="preserve">of </w:t>
      </w:r>
      <w:r w:rsidRPr="00E202D5">
        <w:rPr>
          <w:rFonts w:ascii="Times" w:eastAsia="MS Mincho" w:hAnsi="Times"/>
          <w:lang w:val="en-US"/>
        </w:rPr>
        <w:t>New Generation” created to</w:t>
      </w:r>
      <w:r w:rsidR="00A301C9">
        <w:rPr>
          <w:rFonts w:ascii="Times" w:eastAsia="MS Mincho" w:hAnsi="Times"/>
          <w:lang w:val="en-US"/>
        </w:rPr>
        <w:t xml:space="preserve"> </w:t>
      </w:r>
      <w:r w:rsidRPr="00E202D5">
        <w:rPr>
          <w:rFonts w:ascii="Times" w:eastAsia="MS Mincho" w:hAnsi="Times"/>
          <w:lang w:val="en-US"/>
        </w:rPr>
        <w:t>automate the solution</w:t>
      </w:r>
      <w:r w:rsidR="00A301C9">
        <w:rPr>
          <w:rFonts w:ascii="Times" w:eastAsia="MS Mincho" w:hAnsi="Times"/>
          <w:lang w:val="en-US"/>
        </w:rPr>
        <w:t>s</w:t>
      </w:r>
      <w:r w:rsidRPr="00E202D5">
        <w:rPr>
          <w:rFonts w:ascii="Times" w:eastAsia="MS Mincho" w:hAnsi="Times"/>
          <w:lang w:val="en-US"/>
        </w:rPr>
        <w:t xml:space="preserve"> of the above tasks are focused on the specifics of </w:t>
      </w:r>
      <w:r w:rsidR="00A301C9">
        <w:rPr>
          <w:rFonts w:ascii="Times" w:eastAsia="MS Mincho" w:hAnsi="Times"/>
          <w:lang w:val="en-US"/>
        </w:rPr>
        <w:t>developing</w:t>
      </w:r>
      <w:r w:rsidRPr="00E202D5">
        <w:rPr>
          <w:rFonts w:ascii="Times" w:eastAsia="MS Mincho" w:hAnsi="Times"/>
          <w:lang w:val="en-US"/>
        </w:rPr>
        <w:t xml:space="preserve"> software products </w:t>
      </w:r>
      <w:r w:rsidR="00A301C9">
        <w:rPr>
          <w:rFonts w:ascii="Times" w:eastAsia="MS Mincho" w:hAnsi="Times"/>
          <w:lang w:val="en-US"/>
        </w:rPr>
        <w:t>to simulate</w:t>
      </w:r>
      <w:r w:rsidRPr="00E202D5">
        <w:rPr>
          <w:rFonts w:ascii="Times" w:eastAsia="MS Mincho" w:hAnsi="Times"/>
          <w:lang w:val="en-US"/>
        </w:rPr>
        <w:t xml:space="preserve"> nuclear facilities. In particular, the automated testing system allows not only comparing the calculation results with the reference value</w:t>
      </w:r>
      <w:r w:rsidR="00A301C9">
        <w:rPr>
          <w:rFonts w:ascii="Times" w:eastAsia="MS Mincho" w:hAnsi="Times"/>
          <w:lang w:val="en-US"/>
        </w:rPr>
        <w:t>s</w:t>
      </w:r>
      <w:r w:rsidRPr="00E202D5">
        <w:rPr>
          <w:rFonts w:ascii="Times" w:eastAsia="MS Mincho" w:hAnsi="Times"/>
          <w:lang w:val="en-US"/>
        </w:rPr>
        <w:t xml:space="preserve"> </w:t>
      </w:r>
      <w:r w:rsidR="00A301C9">
        <w:rPr>
          <w:rFonts w:ascii="Times" w:eastAsia="MS Mincho" w:hAnsi="Times"/>
          <w:lang w:val="en-US"/>
        </w:rPr>
        <w:t xml:space="preserve">to prove </w:t>
      </w:r>
      <w:r w:rsidRPr="00E202D5">
        <w:rPr>
          <w:rFonts w:ascii="Times" w:eastAsia="MS Mincho" w:hAnsi="Times"/>
          <w:lang w:val="en-US"/>
        </w:rPr>
        <w:t xml:space="preserve">their full compliance, but also intelligently processes them, comparing the calculation results with experimental values in various metrics. This is necessary </w:t>
      </w:r>
      <w:r w:rsidR="00F00778">
        <w:rPr>
          <w:rFonts w:ascii="Times" w:eastAsia="MS Mincho" w:hAnsi="Times"/>
          <w:lang w:val="en-US"/>
        </w:rPr>
        <w:t>for</w:t>
      </w:r>
      <w:r w:rsidRPr="00E202D5">
        <w:rPr>
          <w:rFonts w:ascii="Times" w:eastAsia="MS Mincho" w:hAnsi="Times"/>
          <w:lang w:val="en-US"/>
        </w:rPr>
        <w:t xml:space="preserve"> generat</w:t>
      </w:r>
      <w:r w:rsidR="00F00778">
        <w:rPr>
          <w:rFonts w:ascii="Times" w:eastAsia="MS Mincho" w:hAnsi="Times"/>
          <w:lang w:val="en-US"/>
        </w:rPr>
        <w:t>ion of</w:t>
      </w:r>
      <w:r w:rsidRPr="00E202D5">
        <w:rPr>
          <w:rFonts w:ascii="Times" w:eastAsia="MS Mincho" w:hAnsi="Times"/>
          <w:lang w:val="en-US"/>
        </w:rPr>
        <w:t xml:space="preserve"> final report</w:t>
      </w:r>
      <w:r w:rsidR="00F00778">
        <w:rPr>
          <w:rFonts w:ascii="Times" w:eastAsia="MS Mincho" w:hAnsi="Times"/>
          <w:lang w:val="en-US"/>
        </w:rPr>
        <w:t>s</w:t>
      </w:r>
      <w:r w:rsidRPr="00E202D5">
        <w:rPr>
          <w:rFonts w:ascii="Times" w:eastAsia="MS Mincho" w:hAnsi="Times"/>
          <w:lang w:val="en-US"/>
        </w:rPr>
        <w:t xml:space="preserve"> with the</w:t>
      </w:r>
      <w:r w:rsidR="00F00778">
        <w:rPr>
          <w:rFonts w:ascii="Times" w:eastAsia="MS Mincho" w:hAnsi="Times"/>
          <w:lang w:val="en-US"/>
        </w:rPr>
        <w:t xml:space="preserve"> code</w:t>
      </w:r>
      <w:r w:rsidRPr="00E202D5">
        <w:rPr>
          <w:rFonts w:ascii="Times" w:eastAsia="MS Mincho" w:hAnsi="Times"/>
          <w:lang w:val="en-US"/>
        </w:rPr>
        <w:t xml:space="preserve"> </w:t>
      </w:r>
      <w:r w:rsidR="00F00778" w:rsidRPr="00E202D5">
        <w:rPr>
          <w:rFonts w:ascii="Times" w:eastAsia="MS Mincho" w:hAnsi="Times"/>
          <w:lang w:val="en-US"/>
        </w:rPr>
        <w:t xml:space="preserve">validation and verification </w:t>
      </w:r>
      <w:r w:rsidRPr="00E202D5">
        <w:rPr>
          <w:rFonts w:ascii="Times" w:eastAsia="MS Mincho" w:hAnsi="Times"/>
          <w:lang w:val="en-US"/>
        </w:rPr>
        <w:t>results. Such reports are generated over</w:t>
      </w:r>
      <w:r w:rsidR="00F00778">
        <w:rPr>
          <w:rFonts w:ascii="Times" w:eastAsia="MS Mincho" w:hAnsi="Times"/>
          <w:lang w:val="en-US"/>
        </w:rPr>
        <w:t xml:space="preserve"> a period of</w:t>
      </w:r>
      <w:r w:rsidRPr="00E202D5">
        <w:rPr>
          <w:rFonts w:ascii="Times" w:eastAsia="MS Mincho" w:hAnsi="Times"/>
          <w:lang w:val="en-US"/>
        </w:rPr>
        <w:t xml:space="preserve"> several years, </w:t>
      </w:r>
      <w:r w:rsidR="00F00778">
        <w:rPr>
          <w:rFonts w:ascii="Times" w:eastAsia="MS Mincho" w:hAnsi="Times"/>
          <w:lang w:val="en-US"/>
        </w:rPr>
        <w:t>and the</w:t>
      </w:r>
      <w:r w:rsidRPr="00E202D5">
        <w:rPr>
          <w:rFonts w:ascii="Times" w:eastAsia="MS Mincho" w:hAnsi="Times"/>
          <w:lang w:val="en-US"/>
        </w:rPr>
        <w:t xml:space="preserve"> </w:t>
      </w:r>
      <w:r w:rsidR="00F00778" w:rsidRPr="00E202D5">
        <w:rPr>
          <w:rFonts w:ascii="Times" w:eastAsia="MS Mincho" w:hAnsi="Times"/>
          <w:lang w:val="en-US"/>
        </w:rPr>
        <w:t xml:space="preserve">code </w:t>
      </w:r>
      <w:r w:rsidRPr="00E202D5">
        <w:rPr>
          <w:rFonts w:ascii="Times" w:eastAsia="MS Mincho" w:hAnsi="Times"/>
          <w:lang w:val="en-US"/>
        </w:rPr>
        <w:t>version develops significantly</w:t>
      </w:r>
      <w:r w:rsidR="00F00778">
        <w:rPr>
          <w:rFonts w:ascii="Times" w:eastAsia="MS Mincho" w:hAnsi="Times"/>
          <w:lang w:val="en-US"/>
        </w:rPr>
        <w:t xml:space="preserve"> during this period</w:t>
      </w:r>
      <w:r w:rsidRPr="00E202D5">
        <w:rPr>
          <w:rFonts w:ascii="Times" w:eastAsia="MS Mincho" w:hAnsi="Times"/>
          <w:lang w:val="en-US"/>
        </w:rPr>
        <w:t>, so</w:t>
      </w:r>
      <w:r w:rsidR="00F00778">
        <w:rPr>
          <w:rFonts w:ascii="Times" w:eastAsia="MS Mincho" w:hAnsi="Times"/>
          <w:lang w:val="en-US"/>
        </w:rPr>
        <w:t xml:space="preserve"> the</w:t>
      </w:r>
      <w:r w:rsidRPr="00E202D5">
        <w:rPr>
          <w:rFonts w:ascii="Times" w:eastAsia="MS Mincho" w:hAnsi="Times"/>
          <w:lang w:val="en-US"/>
        </w:rPr>
        <w:t xml:space="preserve"> developers </w:t>
      </w:r>
      <w:r w:rsidR="00F00778">
        <w:rPr>
          <w:rFonts w:ascii="Times" w:eastAsia="MS Mincho" w:hAnsi="Times"/>
          <w:lang w:val="en-US"/>
        </w:rPr>
        <w:t>have the</w:t>
      </w:r>
      <w:r w:rsidRPr="00E202D5">
        <w:rPr>
          <w:rFonts w:ascii="Times" w:eastAsia="MS Mincho" w:hAnsi="Times"/>
          <w:lang w:val="en-US"/>
        </w:rPr>
        <w:t xml:space="preserve"> information about the influence of </w:t>
      </w:r>
      <w:r w:rsidR="00F00778" w:rsidRPr="00E202D5">
        <w:rPr>
          <w:rFonts w:ascii="Times" w:eastAsia="MS Mincho" w:hAnsi="Times"/>
          <w:lang w:val="en-US"/>
        </w:rPr>
        <w:t xml:space="preserve">the </w:t>
      </w:r>
      <w:r w:rsidR="00F00778">
        <w:rPr>
          <w:rFonts w:ascii="Times" w:eastAsia="MS Mincho" w:hAnsi="Times"/>
          <w:lang w:val="en-US"/>
        </w:rPr>
        <w:t>code</w:t>
      </w:r>
      <w:r w:rsidR="00F00778" w:rsidRPr="00E202D5">
        <w:rPr>
          <w:rFonts w:ascii="Times" w:eastAsia="MS Mincho" w:hAnsi="Times"/>
          <w:lang w:val="en-US"/>
        </w:rPr>
        <w:t xml:space="preserve"> </w:t>
      </w:r>
      <w:r w:rsidRPr="00E202D5">
        <w:rPr>
          <w:rFonts w:ascii="Times" w:eastAsia="MS Mincho" w:hAnsi="Times"/>
          <w:lang w:val="en-US"/>
        </w:rPr>
        <w:t>changes on the results of validation calculations.</w:t>
      </w:r>
    </w:p>
    <w:p w14:paraId="341FAF89" w14:textId="58C62C12" w:rsidR="007C7607" w:rsidRPr="00E202D5" w:rsidRDefault="00F00778" w:rsidP="007C7607">
      <w:pPr>
        <w:pStyle w:val="a4"/>
        <w:rPr>
          <w:rFonts w:ascii="Times" w:eastAsia="MS Mincho" w:hAnsi="Times"/>
          <w:lang w:val="en-US"/>
        </w:rPr>
      </w:pPr>
      <w:r>
        <w:rPr>
          <w:rFonts w:ascii="Times" w:eastAsia="MS Mincho" w:hAnsi="Times"/>
          <w:lang w:val="en-US"/>
        </w:rPr>
        <w:t xml:space="preserve">The </w:t>
      </w:r>
      <w:r w:rsidR="00FB5B2B">
        <w:rPr>
          <w:rFonts w:ascii="Times" w:eastAsia="MS Mincho" w:hAnsi="Times"/>
          <w:lang w:val="en-US"/>
        </w:rPr>
        <w:t>recommendations</w:t>
      </w:r>
      <w:r w:rsidRPr="00E202D5">
        <w:rPr>
          <w:rFonts w:ascii="Times" w:eastAsia="MS Mincho" w:hAnsi="Times"/>
          <w:lang w:val="en-US"/>
        </w:rPr>
        <w:t xml:space="preserve"> developed </w:t>
      </w:r>
      <w:r w:rsidR="00FB5B2B">
        <w:rPr>
          <w:rFonts w:ascii="Times" w:eastAsia="MS Mincho" w:hAnsi="Times"/>
          <w:lang w:val="en-US"/>
        </w:rPr>
        <w:t>f</w:t>
      </w:r>
      <w:r w:rsidR="007C7607" w:rsidRPr="00E202D5">
        <w:rPr>
          <w:rFonts w:ascii="Times" w:eastAsia="MS Mincho" w:hAnsi="Times"/>
          <w:lang w:val="en-US"/>
        </w:rPr>
        <w:t xml:space="preserve">or the </w:t>
      </w:r>
      <w:r>
        <w:rPr>
          <w:rFonts w:ascii="Times" w:eastAsia="MS Mincho" w:hAnsi="Times"/>
          <w:lang w:val="en-US"/>
        </w:rPr>
        <w:t>efficient</w:t>
      </w:r>
      <w:r w:rsidR="007C7607" w:rsidRPr="00E202D5">
        <w:rPr>
          <w:rFonts w:ascii="Times" w:eastAsia="MS Mincho" w:hAnsi="Times"/>
          <w:lang w:val="en-US"/>
        </w:rPr>
        <w:t xml:space="preserve"> use of automated systems describe step by step the actions of software developers.</w:t>
      </w:r>
    </w:p>
    <w:p w14:paraId="75EF5BF4" w14:textId="40966BC3" w:rsidR="00707C1D" w:rsidRPr="006E591F" w:rsidRDefault="007C7607" w:rsidP="008245AB">
      <w:pPr>
        <w:pStyle w:val="21"/>
        <w:numPr>
          <w:ilvl w:val="1"/>
          <w:numId w:val="5"/>
        </w:numPr>
        <w:rPr>
          <w:lang w:val="en-US"/>
        </w:rPr>
      </w:pPr>
      <w:r w:rsidRPr="006E591F">
        <w:rPr>
          <w:lang w:val="en-US"/>
        </w:rPr>
        <w:t xml:space="preserve">EXPERIMENTS </w:t>
      </w:r>
      <w:r w:rsidR="006E591F" w:rsidRPr="006E591F">
        <w:rPr>
          <w:lang w:val="en-US"/>
        </w:rPr>
        <w:t>to</w:t>
      </w:r>
      <w:r w:rsidRPr="006E591F">
        <w:rPr>
          <w:lang w:val="en-US"/>
        </w:rPr>
        <w:t xml:space="preserve"> VALIDAT</w:t>
      </w:r>
      <w:r w:rsidR="006E591F" w:rsidRPr="006E591F">
        <w:rPr>
          <w:lang w:val="en-US"/>
        </w:rPr>
        <w:t>e</w:t>
      </w:r>
      <w:r w:rsidRPr="006E591F">
        <w:rPr>
          <w:lang w:val="en-US"/>
        </w:rPr>
        <w:t xml:space="preserve"> </w:t>
      </w:r>
      <w:r w:rsidR="006E591F" w:rsidRPr="006E591F">
        <w:rPr>
          <w:lang w:val="en-US"/>
        </w:rPr>
        <w:t>the</w:t>
      </w:r>
      <w:r w:rsidRPr="006E591F">
        <w:rPr>
          <w:lang w:val="en-US"/>
        </w:rPr>
        <w:t xml:space="preserve"> </w:t>
      </w:r>
      <w:r w:rsidR="006E591F" w:rsidRPr="006E591F">
        <w:rPr>
          <w:lang w:val="en-US"/>
        </w:rPr>
        <w:t>CODES of new</w:t>
      </w:r>
      <w:r w:rsidRPr="006E591F">
        <w:rPr>
          <w:lang w:val="en-US"/>
        </w:rPr>
        <w:t xml:space="preserve"> GENERATION </w:t>
      </w:r>
    </w:p>
    <w:p w14:paraId="6C373EC9" w14:textId="213CAFF5" w:rsidR="007C7607" w:rsidRDefault="00A86651" w:rsidP="007C7607">
      <w:pPr>
        <w:pStyle w:val="a4"/>
        <w:rPr>
          <w:lang w:val="en-US"/>
        </w:rPr>
      </w:pPr>
      <w:hyperlink r:id="rId45" w:history="1">
        <w:r w:rsidR="0091269B">
          <w:rPr>
            <w:lang w:val="en-US"/>
          </w:rPr>
          <w:t>S</w:t>
        </w:r>
        <w:r w:rsidR="0091269B" w:rsidRPr="0091269B">
          <w:rPr>
            <w:lang w:val="en-US"/>
          </w:rPr>
          <w:t>tatement of basic requirements</w:t>
        </w:r>
      </w:hyperlink>
      <w:r w:rsidR="0091269B" w:rsidRPr="006E591F">
        <w:rPr>
          <w:lang w:val="en-US"/>
        </w:rPr>
        <w:t xml:space="preserve"> </w:t>
      </w:r>
      <w:r w:rsidR="007C7607" w:rsidRPr="006E591F">
        <w:rPr>
          <w:lang w:val="en-US"/>
        </w:rPr>
        <w:t>and planning of experimental studies</w:t>
      </w:r>
      <w:r w:rsidR="007C7607" w:rsidRPr="007C7607">
        <w:rPr>
          <w:lang w:val="en-US"/>
        </w:rPr>
        <w:t xml:space="preserve"> </w:t>
      </w:r>
      <w:r w:rsidR="0091269B">
        <w:rPr>
          <w:lang w:val="en-US"/>
        </w:rPr>
        <w:t>that are needed</w:t>
      </w:r>
      <w:r w:rsidR="0091269B" w:rsidRPr="006E591F">
        <w:rPr>
          <w:lang w:val="en-US"/>
        </w:rPr>
        <w:t xml:space="preserve"> </w:t>
      </w:r>
      <w:r w:rsidR="007C7607" w:rsidRPr="007C7607">
        <w:rPr>
          <w:lang w:val="en-US"/>
        </w:rPr>
        <w:t>for</w:t>
      </w:r>
      <w:r w:rsidR="0091269B">
        <w:rPr>
          <w:lang w:val="en-US"/>
        </w:rPr>
        <w:t xml:space="preserve"> the</w:t>
      </w:r>
      <w:r w:rsidR="007C7607" w:rsidRPr="007C7607">
        <w:rPr>
          <w:lang w:val="en-US"/>
        </w:rPr>
        <w:t xml:space="preserve"> </w:t>
      </w:r>
      <w:r w:rsidR="0091269B" w:rsidRPr="007C7607">
        <w:rPr>
          <w:lang w:val="en-US"/>
        </w:rPr>
        <w:t>validation</w:t>
      </w:r>
      <w:r w:rsidR="0091269B" w:rsidRPr="0091269B">
        <w:rPr>
          <w:lang w:val="en-US"/>
        </w:rPr>
        <w:t xml:space="preserve"> </w:t>
      </w:r>
      <w:r w:rsidR="0091269B">
        <w:rPr>
          <w:lang w:val="en-US"/>
        </w:rPr>
        <w:t>of codes is a</w:t>
      </w:r>
      <w:r w:rsidR="0091269B" w:rsidRPr="006E591F">
        <w:rPr>
          <w:lang w:val="en-US"/>
        </w:rPr>
        <w:t>n essential part of software development</w:t>
      </w:r>
      <w:r w:rsidR="007C7607" w:rsidRPr="007C7607">
        <w:rPr>
          <w:lang w:val="en-US"/>
        </w:rPr>
        <w:t xml:space="preserve">. </w:t>
      </w:r>
      <w:r w:rsidR="0091269B">
        <w:rPr>
          <w:lang w:val="en-US"/>
        </w:rPr>
        <w:t>A</w:t>
      </w:r>
      <w:r w:rsidR="007C7607" w:rsidRPr="007C7607">
        <w:rPr>
          <w:lang w:val="en-US"/>
        </w:rPr>
        <w:t xml:space="preserve"> program of computational and experimental studies of the processes </w:t>
      </w:r>
      <w:r w:rsidR="009E15B6">
        <w:rPr>
          <w:lang w:val="en-US"/>
        </w:rPr>
        <w:t xml:space="preserve">that </w:t>
      </w:r>
      <w:r w:rsidR="009E15B6" w:rsidRPr="007C7607">
        <w:rPr>
          <w:lang w:val="en-US"/>
        </w:rPr>
        <w:t>occur</w:t>
      </w:r>
      <w:r w:rsidR="007C7607" w:rsidRPr="007C7607">
        <w:rPr>
          <w:lang w:val="en-US"/>
        </w:rPr>
        <w:t xml:space="preserve"> </w:t>
      </w:r>
      <w:r w:rsidR="0091269B">
        <w:rPr>
          <w:lang w:val="en-US"/>
        </w:rPr>
        <w:t>at</w:t>
      </w:r>
      <w:r w:rsidR="007C7607" w:rsidRPr="007C7607">
        <w:rPr>
          <w:lang w:val="en-US"/>
        </w:rPr>
        <w:t xml:space="preserve"> hypothetical accidents with </w:t>
      </w:r>
      <w:r w:rsidR="0091269B">
        <w:rPr>
          <w:lang w:val="en-US"/>
        </w:rPr>
        <w:t>a</w:t>
      </w:r>
      <w:r w:rsidR="007C7607" w:rsidRPr="007C7607">
        <w:rPr>
          <w:lang w:val="en-US"/>
        </w:rPr>
        <w:t xml:space="preserve"> core </w:t>
      </w:r>
      <w:proofErr w:type="spellStart"/>
      <w:r w:rsidR="004E74E1">
        <w:rPr>
          <w:lang w:val="en-US"/>
        </w:rPr>
        <w:t>disrupture</w:t>
      </w:r>
      <w:proofErr w:type="spellEnd"/>
      <w:r w:rsidR="0091269B">
        <w:rPr>
          <w:lang w:val="en-US"/>
        </w:rPr>
        <w:t xml:space="preserve"> </w:t>
      </w:r>
      <w:r w:rsidR="009E15B6">
        <w:rPr>
          <w:lang w:val="en-US"/>
        </w:rPr>
        <w:t>in a</w:t>
      </w:r>
      <w:r w:rsidR="007C7607" w:rsidRPr="007C7607">
        <w:rPr>
          <w:lang w:val="en-US"/>
        </w:rPr>
        <w:t xml:space="preserve"> lead-cooled reactor was developed</w:t>
      </w:r>
      <w:r w:rsidR="0091269B" w:rsidRPr="0091269B">
        <w:rPr>
          <w:lang w:val="en-US"/>
        </w:rPr>
        <w:t xml:space="preserve"> </w:t>
      </w:r>
      <w:r w:rsidR="009E15B6">
        <w:rPr>
          <w:lang w:val="en-US"/>
        </w:rPr>
        <w:t>i</w:t>
      </w:r>
      <w:r w:rsidR="0091269B" w:rsidRPr="007C7607">
        <w:rPr>
          <w:lang w:val="en-US"/>
        </w:rPr>
        <w:t>n 2019</w:t>
      </w:r>
      <w:r w:rsidR="009E15B6">
        <w:rPr>
          <w:lang w:val="en-US"/>
        </w:rPr>
        <w:t xml:space="preserve"> with</w:t>
      </w:r>
      <w:r w:rsidR="0091269B" w:rsidRPr="007C7607">
        <w:rPr>
          <w:lang w:val="en-US"/>
        </w:rPr>
        <w:t>in the project "</w:t>
      </w:r>
      <w:r w:rsidR="009E15B6" w:rsidRPr="007C7607">
        <w:rPr>
          <w:lang w:val="en-US"/>
        </w:rPr>
        <w:t>Codes</w:t>
      </w:r>
      <w:r w:rsidR="009E15B6">
        <w:rPr>
          <w:lang w:val="en-US"/>
        </w:rPr>
        <w:t xml:space="preserve"> of</w:t>
      </w:r>
      <w:r w:rsidR="009E15B6" w:rsidRPr="007C7607">
        <w:rPr>
          <w:lang w:val="en-US"/>
        </w:rPr>
        <w:t xml:space="preserve"> </w:t>
      </w:r>
      <w:r w:rsidR="0091269B" w:rsidRPr="007C7607">
        <w:rPr>
          <w:lang w:val="en-US"/>
        </w:rPr>
        <w:t>New Generation"</w:t>
      </w:r>
      <w:r w:rsidR="007C7607" w:rsidRPr="007C7607">
        <w:rPr>
          <w:lang w:val="en-US"/>
        </w:rPr>
        <w:t xml:space="preserve">. The program </w:t>
      </w:r>
      <w:r w:rsidR="009E15B6">
        <w:rPr>
          <w:lang w:val="en-US"/>
        </w:rPr>
        <w:t xml:space="preserve">defines the </w:t>
      </w:r>
      <w:r w:rsidR="007C7607" w:rsidRPr="007C7607">
        <w:rPr>
          <w:lang w:val="en-US"/>
        </w:rPr>
        <w:t xml:space="preserve">studies of </w:t>
      </w:r>
      <w:r w:rsidR="009E15B6" w:rsidRPr="007C7607">
        <w:rPr>
          <w:lang w:val="en-US"/>
        </w:rPr>
        <w:t xml:space="preserve">interaction </w:t>
      </w:r>
      <w:r w:rsidR="009E15B6">
        <w:rPr>
          <w:lang w:val="en-US"/>
        </w:rPr>
        <w:t xml:space="preserve">of </w:t>
      </w:r>
      <w:r w:rsidR="007C7607" w:rsidRPr="007C7607">
        <w:rPr>
          <w:lang w:val="en-US"/>
        </w:rPr>
        <w:t xml:space="preserve">the </w:t>
      </w:r>
      <w:r w:rsidR="009E15B6" w:rsidRPr="007C7607">
        <w:rPr>
          <w:lang w:val="en-US"/>
        </w:rPr>
        <w:t xml:space="preserve">nitride fuel </w:t>
      </w:r>
      <w:r w:rsidR="009E15B6">
        <w:rPr>
          <w:lang w:val="en-US"/>
        </w:rPr>
        <w:t xml:space="preserve">and </w:t>
      </w:r>
      <w:r w:rsidR="009E15B6" w:rsidRPr="007C7607">
        <w:rPr>
          <w:lang w:val="en-US"/>
        </w:rPr>
        <w:t>claddin</w:t>
      </w:r>
      <w:r w:rsidR="004E74E1">
        <w:rPr>
          <w:lang w:val="en-US"/>
        </w:rPr>
        <w:t>g</w:t>
      </w:r>
      <w:r w:rsidR="009E15B6">
        <w:rPr>
          <w:lang w:val="en-US"/>
        </w:rPr>
        <w:t xml:space="preserve"> with</w:t>
      </w:r>
      <w:r w:rsidR="007C7607" w:rsidRPr="007C7607">
        <w:rPr>
          <w:lang w:val="en-US"/>
        </w:rPr>
        <w:t xml:space="preserve"> lead coolant at high temperatures up to the </w:t>
      </w:r>
      <w:r w:rsidR="009E15B6" w:rsidRPr="007C7607">
        <w:rPr>
          <w:lang w:val="en-US"/>
        </w:rPr>
        <w:t xml:space="preserve">lead </w:t>
      </w:r>
      <w:r w:rsidR="007C7607" w:rsidRPr="007C7607">
        <w:rPr>
          <w:lang w:val="en-US"/>
        </w:rPr>
        <w:t>boiling point</w:t>
      </w:r>
      <w:r w:rsidR="009E15B6">
        <w:rPr>
          <w:lang w:val="en-US"/>
        </w:rPr>
        <w:t xml:space="preserve">. The program </w:t>
      </w:r>
      <w:r w:rsidR="009E15B6">
        <w:rPr>
          <w:lang w:val="en-US"/>
        </w:rPr>
        <w:lastRenderedPageBreak/>
        <w:t>includes</w:t>
      </w:r>
      <w:r w:rsidR="007C7607" w:rsidRPr="007C7607">
        <w:rPr>
          <w:lang w:val="en-US"/>
        </w:rPr>
        <w:t xml:space="preserve"> studies of fission product </w:t>
      </w:r>
      <w:r w:rsidR="009E15B6" w:rsidRPr="007C7607">
        <w:rPr>
          <w:lang w:val="en-US"/>
        </w:rPr>
        <w:t>release</w:t>
      </w:r>
      <w:r w:rsidR="009E15B6">
        <w:rPr>
          <w:lang w:val="en-US"/>
        </w:rPr>
        <w:t>s</w:t>
      </w:r>
      <w:r w:rsidR="009E15B6" w:rsidRPr="007C7607">
        <w:rPr>
          <w:lang w:val="en-US"/>
        </w:rPr>
        <w:t xml:space="preserve"> </w:t>
      </w:r>
      <w:r w:rsidR="007C7607" w:rsidRPr="007C7607">
        <w:rPr>
          <w:lang w:val="en-US"/>
        </w:rPr>
        <w:t>into the gas cavity</w:t>
      </w:r>
      <w:r w:rsidR="009E15B6">
        <w:rPr>
          <w:lang w:val="en-US"/>
        </w:rPr>
        <w:t>,</w:t>
      </w:r>
      <w:r w:rsidR="007C7607" w:rsidRPr="007C7607">
        <w:rPr>
          <w:lang w:val="en-US"/>
        </w:rPr>
        <w:t xml:space="preserve"> studies of the interaction of coolant, fuel cladding, steel </w:t>
      </w:r>
      <w:r w:rsidR="004E74E1" w:rsidRPr="007C7607">
        <w:rPr>
          <w:lang w:val="en-US"/>
        </w:rPr>
        <w:t xml:space="preserve">vessel </w:t>
      </w:r>
      <w:r w:rsidR="007C7607" w:rsidRPr="007C7607">
        <w:rPr>
          <w:lang w:val="en-US"/>
        </w:rPr>
        <w:t xml:space="preserve">and fuel debris with the </w:t>
      </w:r>
      <w:r w:rsidR="009E15B6" w:rsidRPr="007C7607">
        <w:rPr>
          <w:lang w:val="en-US"/>
        </w:rPr>
        <w:t xml:space="preserve">reactor shaft </w:t>
      </w:r>
      <w:r w:rsidR="007C7607" w:rsidRPr="007C7607">
        <w:rPr>
          <w:lang w:val="en-US"/>
        </w:rPr>
        <w:t>concrete</w:t>
      </w:r>
      <w:r w:rsidR="009E15B6">
        <w:rPr>
          <w:lang w:val="en-US"/>
        </w:rPr>
        <w:t>,</w:t>
      </w:r>
      <w:r w:rsidR="007C7607" w:rsidRPr="007C7607">
        <w:rPr>
          <w:lang w:val="en-US"/>
        </w:rPr>
        <w:t xml:space="preserve"> </w:t>
      </w:r>
      <w:r w:rsidR="009E15B6">
        <w:rPr>
          <w:lang w:val="en-US"/>
        </w:rPr>
        <w:t>and studies</w:t>
      </w:r>
      <w:r w:rsidR="007C7607" w:rsidRPr="007C7607">
        <w:rPr>
          <w:lang w:val="en-US"/>
        </w:rPr>
        <w:t xml:space="preserve"> of thermohydraulic processes </w:t>
      </w:r>
      <w:r w:rsidR="009E15B6">
        <w:rPr>
          <w:lang w:val="en-US"/>
        </w:rPr>
        <w:t xml:space="preserve">at </w:t>
      </w:r>
      <w:r w:rsidR="007C7607" w:rsidRPr="007C7607">
        <w:rPr>
          <w:lang w:val="en-US"/>
        </w:rPr>
        <w:t xml:space="preserve">melting of fuel assemblies and fuel rods in </w:t>
      </w:r>
      <w:r w:rsidR="009E15B6">
        <w:rPr>
          <w:lang w:val="en-US"/>
        </w:rPr>
        <w:t>the</w:t>
      </w:r>
      <w:r w:rsidR="007C7607" w:rsidRPr="007C7607">
        <w:rPr>
          <w:lang w:val="en-US"/>
        </w:rPr>
        <w:t xml:space="preserve"> lead coolant.</w:t>
      </w:r>
    </w:p>
    <w:p w14:paraId="15FBE748" w14:textId="2F726151" w:rsidR="009E15B6" w:rsidRPr="004E74E1" w:rsidRDefault="007C7607" w:rsidP="007C7607">
      <w:pPr>
        <w:pStyle w:val="a4"/>
        <w:rPr>
          <w:lang w:val="en-US"/>
        </w:rPr>
      </w:pPr>
      <w:r w:rsidRPr="007C7607">
        <w:rPr>
          <w:lang w:val="en-US"/>
        </w:rPr>
        <w:t xml:space="preserve">In 2019 </w:t>
      </w:r>
      <w:r w:rsidR="007260B1">
        <w:rPr>
          <w:lang w:val="en-US"/>
        </w:rPr>
        <w:t>–</w:t>
      </w:r>
      <w:r w:rsidRPr="007C7607">
        <w:rPr>
          <w:lang w:val="en-US"/>
        </w:rPr>
        <w:t xml:space="preserve"> 2020</w:t>
      </w:r>
      <w:r w:rsidR="007260B1">
        <w:rPr>
          <w:lang w:val="en-US"/>
        </w:rPr>
        <w:t>,</w:t>
      </w:r>
      <w:r w:rsidRPr="007C7607">
        <w:rPr>
          <w:lang w:val="en-US"/>
        </w:rPr>
        <w:t xml:space="preserve"> at FSUE </w:t>
      </w:r>
      <w:r w:rsidR="00587BBD">
        <w:rPr>
          <w:lang w:val="en-US"/>
        </w:rPr>
        <w:t>NITI</w:t>
      </w:r>
      <w:r w:rsidR="009E15B6">
        <w:rPr>
          <w:lang w:val="en-US"/>
        </w:rPr>
        <w:t>,</w:t>
      </w:r>
      <w:r w:rsidRPr="007C7607">
        <w:rPr>
          <w:lang w:val="en-US"/>
        </w:rPr>
        <w:t xml:space="preserve"> a series of BR</w:t>
      </w:r>
      <w:r w:rsidR="009E15B6">
        <w:rPr>
          <w:lang w:val="en-US"/>
        </w:rPr>
        <w:t>-</w:t>
      </w:r>
      <w:r w:rsidRPr="007C7607">
        <w:rPr>
          <w:lang w:val="en-US"/>
        </w:rPr>
        <w:t xml:space="preserve">experiments was carried out </w:t>
      </w:r>
      <w:r w:rsidR="009E15B6">
        <w:rPr>
          <w:lang w:val="en-US"/>
        </w:rPr>
        <w:t>using</w:t>
      </w:r>
      <w:r w:rsidRPr="007C7607">
        <w:rPr>
          <w:lang w:val="en-US"/>
        </w:rPr>
        <w:t xml:space="preserve"> the experimental </w:t>
      </w:r>
      <w:r w:rsidR="009E15B6">
        <w:rPr>
          <w:lang w:val="en-US"/>
        </w:rPr>
        <w:t>facility</w:t>
      </w:r>
      <w:r w:rsidR="004E74E1">
        <w:rPr>
          <w:lang w:val="en-US"/>
        </w:rPr>
        <w:t xml:space="preserve"> “</w:t>
      </w:r>
      <w:r w:rsidRPr="007C7607">
        <w:rPr>
          <w:lang w:val="en-US"/>
        </w:rPr>
        <w:t>Rasplav-3</w:t>
      </w:r>
      <w:r w:rsidR="004E74E1">
        <w:rPr>
          <w:lang w:val="en-US"/>
        </w:rPr>
        <w:t>”</w:t>
      </w:r>
      <w:r w:rsidR="00CE1AD9">
        <w:rPr>
          <w:lang w:val="en-US"/>
        </w:rPr>
        <w:t xml:space="preserve"> based on the</w:t>
      </w:r>
      <w:r w:rsidRPr="007C7607">
        <w:rPr>
          <w:lang w:val="en-US"/>
        </w:rPr>
        <w:t xml:space="preserve"> </w:t>
      </w:r>
      <w:r w:rsidR="00CE1AD9">
        <w:rPr>
          <w:lang w:val="en-US"/>
        </w:rPr>
        <w:t>technique</w:t>
      </w:r>
      <w:r w:rsidRPr="007C7607">
        <w:rPr>
          <w:lang w:val="en-US"/>
        </w:rPr>
        <w:t xml:space="preserve"> of induction melting in a cold crucible. </w:t>
      </w:r>
      <w:proofErr w:type="gramStart"/>
      <w:r w:rsidR="00CE1AD9">
        <w:rPr>
          <w:lang w:val="en-US"/>
        </w:rPr>
        <w:t>I</w:t>
      </w:r>
      <w:r w:rsidRPr="007C7607">
        <w:rPr>
          <w:lang w:val="en-US"/>
        </w:rPr>
        <w:t xml:space="preserve">nteraction of the nitride fuel with coolant, release of gases and aerosols from the melt in </w:t>
      </w:r>
      <w:r w:rsidR="00CE1AD9">
        <w:rPr>
          <w:lang w:val="en-US"/>
        </w:rPr>
        <w:t>the</w:t>
      </w:r>
      <w:r w:rsidRPr="007C7607">
        <w:rPr>
          <w:lang w:val="en-US"/>
        </w:rPr>
        <w:t xml:space="preserve"> inert and oxidizing atmosphere </w:t>
      </w:r>
      <w:r w:rsidR="004E74E1">
        <w:rPr>
          <w:lang w:val="en-US"/>
        </w:rPr>
        <w:t>were</w:t>
      </w:r>
      <w:proofErr w:type="gramEnd"/>
      <w:r w:rsidRPr="007C7607">
        <w:rPr>
          <w:lang w:val="en-US"/>
        </w:rPr>
        <w:t xml:space="preserve"> </w:t>
      </w:r>
      <w:r w:rsidR="00CE1AD9">
        <w:rPr>
          <w:lang w:val="en-US"/>
        </w:rPr>
        <w:t>studi</w:t>
      </w:r>
      <w:r w:rsidRPr="007C7607">
        <w:rPr>
          <w:lang w:val="en-US"/>
        </w:rPr>
        <w:t xml:space="preserve">ed. </w:t>
      </w:r>
      <w:r w:rsidRPr="004E74E1">
        <w:rPr>
          <w:lang w:val="en-US"/>
        </w:rPr>
        <w:t xml:space="preserve">The main component of aerosols is lead or its oxide. The steel melt </w:t>
      </w:r>
      <w:r w:rsidR="00F172C6" w:rsidRPr="004E74E1">
        <w:rPr>
          <w:lang w:val="en-US"/>
        </w:rPr>
        <w:t xml:space="preserve">is located above </w:t>
      </w:r>
      <w:r w:rsidRPr="004E74E1">
        <w:rPr>
          <w:lang w:val="en-US"/>
        </w:rPr>
        <w:t>the lead melt</w:t>
      </w:r>
      <w:r w:rsidR="00F172C6" w:rsidRPr="004E74E1">
        <w:rPr>
          <w:lang w:val="en-US"/>
        </w:rPr>
        <w:t>. It was demonstrated that there was no</w:t>
      </w:r>
      <w:r w:rsidRPr="004E74E1">
        <w:rPr>
          <w:lang w:val="en-US"/>
        </w:rPr>
        <w:t xml:space="preserve"> interaction of the fuel with the coolant up to the lead</w:t>
      </w:r>
      <w:r w:rsidR="004E74E1" w:rsidRPr="004E74E1">
        <w:rPr>
          <w:lang w:val="en-US"/>
        </w:rPr>
        <w:t xml:space="preserve"> boiling point</w:t>
      </w:r>
      <w:r w:rsidRPr="004E74E1">
        <w:rPr>
          <w:lang w:val="en-US"/>
        </w:rPr>
        <w:t xml:space="preserve">. </w:t>
      </w:r>
    </w:p>
    <w:p w14:paraId="0FAA2D64" w14:textId="0D065E44" w:rsidR="00707C1D" w:rsidRPr="004E74E1" w:rsidRDefault="007C7607" w:rsidP="007C7607">
      <w:pPr>
        <w:suppressAutoHyphens/>
        <w:spacing w:after="120"/>
        <w:ind w:firstLine="709"/>
        <w:jc w:val="both"/>
        <w:rPr>
          <w:rFonts w:ascii="Times" w:eastAsia="MS Mincho" w:hAnsi="Times"/>
          <w:color w:val="000000"/>
          <w:sz w:val="20"/>
          <w:lang w:val="en-US"/>
        </w:rPr>
      </w:pPr>
      <w:r w:rsidRPr="004E74E1">
        <w:rPr>
          <w:rFonts w:ascii="Times" w:eastAsia="MS Mincho" w:hAnsi="Times"/>
          <w:color w:val="000000"/>
          <w:sz w:val="20"/>
          <w:lang w:val="en-US"/>
        </w:rPr>
        <w:t xml:space="preserve">The obtained experimental data 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>allowed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 develo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>ping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 and validat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>ing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 models of the </w:t>
      </w:r>
      <w:proofErr w:type="spellStart"/>
      <w:r w:rsidR="004E74E1" w:rsidRPr="004E74E1">
        <w:rPr>
          <w:sz w:val="20"/>
          <w:lang w:val="en-US"/>
        </w:rPr>
        <w:t>multiphysics</w:t>
      </w:r>
      <w:proofErr w:type="spellEnd"/>
      <w:r w:rsidR="004E74E1" w:rsidRPr="004E74E1">
        <w:rPr>
          <w:sz w:val="20"/>
          <w:lang w:val="en-US"/>
        </w:rPr>
        <w:t xml:space="preserve"> </w:t>
      </w:r>
      <w:r w:rsidR="004E74E1" w:rsidRPr="004E74E1">
        <w:rPr>
          <w:rFonts w:ascii="Times" w:eastAsia="MS Mincho" w:hAnsi="Times"/>
          <w:color w:val="000000"/>
          <w:sz w:val="20"/>
          <w:lang w:val="en-US"/>
        </w:rPr>
        <w:t>EU</w:t>
      </w:r>
      <w:r w:rsidR="004E74E1">
        <w:rPr>
          <w:rFonts w:ascii="Times" w:eastAsia="MS Mincho" w:hAnsi="Times"/>
          <w:color w:val="000000"/>
          <w:sz w:val="20"/>
          <w:lang w:val="en-US"/>
        </w:rPr>
        <w:t>C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 xml:space="preserve">LID/V2 </w:t>
      </w:r>
      <w:r w:rsidR="004E74E1" w:rsidRPr="004E74E1">
        <w:rPr>
          <w:rFonts w:ascii="Times" w:eastAsia="MS Mincho" w:hAnsi="Times"/>
          <w:color w:val="000000"/>
          <w:sz w:val="20"/>
          <w:lang w:val="en-US"/>
        </w:rPr>
        <w:t xml:space="preserve">code 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for modeling various operating modes of NPP with </w:t>
      </w:r>
      <w:r w:rsidR="004E74E1">
        <w:rPr>
          <w:rFonts w:ascii="Times" w:eastAsia="MS Mincho" w:hAnsi="Times"/>
          <w:color w:val="000000"/>
          <w:sz w:val="20"/>
          <w:lang w:val="en-US"/>
        </w:rPr>
        <w:t>FR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. 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>A</w:t>
      </w:r>
      <w:r w:rsidRPr="004E74E1">
        <w:rPr>
          <w:rFonts w:ascii="Times" w:eastAsia="MS Mincho" w:hAnsi="Times"/>
          <w:color w:val="000000"/>
          <w:sz w:val="20"/>
          <w:lang w:val="en-US"/>
        </w:rPr>
        <w:t>lso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 xml:space="preserve">, </w:t>
      </w:r>
      <w:r w:rsidR="00795A9E" w:rsidRPr="004E74E1">
        <w:rPr>
          <w:rFonts w:ascii="Times" w:eastAsia="MS Mincho" w:hAnsi="Times"/>
          <w:color w:val="000000"/>
          <w:sz w:val="20"/>
          <w:lang w:val="en-US"/>
        </w:rPr>
        <w:t>unique experimental studies of the thermohydraulic and vibration parameters of fuel assemblies placed in a heavy liquid metal coolant, processes occurring in case of a steam-water mixture ingress into the lead coolant, and a number of other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 </w:t>
      </w:r>
      <w:r w:rsidR="00795A9E" w:rsidRPr="004E74E1">
        <w:rPr>
          <w:rFonts w:ascii="Times" w:eastAsia="MS Mincho" w:hAnsi="Times"/>
          <w:color w:val="000000"/>
          <w:sz w:val="20"/>
          <w:lang w:val="en-US"/>
        </w:rPr>
        <w:t xml:space="preserve">experiments have been </w:t>
      </w:r>
      <w:r w:rsidRPr="004E74E1">
        <w:rPr>
          <w:rFonts w:ascii="Times" w:eastAsia="MS Mincho" w:hAnsi="Times"/>
          <w:color w:val="000000"/>
          <w:sz w:val="20"/>
          <w:lang w:val="en-US"/>
        </w:rPr>
        <w:t xml:space="preserve">carried out </w:t>
      </w:r>
      <w:r w:rsidR="00795A9E" w:rsidRPr="004E74E1">
        <w:rPr>
          <w:rFonts w:ascii="Times" w:eastAsia="MS Mincho" w:hAnsi="Times"/>
          <w:color w:val="000000"/>
          <w:sz w:val="20"/>
          <w:lang w:val="en-US"/>
        </w:rPr>
        <w:t>within the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 xml:space="preserve"> project "Codes of </w:t>
      </w:r>
      <w:r w:rsidR="00795A9E" w:rsidRPr="004E74E1">
        <w:rPr>
          <w:rFonts w:ascii="Times" w:eastAsia="MS Mincho" w:hAnsi="Times"/>
          <w:color w:val="000000"/>
          <w:sz w:val="20"/>
          <w:lang w:val="en-US"/>
        </w:rPr>
        <w:t>N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 xml:space="preserve">ew </w:t>
      </w:r>
      <w:r w:rsidR="00795A9E" w:rsidRPr="004E74E1">
        <w:rPr>
          <w:rFonts w:ascii="Times" w:eastAsia="MS Mincho" w:hAnsi="Times"/>
          <w:color w:val="000000"/>
          <w:sz w:val="20"/>
          <w:lang w:val="en-US"/>
        </w:rPr>
        <w:t>G</w:t>
      </w:r>
      <w:r w:rsidR="005571B4" w:rsidRPr="004E74E1">
        <w:rPr>
          <w:rFonts w:ascii="Times" w:eastAsia="MS Mincho" w:hAnsi="Times"/>
          <w:color w:val="000000"/>
          <w:sz w:val="20"/>
          <w:lang w:val="en-US"/>
        </w:rPr>
        <w:t xml:space="preserve">eneration" </w:t>
      </w:r>
      <w:r w:rsidR="005B0F41">
        <w:rPr>
          <w:rFonts w:ascii="Times" w:eastAsia="MS Mincho" w:hAnsi="Times"/>
          <w:color w:val="000000"/>
          <w:sz w:val="20"/>
          <w:lang w:val="en-US"/>
        </w:rPr>
        <w:t>(see, for example, [47], [48</w:t>
      </w:r>
      <w:r w:rsidR="00587BBD" w:rsidRPr="004E74E1">
        <w:rPr>
          <w:rFonts w:ascii="Times" w:eastAsia="MS Mincho" w:hAnsi="Times"/>
          <w:color w:val="000000"/>
          <w:sz w:val="20"/>
          <w:lang w:val="en-US"/>
        </w:rPr>
        <w:t>]</w:t>
      </w:r>
      <w:r w:rsidRPr="004E74E1">
        <w:rPr>
          <w:rFonts w:ascii="Times" w:eastAsia="MS Mincho" w:hAnsi="Times"/>
          <w:color w:val="000000"/>
          <w:sz w:val="20"/>
          <w:lang w:val="en-US"/>
        </w:rPr>
        <w:t>).</w:t>
      </w:r>
    </w:p>
    <w:p w14:paraId="48639472" w14:textId="27994FA9" w:rsidR="007C7607" w:rsidRPr="00795A9E" w:rsidRDefault="007C7607" w:rsidP="007C7607">
      <w:pPr>
        <w:pStyle w:val="21"/>
        <w:numPr>
          <w:ilvl w:val="1"/>
          <w:numId w:val="5"/>
        </w:numPr>
      </w:pPr>
      <w:r w:rsidRPr="00795A9E">
        <w:rPr>
          <w:lang w:val="ru-RU"/>
        </w:rPr>
        <w:t>CONCLUSION</w:t>
      </w:r>
    </w:p>
    <w:p w14:paraId="2F42A937" w14:textId="634F18D6" w:rsidR="007C7607" w:rsidRPr="007C7607" w:rsidRDefault="007C7607" w:rsidP="007C7607">
      <w:pPr>
        <w:pStyle w:val="a4"/>
        <w:rPr>
          <w:lang w:val="en-US"/>
        </w:rPr>
      </w:pPr>
      <w:r w:rsidRPr="00795A9E">
        <w:rPr>
          <w:lang w:val="en-US"/>
        </w:rPr>
        <w:t xml:space="preserve">In conclusion, </w:t>
      </w:r>
      <w:r w:rsidR="004E74E1">
        <w:rPr>
          <w:lang w:val="en-US"/>
        </w:rPr>
        <w:t>one can see</w:t>
      </w:r>
      <w:r w:rsidRPr="00795A9E">
        <w:rPr>
          <w:lang w:val="en-US"/>
        </w:rPr>
        <w:t xml:space="preserve"> that within the framework of the </w:t>
      </w:r>
      <w:r w:rsidR="004E74E1">
        <w:rPr>
          <w:lang w:val="en-US"/>
        </w:rPr>
        <w:t>sub</w:t>
      </w:r>
      <w:r w:rsidR="00363240" w:rsidRPr="00795A9E">
        <w:rPr>
          <w:lang w:val="en-US"/>
        </w:rPr>
        <w:t xml:space="preserve">project </w:t>
      </w:r>
      <w:r w:rsidR="00363240">
        <w:rPr>
          <w:lang w:val="en-US"/>
        </w:rPr>
        <w:t>“</w:t>
      </w:r>
      <w:r w:rsidR="00363240" w:rsidRPr="00795A9E">
        <w:rPr>
          <w:lang w:val="en-US"/>
        </w:rPr>
        <w:t>Codes o</w:t>
      </w:r>
      <w:r w:rsidR="00363240">
        <w:rPr>
          <w:lang w:val="en-US"/>
        </w:rPr>
        <w:t xml:space="preserve">f </w:t>
      </w:r>
      <w:r w:rsidRPr="00795A9E">
        <w:rPr>
          <w:lang w:val="en-US"/>
        </w:rPr>
        <w:t>New Generation</w:t>
      </w:r>
      <w:r w:rsidR="00363240">
        <w:rPr>
          <w:lang w:val="en-US"/>
        </w:rPr>
        <w:t>”</w:t>
      </w:r>
      <w:r w:rsidRPr="00795A9E">
        <w:rPr>
          <w:lang w:val="en-US"/>
        </w:rPr>
        <w:t xml:space="preserve"> </w:t>
      </w:r>
      <w:r w:rsidR="00363240">
        <w:rPr>
          <w:lang w:val="en-US"/>
        </w:rPr>
        <w:t>within the “Proryv”</w:t>
      </w:r>
      <w:r w:rsidRPr="00795A9E">
        <w:rPr>
          <w:lang w:val="en-US"/>
        </w:rPr>
        <w:t xml:space="preserve"> project</w:t>
      </w:r>
      <w:r w:rsidRPr="007C7607">
        <w:rPr>
          <w:lang w:val="en-US"/>
        </w:rPr>
        <w:t xml:space="preserve">, 24 </w:t>
      </w:r>
      <w:r w:rsidR="00363240" w:rsidRPr="00363240">
        <w:rPr>
          <w:lang w:val="en-US"/>
        </w:rPr>
        <w:t xml:space="preserve">high-technology </w:t>
      </w:r>
      <w:r w:rsidR="00363240">
        <w:rPr>
          <w:lang w:val="en-US"/>
        </w:rPr>
        <w:t xml:space="preserve">scientific </w:t>
      </w:r>
      <w:r w:rsidRPr="007C7607">
        <w:rPr>
          <w:lang w:val="en-US"/>
        </w:rPr>
        <w:t>software products have been developed</w:t>
      </w:r>
      <w:r w:rsidR="00363240">
        <w:rPr>
          <w:lang w:val="en-US"/>
        </w:rPr>
        <w:t xml:space="preserve">: </w:t>
      </w:r>
      <w:r w:rsidRPr="007C7607">
        <w:rPr>
          <w:lang w:val="en-US"/>
        </w:rPr>
        <w:t>engineering</w:t>
      </w:r>
      <w:r w:rsidR="004E74E1">
        <w:rPr>
          <w:lang w:val="en-US"/>
        </w:rPr>
        <w:t xml:space="preserve">-level, high-precision and </w:t>
      </w:r>
      <w:proofErr w:type="spellStart"/>
      <w:r w:rsidR="004E74E1" w:rsidRPr="007C7607">
        <w:rPr>
          <w:lang w:val="en-US"/>
        </w:rPr>
        <w:t>multiphysics</w:t>
      </w:r>
      <w:proofErr w:type="spellEnd"/>
      <w:r w:rsidR="004E74E1" w:rsidRPr="007C7607">
        <w:rPr>
          <w:lang w:val="en-US"/>
        </w:rPr>
        <w:t xml:space="preserve"> </w:t>
      </w:r>
      <w:r w:rsidRPr="007C7607">
        <w:rPr>
          <w:lang w:val="en-US"/>
        </w:rPr>
        <w:t xml:space="preserve">codes. By the </w:t>
      </w:r>
      <w:r w:rsidR="00A77AE0">
        <w:rPr>
          <w:lang w:val="en-US"/>
        </w:rPr>
        <w:t>beginning of 2021</w:t>
      </w:r>
      <w:r w:rsidRPr="007C7607">
        <w:rPr>
          <w:lang w:val="en-US"/>
        </w:rPr>
        <w:t xml:space="preserve">, </w:t>
      </w:r>
      <w:proofErr w:type="spellStart"/>
      <w:r w:rsidRPr="007C7607">
        <w:rPr>
          <w:lang w:val="en-US"/>
        </w:rPr>
        <w:t>Rostechnadzor</w:t>
      </w:r>
      <w:proofErr w:type="spellEnd"/>
      <w:r w:rsidRPr="007C7607">
        <w:rPr>
          <w:lang w:val="en-US"/>
        </w:rPr>
        <w:t xml:space="preserve"> </w:t>
      </w:r>
      <w:r w:rsidR="00363240">
        <w:rPr>
          <w:lang w:val="en-US"/>
        </w:rPr>
        <w:t xml:space="preserve">issued </w:t>
      </w:r>
      <w:r w:rsidRPr="007C7607">
        <w:rPr>
          <w:lang w:val="en-US"/>
        </w:rPr>
        <w:t xml:space="preserve">certification passports for 17 codes. More than half of the developed products are </w:t>
      </w:r>
      <w:r w:rsidR="00363240">
        <w:rPr>
          <w:lang w:val="en-US"/>
        </w:rPr>
        <w:t>applied</w:t>
      </w:r>
      <w:r w:rsidRPr="007C7607">
        <w:rPr>
          <w:lang w:val="en-US"/>
        </w:rPr>
        <w:t xml:space="preserve"> for safety </w:t>
      </w:r>
      <w:r w:rsidR="00363240">
        <w:rPr>
          <w:lang w:val="en-US"/>
        </w:rPr>
        <w:t>cases</w:t>
      </w:r>
      <w:r w:rsidRPr="007C7607">
        <w:rPr>
          <w:lang w:val="en-US"/>
        </w:rPr>
        <w:t xml:space="preserve"> of innovative designs of </w:t>
      </w:r>
      <w:r w:rsidR="00363240" w:rsidRPr="007C7607">
        <w:rPr>
          <w:lang w:val="en-US"/>
        </w:rPr>
        <w:t>reactor</w:t>
      </w:r>
      <w:r w:rsidR="00363240">
        <w:rPr>
          <w:lang w:val="en-US"/>
        </w:rPr>
        <w:t xml:space="preserve"> installations, such as </w:t>
      </w:r>
      <w:r w:rsidR="004E74E1">
        <w:rPr>
          <w:lang w:val="en-US"/>
        </w:rPr>
        <w:t>BREST-OD-300 and BN-1200</w:t>
      </w:r>
      <w:r w:rsidRPr="007C7607">
        <w:rPr>
          <w:lang w:val="en-US"/>
        </w:rPr>
        <w:t xml:space="preserve">, as well as </w:t>
      </w:r>
      <w:r w:rsidR="00363240">
        <w:rPr>
          <w:lang w:val="en-US"/>
        </w:rPr>
        <w:t xml:space="preserve">for </w:t>
      </w:r>
      <w:r w:rsidRPr="007C7607">
        <w:rPr>
          <w:lang w:val="en-US"/>
        </w:rPr>
        <w:t xml:space="preserve">other </w:t>
      </w:r>
      <w:r w:rsidR="00363240">
        <w:rPr>
          <w:lang w:val="en-US"/>
        </w:rPr>
        <w:t>nuclear facilities</w:t>
      </w:r>
      <w:r w:rsidRPr="007C7607">
        <w:rPr>
          <w:lang w:val="en-US"/>
        </w:rPr>
        <w:t xml:space="preserve">. Thus, a unified system of </w:t>
      </w:r>
      <w:r w:rsidR="00363240">
        <w:rPr>
          <w:lang w:val="en-US"/>
        </w:rPr>
        <w:t xml:space="preserve">calculation </w:t>
      </w:r>
      <w:r w:rsidRPr="007C7607">
        <w:rPr>
          <w:lang w:val="en-US"/>
        </w:rPr>
        <w:t>codes has been created</w:t>
      </w:r>
      <w:r w:rsidR="00363240">
        <w:rPr>
          <w:lang w:val="en-US"/>
        </w:rPr>
        <w:t xml:space="preserve"> in the </w:t>
      </w:r>
      <w:r w:rsidR="004E74E1">
        <w:rPr>
          <w:lang w:val="en-US"/>
        </w:rPr>
        <w:t xml:space="preserve">Russian FR </w:t>
      </w:r>
      <w:r w:rsidR="00363240">
        <w:rPr>
          <w:lang w:val="en-US"/>
        </w:rPr>
        <w:t>nuclear industry. The system is in demand justification of</w:t>
      </w:r>
      <w:r w:rsidRPr="007C7607">
        <w:rPr>
          <w:lang w:val="en-US"/>
        </w:rPr>
        <w:t xml:space="preserve"> design </w:t>
      </w:r>
      <w:r w:rsidR="00363240">
        <w:rPr>
          <w:lang w:val="en-US"/>
        </w:rPr>
        <w:t>solutions</w:t>
      </w:r>
      <w:r w:rsidRPr="007C7607">
        <w:rPr>
          <w:lang w:val="en-US"/>
        </w:rPr>
        <w:t xml:space="preserve"> and the safety </w:t>
      </w:r>
      <w:r w:rsidR="00363240">
        <w:rPr>
          <w:lang w:val="en-US"/>
        </w:rPr>
        <w:t xml:space="preserve">cases </w:t>
      </w:r>
      <w:r w:rsidRPr="007C7607">
        <w:rPr>
          <w:lang w:val="en-US"/>
        </w:rPr>
        <w:t xml:space="preserve">of unique </w:t>
      </w:r>
      <w:r w:rsidR="00363240">
        <w:rPr>
          <w:lang w:val="en-US"/>
        </w:rPr>
        <w:t>facilities being</w:t>
      </w:r>
      <w:r w:rsidRPr="007C7607">
        <w:rPr>
          <w:lang w:val="en-US"/>
        </w:rPr>
        <w:t xml:space="preserve"> developed </w:t>
      </w:r>
      <w:r w:rsidR="00363240">
        <w:rPr>
          <w:lang w:val="en-US"/>
        </w:rPr>
        <w:t>with</w:t>
      </w:r>
      <w:r w:rsidRPr="007C7607">
        <w:rPr>
          <w:lang w:val="en-US"/>
        </w:rPr>
        <w:t xml:space="preserve">in the </w:t>
      </w:r>
      <w:r w:rsidR="00363240">
        <w:rPr>
          <w:lang w:val="en-US"/>
        </w:rPr>
        <w:t xml:space="preserve">“Proryv” </w:t>
      </w:r>
      <w:r w:rsidRPr="007C7607">
        <w:rPr>
          <w:lang w:val="en-US"/>
        </w:rPr>
        <w:t>project.</w:t>
      </w:r>
    </w:p>
    <w:p w14:paraId="134E005A" w14:textId="0104A33F" w:rsidR="00363240" w:rsidRDefault="007C7607" w:rsidP="00363240">
      <w:pPr>
        <w:pStyle w:val="a4"/>
        <w:rPr>
          <w:lang w:val="en-US"/>
        </w:rPr>
      </w:pPr>
      <w:r w:rsidRPr="007C7607">
        <w:rPr>
          <w:lang w:val="en-US"/>
        </w:rPr>
        <w:t xml:space="preserve">For </w:t>
      </w:r>
      <w:r w:rsidR="00FE1A77">
        <w:rPr>
          <w:lang w:val="en-US"/>
        </w:rPr>
        <w:t xml:space="preserve">the past </w:t>
      </w:r>
      <w:r w:rsidRPr="007C7607">
        <w:rPr>
          <w:lang w:val="en-US"/>
        </w:rPr>
        <w:t xml:space="preserve">10 years, the team of the </w:t>
      </w:r>
      <w:r w:rsidR="00FE1A77" w:rsidRPr="007C7607">
        <w:rPr>
          <w:lang w:val="en-US"/>
        </w:rPr>
        <w:t xml:space="preserve">project </w:t>
      </w:r>
      <w:r w:rsidR="00FE1A77">
        <w:rPr>
          <w:lang w:val="en-US"/>
        </w:rPr>
        <w:t>“</w:t>
      </w:r>
      <w:r w:rsidR="00FE1A77" w:rsidRPr="007C7607">
        <w:rPr>
          <w:lang w:val="en-US"/>
        </w:rPr>
        <w:t>Codes</w:t>
      </w:r>
      <w:r w:rsidR="00FE1A77">
        <w:rPr>
          <w:lang w:val="en-US"/>
        </w:rPr>
        <w:t xml:space="preserve"> of</w:t>
      </w:r>
      <w:r w:rsidR="00FE1A77" w:rsidRPr="007C7607">
        <w:rPr>
          <w:lang w:val="en-US"/>
        </w:rPr>
        <w:t xml:space="preserve"> </w:t>
      </w:r>
      <w:r w:rsidRPr="007C7607">
        <w:rPr>
          <w:lang w:val="en-US"/>
        </w:rPr>
        <w:t>New Generation</w:t>
      </w:r>
      <w:r w:rsidR="00FE1A77">
        <w:rPr>
          <w:lang w:val="en-US"/>
        </w:rPr>
        <w:t>”</w:t>
      </w:r>
      <w:r w:rsidRPr="007C7607">
        <w:rPr>
          <w:lang w:val="en-US"/>
        </w:rPr>
        <w:t xml:space="preserve"> managed to develop a large number of modern mathematical models and effective computational </w:t>
      </w:r>
      <w:r w:rsidR="00FE1A77">
        <w:rPr>
          <w:lang w:val="en-US"/>
        </w:rPr>
        <w:t>techniques</w:t>
      </w:r>
      <w:r w:rsidRPr="007C7607">
        <w:rPr>
          <w:lang w:val="en-US"/>
        </w:rPr>
        <w:t>, analyze, generalize and evaluate foreign and domestic experimental data obtained over many years on liquid metal coolants</w:t>
      </w:r>
      <w:r w:rsidR="00FE1A77">
        <w:rPr>
          <w:lang w:val="en-US"/>
        </w:rPr>
        <w:t xml:space="preserve"> and</w:t>
      </w:r>
      <w:r w:rsidRPr="007C7607">
        <w:rPr>
          <w:lang w:val="en-US"/>
        </w:rPr>
        <w:t xml:space="preserve"> fast reactors. These models and data are a </w:t>
      </w:r>
      <w:r w:rsidR="00FE1A77" w:rsidRPr="00FE1A77">
        <w:rPr>
          <w:lang w:val="en-US"/>
        </w:rPr>
        <w:t>sustainable</w:t>
      </w:r>
      <w:r w:rsidRPr="007C7607">
        <w:rPr>
          <w:lang w:val="en-US"/>
        </w:rPr>
        <w:t xml:space="preserve"> platform for the further development of the </w:t>
      </w:r>
      <w:r w:rsidR="00FE1A77">
        <w:rPr>
          <w:lang w:val="en-US"/>
        </w:rPr>
        <w:t>computation</w:t>
      </w:r>
      <w:r w:rsidR="000B7DBC">
        <w:rPr>
          <w:lang w:val="en-US"/>
        </w:rPr>
        <w:t>al</w:t>
      </w:r>
      <w:r w:rsidRPr="007C7607">
        <w:rPr>
          <w:lang w:val="en-US"/>
        </w:rPr>
        <w:t xml:space="preserve"> code system.</w:t>
      </w:r>
    </w:p>
    <w:p w14:paraId="792DDA8F" w14:textId="29B1EFDE" w:rsidR="007C7607" w:rsidRPr="007C7607" w:rsidRDefault="00FE1A77" w:rsidP="007C7607">
      <w:pPr>
        <w:pStyle w:val="a4"/>
        <w:rPr>
          <w:lang w:val="en-US"/>
        </w:rPr>
      </w:pPr>
      <w:r>
        <w:rPr>
          <w:lang w:val="en-US"/>
        </w:rPr>
        <w:t>Application of</w:t>
      </w:r>
      <w:r w:rsidR="007C7607" w:rsidRPr="007C7607">
        <w:rPr>
          <w:lang w:val="en-US"/>
        </w:rPr>
        <w:t xml:space="preserve"> collective software development technology with automated quality </w:t>
      </w:r>
      <w:r w:rsidR="004E74E1">
        <w:rPr>
          <w:lang w:val="en-US"/>
        </w:rPr>
        <w:t>assurance</w:t>
      </w:r>
      <w:r w:rsidR="007C7607" w:rsidRPr="007C7607">
        <w:rPr>
          <w:lang w:val="en-US"/>
        </w:rPr>
        <w:t xml:space="preserve"> procedures </w:t>
      </w:r>
      <w:r>
        <w:rPr>
          <w:lang w:val="en-US"/>
        </w:rPr>
        <w:t>allowed</w:t>
      </w:r>
      <w:r w:rsidR="007C7607" w:rsidRPr="007C7607">
        <w:rPr>
          <w:lang w:val="en-US"/>
        </w:rPr>
        <w:t xml:space="preserve"> organiz</w:t>
      </w:r>
      <w:r>
        <w:rPr>
          <w:lang w:val="en-US"/>
        </w:rPr>
        <w:t>ing</w:t>
      </w:r>
      <w:r w:rsidR="007C7607" w:rsidRPr="007C7607">
        <w:rPr>
          <w:lang w:val="en-US"/>
        </w:rPr>
        <w:t xml:space="preserve"> and ensur</w:t>
      </w:r>
      <w:r>
        <w:rPr>
          <w:lang w:val="en-US"/>
        </w:rPr>
        <w:t xml:space="preserve">ing an excellent </w:t>
      </w:r>
      <w:r w:rsidR="007C7607" w:rsidRPr="007C7607">
        <w:rPr>
          <w:lang w:val="en-US"/>
        </w:rPr>
        <w:t>coordinat</w:t>
      </w:r>
      <w:r>
        <w:rPr>
          <w:lang w:val="en-US"/>
        </w:rPr>
        <w:t>ion</w:t>
      </w:r>
      <w:r w:rsidR="007C7607" w:rsidRPr="007C7607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="007C7607" w:rsidRPr="007C7607">
        <w:rPr>
          <w:lang w:val="en-US"/>
        </w:rPr>
        <w:t xml:space="preserve">code developers from more than twenty </w:t>
      </w:r>
      <w:r w:rsidR="004E74E1">
        <w:rPr>
          <w:lang w:val="en-US"/>
        </w:rPr>
        <w:t>scientific</w:t>
      </w:r>
      <w:r w:rsidR="007C7607" w:rsidRPr="007C7607">
        <w:rPr>
          <w:lang w:val="en-US"/>
        </w:rPr>
        <w:t xml:space="preserve"> and research institutes. The developed codes have been installed at dozens of enterprises and </w:t>
      </w:r>
      <w:r w:rsidR="009858DE" w:rsidRPr="007C7607">
        <w:rPr>
          <w:lang w:val="en-US"/>
        </w:rPr>
        <w:t>universities;</w:t>
      </w:r>
      <w:r w:rsidR="007C7607" w:rsidRPr="007C7607">
        <w:rPr>
          <w:lang w:val="en-US"/>
        </w:rPr>
        <w:t xml:space="preserve"> </w:t>
      </w:r>
      <w:r w:rsidR="00A77AE0">
        <w:rPr>
          <w:lang w:val="en-US"/>
        </w:rPr>
        <w:t>four</w:t>
      </w:r>
      <w:r w:rsidR="000B7DBC">
        <w:rPr>
          <w:lang w:val="en-US"/>
        </w:rPr>
        <w:t xml:space="preserve"> </w:t>
      </w:r>
      <w:r w:rsidR="004E74E1">
        <w:rPr>
          <w:lang w:val="en-US"/>
        </w:rPr>
        <w:t>user workshops</w:t>
      </w:r>
      <w:r w:rsidR="007C7607" w:rsidRPr="007C7607">
        <w:rPr>
          <w:lang w:val="en-US"/>
        </w:rPr>
        <w:t xml:space="preserve"> have been </w:t>
      </w:r>
      <w:r w:rsidR="000B7DBC">
        <w:rPr>
          <w:lang w:val="en-US"/>
        </w:rPr>
        <w:t>conducted</w:t>
      </w:r>
      <w:r w:rsidR="007C7607" w:rsidRPr="007C7607">
        <w:rPr>
          <w:lang w:val="en-US"/>
        </w:rPr>
        <w:t xml:space="preserve"> </w:t>
      </w:r>
      <w:r w:rsidR="000B7DBC">
        <w:rPr>
          <w:lang w:val="en-US"/>
        </w:rPr>
        <w:t>for more than</w:t>
      </w:r>
      <w:r w:rsidR="007C7607" w:rsidRPr="007C7607">
        <w:rPr>
          <w:lang w:val="en-US"/>
        </w:rPr>
        <w:t xml:space="preserve"> several hundred people.</w:t>
      </w:r>
    </w:p>
    <w:p w14:paraId="17EDFB16" w14:textId="7BDEB011" w:rsidR="00707C1D" w:rsidRDefault="007C7607" w:rsidP="007C7607">
      <w:pPr>
        <w:pStyle w:val="a4"/>
        <w:rPr>
          <w:lang w:val="ru-RU"/>
        </w:rPr>
      </w:pPr>
      <w:r w:rsidRPr="007C7607">
        <w:rPr>
          <w:lang w:val="en-US"/>
        </w:rPr>
        <w:t xml:space="preserve">Further development of the created system of computational codes is </w:t>
      </w:r>
      <w:r w:rsidR="000B7DBC">
        <w:rPr>
          <w:lang w:val="en-US"/>
        </w:rPr>
        <w:t xml:space="preserve">related to </w:t>
      </w:r>
      <w:r w:rsidRPr="007C7607">
        <w:rPr>
          <w:lang w:val="en-US"/>
        </w:rPr>
        <w:t xml:space="preserve">the improvement and development of new models, </w:t>
      </w:r>
      <w:r w:rsidR="000B7DBC">
        <w:rPr>
          <w:lang w:val="en-US"/>
        </w:rPr>
        <w:t>and to</w:t>
      </w:r>
      <w:r w:rsidRPr="007C7607">
        <w:rPr>
          <w:lang w:val="en-US"/>
        </w:rPr>
        <w:t xml:space="preserve"> </w:t>
      </w:r>
      <w:r w:rsidR="000B7DBC">
        <w:rPr>
          <w:lang w:val="en-US"/>
        </w:rPr>
        <w:t>application</w:t>
      </w:r>
      <w:r w:rsidRPr="007C7607">
        <w:rPr>
          <w:lang w:val="en-US"/>
        </w:rPr>
        <w:t xml:space="preserve"> of precision codes in</w:t>
      </w:r>
      <w:r w:rsidR="000B7DBC">
        <w:rPr>
          <w:lang w:val="en-US"/>
        </w:rPr>
        <w:t xml:space="preserve"> </w:t>
      </w:r>
      <w:r w:rsidRPr="007C7607">
        <w:rPr>
          <w:lang w:val="en-US"/>
        </w:rPr>
        <w:t>computational research.</w:t>
      </w:r>
      <w:r>
        <w:rPr>
          <w:lang w:val="en-US"/>
        </w:rPr>
        <w:t xml:space="preserve"> </w:t>
      </w:r>
    </w:p>
    <w:p w14:paraId="0B67246D" w14:textId="77777777" w:rsidR="000E7C3F" w:rsidRDefault="000E7C3F" w:rsidP="000E7C3F">
      <w:pPr>
        <w:pStyle w:val="Otherunnumberedheadings"/>
      </w:pPr>
      <w:r w:rsidRPr="00285755">
        <w:t>ACKNOWLEDGEMENTS</w:t>
      </w:r>
    </w:p>
    <w:p w14:paraId="0EED2DDC" w14:textId="457E0874" w:rsidR="000E7C3F" w:rsidRPr="000E7C3F" w:rsidRDefault="000E7C3F" w:rsidP="000E7C3F">
      <w:pPr>
        <w:pStyle w:val="a4"/>
      </w:pPr>
      <w:r w:rsidRPr="000E7C3F">
        <w:rPr>
          <w:lang w:val="en-US"/>
        </w:rPr>
        <w:t xml:space="preserve">The research was conducted in frame of </w:t>
      </w:r>
      <w:proofErr w:type="spellStart"/>
      <w:r w:rsidRPr="000E7C3F">
        <w:rPr>
          <w:lang w:val="en-US"/>
        </w:rPr>
        <w:t>Proryv</w:t>
      </w:r>
      <w:proofErr w:type="spellEnd"/>
      <w:r w:rsidRPr="000E7C3F">
        <w:rPr>
          <w:lang w:val="en-US"/>
        </w:rPr>
        <w:t xml:space="preserve"> project and funded by government contracts ##Н.4х.44.90.13.1084, Н.4х.44.9Б.14.1037, Н.4х.241.9Б.17.1018, Н.4х.241.9Б.18.1012, Н.4х.241.9Б.19.1017, H.4о.241.19.20.1027 (government customer – </w:t>
      </w:r>
      <w:r w:rsidRPr="000E7C3F">
        <w:rPr>
          <w:bCs/>
          <w:bdr w:val="none" w:sz="0" w:space="0" w:color="auto" w:frame="1"/>
          <w:shd w:val="clear" w:color="auto" w:fill="FFFFFF"/>
        </w:rPr>
        <w:t>ROSATOM State Atomic Energy Corporation</w:t>
      </w:r>
      <w:r w:rsidRPr="000E7C3F">
        <w:rPr>
          <w:lang w:val="en-US"/>
        </w:rPr>
        <w:t>)</w:t>
      </w:r>
      <w:r w:rsidRPr="000E7C3F">
        <w:t>.</w:t>
      </w:r>
    </w:p>
    <w:p w14:paraId="635B0050" w14:textId="77777777" w:rsidR="00707C1D" w:rsidRPr="001F175D" w:rsidRDefault="00707C1D" w:rsidP="00620465">
      <w:pPr>
        <w:pStyle w:val="Otherunnumberedheadings"/>
      </w:pPr>
      <w:r w:rsidRPr="001F175D">
        <w:t xml:space="preserve">References </w:t>
      </w:r>
    </w:p>
    <w:p w14:paraId="3527DA46" w14:textId="77777777" w:rsidR="00707C1D" w:rsidRPr="001F175D" w:rsidRDefault="00707C1D" w:rsidP="001F175D">
      <w:pPr>
        <w:pStyle w:val="Referencelist"/>
      </w:pPr>
      <w:bookmarkStart w:id="3" w:name="_Ref69107451"/>
      <w:bookmarkStart w:id="4" w:name="_Ref42836570"/>
      <w:proofErr w:type="spellStart"/>
      <w:r w:rsidRPr="001F175D">
        <w:t>Adamov</w:t>
      </w:r>
      <w:proofErr w:type="spellEnd"/>
      <w:r w:rsidRPr="001F175D">
        <w:t>, E.O., et al., Conceptual framework of a strategy for the development of nuclear power in Russia to 2100, Atomic Energy 112 6 (2012) 391–403.</w:t>
      </w:r>
      <w:bookmarkEnd w:id="3"/>
    </w:p>
    <w:p w14:paraId="54ED87C5" w14:textId="77777777" w:rsidR="00707C1D" w:rsidRPr="001F175D" w:rsidRDefault="00707C1D" w:rsidP="001F175D">
      <w:pPr>
        <w:pStyle w:val="Referencelist"/>
      </w:pPr>
      <w:bookmarkStart w:id="5" w:name="_Ref68683522"/>
      <w:bookmarkStart w:id="6" w:name="_Ref68683297"/>
      <w:proofErr w:type="spellStart"/>
      <w:r w:rsidRPr="001F175D">
        <w:t>Bol’shov</w:t>
      </w:r>
      <w:proofErr w:type="spellEnd"/>
      <w:r w:rsidRPr="001F175D">
        <w:t xml:space="preserve">, L.A., et al., </w:t>
      </w:r>
      <w:hyperlink r:id="rId46" w:history="1">
        <w:r w:rsidRPr="001F175D">
          <w:t>Next generation design codes for a new technological platform for nuclear power</w:t>
        </w:r>
      </w:hyperlink>
      <w:r w:rsidRPr="001F175D">
        <w:t xml:space="preserve">, </w:t>
      </w:r>
      <w:hyperlink r:id="rId47" w:history="1">
        <w:r w:rsidRPr="001F175D">
          <w:t>Atomic Energy</w:t>
        </w:r>
      </w:hyperlink>
      <w:r w:rsidRPr="001F175D">
        <w:t xml:space="preserve"> 120 6 (2016) 369–379.</w:t>
      </w:r>
      <w:bookmarkEnd w:id="5"/>
    </w:p>
    <w:p w14:paraId="377E7053" w14:textId="77777777" w:rsidR="00707C1D" w:rsidRPr="001F175D" w:rsidRDefault="00707C1D" w:rsidP="001F175D">
      <w:pPr>
        <w:pStyle w:val="Referencelist"/>
      </w:pPr>
      <w:bookmarkStart w:id="7" w:name="_Ref68683524"/>
      <w:r w:rsidRPr="001F175D">
        <w:t>Bolshov, L.A., et al., Codes of new generation for safety justification of power units with a closed nuclear fuel cycle developed for the “PRORYV” project, Nuclear Energy and Technology 6(3) (2020) 203–214.</w:t>
      </w:r>
      <w:bookmarkEnd w:id="7"/>
    </w:p>
    <w:p w14:paraId="08A7FF3D" w14:textId="77777777" w:rsidR="00707C1D" w:rsidRPr="001F175D" w:rsidRDefault="00707C1D" w:rsidP="001F175D">
      <w:pPr>
        <w:pStyle w:val="Referencelist"/>
      </w:pPr>
      <w:bookmarkStart w:id="8" w:name="_Ref68683550"/>
      <w:r w:rsidRPr="001F175D">
        <w:t>Strizhov, V.F., et al., “|Codes of new generation developed for BREAKTHROUGH project”, International Conference on Fast Reactors and Related Fuel Cycles: Next Generation Nuclear Systems for Sustainable Development (FR17), (Proc. Int. Conf., Yekaterinburg, 2017), IAEA, Vienna (2018), Paper CN245-561.</w:t>
      </w:r>
      <w:bookmarkEnd w:id="4"/>
      <w:bookmarkEnd w:id="6"/>
      <w:bookmarkEnd w:id="8"/>
    </w:p>
    <w:p w14:paraId="2FF78DE5" w14:textId="77777777" w:rsidR="00707C1D" w:rsidRPr="001F175D" w:rsidRDefault="00707C1D" w:rsidP="001F175D">
      <w:pPr>
        <w:pStyle w:val="Referencelist"/>
      </w:pPr>
      <w:bookmarkStart w:id="9" w:name="_Ref69119777"/>
      <w:r w:rsidRPr="001F175D">
        <w:lastRenderedPageBreak/>
        <w:t xml:space="preserve">Abramov, L. V., et al., Development and verification of a software system for probabilistic safety analysis of nuclear installations project direction "PRORYV", </w:t>
      </w:r>
      <w:proofErr w:type="spellStart"/>
      <w:r w:rsidRPr="001F175D">
        <w:t>Izvestiya</w:t>
      </w:r>
      <w:proofErr w:type="spellEnd"/>
      <w:r w:rsidRPr="001F175D">
        <w:t xml:space="preserve"> </w:t>
      </w:r>
      <w:proofErr w:type="spellStart"/>
      <w:r w:rsidRPr="001F175D">
        <w:t>Wysshikh</w:t>
      </w:r>
      <w:proofErr w:type="spellEnd"/>
      <w:r w:rsidRPr="001F175D">
        <w:t xml:space="preserve"> </w:t>
      </w:r>
      <w:proofErr w:type="spellStart"/>
      <w:r w:rsidRPr="001F175D">
        <w:t>Uchebnykh</w:t>
      </w:r>
      <w:proofErr w:type="spellEnd"/>
      <w:r w:rsidRPr="001F175D">
        <w:t xml:space="preserve"> </w:t>
      </w:r>
      <w:proofErr w:type="spellStart"/>
      <w:r w:rsidRPr="001F175D">
        <w:t>Zawedeniy</w:t>
      </w:r>
      <w:proofErr w:type="spellEnd"/>
      <w:r w:rsidRPr="001F175D">
        <w:t xml:space="preserve">, </w:t>
      </w:r>
      <w:proofErr w:type="spellStart"/>
      <w:r w:rsidRPr="001F175D">
        <w:t>Yadernaya</w:t>
      </w:r>
      <w:proofErr w:type="spellEnd"/>
      <w:r w:rsidRPr="001F175D">
        <w:t xml:space="preserve"> </w:t>
      </w:r>
      <w:proofErr w:type="spellStart"/>
      <w:r w:rsidRPr="001F175D">
        <w:t>Energetika</w:t>
      </w:r>
      <w:proofErr w:type="spellEnd"/>
      <w:r w:rsidRPr="001F175D">
        <w:t xml:space="preserve"> 1 (2016) 5–12 (in Russian).</w:t>
      </w:r>
      <w:bookmarkEnd w:id="9"/>
    </w:p>
    <w:p w14:paraId="470B4FA6" w14:textId="77777777" w:rsidR="00707C1D" w:rsidRPr="001F175D" w:rsidRDefault="00707C1D" w:rsidP="001F175D">
      <w:pPr>
        <w:pStyle w:val="Referencelist"/>
      </w:pPr>
      <w:bookmarkStart w:id="10" w:name="_Ref69119783"/>
      <w:r w:rsidRPr="001F175D">
        <w:t>Veprev. D.P., et al. Development and validation of the BERKUT fuel rod module of the EUCLID/V1 integrated computer code, Annals of Nuclear Energy 113 (2018) 237–245.</w:t>
      </w:r>
      <w:bookmarkEnd w:id="10"/>
    </w:p>
    <w:p w14:paraId="17FB7BC2" w14:textId="77777777" w:rsidR="00707C1D" w:rsidRPr="001F175D" w:rsidRDefault="00707C1D" w:rsidP="001F175D">
      <w:pPr>
        <w:pStyle w:val="Referencelist"/>
      </w:pPr>
      <w:bookmarkStart w:id="11" w:name="_Ref69119787"/>
      <w:r w:rsidRPr="001F175D">
        <w:t>Boldyrev, A.V., et al. BERKUT code validation on post-reactor studies of irradiated BN-600 fuel rods with mixed uranium-plutonium nitride fuel, Atomic Energy 127 6 (2020) 356–361.</w:t>
      </w:r>
      <w:bookmarkEnd w:id="11"/>
    </w:p>
    <w:p w14:paraId="25C77CE6" w14:textId="77777777" w:rsidR="00707C1D" w:rsidRPr="001F175D" w:rsidRDefault="00707C1D" w:rsidP="001F175D">
      <w:pPr>
        <w:pStyle w:val="Referencelist"/>
      </w:pPr>
      <w:bookmarkStart w:id="12" w:name="_Ref69119788"/>
      <w:r w:rsidRPr="001F175D">
        <w:t>BOLDYREV A.V., et al. “BERKUT – Best Estimate Code for Modelling of Fast Reactor Fuel Rod Behaviour under Normal and Accidental Conditions”, International Conference on Fast Reactors and Related Fuel Cycles: Next Generation Nuclear Systems for Sustainable Development (FR17), (Proc. Int. Conf., Yekaterinburg, 2017), IAEA, Vienna (2018), Paper CN245-363.</w:t>
      </w:r>
      <w:bookmarkEnd w:id="12"/>
    </w:p>
    <w:bookmarkStart w:id="13" w:name="_Ref69119797"/>
    <w:p w14:paraId="710F389A" w14:textId="77777777" w:rsidR="00707C1D" w:rsidRPr="001F175D" w:rsidRDefault="00707C1D" w:rsidP="001F175D">
      <w:pPr>
        <w:pStyle w:val="Referencelist"/>
      </w:pPr>
      <w:r w:rsidRPr="001F175D">
        <w:fldChar w:fldCharType="begin"/>
      </w:r>
      <w:r w:rsidRPr="001F175D">
        <w:instrText xml:space="preserve"> HYPERLINK "https://elibrary.ru/author_items.asp?authorid=172429" \o "Список публикаций этого автора" </w:instrText>
      </w:r>
      <w:r w:rsidRPr="001F175D">
        <w:fldChar w:fldCharType="separate"/>
      </w:r>
      <w:proofErr w:type="spellStart"/>
      <w:r w:rsidRPr="001F175D">
        <w:t>Gurevich</w:t>
      </w:r>
      <w:proofErr w:type="spellEnd"/>
      <w:r w:rsidRPr="001F175D">
        <w:t>, M.I.</w:t>
      </w:r>
      <w:r w:rsidRPr="001F175D">
        <w:fldChar w:fldCharType="end"/>
      </w:r>
      <w:r w:rsidRPr="001F175D">
        <w:t>, et al., Features of MCU-FR, Problems of Atomic Science and Technology. Series: Physics of nuclear reactors 5 (2016) 17–21. (in Russian)</w:t>
      </w:r>
      <w:bookmarkEnd w:id="13"/>
    </w:p>
    <w:bookmarkStart w:id="14" w:name="_Ref69119798"/>
    <w:p w14:paraId="6FFB5CDC" w14:textId="77777777" w:rsidR="00707C1D" w:rsidRPr="001F175D" w:rsidRDefault="00707C1D" w:rsidP="001F175D">
      <w:pPr>
        <w:pStyle w:val="Referencelist"/>
      </w:pPr>
      <w:r w:rsidRPr="001F175D">
        <w:fldChar w:fldCharType="begin"/>
      </w:r>
      <w:r w:rsidRPr="001F175D">
        <w:instrText xml:space="preserve"> HYPERLINK "https://www.scopus.com/authid/detail.uri?authorId=6602432772&amp;amp;eid=2-s2.0-85027921483" \o "Показать сведения об авторе" </w:instrText>
      </w:r>
      <w:r w:rsidRPr="001F175D">
        <w:fldChar w:fldCharType="separate"/>
      </w:r>
      <w:proofErr w:type="spellStart"/>
      <w:r w:rsidRPr="001F175D">
        <w:t>Kalugin</w:t>
      </w:r>
      <w:proofErr w:type="spellEnd"/>
      <w:r w:rsidRPr="001F175D">
        <w:t xml:space="preserve"> M.A.</w:t>
      </w:r>
      <w:r w:rsidRPr="001F175D">
        <w:fldChar w:fldCharType="end"/>
      </w:r>
      <w:r w:rsidRPr="001F175D">
        <w:t>, et al., Overview of the MCU Monte Carlo software package, Annals of nuclear energy 82 (2015) 54–62.</w:t>
      </w:r>
      <w:bookmarkEnd w:id="14"/>
    </w:p>
    <w:p w14:paraId="192659F0" w14:textId="77777777" w:rsidR="00707C1D" w:rsidRPr="001F175D" w:rsidRDefault="00707C1D" w:rsidP="001F175D">
      <w:pPr>
        <w:pStyle w:val="Referencelist"/>
      </w:pPr>
      <w:bookmarkStart w:id="15" w:name="_Ref69119808"/>
      <w:proofErr w:type="spellStart"/>
      <w:r w:rsidRPr="001F175D">
        <w:t>Belousov</w:t>
      </w:r>
      <w:proofErr w:type="spellEnd"/>
      <w:r w:rsidRPr="001F175D">
        <w:t>, V.I., et al., Some results of verification of code ODETTA for shielding calculations, Problems of Atomic Science and Technology. Series: Nuclear Reactor Physics 3 (2018) 46–53. (in Russian)</w:t>
      </w:r>
      <w:bookmarkEnd w:id="15"/>
    </w:p>
    <w:p w14:paraId="6F5502F5" w14:textId="77777777" w:rsidR="00707C1D" w:rsidRPr="001F175D" w:rsidRDefault="00707C1D" w:rsidP="001F175D">
      <w:pPr>
        <w:pStyle w:val="Referencelist"/>
      </w:pPr>
      <w:bookmarkStart w:id="16" w:name="_Ref69119811"/>
      <w:r w:rsidRPr="001F175D">
        <w:t xml:space="preserve">Bereznev, V.P., </w:t>
      </w:r>
      <w:proofErr w:type="spellStart"/>
      <w:r w:rsidRPr="001F175D">
        <w:t>Chernova</w:t>
      </w:r>
      <w:proofErr w:type="spellEnd"/>
      <w:r w:rsidRPr="001F175D">
        <w:t>, I.S. Nonstationary version of the neutronic code CORNER, Problems of Atomic Science and Technology. Series: Nuclear Reactor Physics 3 (2018) 40–45. (in Russian)</w:t>
      </w:r>
      <w:bookmarkEnd w:id="16"/>
    </w:p>
    <w:p w14:paraId="2B5F68BE" w14:textId="77777777" w:rsidR="00707C1D" w:rsidRPr="001F175D" w:rsidRDefault="00707C1D" w:rsidP="001F175D">
      <w:pPr>
        <w:pStyle w:val="Referencelist"/>
      </w:pPr>
      <w:bookmarkStart w:id="17" w:name="_Ref69119821"/>
      <w:r w:rsidRPr="001F175D">
        <w:t>Seleznev, E.F., et al., BPSD code upgrade for solving the nuclear kinetics problem, Proceedings of Higher Educational Institutions. Nuclear Power Engineering 4 (2018) 115–127. (in Russian)</w:t>
      </w:r>
      <w:bookmarkEnd w:id="17"/>
    </w:p>
    <w:p w14:paraId="0641FEB1" w14:textId="77777777" w:rsidR="00707C1D" w:rsidRPr="001F175D" w:rsidRDefault="00707C1D" w:rsidP="001F175D">
      <w:pPr>
        <w:pStyle w:val="Referencelist"/>
      </w:pPr>
      <w:bookmarkStart w:id="18" w:name="_Ref69119826"/>
      <w:r w:rsidRPr="001F175D">
        <w:t>Belov, A.A., et al., Program COMPLEX for radiation safety calculation, Problems of Atomic Science and Technology. Series: Nuclear and Reactor Constants 2 (2019) 243–255 (in Russian)</w:t>
      </w:r>
      <w:bookmarkEnd w:id="18"/>
    </w:p>
    <w:p w14:paraId="2CD49296" w14:textId="77777777" w:rsidR="00707C1D" w:rsidRPr="001F175D" w:rsidRDefault="00707C1D" w:rsidP="001F175D">
      <w:pPr>
        <w:pStyle w:val="Referencelist"/>
      </w:pPr>
      <w:bookmarkStart w:id="19" w:name="_Ref69119831"/>
      <w:r w:rsidRPr="001F175D">
        <w:t>Usov, E.V., et al., System of closing relations of a two-fluid model for the HYDRA-IBRAE/LM/V1 code for calculation of sodium boiling in channels of power equipment, Thermal Engineering 64 7 (2017) 504–510.</w:t>
      </w:r>
      <w:bookmarkEnd w:id="19"/>
    </w:p>
    <w:p w14:paraId="72084680" w14:textId="77777777" w:rsidR="00707C1D" w:rsidRPr="001F175D" w:rsidRDefault="00707C1D" w:rsidP="001F175D">
      <w:pPr>
        <w:pStyle w:val="Referencelist"/>
      </w:pPr>
      <w:bookmarkStart w:id="20" w:name="_Ref69119832"/>
      <w:r w:rsidRPr="001F175D">
        <w:t xml:space="preserve">Mosunova, N.A., et al., Lead coolant </w:t>
      </w:r>
      <w:proofErr w:type="spellStart"/>
      <w:r w:rsidRPr="001F175D">
        <w:t>modeling</w:t>
      </w:r>
      <w:proofErr w:type="spellEnd"/>
      <w:r w:rsidRPr="001F175D">
        <w:t xml:space="preserve"> in system thermal-hydraulic code HYDRA-IBRAE/LM and some validation results, Nuclear Engineering and Design, 359 (2020) № 1104631.</w:t>
      </w:r>
      <w:bookmarkEnd w:id="20"/>
      <w:r w:rsidRPr="001F175D">
        <w:t xml:space="preserve"> </w:t>
      </w:r>
    </w:p>
    <w:p w14:paraId="42859DAD" w14:textId="77777777" w:rsidR="00707C1D" w:rsidRPr="001F175D" w:rsidRDefault="00707C1D" w:rsidP="001F175D">
      <w:pPr>
        <w:pStyle w:val="Referencelist"/>
      </w:pPr>
      <w:bookmarkStart w:id="21" w:name="_Ref69119839"/>
      <w:proofErr w:type="spellStart"/>
      <w:r w:rsidRPr="001F175D">
        <w:t>Kozelkov</w:t>
      </w:r>
      <w:proofErr w:type="spellEnd"/>
      <w:r w:rsidRPr="001F175D">
        <w:t>, A. S., et al., Investigation of Supercomputer Capabilities for the Scalable Numerical Simulation of Computational Fluid Dynamics Problems in Industrial Applications, Computational Mathematics and Mathematical Physics 56 8 (2016) 1506–1516.</w:t>
      </w:r>
      <w:bookmarkEnd w:id="21"/>
    </w:p>
    <w:p w14:paraId="1AFED562" w14:textId="77777777" w:rsidR="00707C1D" w:rsidRPr="001F175D" w:rsidRDefault="00707C1D" w:rsidP="001F175D">
      <w:pPr>
        <w:pStyle w:val="Referencelist"/>
      </w:pPr>
      <w:bookmarkStart w:id="22" w:name="_Ref69119845"/>
      <w:r w:rsidRPr="001F175D">
        <w:t xml:space="preserve">Chudanov, V. V., et al., Adaptation of CONV-3D Single-Phase Module for </w:t>
      </w:r>
      <w:proofErr w:type="spellStart"/>
      <w:r w:rsidRPr="001F175D">
        <w:t>Modeling</w:t>
      </w:r>
      <w:proofErr w:type="spellEnd"/>
      <w:r w:rsidRPr="001F175D">
        <w:t xml:space="preserve"> Turbulent Flow in Reactors in the LES Approximation, Atomic Energy 128 (2020) 340–342.</w:t>
      </w:r>
      <w:bookmarkEnd w:id="22"/>
    </w:p>
    <w:p w14:paraId="3D4CDAC8" w14:textId="77777777" w:rsidR="00707C1D" w:rsidRPr="001F175D" w:rsidRDefault="00707C1D" w:rsidP="001F175D">
      <w:pPr>
        <w:pStyle w:val="Referencelist"/>
      </w:pPr>
      <w:bookmarkStart w:id="23" w:name="_Ref69119851"/>
      <w:r w:rsidRPr="001F175D">
        <w:t>Chudanov, V.V., et al., Method of solving problems of two-phase heat- and hydrodynamics with sodium coolant, Atomic Energy 125 4</w:t>
      </w:r>
      <w:proofErr w:type="gramStart"/>
      <w:r w:rsidRPr="001F175D">
        <w:t>  (</w:t>
      </w:r>
      <w:proofErr w:type="gramEnd"/>
      <w:r w:rsidRPr="001F175D">
        <w:t>2019) 224–230.</w:t>
      </w:r>
      <w:bookmarkEnd w:id="23"/>
    </w:p>
    <w:p w14:paraId="4871FDC0" w14:textId="77777777" w:rsidR="00707C1D" w:rsidRPr="001F175D" w:rsidRDefault="00707C1D" w:rsidP="001F175D">
      <w:pPr>
        <w:pStyle w:val="Referencelist"/>
      </w:pPr>
      <w:bookmarkStart w:id="24" w:name="_Ref69119935"/>
      <w:proofErr w:type="spellStart"/>
      <w:r w:rsidRPr="001F175D">
        <w:t>Vitushkina</w:t>
      </w:r>
      <w:proofErr w:type="spellEnd"/>
      <w:r w:rsidRPr="001F175D">
        <w:t xml:space="preserve">, N.M., et al., </w:t>
      </w:r>
      <w:hyperlink r:id="rId48" w:history="1">
        <w:r w:rsidRPr="001F175D">
          <w:t>Simulating spatial effects during condensation of steam in a model containment using the KUPOL-3D computer code</w:t>
        </w:r>
      </w:hyperlink>
      <w:r w:rsidRPr="001F175D">
        <w:t xml:space="preserve">. </w:t>
      </w:r>
      <w:hyperlink r:id="rId49" w:history="1">
        <w:r w:rsidRPr="001F175D">
          <w:t>Thermal Engineering</w:t>
        </w:r>
      </w:hyperlink>
      <w:r w:rsidRPr="001F175D">
        <w:t xml:space="preserve"> 53 </w:t>
      </w:r>
      <w:hyperlink r:id="rId50" w:history="1">
        <w:r w:rsidRPr="001F175D">
          <w:t>9</w:t>
        </w:r>
      </w:hyperlink>
      <w:r w:rsidRPr="001F175D">
        <w:t xml:space="preserve"> (2006) 749–754.</w:t>
      </w:r>
      <w:bookmarkEnd w:id="24"/>
    </w:p>
    <w:p w14:paraId="58209972" w14:textId="77777777" w:rsidR="00707C1D" w:rsidRPr="001F175D" w:rsidRDefault="00707C1D" w:rsidP="001F175D">
      <w:pPr>
        <w:pStyle w:val="Referencelist"/>
      </w:pPr>
      <w:bookmarkStart w:id="25" w:name="_Ref69119938"/>
      <w:proofErr w:type="spellStart"/>
      <w:r w:rsidRPr="001F175D">
        <w:t>DZama</w:t>
      </w:r>
      <w:proofErr w:type="spellEnd"/>
      <w:r w:rsidRPr="001F175D">
        <w:t xml:space="preserve">, D.V., et al., Methods for estimation of radiation situation through emergency release from NPP with use of real meteorological data </w:t>
      </w:r>
      <w:proofErr w:type="spellStart"/>
      <w:r w:rsidRPr="001F175D">
        <w:t>Problemy</w:t>
      </w:r>
      <w:proofErr w:type="spellEnd"/>
      <w:r w:rsidRPr="001F175D">
        <w:t xml:space="preserve"> </w:t>
      </w:r>
      <w:proofErr w:type="spellStart"/>
      <w:r w:rsidRPr="001F175D">
        <w:t>bezopasnosti</w:t>
      </w:r>
      <w:proofErr w:type="spellEnd"/>
      <w:r w:rsidRPr="001F175D">
        <w:t xml:space="preserve"> i </w:t>
      </w:r>
      <w:proofErr w:type="spellStart"/>
      <w:r w:rsidRPr="001F175D">
        <w:t>chrezvychajnyh</w:t>
      </w:r>
      <w:proofErr w:type="spellEnd"/>
      <w:r w:rsidRPr="001F175D">
        <w:t xml:space="preserve"> </w:t>
      </w:r>
      <w:proofErr w:type="spellStart"/>
      <w:r w:rsidRPr="001F175D">
        <w:t>situacij</w:t>
      </w:r>
      <w:proofErr w:type="spellEnd"/>
      <w:r w:rsidRPr="001F175D">
        <w:t xml:space="preserve"> 3 (2019) 36–44. (in Russian)</w:t>
      </w:r>
      <w:bookmarkEnd w:id="25"/>
    </w:p>
    <w:p w14:paraId="75AB9D6D" w14:textId="77777777" w:rsidR="00707C1D" w:rsidRPr="001F175D" w:rsidRDefault="00707C1D" w:rsidP="001F175D">
      <w:pPr>
        <w:pStyle w:val="Referencelist"/>
      </w:pPr>
      <w:bookmarkStart w:id="26" w:name="_Ref69119943"/>
      <w:r w:rsidRPr="001F175D">
        <w:t xml:space="preserve">Dzama, D.V., Sorokovikova O.S. Verification of a mathematical model for calculating the effective irradiation dose rate from contaminated soil and building walls taking screening into account, </w:t>
      </w:r>
      <w:r w:rsidRPr="001F175D">
        <w:rPr>
          <w:rFonts w:hint="eastAsia"/>
        </w:rPr>
        <w:t>Atomic Energy</w:t>
      </w:r>
      <w:r w:rsidRPr="001F175D">
        <w:t xml:space="preserve"> </w:t>
      </w:r>
      <w:r w:rsidRPr="001F175D">
        <w:rPr>
          <w:rFonts w:hint="eastAsia"/>
        </w:rPr>
        <w:t>126</w:t>
      </w:r>
      <w:r w:rsidRPr="001F175D">
        <w:t xml:space="preserve"> </w:t>
      </w:r>
      <w:r w:rsidRPr="001F175D">
        <w:rPr>
          <w:rFonts w:hint="eastAsia"/>
        </w:rPr>
        <w:t>6</w:t>
      </w:r>
      <w:r w:rsidRPr="001F175D">
        <w:t xml:space="preserve"> (</w:t>
      </w:r>
      <w:r w:rsidRPr="001F175D">
        <w:rPr>
          <w:rFonts w:hint="eastAsia"/>
        </w:rPr>
        <w:t>2019</w:t>
      </w:r>
      <w:r w:rsidRPr="001F175D">
        <w:t>)</w:t>
      </w:r>
      <w:r w:rsidRPr="001F175D">
        <w:rPr>
          <w:rFonts w:hint="eastAsia"/>
        </w:rPr>
        <w:t xml:space="preserve"> 388</w:t>
      </w:r>
      <w:r w:rsidRPr="001F175D">
        <w:t>–</w:t>
      </w:r>
      <w:r w:rsidRPr="001F175D">
        <w:rPr>
          <w:rFonts w:hint="eastAsia"/>
        </w:rPr>
        <w:t>392.</w:t>
      </w:r>
      <w:bookmarkEnd w:id="26"/>
    </w:p>
    <w:p w14:paraId="53C357D5" w14:textId="77777777" w:rsidR="00707C1D" w:rsidRPr="001F175D" w:rsidRDefault="00707C1D" w:rsidP="001F175D">
      <w:pPr>
        <w:pStyle w:val="Referencelist"/>
      </w:pPr>
      <w:bookmarkStart w:id="27" w:name="_Ref69120035"/>
      <w:proofErr w:type="spellStart"/>
      <w:r w:rsidRPr="001F175D">
        <w:t>Krylov</w:t>
      </w:r>
      <w:proofErr w:type="spellEnd"/>
      <w:r w:rsidRPr="001F175D">
        <w:t xml:space="preserve"> A.L., et al., </w:t>
      </w:r>
      <w:hyperlink r:id="rId51" w:history="1">
        <w:r w:rsidRPr="001F175D">
          <w:t>Verification of the multi-chamber model of radioactivity migration in reservoirs</w:t>
        </w:r>
      </w:hyperlink>
      <w:r w:rsidRPr="001F175D">
        <w:t xml:space="preserve">, </w:t>
      </w:r>
      <w:hyperlink r:id="rId52" w:history="1">
        <w:r w:rsidRPr="001F175D">
          <w:t>Russian Meteorology and Hydrology</w:t>
        </w:r>
      </w:hyperlink>
      <w:r w:rsidRPr="001F175D">
        <w:t xml:space="preserve"> 41 </w:t>
      </w:r>
      <w:hyperlink r:id="rId53" w:history="1">
        <w:r w:rsidRPr="001F175D">
          <w:t>5</w:t>
        </w:r>
      </w:hyperlink>
      <w:r w:rsidRPr="001F175D">
        <w:t xml:space="preserve"> (2016) 344–350.</w:t>
      </w:r>
      <w:bookmarkEnd w:id="27"/>
    </w:p>
    <w:p w14:paraId="080D5C53" w14:textId="77777777" w:rsidR="00707C1D" w:rsidRPr="001F175D" w:rsidRDefault="00707C1D" w:rsidP="001F175D">
      <w:pPr>
        <w:pStyle w:val="Referencelist"/>
      </w:pPr>
      <w:bookmarkStart w:id="28" w:name="_Ref69120040"/>
      <w:r w:rsidRPr="001F175D">
        <w:t xml:space="preserve">Novikov, K., Kapyrin, I. Coupled surface–subsurface flow modelling using the </w:t>
      </w:r>
      <w:proofErr w:type="spellStart"/>
      <w:r w:rsidRPr="001F175D">
        <w:t>GeRa</w:t>
      </w:r>
      <w:proofErr w:type="spellEnd"/>
      <w:r w:rsidRPr="001F175D">
        <w:t xml:space="preserve"> software, </w:t>
      </w:r>
      <w:proofErr w:type="spellStart"/>
      <w:r w:rsidRPr="001F175D">
        <w:t>Lobachevskii</w:t>
      </w:r>
      <w:proofErr w:type="spellEnd"/>
      <w:r w:rsidRPr="001F175D">
        <w:t xml:space="preserve"> Journal of Mathematics 41 4 (2020) 538–551.</w:t>
      </w:r>
      <w:bookmarkEnd w:id="28"/>
    </w:p>
    <w:p w14:paraId="039B9CBF" w14:textId="77777777" w:rsidR="00707C1D" w:rsidRPr="001F175D" w:rsidRDefault="00707C1D" w:rsidP="001F175D">
      <w:pPr>
        <w:pStyle w:val="Referencelist"/>
      </w:pPr>
      <w:bookmarkStart w:id="29" w:name="_Ref69120041"/>
      <w:r w:rsidRPr="001F175D">
        <w:t xml:space="preserve">Kapyrin, I., et al., </w:t>
      </w:r>
      <w:proofErr w:type="spellStart"/>
      <w:r w:rsidRPr="001F175D">
        <w:t>Modeling</w:t>
      </w:r>
      <w:proofErr w:type="spellEnd"/>
      <w:r w:rsidRPr="001F175D">
        <w:t xml:space="preserve"> groundwater flow in unconfined conditions of variable density solutions in dual-porosity media using the </w:t>
      </w:r>
      <w:proofErr w:type="spellStart"/>
      <w:r w:rsidRPr="001F175D">
        <w:t>GeRa</w:t>
      </w:r>
      <w:proofErr w:type="spellEnd"/>
      <w:r w:rsidRPr="001F175D">
        <w:t xml:space="preserve"> code, Communications in Computer and Information Science 965 (2019) 266–278.</w:t>
      </w:r>
      <w:bookmarkEnd w:id="29"/>
    </w:p>
    <w:p w14:paraId="03D8EE88" w14:textId="77777777" w:rsidR="00707C1D" w:rsidRPr="001F175D" w:rsidRDefault="00707C1D" w:rsidP="001F175D">
      <w:pPr>
        <w:pStyle w:val="Referencelist"/>
      </w:pPr>
      <w:bookmarkStart w:id="30" w:name="_Ref69452985"/>
      <w:r w:rsidRPr="001F175D">
        <w:t>Usov E.V., et al., “Coupled code SOCRAT-BN development for safety analysis of sodium-cooled fast reactors”. In: International Conference on Nuclear Engineering, Proceedings, ICONE, 2: 1: (2012) 361–366.</w:t>
      </w:r>
      <w:bookmarkEnd w:id="30"/>
    </w:p>
    <w:p w14:paraId="34439227" w14:textId="77777777" w:rsidR="00707C1D" w:rsidRPr="001F175D" w:rsidRDefault="00707C1D" w:rsidP="001F175D">
      <w:pPr>
        <w:pStyle w:val="Referencelist"/>
      </w:pPr>
      <w:bookmarkStart w:id="31" w:name="_Ref69120056"/>
      <w:r w:rsidRPr="001F175D">
        <w:t>Mosunova, N.A. The EUCLID/V1 Integrated Code for Safety Assessment of Liquid Metal Cooled Fast Reactors. Part 1: Basic Models, Thermal Engineering 65 5 (2018) 304–316.</w:t>
      </w:r>
      <w:bookmarkEnd w:id="31"/>
    </w:p>
    <w:p w14:paraId="1F4AA53B" w14:textId="77777777" w:rsidR="00707C1D" w:rsidRPr="001F175D" w:rsidRDefault="00707C1D" w:rsidP="001F175D">
      <w:pPr>
        <w:pStyle w:val="Referencelist"/>
      </w:pPr>
      <w:bookmarkStart w:id="32" w:name="_Ref69120057"/>
      <w:r w:rsidRPr="001F175D">
        <w:t xml:space="preserve">Alipchenkov, V.M., et al., </w:t>
      </w:r>
      <w:proofErr w:type="gramStart"/>
      <w:r w:rsidRPr="001F175D">
        <w:t>The</w:t>
      </w:r>
      <w:proofErr w:type="gramEnd"/>
      <w:r w:rsidRPr="001F175D">
        <w:t xml:space="preserve"> EUCLID/V1 Integrated Code for Safety Assessment of Liquid Metal Cooled Fast Reactors. Part 2: Validation and Verification, Thermal Engineering 65 9 (2018) 627–640.</w:t>
      </w:r>
      <w:bookmarkEnd w:id="32"/>
    </w:p>
    <w:p w14:paraId="0DB191B8" w14:textId="77777777" w:rsidR="00707C1D" w:rsidRPr="001F175D" w:rsidRDefault="00707C1D" w:rsidP="001F175D">
      <w:pPr>
        <w:pStyle w:val="Referencelist"/>
      </w:pPr>
      <w:bookmarkStart w:id="33" w:name="_Ref69120064"/>
      <w:proofErr w:type="spellStart"/>
      <w:r w:rsidRPr="001F175D">
        <w:lastRenderedPageBreak/>
        <w:t>Lobanov</w:t>
      </w:r>
      <w:proofErr w:type="spellEnd"/>
      <w:r w:rsidRPr="001F175D">
        <w:t>, P.D., et al., Verification of the EUCLID/V2 code based on experiments involving destruction of a liquid metal cooled reactor</w:t>
      </w:r>
      <w:r w:rsidRPr="001F175D">
        <w:rPr>
          <w:rFonts w:hint="eastAsia"/>
        </w:rPr>
        <w:t>’</w:t>
      </w:r>
      <w:r w:rsidRPr="001F175D">
        <w:t xml:space="preserve">s core components, </w:t>
      </w:r>
      <w:r w:rsidRPr="001F175D">
        <w:rPr>
          <w:rFonts w:hint="eastAsia"/>
        </w:rPr>
        <w:t>Thermal Engineering</w:t>
      </w:r>
      <w:r w:rsidRPr="001F175D">
        <w:t xml:space="preserve"> </w:t>
      </w:r>
      <w:r w:rsidRPr="001F175D">
        <w:rPr>
          <w:rFonts w:hint="eastAsia"/>
        </w:rPr>
        <w:t>66</w:t>
      </w:r>
      <w:r w:rsidRPr="001F175D">
        <w:t xml:space="preserve"> </w:t>
      </w:r>
      <w:r w:rsidRPr="001F175D">
        <w:rPr>
          <w:rFonts w:hint="eastAsia"/>
        </w:rPr>
        <w:t>5</w:t>
      </w:r>
      <w:r w:rsidRPr="001F175D">
        <w:t xml:space="preserve"> (</w:t>
      </w:r>
      <w:r w:rsidRPr="001F175D">
        <w:rPr>
          <w:rFonts w:hint="eastAsia"/>
        </w:rPr>
        <w:t>2019</w:t>
      </w:r>
      <w:r w:rsidRPr="001F175D">
        <w:t xml:space="preserve">) </w:t>
      </w:r>
      <w:r w:rsidRPr="001F175D">
        <w:rPr>
          <w:rFonts w:hint="eastAsia"/>
        </w:rPr>
        <w:t>302</w:t>
      </w:r>
      <w:r w:rsidRPr="001F175D">
        <w:t>–</w:t>
      </w:r>
      <w:r w:rsidRPr="001F175D">
        <w:rPr>
          <w:rFonts w:hint="eastAsia"/>
        </w:rPr>
        <w:t>309</w:t>
      </w:r>
      <w:r w:rsidRPr="001F175D">
        <w:t>.</w:t>
      </w:r>
      <w:bookmarkEnd w:id="33"/>
    </w:p>
    <w:p w14:paraId="702FE5AE" w14:textId="77777777" w:rsidR="00707C1D" w:rsidRPr="001F175D" w:rsidRDefault="00707C1D" w:rsidP="001F175D">
      <w:pPr>
        <w:pStyle w:val="Referencelist"/>
      </w:pPr>
      <w:bookmarkStart w:id="34" w:name="_Ref69120065"/>
      <w:r w:rsidRPr="001F175D">
        <w:t xml:space="preserve">Butov, A.A., et al., The EUCLID/V2 code physical models for calculating fuel rod and core failures in a liquid metal cooled reactor, </w:t>
      </w:r>
      <w:r w:rsidRPr="001F175D">
        <w:rPr>
          <w:rFonts w:hint="eastAsia"/>
        </w:rPr>
        <w:t>Thermal Engineering</w:t>
      </w:r>
      <w:r w:rsidRPr="001F175D">
        <w:t xml:space="preserve"> </w:t>
      </w:r>
      <w:r w:rsidRPr="001F175D">
        <w:rPr>
          <w:rFonts w:hint="eastAsia"/>
        </w:rPr>
        <w:t>66 5</w:t>
      </w:r>
      <w:r w:rsidRPr="001F175D">
        <w:t xml:space="preserve"> (</w:t>
      </w:r>
      <w:r w:rsidRPr="001F175D">
        <w:rPr>
          <w:rFonts w:hint="eastAsia"/>
        </w:rPr>
        <w:t>2019</w:t>
      </w:r>
      <w:r w:rsidRPr="001F175D">
        <w:t>)</w:t>
      </w:r>
      <w:r w:rsidRPr="001F175D">
        <w:rPr>
          <w:rFonts w:hint="eastAsia"/>
        </w:rPr>
        <w:t xml:space="preserve"> 293</w:t>
      </w:r>
      <w:r w:rsidRPr="001F175D">
        <w:t>–</w:t>
      </w:r>
      <w:r w:rsidRPr="001F175D">
        <w:rPr>
          <w:rFonts w:hint="eastAsia"/>
        </w:rPr>
        <w:t>301</w:t>
      </w:r>
      <w:r w:rsidRPr="001F175D">
        <w:t>.</w:t>
      </w:r>
      <w:bookmarkEnd w:id="34"/>
    </w:p>
    <w:p w14:paraId="788B39FF" w14:textId="77777777" w:rsidR="00707C1D" w:rsidRPr="001F175D" w:rsidRDefault="00707C1D" w:rsidP="001F175D">
      <w:pPr>
        <w:pStyle w:val="Referencelist"/>
      </w:pPr>
      <w:bookmarkStart w:id="35" w:name="_Ref69120068"/>
      <w:r w:rsidRPr="001F175D">
        <w:t xml:space="preserve">Usov, E. V., et al., Experiment-based verification of the SAFR/V1 module of the EVKLID/V2 integral code for thermal breakdown of fuel pins in a fast reactor, </w:t>
      </w:r>
      <w:r w:rsidRPr="001F175D">
        <w:rPr>
          <w:rFonts w:hint="eastAsia"/>
        </w:rPr>
        <w:t>Atomic Energy</w:t>
      </w:r>
      <w:r w:rsidRPr="001F175D">
        <w:t xml:space="preserve"> </w:t>
      </w:r>
      <w:r w:rsidRPr="001F175D">
        <w:rPr>
          <w:rFonts w:hint="eastAsia"/>
        </w:rPr>
        <w:t>124</w:t>
      </w:r>
      <w:r w:rsidRPr="001F175D">
        <w:t xml:space="preserve"> </w:t>
      </w:r>
      <w:r w:rsidRPr="001F175D">
        <w:rPr>
          <w:rFonts w:hint="eastAsia"/>
        </w:rPr>
        <w:t>5</w:t>
      </w:r>
      <w:r w:rsidRPr="001F175D">
        <w:t xml:space="preserve"> (</w:t>
      </w:r>
      <w:r w:rsidRPr="001F175D">
        <w:rPr>
          <w:rFonts w:hint="eastAsia"/>
        </w:rPr>
        <w:t>2018</w:t>
      </w:r>
      <w:r w:rsidRPr="001F175D">
        <w:t xml:space="preserve">) </w:t>
      </w:r>
      <w:r w:rsidRPr="001F175D">
        <w:rPr>
          <w:rFonts w:hint="eastAsia"/>
        </w:rPr>
        <w:t>287</w:t>
      </w:r>
      <w:r w:rsidRPr="001F175D">
        <w:t>–</w:t>
      </w:r>
      <w:r w:rsidRPr="001F175D">
        <w:rPr>
          <w:rFonts w:hint="eastAsia"/>
        </w:rPr>
        <w:t>291</w:t>
      </w:r>
      <w:r w:rsidRPr="001F175D">
        <w:t>.</w:t>
      </w:r>
      <w:bookmarkEnd w:id="35"/>
    </w:p>
    <w:p w14:paraId="103CDA29" w14:textId="77777777" w:rsidR="00707C1D" w:rsidRPr="001F175D" w:rsidRDefault="00707C1D" w:rsidP="001F175D">
      <w:pPr>
        <w:pStyle w:val="Referencelist"/>
      </w:pPr>
      <w:bookmarkStart w:id="36" w:name="_Ref69120076"/>
      <w:r w:rsidRPr="001F175D">
        <w:rPr>
          <w:rFonts w:hint="eastAsia"/>
        </w:rPr>
        <w:t>Shmidt</w:t>
      </w:r>
      <w:r w:rsidRPr="001F175D">
        <w:t>,</w:t>
      </w:r>
      <w:r w:rsidRPr="001F175D">
        <w:rPr>
          <w:rFonts w:hint="eastAsia"/>
        </w:rPr>
        <w:t xml:space="preserve"> O.V., </w:t>
      </w:r>
      <w:r w:rsidRPr="001F175D">
        <w:t>et al.,</w:t>
      </w:r>
      <w:r w:rsidRPr="001F175D">
        <w:rPr>
          <w:rFonts w:hint="eastAsia"/>
        </w:rPr>
        <w:t xml:space="preserve"> </w:t>
      </w:r>
      <w:proofErr w:type="spellStart"/>
      <w:r w:rsidRPr="001F175D">
        <w:rPr>
          <w:rFonts w:hint="eastAsia"/>
        </w:rPr>
        <w:t>Vizart</w:t>
      </w:r>
      <w:proofErr w:type="spellEnd"/>
      <w:r w:rsidRPr="001F175D">
        <w:rPr>
          <w:rFonts w:hint="eastAsia"/>
        </w:rPr>
        <w:t xml:space="preserve"> </w:t>
      </w:r>
      <w:r w:rsidRPr="001F175D">
        <w:t xml:space="preserve">software for balance calculations of material flows in closed nuclear fuel cycle technologies, </w:t>
      </w:r>
      <w:r w:rsidRPr="001F175D">
        <w:rPr>
          <w:rFonts w:hint="eastAsia"/>
        </w:rPr>
        <w:t>Atomic Energy</w:t>
      </w:r>
      <w:r w:rsidRPr="001F175D">
        <w:t xml:space="preserve"> </w:t>
      </w:r>
      <w:r w:rsidRPr="001F175D">
        <w:rPr>
          <w:rFonts w:hint="eastAsia"/>
        </w:rPr>
        <w:t>122</w:t>
      </w:r>
      <w:r w:rsidRPr="001F175D">
        <w:t xml:space="preserve"> </w:t>
      </w:r>
      <w:r w:rsidRPr="001F175D">
        <w:rPr>
          <w:rFonts w:hint="eastAsia"/>
        </w:rPr>
        <w:t>2</w:t>
      </w:r>
      <w:r w:rsidRPr="001F175D">
        <w:t xml:space="preserve"> (</w:t>
      </w:r>
      <w:r w:rsidRPr="001F175D">
        <w:rPr>
          <w:rFonts w:hint="eastAsia"/>
        </w:rPr>
        <w:t>2017</w:t>
      </w:r>
      <w:r w:rsidRPr="001F175D">
        <w:t>) 106–111.</w:t>
      </w:r>
      <w:bookmarkEnd w:id="36"/>
    </w:p>
    <w:p w14:paraId="098A0760" w14:textId="77777777" w:rsidR="00707C1D" w:rsidRPr="001F175D" w:rsidRDefault="00707C1D" w:rsidP="001F175D">
      <w:pPr>
        <w:pStyle w:val="Referencelist"/>
      </w:pPr>
      <w:bookmarkStart w:id="37" w:name="_Ref69120079"/>
      <w:proofErr w:type="spellStart"/>
      <w:r w:rsidRPr="001F175D">
        <w:rPr>
          <w:rFonts w:hint="eastAsia"/>
        </w:rPr>
        <w:t>Goryunov</w:t>
      </w:r>
      <w:proofErr w:type="spellEnd"/>
      <w:r w:rsidRPr="001F175D">
        <w:t>,</w:t>
      </w:r>
      <w:r w:rsidRPr="001F175D">
        <w:rPr>
          <w:rFonts w:hint="eastAsia"/>
        </w:rPr>
        <w:t xml:space="preserve"> A.G., </w:t>
      </w:r>
      <w:r w:rsidRPr="001F175D">
        <w:t>et al.,</w:t>
      </w:r>
      <w:r w:rsidRPr="001F175D">
        <w:rPr>
          <w:rFonts w:hint="eastAsia"/>
        </w:rPr>
        <w:t xml:space="preserve"> Optimiz</w:t>
      </w:r>
      <w:r w:rsidRPr="001F175D">
        <w:t xml:space="preserve">ation and diagnostics code for technological processes: radiochemical production simulator, </w:t>
      </w:r>
      <w:r w:rsidRPr="001F175D">
        <w:rPr>
          <w:rFonts w:hint="eastAsia"/>
        </w:rPr>
        <w:t>Atomic Energy</w:t>
      </w:r>
      <w:r w:rsidRPr="001F175D">
        <w:t xml:space="preserve"> </w:t>
      </w:r>
      <w:r w:rsidRPr="001F175D">
        <w:rPr>
          <w:rFonts w:hint="eastAsia"/>
        </w:rPr>
        <w:t>124</w:t>
      </w:r>
      <w:r w:rsidRPr="001F175D">
        <w:t xml:space="preserve"> </w:t>
      </w:r>
      <w:r w:rsidRPr="001F175D">
        <w:rPr>
          <w:rFonts w:hint="eastAsia"/>
        </w:rPr>
        <w:t>5</w:t>
      </w:r>
      <w:r w:rsidRPr="001F175D">
        <w:t xml:space="preserve"> (</w:t>
      </w:r>
      <w:r w:rsidRPr="001F175D">
        <w:rPr>
          <w:rFonts w:hint="eastAsia"/>
        </w:rPr>
        <w:t>2018</w:t>
      </w:r>
      <w:r w:rsidRPr="001F175D">
        <w:t xml:space="preserve">) </w:t>
      </w:r>
      <w:r w:rsidRPr="001F175D">
        <w:rPr>
          <w:rFonts w:hint="eastAsia"/>
        </w:rPr>
        <w:t>321</w:t>
      </w:r>
      <w:r w:rsidRPr="001F175D">
        <w:t>–</w:t>
      </w:r>
      <w:r w:rsidRPr="001F175D">
        <w:rPr>
          <w:rFonts w:hint="eastAsia"/>
        </w:rPr>
        <w:t>325</w:t>
      </w:r>
      <w:r w:rsidRPr="001F175D">
        <w:t>.</w:t>
      </w:r>
      <w:bookmarkEnd w:id="37"/>
    </w:p>
    <w:p w14:paraId="0F49B55C" w14:textId="77777777" w:rsidR="00707C1D" w:rsidRPr="001F175D" w:rsidRDefault="00707C1D" w:rsidP="001F175D">
      <w:pPr>
        <w:pStyle w:val="Referencelist"/>
      </w:pPr>
      <w:bookmarkStart w:id="38" w:name="_Ref69124280"/>
      <w:r w:rsidRPr="001F175D">
        <w:t>Belov A.A., et al., “Integral code COMPLEX for radiation safety assessment of reactor and nuclear fuel cycle facilities”, International Conference on Fast Reactors and Related Fuel Cycles: Sustainable Clean Energy for the Future (FR22), (Proc. Int. Conf., Beijing, China, 2022), Paper.</w:t>
      </w:r>
      <w:bookmarkEnd w:id="38"/>
    </w:p>
    <w:p w14:paraId="5A5A1F58" w14:textId="77777777" w:rsidR="00707C1D" w:rsidRPr="001F175D" w:rsidRDefault="00707C1D" w:rsidP="001F175D">
      <w:pPr>
        <w:pStyle w:val="Referencelist"/>
      </w:pPr>
      <w:bookmarkStart w:id="39" w:name="_Ref69125146"/>
      <w:r w:rsidRPr="001F175D">
        <w:t>Alipchenkov, V.M. et al., “Progress in system thermohydraulic code HYDRA-IBRAE/LM models development for fast reactor simulation”, International Conference on Fast Reactors and Related Fuel Cycles: Sustainable Clean Energy for the Future (FR22) (Proc. Int. Conf., Beijing, China, 2022), IAEA, Vienna (2022), Paper CN291-91</w:t>
      </w:r>
      <w:bookmarkEnd w:id="39"/>
      <w:r w:rsidRPr="001F175D">
        <w:t>.</w:t>
      </w:r>
    </w:p>
    <w:p w14:paraId="4E71587F" w14:textId="77777777" w:rsidR="00707C1D" w:rsidRPr="001F175D" w:rsidRDefault="00707C1D" w:rsidP="001F175D">
      <w:pPr>
        <w:pStyle w:val="Referencelist"/>
      </w:pPr>
      <w:bookmarkStart w:id="40" w:name="_Ref69125518"/>
      <w:r w:rsidRPr="001F175D">
        <w:t>Yao W., Morel, C., Volumetric interfacial area prediction in upward bubbly two-phase flow, International Journal of Heat and Mass Transfer 47 (2004) 307–328.</w:t>
      </w:r>
      <w:bookmarkEnd w:id="40"/>
    </w:p>
    <w:p w14:paraId="6D5CDEB2" w14:textId="77777777" w:rsidR="00707C1D" w:rsidRPr="001F175D" w:rsidRDefault="00707C1D" w:rsidP="001F175D">
      <w:pPr>
        <w:pStyle w:val="Referencelist"/>
      </w:pPr>
      <w:bookmarkStart w:id="41" w:name="_Ref69125600"/>
      <w:proofErr w:type="spellStart"/>
      <w:r w:rsidRPr="001F175D">
        <w:t>Hibiki</w:t>
      </w:r>
      <w:proofErr w:type="spellEnd"/>
      <w:r w:rsidRPr="001F175D">
        <w:t>, T., Ishii, M. Interfacial area concentration of bubbly flow systems, Chemical Engineering Science 57 (2002) 3967–3977.</w:t>
      </w:r>
      <w:bookmarkEnd w:id="41"/>
    </w:p>
    <w:p w14:paraId="1ED83559" w14:textId="77777777" w:rsidR="00707C1D" w:rsidRPr="001F175D" w:rsidRDefault="00707C1D" w:rsidP="001F175D">
      <w:pPr>
        <w:pStyle w:val="Referencelist"/>
      </w:pPr>
      <w:bookmarkStart w:id="42" w:name="_Ref69126247"/>
      <w:bookmarkStart w:id="43" w:name="_Ref69126088"/>
      <w:r w:rsidRPr="001F175D">
        <w:t>Chudanov, V.V., et al., “Current status of development of 3D DNS CONV-3D code: one- and two-phase flow models”, International Conference on Fast Reactors and Related Fuel Cycles: Sustainable Clean Energy for the Future (FR22) (Proc. Int. Conf., Beijing, China, 2022), IAEA, Vienna (2022), Paper CN-291-118.</w:t>
      </w:r>
      <w:bookmarkEnd w:id="42"/>
    </w:p>
    <w:p w14:paraId="67835359" w14:textId="77777777" w:rsidR="00707C1D" w:rsidRPr="001F175D" w:rsidRDefault="00707C1D" w:rsidP="001F175D">
      <w:pPr>
        <w:pStyle w:val="Referencelist"/>
      </w:pPr>
      <w:bookmarkStart w:id="44" w:name="_Ref69126378"/>
      <w:proofErr w:type="spellStart"/>
      <w:r w:rsidRPr="001F175D">
        <w:t>Zeygarnik</w:t>
      </w:r>
      <w:proofErr w:type="spellEnd"/>
      <w:r w:rsidRPr="001F175D">
        <w:t xml:space="preserve">, </w:t>
      </w:r>
      <w:proofErr w:type="spellStart"/>
      <w:proofErr w:type="gramStart"/>
      <w:r w:rsidRPr="001F175D">
        <w:t>Yu.A</w:t>
      </w:r>
      <w:proofErr w:type="spellEnd"/>
      <w:r w:rsidRPr="001F175D">
        <w:t>.,</w:t>
      </w:r>
      <w:proofErr w:type="gramEnd"/>
      <w:r w:rsidRPr="001F175D">
        <w:t xml:space="preserve"> Litvinov, V.D., Investigation of hydraulic resistance for sodium boiling in the round tube, High Temperature 5 (1977) 1116–1118.</w:t>
      </w:r>
      <w:bookmarkEnd w:id="43"/>
      <w:bookmarkEnd w:id="44"/>
    </w:p>
    <w:p w14:paraId="34216A21" w14:textId="77777777" w:rsidR="00707C1D" w:rsidRPr="001F175D" w:rsidRDefault="00707C1D" w:rsidP="001F175D">
      <w:pPr>
        <w:pStyle w:val="Referencelist"/>
      </w:pPr>
      <w:bookmarkStart w:id="45" w:name="_Ref69126855"/>
      <w:r w:rsidRPr="001F175D">
        <w:t xml:space="preserve">Boldyrev, A.V., et al., “Mechanistic fuel code BERKUT-U: self-consistent </w:t>
      </w:r>
      <w:proofErr w:type="spellStart"/>
      <w:r w:rsidRPr="001F175D">
        <w:t>modeling</w:t>
      </w:r>
      <w:proofErr w:type="spellEnd"/>
      <w:r w:rsidRPr="001F175D">
        <w:t xml:space="preserve"> of thermomechanical </w:t>
      </w:r>
      <w:proofErr w:type="spellStart"/>
      <w:r w:rsidRPr="001F175D">
        <w:t>behavior</w:t>
      </w:r>
      <w:proofErr w:type="spellEnd"/>
      <w:r w:rsidRPr="001F175D">
        <w:t xml:space="preserve"> of fuel elements and processes in the fuel of fast breeder reactors”, International Conference on Fast Reactors and Related Fuel Cycles: Sustainable Clean Energy for the Future (FR22) (Proc. Int. Conf., Beijing, China, 2022), IAEA, Vienna (2022), Paper.</w:t>
      </w:r>
      <w:bookmarkEnd w:id="45"/>
    </w:p>
    <w:p w14:paraId="00F143F1" w14:textId="77777777" w:rsidR="00707C1D" w:rsidRPr="001F175D" w:rsidRDefault="00707C1D" w:rsidP="001F175D">
      <w:pPr>
        <w:pStyle w:val="Referencelist"/>
      </w:pPr>
      <w:bookmarkStart w:id="46" w:name="_Ref69126894"/>
      <w:r w:rsidRPr="001F175D">
        <w:t xml:space="preserve">Gilbert, M. R., et al., An integrated model for materials in a fusion power plant: transmutation, gas production, and helium embrittlement under neutron irradiation, </w:t>
      </w:r>
      <w:proofErr w:type="spellStart"/>
      <w:r w:rsidRPr="001F175D">
        <w:t>Nucl.Fus</w:t>
      </w:r>
      <w:proofErr w:type="spellEnd"/>
      <w:r w:rsidRPr="001F175D">
        <w:t>. 52 (2012) 083019.</w:t>
      </w:r>
      <w:bookmarkEnd w:id="46"/>
    </w:p>
    <w:p w14:paraId="42C820C2" w14:textId="77777777" w:rsidR="00707C1D" w:rsidRPr="001F175D" w:rsidRDefault="00707C1D" w:rsidP="001F175D">
      <w:pPr>
        <w:pStyle w:val="Referencelist"/>
      </w:pPr>
      <w:bookmarkStart w:id="47" w:name="_Ref69126918"/>
      <w:proofErr w:type="spellStart"/>
      <w:r w:rsidRPr="001F175D">
        <w:t>Pechenkin</w:t>
      </w:r>
      <w:proofErr w:type="spellEnd"/>
      <w:r w:rsidRPr="001F175D">
        <w:t xml:space="preserve"> V.A., </w:t>
      </w:r>
      <w:proofErr w:type="spellStart"/>
      <w:r w:rsidRPr="001F175D">
        <w:t>Stepanov</w:t>
      </w:r>
      <w:proofErr w:type="spellEnd"/>
      <w:r w:rsidRPr="001F175D">
        <w:t xml:space="preserve"> I.A., «</w:t>
      </w:r>
      <w:proofErr w:type="spellStart"/>
      <w:r w:rsidRPr="001F175D">
        <w:t>Modeling</w:t>
      </w:r>
      <w:proofErr w:type="spellEnd"/>
      <w:r w:rsidRPr="001F175D">
        <w:t xml:space="preserve"> the Radiation-Induced Segregation of Undersized Solutes </w:t>
      </w:r>
      <w:proofErr w:type="gramStart"/>
      <w:r w:rsidRPr="001F175D">
        <w:t>Near</w:t>
      </w:r>
      <w:proofErr w:type="gramEnd"/>
      <w:r w:rsidRPr="001F175D">
        <w:t xml:space="preserve"> Grain Boundaries». Mater. Sci. Forum 294–296 (1999) 771.</w:t>
      </w:r>
      <w:bookmarkEnd w:id="47"/>
    </w:p>
    <w:p w14:paraId="129D92C4" w14:textId="77777777" w:rsidR="00707C1D" w:rsidRPr="001F175D" w:rsidRDefault="00707C1D" w:rsidP="001F175D">
      <w:pPr>
        <w:pStyle w:val="Referencelist"/>
      </w:pPr>
      <w:bookmarkStart w:id="48" w:name="_Ref69127021"/>
      <w:proofErr w:type="spellStart"/>
      <w:r w:rsidRPr="001F175D">
        <w:t>Stepanov</w:t>
      </w:r>
      <w:proofErr w:type="spellEnd"/>
      <w:r w:rsidRPr="001F175D">
        <w:t xml:space="preserve">, I.A., et al., </w:t>
      </w:r>
      <w:proofErr w:type="spellStart"/>
      <w:r w:rsidRPr="001F175D">
        <w:t>Modeling</w:t>
      </w:r>
      <w:proofErr w:type="spellEnd"/>
      <w:r w:rsidRPr="001F175D">
        <w:t xml:space="preserve"> of radiation-induced segregation at grain boundaries in Fe–Cr–Ni alloys, J. </w:t>
      </w:r>
      <w:proofErr w:type="spellStart"/>
      <w:r w:rsidRPr="001F175D">
        <w:t>Nucl</w:t>
      </w:r>
      <w:proofErr w:type="spellEnd"/>
      <w:r w:rsidRPr="001F175D">
        <w:t>. Mater 1214 (2004) 329–333.</w:t>
      </w:r>
      <w:bookmarkEnd w:id="48"/>
    </w:p>
    <w:p w14:paraId="42141171" w14:textId="77777777" w:rsidR="00707C1D" w:rsidRPr="001F175D" w:rsidRDefault="00707C1D" w:rsidP="001F175D">
      <w:pPr>
        <w:pStyle w:val="Referencelist"/>
      </w:pPr>
      <w:bookmarkStart w:id="49" w:name="_Ref69131275"/>
      <w:r w:rsidRPr="001F175D">
        <w:t xml:space="preserve">Huber, F., </w:t>
      </w:r>
      <w:proofErr w:type="spellStart"/>
      <w:r w:rsidRPr="001F175D">
        <w:t>Peppler</w:t>
      </w:r>
      <w:proofErr w:type="spellEnd"/>
      <w:r w:rsidRPr="001F175D">
        <w:t xml:space="preserve">, W., Summary and implications of out-of-pile investigations of local cooling distributions in LMFBR subassembly geometry under single-phase and boiling conditions. </w:t>
      </w:r>
      <w:proofErr w:type="spellStart"/>
      <w:r w:rsidRPr="001F175D">
        <w:t>Kfk</w:t>
      </w:r>
      <w:proofErr w:type="spellEnd"/>
      <w:r w:rsidRPr="001F175D">
        <w:t xml:space="preserve"> 3927, </w:t>
      </w:r>
      <w:proofErr w:type="spellStart"/>
      <w:r w:rsidRPr="001F175D">
        <w:t>Kernforschungszentrum</w:t>
      </w:r>
      <w:proofErr w:type="spellEnd"/>
      <w:r w:rsidRPr="001F175D">
        <w:t xml:space="preserve"> Karlsruhe (1985).</w:t>
      </w:r>
      <w:bookmarkEnd w:id="49"/>
    </w:p>
    <w:p w14:paraId="16EDE449" w14:textId="77777777" w:rsidR="00707C1D" w:rsidRPr="001F175D" w:rsidRDefault="00707C1D" w:rsidP="001F175D">
      <w:pPr>
        <w:pStyle w:val="Referencelist"/>
      </w:pPr>
      <w:bookmarkStart w:id="50" w:name="_Ref69131700"/>
      <w:r w:rsidRPr="001F175D">
        <w:t>Alipchenkov, V.M., et al., “Models of the integral EUCLID/V2 code for numerical simulation of severe accidents in a sodium-cooled fast reactor with MOX and MNUP fuels”, International Conference on Fast Reactors and Related Fuel Cycles: Sustainable Clean Energy for the Future (FR22) (Proc. Int. Conf., Beijing, China, 2022), IAEA, Vienna (2022), Paper CN291-113.</w:t>
      </w:r>
      <w:bookmarkEnd w:id="50"/>
    </w:p>
    <w:p w14:paraId="3F5B7BE4" w14:textId="77777777" w:rsidR="00707C1D" w:rsidRPr="001F175D" w:rsidRDefault="00707C1D" w:rsidP="001F175D">
      <w:pPr>
        <w:pStyle w:val="Referencelist"/>
      </w:pPr>
      <w:bookmarkStart w:id="51" w:name="_Ref69131701"/>
      <w:r w:rsidRPr="001F175D">
        <w:t xml:space="preserve">Alipchenkov, V.M., et al. “Models of the integral EUCLID/V2 code for numerical </w:t>
      </w:r>
      <w:proofErr w:type="spellStart"/>
      <w:r w:rsidRPr="001F175D">
        <w:t>modeling</w:t>
      </w:r>
      <w:proofErr w:type="spellEnd"/>
      <w:r w:rsidRPr="001F175D">
        <w:t xml:space="preserve"> of different regimes of lead-cooled fast reactor”, International Conference on Fast Reactors and Related Fuel Cycles: Sustainable Clean Energy for the Future (FR22) (Proc. Int. Conf., Beijing, China, 2022), IAEA, Vienna (2022), Paper CN291-114.</w:t>
      </w:r>
      <w:bookmarkEnd w:id="51"/>
    </w:p>
    <w:p w14:paraId="33ACBC96" w14:textId="77777777" w:rsidR="00707C1D" w:rsidRPr="001F175D" w:rsidRDefault="00707C1D" w:rsidP="001F175D">
      <w:pPr>
        <w:pStyle w:val="Referencelist"/>
      </w:pPr>
      <w:bookmarkStart w:id="52" w:name="_Ref69131938"/>
      <w:proofErr w:type="spellStart"/>
      <w:r w:rsidRPr="001F175D">
        <w:t>Lobanov</w:t>
      </w:r>
      <w:proofErr w:type="spellEnd"/>
      <w:r w:rsidRPr="001F175D">
        <w:t xml:space="preserve"> P.D., et al., Experimental investigation of the impulse gas injection into liquid and the use of experimental data for verification of the HYDRA-IBRAE/LM thermohydraulic code, Thermal Engineering 64 10 (2017) 770–776.</w:t>
      </w:r>
      <w:bookmarkEnd w:id="52"/>
    </w:p>
    <w:p w14:paraId="04CB8968" w14:textId="77777777" w:rsidR="00F45EEE" w:rsidRPr="00E93E82" w:rsidRDefault="00707C1D" w:rsidP="00E93E82">
      <w:pPr>
        <w:pStyle w:val="Referencelist"/>
      </w:pPr>
      <w:bookmarkStart w:id="53" w:name="_Ref69131940"/>
      <w:r w:rsidRPr="001F175D">
        <w:t>Butov, A.A., et al., Verification of THE EUCLID/V2 code based on experiments involving destruction of a liquid metal cooled reactor’s core components, Thermal Engineering, 66 5 (2019) 302–309.</w:t>
      </w:r>
      <w:bookmarkEnd w:id="53"/>
    </w:p>
    <w:sectPr w:rsidR="00F45EEE" w:rsidRPr="00E93E82" w:rsidSect="004831E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E085" w14:textId="77777777" w:rsidR="00A86651" w:rsidRDefault="00A86651">
      <w:r>
        <w:separator/>
      </w:r>
    </w:p>
  </w:endnote>
  <w:endnote w:type="continuationSeparator" w:id="0">
    <w:p w14:paraId="1920A6E4" w14:textId="77777777" w:rsidR="00A86651" w:rsidRDefault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954222"/>
      <w:docPartObj>
        <w:docPartGallery w:val="Page Numbers (Bottom of Page)"/>
        <w:docPartUnique/>
      </w:docPartObj>
    </w:sdtPr>
    <w:sdtEndPr/>
    <w:sdtContent>
      <w:p w14:paraId="066F16D9" w14:textId="2C4EFABC" w:rsidR="004831E9" w:rsidRDefault="004831E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62" w:rsidRPr="00F24462">
          <w:rPr>
            <w:noProof/>
            <w:lang w:val="ru-RU"/>
          </w:rPr>
          <w:t>16</w:t>
        </w:r>
        <w:r>
          <w:fldChar w:fldCharType="end"/>
        </w:r>
      </w:p>
    </w:sdtContent>
  </w:sdt>
  <w:p w14:paraId="411C4B0F" w14:textId="66E1463B" w:rsidR="00B82442" w:rsidRDefault="00B82442">
    <w:pPr>
      <w:pStyle w:val="zyxClassification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AE95" w14:textId="77777777" w:rsidR="004831E9" w:rsidRDefault="004831E9" w:rsidP="004831E9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54B6A90" w14:textId="77777777" w:rsidR="004831E9" w:rsidRPr="00037321" w:rsidRDefault="004831E9" w:rsidP="004831E9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F24462">
      <w:rPr>
        <w:rFonts w:ascii="Times New Roman" w:hAnsi="Times New Roman" w:cs="Times New Roman"/>
        <w:noProof/>
        <w:sz w:val="20"/>
      </w:rPr>
      <w:t>15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  <w:p w14:paraId="179E0262" w14:textId="77777777" w:rsidR="004831E9" w:rsidRPr="004831E9" w:rsidRDefault="004831E9" w:rsidP="004831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B82442" w14:paraId="044F948C" w14:textId="77777777">
      <w:trPr>
        <w:cantSplit/>
      </w:trPr>
      <w:tc>
        <w:tcPr>
          <w:tcW w:w="4644" w:type="dxa"/>
        </w:tcPr>
        <w:p w14:paraId="08B9D9F7" w14:textId="77777777" w:rsidR="00B82442" w:rsidRDefault="00B82442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5CEB9F63" w14:textId="77777777" w:rsidR="00B82442" w:rsidRDefault="00B82442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55" w:name="DOC_bkmClassification2"/>
      <w:tc>
        <w:tcPr>
          <w:tcW w:w="5670" w:type="dxa"/>
          <w:tcMar>
            <w:right w:w="249" w:type="dxa"/>
          </w:tcMar>
        </w:tcPr>
        <w:p w14:paraId="564E7DD1" w14:textId="77777777" w:rsidR="00B82442" w:rsidRDefault="00B8244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55"/>
        <w:p w14:paraId="1C3DA780" w14:textId="77777777" w:rsidR="00B82442" w:rsidRDefault="00B82442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56" w:name="DOC_bkmFileName"/>
  <w:p w14:paraId="7C02776D" w14:textId="77777777" w:rsidR="00B82442" w:rsidRDefault="00B82442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5B0F41">
      <w:rPr>
        <w:noProof/>
        <w:sz w:val="16"/>
      </w:rPr>
      <w:t>IAEA-CN-291-79-Mosunova (1)</w:t>
    </w:r>
    <w:r>
      <w:rPr>
        <w:sz w:val="16"/>
      </w:rPr>
      <w:fldChar w:fldCharType="end"/>
    </w:r>
    <w:bookmarkEnd w:id="5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F7D2" w14:textId="77777777" w:rsidR="00A86651" w:rsidRDefault="00A86651">
      <w:r>
        <w:t>___________________________________________________________________________</w:t>
      </w:r>
    </w:p>
  </w:footnote>
  <w:footnote w:type="continuationSeparator" w:id="0">
    <w:p w14:paraId="4AB33749" w14:textId="77777777" w:rsidR="00A86651" w:rsidRDefault="00A86651">
      <w:r>
        <w:t>___________________________________________________________________________</w:t>
      </w:r>
    </w:p>
  </w:footnote>
  <w:footnote w:type="continuationNotice" w:id="1">
    <w:p w14:paraId="79B8CFD7" w14:textId="77777777" w:rsidR="00A86651" w:rsidRDefault="00A86651"/>
  </w:footnote>
  <w:footnote w:id="2">
    <w:p w14:paraId="6B8EC02E" w14:textId="1D8FE4D1" w:rsidR="00B82442" w:rsidRPr="00F27918" w:rsidRDefault="00B82442" w:rsidP="00BB072B">
      <w:pPr>
        <w:pStyle w:val="ae"/>
        <w:rPr>
          <w:lang w:val="en-US"/>
        </w:rPr>
      </w:pPr>
      <w:r>
        <w:rPr>
          <w:rStyle w:val="af2"/>
        </w:rPr>
        <w:footnoteRef/>
      </w:r>
      <w:r w:rsidRPr="002F314E">
        <w:rPr>
          <w:lang w:val="en-US"/>
        </w:rPr>
        <w:t xml:space="preserve"> </w:t>
      </w:r>
      <w:r>
        <w:rPr>
          <w:lang w:val="en-US"/>
        </w:rPr>
        <w:t>According to</w:t>
      </w:r>
      <w:r w:rsidRPr="002F314E">
        <w:rPr>
          <w:lang w:val="en-US"/>
        </w:rPr>
        <w:t xml:space="preserve"> the Russian legislation, the developed codes</w:t>
      </w:r>
      <w:r>
        <w:rPr>
          <w:lang w:val="en-US"/>
        </w:rPr>
        <w:t xml:space="preserve"> can be used</w:t>
      </w:r>
      <w:r w:rsidRPr="002F314E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2F314E">
        <w:rPr>
          <w:lang w:val="en-US"/>
        </w:rPr>
        <w:t xml:space="preserve">safety </w:t>
      </w:r>
      <w:r>
        <w:rPr>
          <w:lang w:val="en-US"/>
        </w:rPr>
        <w:t xml:space="preserve">cases of </w:t>
      </w:r>
      <w:r w:rsidRPr="002F314E">
        <w:rPr>
          <w:lang w:val="en-US"/>
        </w:rPr>
        <w:t xml:space="preserve">nuclear power facilities only after certification </w:t>
      </w:r>
      <w:r>
        <w:rPr>
          <w:lang w:val="en-US"/>
        </w:rPr>
        <w:t xml:space="preserve">by </w:t>
      </w:r>
      <w:proofErr w:type="spellStart"/>
      <w:r>
        <w:rPr>
          <w:lang w:val="en-US"/>
        </w:rPr>
        <w:t>Roste</w:t>
      </w:r>
      <w:proofErr w:type="spellEnd"/>
      <w:r>
        <w:rPr>
          <w:lang w:val="ru-RU"/>
        </w:rPr>
        <w:t>с</w:t>
      </w:r>
      <w:proofErr w:type="spellStart"/>
      <w:r w:rsidRPr="002F314E">
        <w:rPr>
          <w:lang w:val="en-US"/>
        </w:rPr>
        <w:t>hnadzor</w:t>
      </w:r>
      <w:proofErr w:type="spellEnd"/>
      <w:r w:rsidRPr="00F27918">
        <w:rPr>
          <w:lang w:val="en-US"/>
        </w:rPr>
        <w:t xml:space="preserve"> (</w:t>
      </w:r>
      <w:r>
        <w:rPr>
          <w:lang w:val="en-US"/>
        </w:rPr>
        <w:t>that is Federal, Environmental, Industrial and Nuclear Supervision Service of Russia).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8476" w14:textId="195D0322" w:rsidR="00B82442" w:rsidRDefault="00B82442" w:rsidP="00620465">
    <w:pPr>
      <w:pStyle w:val="af0"/>
      <w:jc w:val="center"/>
    </w:pPr>
    <w:r w:rsidRPr="00E2541F">
      <w:t>FR21: IAEA-CN-291</w:t>
    </w:r>
    <w:r>
      <w:rPr>
        <w:lang w:val="ru-RU"/>
      </w:rPr>
      <w:t>/79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0294" w14:textId="77777777" w:rsidR="00B82442" w:rsidRDefault="00B82442" w:rsidP="00B82FA5">
    <w:pPr>
      <w:pStyle w:val="Runninghead"/>
    </w:pPr>
    <w:r w:rsidRPr="0067138C">
      <w:t>BOL’SHOV</w:t>
    </w:r>
    <w:r w:rsidRPr="0067138C">
      <w:rPr>
        <w:lang w:val="en-US"/>
      </w:rPr>
      <w:t xml:space="preserve"> </w:t>
    </w:r>
    <w:r w:rsidRPr="0067138C">
      <w:t>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B82442" w14:paraId="7CC62A44" w14:textId="77777777">
      <w:trPr>
        <w:cantSplit/>
        <w:trHeight w:val="716"/>
      </w:trPr>
      <w:tc>
        <w:tcPr>
          <w:tcW w:w="979" w:type="dxa"/>
          <w:vMerge w:val="restart"/>
        </w:tcPr>
        <w:p w14:paraId="236471A1" w14:textId="77777777" w:rsidR="00B82442" w:rsidRDefault="00B82442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5F67E78E" w14:textId="77777777" w:rsidR="00B82442" w:rsidRDefault="00B82442">
          <w:pPr>
            <w:spacing w:after="20"/>
          </w:pPr>
        </w:p>
      </w:tc>
      <w:bookmarkStart w:id="54" w:name="DOC_bkmClassification1"/>
      <w:tc>
        <w:tcPr>
          <w:tcW w:w="5702" w:type="dxa"/>
          <w:vMerge w:val="restart"/>
          <w:tcMar>
            <w:right w:w="193" w:type="dxa"/>
          </w:tcMar>
        </w:tcPr>
        <w:p w14:paraId="302B2A06" w14:textId="77777777" w:rsidR="00B82442" w:rsidRDefault="00B8244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54"/>
        <w:p w14:paraId="02F7F031" w14:textId="77777777" w:rsidR="00B82442" w:rsidRDefault="00B8244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B82442" w14:paraId="52364855" w14:textId="77777777">
      <w:trPr>
        <w:cantSplit/>
        <w:trHeight w:val="167"/>
      </w:trPr>
      <w:tc>
        <w:tcPr>
          <w:tcW w:w="979" w:type="dxa"/>
          <w:vMerge/>
        </w:tcPr>
        <w:p w14:paraId="595061D3" w14:textId="77777777" w:rsidR="00B82442" w:rsidRDefault="00B82442">
          <w:pPr>
            <w:spacing w:before="57"/>
          </w:pPr>
        </w:p>
      </w:tc>
      <w:tc>
        <w:tcPr>
          <w:tcW w:w="3638" w:type="dxa"/>
          <w:vAlign w:val="bottom"/>
        </w:tcPr>
        <w:p w14:paraId="7BC5B470" w14:textId="77777777" w:rsidR="00B82442" w:rsidRDefault="00B82442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AA83641" w14:textId="77777777" w:rsidR="00B82442" w:rsidRDefault="00B82442">
          <w:pPr>
            <w:pStyle w:val="9"/>
            <w:spacing w:before="0" w:after="10"/>
          </w:pPr>
        </w:p>
      </w:tc>
    </w:tr>
  </w:tbl>
  <w:p w14:paraId="0781D43A" w14:textId="77777777" w:rsidR="00B82442" w:rsidRDefault="00B82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4256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D8C3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C82A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61D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A837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E1A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32C8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EB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5A49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02E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1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12C61"/>
    <w:multiLevelType w:val="hybridMultilevel"/>
    <w:tmpl w:val="F0A23EAC"/>
    <w:lvl w:ilvl="0" w:tplc="AC9EAE60">
      <w:start w:val="1"/>
      <w:numFmt w:val="bullet"/>
      <w:pStyle w:val="-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06C4"/>
    <w:multiLevelType w:val="hybridMultilevel"/>
    <w:tmpl w:val="75245358"/>
    <w:lvl w:ilvl="0" w:tplc="A88A4B82">
      <w:numFmt w:val="bullet"/>
      <w:pStyle w:val="1"/>
      <w:lvlText w:val="–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9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1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1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1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20">
    <w:nsid w:val="730379A4"/>
    <w:multiLevelType w:val="hybridMultilevel"/>
    <w:tmpl w:val="DCAE7C5E"/>
    <w:lvl w:ilvl="0" w:tplc="EA4289E6">
      <w:start w:val="1"/>
      <w:numFmt w:val="bullet"/>
      <w:pStyle w:val="a1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9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1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1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1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0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0DEF"/>
    <w:rsid w:val="000229AB"/>
    <w:rsid w:val="0002569A"/>
    <w:rsid w:val="00027881"/>
    <w:rsid w:val="00033AEE"/>
    <w:rsid w:val="00037321"/>
    <w:rsid w:val="000400A6"/>
    <w:rsid w:val="00047F00"/>
    <w:rsid w:val="000510F5"/>
    <w:rsid w:val="0005374C"/>
    <w:rsid w:val="00070EAF"/>
    <w:rsid w:val="000766E7"/>
    <w:rsid w:val="00093A64"/>
    <w:rsid w:val="000A0299"/>
    <w:rsid w:val="000A2990"/>
    <w:rsid w:val="000B7DBC"/>
    <w:rsid w:val="000C4332"/>
    <w:rsid w:val="000D3055"/>
    <w:rsid w:val="000E7C3F"/>
    <w:rsid w:val="000F27A9"/>
    <w:rsid w:val="000F7E94"/>
    <w:rsid w:val="001119D6"/>
    <w:rsid w:val="001244CF"/>
    <w:rsid w:val="00125800"/>
    <w:rsid w:val="001308F2"/>
    <w:rsid w:val="001313E8"/>
    <w:rsid w:val="00145953"/>
    <w:rsid w:val="00147E7C"/>
    <w:rsid w:val="00181B3E"/>
    <w:rsid w:val="00183BC4"/>
    <w:rsid w:val="001B7753"/>
    <w:rsid w:val="001C58F5"/>
    <w:rsid w:val="001D5CEE"/>
    <w:rsid w:val="001F175D"/>
    <w:rsid w:val="002071D9"/>
    <w:rsid w:val="0023299E"/>
    <w:rsid w:val="00243E05"/>
    <w:rsid w:val="00253CBF"/>
    <w:rsid w:val="00255D65"/>
    <w:rsid w:val="00256822"/>
    <w:rsid w:val="0026525A"/>
    <w:rsid w:val="00274790"/>
    <w:rsid w:val="00285755"/>
    <w:rsid w:val="00287C14"/>
    <w:rsid w:val="00290BF4"/>
    <w:rsid w:val="00292FA7"/>
    <w:rsid w:val="002A1F9C"/>
    <w:rsid w:val="002A3385"/>
    <w:rsid w:val="002B29C2"/>
    <w:rsid w:val="002C29DB"/>
    <w:rsid w:val="002C4208"/>
    <w:rsid w:val="002C47BC"/>
    <w:rsid w:val="002D4A17"/>
    <w:rsid w:val="002F314E"/>
    <w:rsid w:val="00301A91"/>
    <w:rsid w:val="00303B0D"/>
    <w:rsid w:val="00305F14"/>
    <w:rsid w:val="0031525E"/>
    <w:rsid w:val="00332BBE"/>
    <w:rsid w:val="00352DE1"/>
    <w:rsid w:val="00363240"/>
    <w:rsid w:val="00363417"/>
    <w:rsid w:val="00365F58"/>
    <w:rsid w:val="003728E6"/>
    <w:rsid w:val="0038391E"/>
    <w:rsid w:val="00387D14"/>
    <w:rsid w:val="003A114D"/>
    <w:rsid w:val="003B3B7D"/>
    <w:rsid w:val="003B5E0E"/>
    <w:rsid w:val="003C7028"/>
    <w:rsid w:val="003D255A"/>
    <w:rsid w:val="00403CA1"/>
    <w:rsid w:val="00416949"/>
    <w:rsid w:val="004370D8"/>
    <w:rsid w:val="00441EE6"/>
    <w:rsid w:val="00470066"/>
    <w:rsid w:val="00472C43"/>
    <w:rsid w:val="00475352"/>
    <w:rsid w:val="004760C0"/>
    <w:rsid w:val="004831E9"/>
    <w:rsid w:val="0049049A"/>
    <w:rsid w:val="004A3B73"/>
    <w:rsid w:val="004A4F11"/>
    <w:rsid w:val="004A7366"/>
    <w:rsid w:val="004E74E1"/>
    <w:rsid w:val="00536DD6"/>
    <w:rsid w:val="00537496"/>
    <w:rsid w:val="00543BEE"/>
    <w:rsid w:val="00544ED3"/>
    <w:rsid w:val="005556B8"/>
    <w:rsid w:val="005571B4"/>
    <w:rsid w:val="00565B1A"/>
    <w:rsid w:val="0058477B"/>
    <w:rsid w:val="0058654F"/>
    <w:rsid w:val="00587BBD"/>
    <w:rsid w:val="00596ACA"/>
    <w:rsid w:val="005B0F41"/>
    <w:rsid w:val="005E39BC"/>
    <w:rsid w:val="005F00A0"/>
    <w:rsid w:val="00620465"/>
    <w:rsid w:val="00622FB5"/>
    <w:rsid w:val="00647F33"/>
    <w:rsid w:val="00662532"/>
    <w:rsid w:val="00663882"/>
    <w:rsid w:val="0067138C"/>
    <w:rsid w:val="006A65C1"/>
    <w:rsid w:val="006B2274"/>
    <w:rsid w:val="006E591F"/>
    <w:rsid w:val="006E6AA5"/>
    <w:rsid w:val="006F7063"/>
    <w:rsid w:val="00707C1D"/>
    <w:rsid w:val="00717C6F"/>
    <w:rsid w:val="007260B1"/>
    <w:rsid w:val="0073751A"/>
    <w:rsid w:val="00740EE7"/>
    <w:rsid w:val="007445DA"/>
    <w:rsid w:val="007518FE"/>
    <w:rsid w:val="00784532"/>
    <w:rsid w:val="00795A9E"/>
    <w:rsid w:val="007B2232"/>
    <w:rsid w:val="007B4FD1"/>
    <w:rsid w:val="007C7607"/>
    <w:rsid w:val="007E376E"/>
    <w:rsid w:val="00802381"/>
    <w:rsid w:val="008245AB"/>
    <w:rsid w:val="0083096A"/>
    <w:rsid w:val="00834A84"/>
    <w:rsid w:val="00836ADC"/>
    <w:rsid w:val="0084704C"/>
    <w:rsid w:val="0086759F"/>
    <w:rsid w:val="00871F40"/>
    <w:rsid w:val="00873A0D"/>
    <w:rsid w:val="00883848"/>
    <w:rsid w:val="00897ED5"/>
    <w:rsid w:val="008A38A8"/>
    <w:rsid w:val="008A44C8"/>
    <w:rsid w:val="008A544C"/>
    <w:rsid w:val="008B6BB9"/>
    <w:rsid w:val="008C76B5"/>
    <w:rsid w:val="008E4FBA"/>
    <w:rsid w:val="008F57FC"/>
    <w:rsid w:val="00902113"/>
    <w:rsid w:val="009061FC"/>
    <w:rsid w:val="00911543"/>
    <w:rsid w:val="0091269B"/>
    <w:rsid w:val="00914FCA"/>
    <w:rsid w:val="009250CF"/>
    <w:rsid w:val="00926C7D"/>
    <w:rsid w:val="009443FA"/>
    <w:rsid w:val="0094713A"/>
    <w:rsid w:val="009519C9"/>
    <w:rsid w:val="00977B12"/>
    <w:rsid w:val="009858DE"/>
    <w:rsid w:val="00987B45"/>
    <w:rsid w:val="0099120E"/>
    <w:rsid w:val="009C0F20"/>
    <w:rsid w:val="009D0B86"/>
    <w:rsid w:val="009E0D5B"/>
    <w:rsid w:val="009E1558"/>
    <w:rsid w:val="009E15B6"/>
    <w:rsid w:val="009E50AF"/>
    <w:rsid w:val="00A00459"/>
    <w:rsid w:val="00A040B3"/>
    <w:rsid w:val="00A233D1"/>
    <w:rsid w:val="00A301C9"/>
    <w:rsid w:val="00A42898"/>
    <w:rsid w:val="00A54C9F"/>
    <w:rsid w:val="00A57919"/>
    <w:rsid w:val="00A57F02"/>
    <w:rsid w:val="00A60884"/>
    <w:rsid w:val="00A77AE0"/>
    <w:rsid w:val="00A86651"/>
    <w:rsid w:val="00AA07E8"/>
    <w:rsid w:val="00AB6ACE"/>
    <w:rsid w:val="00AC5A3A"/>
    <w:rsid w:val="00AD4E99"/>
    <w:rsid w:val="00AD5E13"/>
    <w:rsid w:val="00AF340F"/>
    <w:rsid w:val="00B07C05"/>
    <w:rsid w:val="00B3042D"/>
    <w:rsid w:val="00B604BE"/>
    <w:rsid w:val="00B77F2A"/>
    <w:rsid w:val="00B82442"/>
    <w:rsid w:val="00B82FA5"/>
    <w:rsid w:val="00BB072B"/>
    <w:rsid w:val="00BD1400"/>
    <w:rsid w:val="00BD605C"/>
    <w:rsid w:val="00BE2A76"/>
    <w:rsid w:val="00BE457B"/>
    <w:rsid w:val="00C3279E"/>
    <w:rsid w:val="00C60242"/>
    <w:rsid w:val="00C65E60"/>
    <w:rsid w:val="00C713CA"/>
    <w:rsid w:val="00C73227"/>
    <w:rsid w:val="00C8383E"/>
    <w:rsid w:val="00C93206"/>
    <w:rsid w:val="00CA0102"/>
    <w:rsid w:val="00CD1967"/>
    <w:rsid w:val="00CE1AD9"/>
    <w:rsid w:val="00CE5A52"/>
    <w:rsid w:val="00CF7AF3"/>
    <w:rsid w:val="00D14814"/>
    <w:rsid w:val="00D149D2"/>
    <w:rsid w:val="00D17862"/>
    <w:rsid w:val="00D2557C"/>
    <w:rsid w:val="00D26ADA"/>
    <w:rsid w:val="00D35A78"/>
    <w:rsid w:val="00D41841"/>
    <w:rsid w:val="00D53F83"/>
    <w:rsid w:val="00D555A1"/>
    <w:rsid w:val="00D64DC2"/>
    <w:rsid w:val="00D908F4"/>
    <w:rsid w:val="00DA46CA"/>
    <w:rsid w:val="00DC1F45"/>
    <w:rsid w:val="00DC5DA9"/>
    <w:rsid w:val="00DF21EB"/>
    <w:rsid w:val="00E035F5"/>
    <w:rsid w:val="00E202D5"/>
    <w:rsid w:val="00E20E70"/>
    <w:rsid w:val="00E2541F"/>
    <w:rsid w:val="00E25B68"/>
    <w:rsid w:val="00E374C5"/>
    <w:rsid w:val="00E558D5"/>
    <w:rsid w:val="00E84003"/>
    <w:rsid w:val="00E92F4C"/>
    <w:rsid w:val="00E93E82"/>
    <w:rsid w:val="00EB5F5E"/>
    <w:rsid w:val="00EC10FC"/>
    <w:rsid w:val="00EC6009"/>
    <w:rsid w:val="00ED0A99"/>
    <w:rsid w:val="00ED2685"/>
    <w:rsid w:val="00EE0041"/>
    <w:rsid w:val="00EE29B9"/>
    <w:rsid w:val="00F004EE"/>
    <w:rsid w:val="00F00778"/>
    <w:rsid w:val="00F0565B"/>
    <w:rsid w:val="00F172C6"/>
    <w:rsid w:val="00F24462"/>
    <w:rsid w:val="00F27918"/>
    <w:rsid w:val="00F3193F"/>
    <w:rsid w:val="00F35C3C"/>
    <w:rsid w:val="00F42E23"/>
    <w:rsid w:val="00F45EEE"/>
    <w:rsid w:val="00F50130"/>
    <w:rsid w:val="00F51464"/>
    <w:rsid w:val="00F51E9C"/>
    <w:rsid w:val="00F523CA"/>
    <w:rsid w:val="00F672FE"/>
    <w:rsid w:val="00F710AF"/>
    <w:rsid w:val="00F71492"/>
    <w:rsid w:val="00F74A9D"/>
    <w:rsid w:val="00F77242"/>
    <w:rsid w:val="00F96529"/>
    <w:rsid w:val="00FB13F8"/>
    <w:rsid w:val="00FB5B2B"/>
    <w:rsid w:val="00FD3F14"/>
    <w:rsid w:val="00FE1A77"/>
    <w:rsid w:val="00FE4FF0"/>
    <w:rsid w:val="00FF1339"/>
    <w:rsid w:val="00FF25E4"/>
    <w:rsid w:val="00FF28AF"/>
    <w:rsid w:val="00FF28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iPriority="49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footnote text" w:locked="0"/>
    <w:lsdException w:name="header" w:locked="0"/>
    <w:lsdException w:name="footer" w:locked="0" w:uiPriority="99"/>
    <w:lsdException w:name="caption" w:locked="0" w:qFormat="1"/>
    <w:lsdException w:name="footnote reference" w:locked="0"/>
    <w:lsdException w:name="annotation reference" w:uiPriority="99"/>
    <w:lsdException w:name="line number" w:uiPriority="49"/>
    <w:lsdException w:name="endnote reference" w:uiPriority="49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Body Text" w:locked="0" w:qFormat="1"/>
    <w:lsdException w:name="Body Text Indent" w:locked="0"/>
    <w:lsdException w:name="Subtitle" w:locked="0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49" w:unhideWhenUsed="0"/>
    <w:lsdException w:name="Emphasis" w:semiHidden="0" w:uiPriority="49" w:unhideWhenUsed="0"/>
    <w:lsdException w:name="HTML Top of Form" w:locked="0"/>
    <w:lsdException w:name="HTML Bottom of Form" w:locked="0"/>
    <w:lsdException w:name="Normal (Web)" w:uiPriority="99"/>
    <w:lsdException w:name="HTML Acronym" w:uiPriority="19"/>
    <w:lsdException w:name="HTML Cite" w:uiPriority="49"/>
    <w:lsdException w:name="HTML Code" w:uiPriority="49"/>
    <w:lsdException w:name="HTML Definition" w:uiPriority="49"/>
    <w:lsdException w:name="HTML Keyboard" w:uiPriority="49"/>
    <w:lsdException w:name="HTML Sample" w:uiPriority="49"/>
    <w:lsdException w:name="HTML Typewriter" w:uiPriority="49"/>
    <w:lsdException w:name="HTML Variable" w:uiPriority="49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49" w:unhideWhenUsed="0"/>
    <w:lsdException w:name="Intense Reference" w:semiHidden="0" w:uiPriority="49" w:unhideWhenUsed="0"/>
    <w:lsdException w:name="Book Title" w:semiHidden="0" w:uiPriority="49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0">
    <w:name w:val="heading 1"/>
    <w:aliases w:val="Paper title"/>
    <w:next w:val="a3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1">
    <w:name w:val="heading 2"/>
    <w:aliases w:val="1st level paper heading"/>
    <w:next w:val="a4"/>
    <w:qFormat/>
    <w:rsid w:val="00EE0041"/>
    <w:pPr>
      <w:widowControl w:val="0"/>
      <w:numPr>
        <w:ilvl w:val="1"/>
        <w:numId w:val="6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1">
    <w:name w:val="heading 3"/>
    <w:aliases w:val="2nd level paper heading"/>
    <w:next w:val="a4"/>
    <w:qFormat/>
    <w:rsid w:val="00897ED5"/>
    <w:pPr>
      <w:widowControl w:val="0"/>
      <w:numPr>
        <w:ilvl w:val="2"/>
        <w:numId w:val="6"/>
      </w:numPr>
      <w:spacing w:before="240" w:after="240" w:line="240" w:lineRule="exact"/>
      <w:outlineLvl w:val="2"/>
    </w:pPr>
    <w:rPr>
      <w:b/>
      <w:lang w:eastAsia="en-US"/>
    </w:rPr>
  </w:style>
  <w:style w:type="paragraph" w:styleId="41">
    <w:name w:val="heading 4"/>
    <w:aliases w:val="3rd level paper heading"/>
    <w:basedOn w:val="a2"/>
    <w:next w:val="a4"/>
    <w:qFormat/>
    <w:rsid w:val="00897ED5"/>
    <w:pPr>
      <w:widowControl w:val="0"/>
      <w:numPr>
        <w:ilvl w:val="3"/>
        <w:numId w:val="6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1">
    <w:name w:val="heading 5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link w:val="a8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9">
    <w:name w:val="Body Text Indent"/>
    <w:basedOn w:val="a4"/>
    <w:link w:val="aa"/>
    <w:locked/>
    <w:pPr>
      <w:ind w:left="1134" w:hanging="675"/>
    </w:pPr>
  </w:style>
  <w:style w:type="paragraph" w:customStyle="1" w:styleId="BodyTextMultiline">
    <w:name w:val="Body Text Multiline"/>
    <w:basedOn w:val="a4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b">
    <w:name w:val="caption"/>
    <w:next w:val="a2"/>
    <w:qFormat/>
    <w:pPr>
      <w:spacing w:after="85"/>
    </w:pPr>
    <w:rPr>
      <w:bCs/>
      <w:sz w:val="18"/>
      <w:lang w:val="en-US" w:eastAsia="en-US"/>
    </w:rPr>
  </w:style>
  <w:style w:type="paragraph" w:styleId="ac">
    <w:name w:val="footer"/>
    <w:basedOn w:val="a2"/>
    <w:link w:val="ad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e">
    <w:name w:val="footnote text"/>
    <w:link w:val="af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f0">
    <w:name w:val="header"/>
    <w:next w:val="a4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3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4"/>
    <w:uiPriority w:val="6"/>
    <w:qFormat/>
    <w:rsid w:val="00717C6F"/>
    <w:pPr>
      <w:numPr>
        <w:numId w:val="7"/>
      </w:numPr>
    </w:pPr>
  </w:style>
  <w:style w:type="paragraph" w:customStyle="1" w:styleId="ListNumbered">
    <w:name w:val="List Numbered"/>
    <w:basedOn w:val="a4"/>
    <w:uiPriority w:val="5"/>
    <w:qFormat/>
    <w:locked/>
    <w:rsid w:val="00717C6F"/>
    <w:pPr>
      <w:numPr>
        <w:numId w:val="8"/>
      </w:numPr>
    </w:pPr>
  </w:style>
  <w:style w:type="paragraph" w:styleId="af1">
    <w:name w:val="Title"/>
    <w:qFormat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2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2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2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2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2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2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f2">
    <w:name w:val="footnote reference"/>
    <w:basedOn w:val="a5"/>
    <w:semiHidden/>
    <w:locked/>
    <w:rPr>
      <w:vertAlign w:val="superscript"/>
    </w:rPr>
  </w:style>
  <w:style w:type="paragraph" w:styleId="a3">
    <w:name w:val="Subtitle"/>
    <w:next w:val="a4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4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4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c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d">
    <w:name w:val="Нижний колонтитул Знак"/>
    <w:basedOn w:val="a5"/>
    <w:link w:val="ac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2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5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8">
    <w:name w:val="Основной текст Знак"/>
    <w:basedOn w:val="a5"/>
    <w:link w:val="a4"/>
    <w:rsid w:val="00647F33"/>
    <w:rPr>
      <w:lang w:eastAsia="en-US"/>
    </w:rPr>
  </w:style>
  <w:style w:type="character" w:customStyle="1" w:styleId="AuthornameandaffiliationChar">
    <w:name w:val="Author name and affiliation Char"/>
    <w:basedOn w:val="a8"/>
    <w:link w:val="Authornameandaffiliation"/>
    <w:uiPriority w:val="49"/>
    <w:rsid w:val="00647F33"/>
    <w:rPr>
      <w:lang w:val="en-US" w:eastAsia="en-US"/>
    </w:rPr>
  </w:style>
  <w:style w:type="table" w:styleId="af3">
    <w:name w:val="Table Grid"/>
    <w:basedOn w:val="a6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4">
    <w:name w:val="Balloon Text"/>
    <w:basedOn w:val="a2"/>
    <w:link w:val="af5"/>
    <w:locked/>
    <w:rsid w:val="005F00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5"/>
    <w:link w:val="af4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4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4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8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4"/>
    <w:link w:val="ReferencelistChar"/>
    <w:uiPriority w:val="49"/>
    <w:qFormat/>
    <w:rsid w:val="009E0D5B"/>
    <w:pPr>
      <w:numPr>
        <w:numId w:val="9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8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8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4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8"/>
    <w:link w:val="Tabletext"/>
    <w:uiPriority w:val="49"/>
    <w:rsid w:val="00883848"/>
    <w:rPr>
      <w:lang w:eastAsia="en-US"/>
    </w:rPr>
  </w:style>
  <w:style w:type="paragraph" w:styleId="af6">
    <w:name w:val="Normal (Web)"/>
    <w:basedOn w:val="a2"/>
    <w:uiPriority w:val="99"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2"/>
    <w:next w:val="a2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5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6"/>
    <w:next w:val="af3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5"/>
    <w:uiPriority w:val="99"/>
    <w:unhideWhenUsed/>
    <w:locked/>
    <w:rsid w:val="00A233D1"/>
    <w:rPr>
      <w:sz w:val="16"/>
      <w:szCs w:val="16"/>
    </w:rPr>
  </w:style>
  <w:style w:type="paragraph" w:styleId="af8">
    <w:name w:val="annotation text"/>
    <w:basedOn w:val="a2"/>
    <w:link w:val="af9"/>
    <w:unhideWhenUsed/>
    <w:locked/>
    <w:rsid w:val="00A233D1"/>
    <w:rPr>
      <w:sz w:val="20"/>
    </w:rPr>
  </w:style>
  <w:style w:type="character" w:customStyle="1" w:styleId="af9">
    <w:name w:val="Текст примечания Знак"/>
    <w:basedOn w:val="a5"/>
    <w:link w:val="af8"/>
    <w:rsid w:val="00A233D1"/>
    <w:rPr>
      <w:lang w:eastAsia="en-US"/>
    </w:rPr>
  </w:style>
  <w:style w:type="paragraph" w:styleId="afa">
    <w:name w:val="annotation subject"/>
    <w:basedOn w:val="af8"/>
    <w:next w:val="af8"/>
    <w:link w:val="afb"/>
    <w:unhideWhenUsed/>
    <w:locked/>
    <w:rsid w:val="00A233D1"/>
    <w:rPr>
      <w:b/>
      <w:bCs/>
    </w:rPr>
  </w:style>
  <w:style w:type="character" w:customStyle="1" w:styleId="afb">
    <w:name w:val="Тема примечания Знак"/>
    <w:basedOn w:val="af9"/>
    <w:link w:val="afa"/>
    <w:rsid w:val="00A233D1"/>
    <w:rPr>
      <w:b/>
      <w:bCs/>
      <w:lang w:eastAsia="en-US"/>
    </w:rPr>
  </w:style>
  <w:style w:type="numbering" w:customStyle="1" w:styleId="11">
    <w:name w:val="Нет списка1"/>
    <w:next w:val="a7"/>
    <w:uiPriority w:val="99"/>
    <w:semiHidden/>
    <w:unhideWhenUsed/>
    <w:rsid w:val="00707C1D"/>
  </w:style>
  <w:style w:type="character" w:customStyle="1" w:styleId="WW-Absatz-Standardschriftart">
    <w:name w:val="WW-Absatz-Standardschriftart"/>
    <w:rsid w:val="00707C1D"/>
    <w:rPr>
      <w:sz w:val="24"/>
    </w:rPr>
  </w:style>
  <w:style w:type="character" w:styleId="afc">
    <w:name w:val="Hyperlink"/>
    <w:uiPriority w:val="99"/>
    <w:locked/>
    <w:rsid w:val="00707C1D"/>
    <w:rPr>
      <w:color w:val="0000FF"/>
      <w:sz w:val="24"/>
      <w:u w:val="single"/>
    </w:rPr>
  </w:style>
  <w:style w:type="character" w:customStyle="1" w:styleId="Funotenzeichen">
    <w:name w:val="Fußnotenzeichen"/>
    <w:rsid w:val="00707C1D"/>
    <w:rPr>
      <w:sz w:val="24"/>
      <w:vertAlign w:val="superscript"/>
    </w:rPr>
  </w:style>
  <w:style w:type="paragraph" w:customStyle="1" w:styleId="Textkrper">
    <w:name w:val="Textkörper"/>
    <w:basedOn w:val="a2"/>
    <w:link w:val="TextkrperChar"/>
    <w:rsid w:val="00707C1D"/>
    <w:pPr>
      <w:suppressAutoHyphens/>
      <w:spacing w:after="120"/>
      <w:jc w:val="both"/>
    </w:pPr>
    <w:rPr>
      <w:rFonts w:ascii="Times" w:eastAsia="MS Mincho" w:hAnsi="Times"/>
      <w:sz w:val="20"/>
    </w:rPr>
  </w:style>
  <w:style w:type="paragraph" w:customStyle="1" w:styleId="TabellenInhalt">
    <w:name w:val="Tabellen Inhalt"/>
    <w:basedOn w:val="Textkrper"/>
    <w:rsid w:val="00707C1D"/>
  </w:style>
  <w:style w:type="paragraph" w:customStyle="1" w:styleId="Tabellenberschrift">
    <w:name w:val="Tabellen Überschrift"/>
    <w:basedOn w:val="TabellenInhalt"/>
    <w:rsid w:val="00707C1D"/>
    <w:pPr>
      <w:jc w:val="center"/>
    </w:pPr>
    <w:rPr>
      <w:b/>
      <w:i/>
    </w:rPr>
  </w:style>
  <w:style w:type="character" w:styleId="afd">
    <w:name w:val="FollowedHyperlink"/>
    <w:locked/>
    <w:rsid w:val="00707C1D"/>
    <w:rPr>
      <w:color w:val="800080"/>
      <w:u w:val="single"/>
    </w:rPr>
  </w:style>
  <w:style w:type="character" w:styleId="afe">
    <w:name w:val="page number"/>
    <w:basedOn w:val="a5"/>
    <w:locked/>
    <w:rsid w:val="00707C1D"/>
  </w:style>
  <w:style w:type="paragraph" w:styleId="aff">
    <w:name w:val="Block Text"/>
    <w:basedOn w:val="a2"/>
    <w:locked/>
    <w:rsid w:val="00707C1D"/>
    <w:pPr>
      <w:suppressAutoHyphens/>
      <w:spacing w:after="120"/>
      <w:ind w:left="1440" w:right="1440"/>
      <w:jc w:val="both"/>
    </w:pPr>
    <w:rPr>
      <w:rFonts w:ascii="Times" w:eastAsia="MS Mincho" w:hAnsi="Times"/>
      <w:sz w:val="24"/>
    </w:rPr>
  </w:style>
  <w:style w:type="paragraph" w:styleId="22">
    <w:name w:val="Body Text 2"/>
    <w:basedOn w:val="a2"/>
    <w:link w:val="23"/>
    <w:locked/>
    <w:rsid w:val="00707C1D"/>
    <w:pPr>
      <w:suppressAutoHyphens/>
      <w:spacing w:after="120" w:line="480" w:lineRule="auto"/>
      <w:jc w:val="both"/>
    </w:pPr>
    <w:rPr>
      <w:rFonts w:ascii="Times" w:eastAsia="MS Mincho" w:hAnsi="Times"/>
      <w:sz w:val="24"/>
    </w:rPr>
  </w:style>
  <w:style w:type="character" w:customStyle="1" w:styleId="23">
    <w:name w:val="Основной текст 2 Знак"/>
    <w:basedOn w:val="a5"/>
    <w:link w:val="22"/>
    <w:rsid w:val="00707C1D"/>
    <w:rPr>
      <w:rFonts w:ascii="Times" w:eastAsia="MS Mincho" w:hAnsi="Times"/>
      <w:sz w:val="24"/>
      <w:lang w:eastAsia="en-US"/>
    </w:rPr>
  </w:style>
  <w:style w:type="paragraph" w:styleId="32">
    <w:name w:val="Body Text 3"/>
    <w:basedOn w:val="a2"/>
    <w:link w:val="33"/>
    <w:locked/>
    <w:rsid w:val="00707C1D"/>
    <w:pPr>
      <w:suppressAutoHyphens/>
      <w:spacing w:after="120"/>
      <w:jc w:val="both"/>
    </w:pPr>
    <w:rPr>
      <w:rFonts w:ascii="Times" w:eastAsia="MS Mincho" w:hAnsi="Times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707C1D"/>
    <w:rPr>
      <w:rFonts w:ascii="Times" w:eastAsia="MS Mincho" w:hAnsi="Times"/>
      <w:sz w:val="16"/>
      <w:szCs w:val="16"/>
      <w:lang w:eastAsia="en-US"/>
    </w:rPr>
  </w:style>
  <w:style w:type="paragraph" w:styleId="aff0">
    <w:name w:val="Body Text First Indent"/>
    <w:basedOn w:val="a4"/>
    <w:link w:val="aff1"/>
    <w:locked/>
    <w:rsid w:val="00707C1D"/>
    <w:pPr>
      <w:suppressAutoHyphens/>
      <w:overflowPunct w:val="0"/>
      <w:autoSpaceDE w:val="0"/>
      <w:autoSpaceDN w:val="0"/>
      <w:adjustRightInd w:val="0"/>
      <w:spacing w:after="120" w:line="240" w:lineRule="auto"/>
      <w:ind w:firstLine="210"/>
      <w:contextualSpacing w:val="0"/>
      <w:jc w:val="left"/>
      <w:textAlignment w:val="baseline"/>
    </w:pPr>
    <w:rPr>
      <w:rFonts w:ascii="Times" w:eastAsia="MS Mincho" w:hAnsi="Times"/>
      <w:sz w:val="24"/>
    </w:rPr>
  </w:style>
  <w:style w:type="character" w:customStyle="1" w:styleId="aff1">
    <w:name w:val="Красная строка Знак"/>
    <w:basedOn w:val="a8"/>
    <w:link w:val="aff0"/>
    <w:rsid w:val="00707C1D"/>
    <w:rPr>
      <w:rFonts w:ascii="Times" w:eastAsia="MS Mincho" w:hAnsi="Times"/>
      <w:sz w:val="24"/>
      <w:lang w:eastAsia="en-US"/>
    </w:rPr>
  </w:style>
  <w:style w:type="paragraph" w:styleId="24">
    <w:name w:val="Body Text First Indent 2"/>
    <w:basedOn w:val="a9"/>
    <w:link w:val="25"/>
    <w:locked/>
    <w:rsid w:val="00707C1D"/>
    <w:pPr>
      <w:suppressAutoHyphens/>
      <w:overflowPunct w:val="0"/>
      <w:autoSpaceDE w:val="0"/>
      <w:autoSpaceDN w:val="0"/>
      <w:adjustRightInd w:val="0"/>
      <w:spacing w:after="120" w:line="240" w:lineRule="auto"/>
      <w:ind w:left="283" w:firstLine="210"/>
      <w:contextualSpacing w:val="0"/>
      <w:textAlignment w:val="baseline"/>
    </w:pPr>
    <w:rPr>
      <w:rFonts w:ascii="Times" w:eastAsia="MS Mincho" w:hAnsi="Times"/>
      <w:sz w:val="24"/>
    </w:rPr>
  </w:style>
  <w:style w:type="character" w:customStyle="1" w:styleId="aa">
    <w:name w:val="Основной текст с отступом Знак"/>
    <w:basedOn w:val="a8"/>
    <w:link w:val="a9"/>
    <w:rsid w:val="00707C1D"/>
    <w:rPr>
      <w:lang w:eastAsia="en-US"/>
    </w:rPr>
  </w:style>
  <w:style w:type="character" w:customStyle="1" w:styleId="25">
    <w:name w:val="Красная строка 2 Знак"/>
    <w:basedOn w:val="aa"/>
    <w:link w:val="24"/>
    <w:rsid w:val="00707C1D"/>
    <w:rPr>
      <w:rFonts w:ascii="Times" w:eastAsia="MS Mincho" w:hAnsi="Times"/>
      <w:sz w:val="24"/>
      <w:lang w:eastAsia="en-US"/>
    </w:rPr>
  </w:style>
  <w:style w:type="paragraph" w:styleId="26">
    <w:name w:val="Body Text Indent 2"/>
    <w:basedOn w:val="a2"/>
    <w:link w:val="27"/>
    <w:locked/>
    <w:rsid w:val="00707C1D"/>
    <w:pPr>
      <w:suppressAutoHyphens/>
      <w:spacing w:after="120" w:line="480" w:lineRule="auto"/>
      <w:ind w:left="283"/>
      <w:jc w:val="both"/>
    </w:pPr>
    <w:rPr>
      <w:rFonts w:ascii="Times" w:eastAsia="MS Mincho" w:hAnsi="Times"/>
      <w:sz w:val="24"/>
    </w:rPr>
  </w:style>
  <w:style w:type="character" w:customStyle="1" w:styleId="27">
    <w:name w:val="Основной текст с отступом 2 Знак"/>
    <w:basedOn w:val="a5"/>
    <w:link w:val="26"/>
    <w:rsid w:val="00707C1D"/>
    <w:rPr>
      <w:rFonts w:ascii="Times" w:eastAsia="MS Mincho" w:hAnsi="Times"/>
      <w:sz w:val="24"/>
      <w:lang w:eastAsia="en-US"/>
    </w:rPr>
  </w:style>
  <w:style w:type="paragraph" w:styleId="34">
    <w:name w:val="Body Text Indent 3"/>
    <w:basedOn w:val="a2"/>
    <w:link w:val="35"/>
    <w:locked/>
    <w:rsid w:val="00707C1D"/>
    <w:pPr>
      <w:suppressAutoHyphens/>
      <w:spacing w:after="120"/>
      <w:ind w:left="283"/>
      <w:jc w:val="both"/>
    </w:pPr>
    <w:rPr>
      <w:rFonts w:ascii="Times" w:eastAsia="MS Mincho" w:hAnsi="Times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707C1D"/>
    <w:rPr>
      <w:rFonts w:ascii="Times" w:eastAsia="MS Mincho" w:hAnsi="Times"/>
      <w:sz w:val="16"/>
      <w:szCs w:val="16"/>
      <w:lang w:eastAsia="en-US"/>
    </w:rPr>
  </w:style>
  <w:style w:type="paragraph" w:styleId="aff2">
    <w:name w:val="Closing"/>
    <w:basedOn w:val="a2"/>
    <w:link w:val="aff3"/>
    <w:locked/>
    <w:rsid w:val="00707C1D"/>
    <w:pPr>
      <w:suppressAutoHyphens/>
      <w:spacing w:after="120"/>
      <w:ind w:left="4252"/>
      <w:jc w:val="both"/>
    </w:pPr>
    <w:rPr>
      <w:rFonts w:ascii="Times" w:eastAsia="MS Mincho" w:hAnsi="Times"/>
      <w:sz w:val="24"/>
    </w:rPr>
  </w:style>
  <w:style w:type="character" w:customStyle="1" w:styleId="aff3">
    <w:name w:val="Прощание Знак"/>
    <w:basedOn w:val="a5"/>
    <w:link w:val="aff2"/>
    <w:rsid w:val="00707C1D"/>
    <w:rPr>
      <w:rFonts w:ascii="Times" w:eastAsia="MS Mincho" w:hAnsi="Times"/>
      <w:sz w:val="24"/>
      <w:lang w:eastAsia="en-US"/>
    </w:rPr>
  </w:style>
  <w:style w:type="paragraph" w:styleId="aff4">
    <w:name w:val="Date"/>
    <w:basedOn w:val="a2"/>
    <w:next w:val="a2"/>
    <w:link w:val="aff5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5">
    <w:name w:val="Дата Знак"/>
    <w:basedOn w:val="a5"/>
    <w:link w:val="aff4"/>
    <w:rsid w:val="00707C1D"/>
    <w:rPr>
      <w:rFonts w:ascii="Times" w:eastAsia="MS Mincho" w:hAnsi="Times"/>
      <w:sz w:val="24"/>
      <w:lang w:eastAsia="en-US"/>
    </w:rPr>
  </w:style>
  <w:style w:type="paragraph" w:styleId="aff6">
    <w:name w:val="Document Map"/>
    <w:basedOn w:val="a2"/>
    <w:link w:val="aff7"/>
    <w:semiHidden/>
    <w:locked/>
    <w:rsid w:val="00707C1D"/>
    <w:pPr>
      <w:shd w:val="clear" w:color="auto" w:fill="000080"/>
      <w:suppressAutoHyphens/>
      <w:spacing w:after="120"/>
      <w:jc w:val="both"/>
    </w:pPr>
    <w:rPr>
      <w:rFonts w:ascii="Tahoma" w:eastAsia="MS Mincho" w:hAnsi="Tahoma" w:cs="Tahoma"/>
      <w:sz w:val="24"/>
    </w:rPr>
  </w:style>
  <w:style w:type="character" w:customStyle="1" w:styleId="aff7">
    <w:name w:val="Схема документа Знак"/>
    <w:basedOn w:val="a5"/>
    <w:link w:val="aff6"/>
    <w:semiHidden/>
    <w:rsid w:val="00707C1D"/>
    <w:rPr>
      <w:rFonts w:ascii="Tahoma" w:eastAsia="MS Mincho" w:hAnsi="Tahoma" w:cs="Tahoma"/>
      <w:sz w:val="24"/>
      <w:shd w:val="clear" w:color="auto" w:fill="000080"/>
      <w:lang w:eastAsia="en-US"/>
    </w:rPr>
  </w:style>
  <w:style w:type="paragraph" w:styleId="aff8">
    <w:name w:val="E-mail Signature"/>
    <w:basedOn w:val="a2"/>
    <w:link w:val="aff9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9">
    <w:name w:val="Электронная подпись Знак"/>
    <w:basedOn w:val="a5"/>
    <w:link w:val="aff8"/>
    <w:rsid w:val="00707C1D"/>
    <w:rPr>
      <w:rFonts w:ascii="Times" w:eastAsia="MS Mincho" w:hAnsi="Times"/>
      <w:sz w:val="24"/>
      <w:lang w:eastAsia="en-US"/>
    </w:rPr>
  </w:style>
  <w:style w:type="paragraph" w:styleId="affa">
    <w:name w:val="endnote text"/>
    <w:basedOn w:val="a2"/>
    <w:link w:val="affb"/>
    <w:semiHidden/>
    <w:locked/>
    <w:rsid w:val="00707C1D"/>
    <w:pPr>
      <w:suppressAutoHyphens/>
      <w:spacing w:after="120"/>
      <w:jc w:val="both"/>
    </w:pPr>
    <w:rPr>
      <w:rFonts w:ascii="Times" w:eastAsia="MS Mincho" w:hAnsi="Times"/>
      <w:sz w:val="20"/>
    </w:rPr>
  </w:style>
  <w:style w:type="character" w:customStyle="1" w:styleId="affb">
    <w:name w:val="Текст концевой сноски Знак"/>
    <w:basedOn w:val="a5"/>
    <w:link w:val="affa"/>
    <w:semiHidden/>
    <w:rsid w:val="00707C1D"/>
    <w:rPr>
      <w:rFonts w:ascii="Times" w:eastAsia="MS Mincho" w:hAnsi="Times"/>
      <w:lang w:eastAsia="en-US"/>
    </w:rPr>
  </w:style>
  <w:style w:type="paragraph" w:styleId="affc">
    <w:name w:val="envelope address"/>
    <w:basedOn w:val="a2"/>
    <w:locked/>
    <w:rsid w:val="00707C1D"/>
    <w:pPr>
      <w:framePr w:w="7920" w:h="1980" w:hRule="exact" w:hSpace="180" w:wrap="auto" w:hAnchor="page" w:xAlign="center" w:yAlign="bottom"/>
      <w:suppressAutoHyphens/>
      <w:spacing w:after="120"/>
      <w:ind w:left="2880"/>
      <w:jc w:val="both"/>
    </w:pPr>
    <w:rPr>
      <w:rFonts w:ascii="Arial" w:eastAsia="MS Mincho" w:hAnsi="Arial" w:cs="Arial"/>
      <w:sz w:val="24"/>
      <w:szCs w:val="24"/>
    </w:rPr>
  </w:style>
  <w:style w:type="paragraph" w:styleId="28">
    <w:name w:val="envelope return"/>
    <w:basedOn w:val="a2"/>
    <w:locked/>
    <w:rsid w:val="00707C1D"/>
    <w:pPr>
      <w:suppressAutoHyphens/>
      <w:spacing w:after="120"/>
      <w:jc w:val="both"/>
    </w:pPr>
    <w:rPr>
      <w:rFonts w:ascii="Arial" w:eastAsia="MS Mincho" w:hAnsi="Arial" w:cs="Arial"/>
      <w:sz w:val="20"/>
    </w:rPr>
  </w:style>
  <w:style w:type="paragraph" w:styleId="HTML">
    <w:name w:val="HTML Address"/>
    <w:basedOn w:val="a2"/>
    <w:link w:val="HTML0"/>
    <w:locked/>
    <w:rsid w:val="00707C1D"/>
    <w:pPr>
      <w:suppressAutoHyphens/>
      <w:spacing w:after="120"/>
      <w:jc w:val="both"/>
    </w:pPr>
    <w:rPr>
      <w:rFonts w:ascii="Times" w:eastAsia="MS Mincho" w:hAnsi="Times"/>
      <w:i/>
      <w:iCs/>
      <w:sz w:val="24"/>
    </w:rPr>
  </w:style>
  <w:style w:type="character" w:customStyle="1" w:styleId="HTML0">
    <w:name w:val="Адрес HTML Знак"/>
    <w:basedOn w:val="a5"/>
    <w:link w:val="HTML"/>
    <w:rsid w:val="00707C1D"/>
    <w:rPr>
      <w:rFonts w:ascii="Times" w:eastAsia="MS Mincho" w:hAnsi="Times"/>
      <w:i/>
      <w:iCs/>
      <w:sz w:val="24"/>
      <w:lang w:eastAsia="en-US"/>
    </w:rPr>
  </w:style>
  <w:style w:type="paragraph" w:styleId="HTML1">
    <w:name w:val="HTML Preformatted"/>
    <w:basedOn w:val="a2"/>
    <w:link w:val="HTML2"/>
    <w:locked/>
    <w:rsid w:val="00707C1D"/>
    <w:pPr>
      <w:suppressAutoHyphens/>
      <w:spacing w:after="120"/>
      <w:jc w:val="both"/>
    </w:pPr>
    <w:rPr>
      <w:rFonts w:ascii="Courier New" w:eastAsia="MS Mincho" w:hAnsi="Courier New" w:cs="Courier New"/>
      <w:sz w:val="20"/>
    </w:rPr>
  </w:style>
  <w:style w:type="character" w:customStyle="1" w:styleId="HTML2">
    <w:name w:val="Стандартный HTML Знак"/>
    <w:basedOn w:val="a5"/>
    <w:link w:val="HTML1"/>
    <w:rsid w:val="00707C1D"/>
    <w:rPr>
      <w:rFonts w:ascii="Courier New" w:eastAsia="MS Mincho" w:hAnsi="Courier New" w:cs="Courier New"/>
      <w:lang w:eastAsia="en-US"/>
    </w:rPr>
  </w:style>
  <w:style w:type="paragraph" w:styleId="12">
    <w:name w:val="index 1"/>
    <w:basedOn w:val="a2"/>
    <w:next w:val="a2"/>
    <w:autoRedefine/>
    <w:semiHidden/>
    <w:locked/>
    <w:rsid w:val="00707C1D"/>
    <w:pPr>
      <w:suppressAutoHyphens/>
      <w:spacing w:after="120"/>
      <w:ind w:left="240" w:hanging="240"/>
      <w:jc w:val="both"/>
    </w:pPr>
    <w:rPr>
      <w:rFonts w:ascii="Times" w:eastAsia="MS Mincho" w:hAnsi="Times"/>
      <w:sz w:val="24"/>
    </w:rPr>
  </w:style>
  <w:style w:type="paragraph" w:styleId="29">
    <w:name w:val="index 2"/>
    <w:basedOn w:val="a2"/>
    <w:next w:val="a2"/>
    <w:autoRedefine/>
    <w:semiHidden/>
    <w:locked/>
    <w:rsid w:val="00707C1D"/>
    <w:pPr>
      <w:suppressAutoHyphens/>
      <w:spacing w:after="120"/>
      <w:ind w:left="480" w:hanging="240"/>
      <w:jc w:val="both"/>
    </w:pPr>
    <w:rPr>
      <w:rFonts w:ascii="Times" w:eastAsia="MS Mincho" w:hAnsi="Times"/>
      <w:sz w:val="24"/>
    </w:rPr>
  </w:style>
  <w:style w:type="paragraph" w:styleId="36">
    <w:name w:val="index 3"/>
    <w:basedOn w:val="a2"/>
    <w:next w:val="a2"/>
    <w:autoRedefine/>
    <w:semiHidden/>
    <w:locked/>
    <w:rsid w:val="00707C1D"/>
    <w:pPr>
      <w:suppressAutoHyphens/>
      <w:spacing w:after="120"/>
      <w:ind w:left="720" w:hanging="240"/>
      <w:jc w:val="both"/>
    </w:pPr>
    <w:rPr>
      <w:rFonts w:ascii="Times" w:eastAsia="MS Mincho" w:hAnsi="Times"/>
      <w:sz w:val="24"/>
    </w:rPr>
  </w:style>
  <w:style w:type="paragraph" w:styleId="42">
    <w:name w:val="index 4"/>
    <w:basedOn w:val="a2"/>
    <w:next w:val="a2"/>
    <w:autoRedefine/>
    <w:semiHidden/>
    <w:locked/>
    <w:rsid w:val="00707C1D"/>
    <w:pPr>
      <w:suppressAutoHyphens/>
      <w:spacing w:after="120"/>
      <w:ind w:left="960" w:hanging="240"/>
      <w:jc w:val="both"/>
    </w:pPr>
    <w:rPr>
      <w:rFonts w:ascii="Times" w:eastAsia="MS Mincho" w:hAnsi="Times"/>
      <w:sz w:val="24"/>
    </w:rPr>
  </w:style>
  <w:style w:type="paragraph" w:styleId="52">
    <w:name w:val="index 5"/>
    <w:basedOn w:val="a2"/>
    <w:next w:val="a2"/>
    <w:autoRedefine/>
    <w:semiHidden/>
    <w:locked/>
    <w:rsid w:val="00707C1D"/>
    <w:pPr>
      <w:suppressAutoHyphens/>
      <w:spacing w:after="120"/>
      <w:ind w:left="1200" w:hanging="240"/>
      <w:jc w:val="both"/>
    </w:pPr>
    <w:rPr>
      <w:rFonts w:ascii="Times" w:eastAsia="MS Mincho" w:hAnsi="Times"/>
      <w:sz w:val="24"/>
    </w:rPr>
  </w:style>
  <w:style w:type="paragraph" w:styleId="60">
    <w:name w:val="index 6"/>
    <w:basedOn w:val="a2"/>
    <w:next w:val="a2"/>
    <w:autoRedefine/>
    <w:semiHidden/>
    <w:locked/>
    <w:rsid w:val="00707C1D"/>
    <w:pPr>
      <w:suppressAutoHyphens/>
      <w:spacing w:after="120"/>
      <w:ind w:left="1440" w:hanging="240"/>
      <w:jc w:val="both"/>
    </w:pPr>
    <w:rPr>
      <w:rFonts w:ascii="Times" w:eastAsia="MS Mincho" w:hAnsi="Times"/>
      <w:sz w:val="24"/>
    </w:rPr>
  </w:style>
  <w:style w:type="paragraph" w:styleId="70">
    <w:name w:val="index 7"/>
    <w:basedOn w:val="a2"/>
    <w:next w:val="a2"/>
    <w:autoRedefine/>
    <w:semiHidden/>
    <w:locked/>
    <w:rsid w:val="00707C1D"/>
    <w:pPr>
      <w:suppressAutoHyphens/>
      <w:spacing w:after="120"/>
      <w:ind w:left="1680" w:hanging="240"/>
      <w:jc w:val="both"/>
    </w:pPr>
    <w:rPr>
      <w:rFonts w:ascii="Times" w:eastAsia="MS Mincho" w:hAnsi="Times"/>
      <w:sz w:val="24"/>
    </w:rPr>
  </w:style>
  <w:style w:type="paragraph" w:styleId="80">
    <w:name w:val="index 8"/>
    <w:basedOn w:val="a2"/>
    <w:next w:val="a2"/>
    <w:autoRedefine/>
    <w:semiHidden/>
    <w:locked/>
    <w:rsid w:val="00707C1D"/>
    <w:pPr>
      <w:suppressAutoHyphens/>
      <w:spacing w:after="120"/>
      <w:ind w:left="1920" w:hanging="240"/>
      <w:jc w:val="both"/>
    </w:pPr>
    <w:rPr>
      <w:rFonts w:ascii="Times" w:eastAsia="MS Mincho" w:hAnsi="Times"/>
      <w:sz w:val="24"/>
    </w:rPr>
  </w:style>
  <w:style w:type="paragraph" w:styleId="90">
    <w:name w:val="index 9"/>
    <w:basedOn w:val="a2"/>
    <w:next w:val="a2"/>
    <w:autoRedefine/>
    <w:semiHidden/>
    <w:locked/>
    <w:rsid w:val="00707C1D"/>
    <w:pPr>
      <w:suppressAutoHyphens/>
      <w:spacing w:after="120"/>
      <w:ind w:left="2160" w:hanging="240"/>
      <w:jc w:val="both"/>
    </w:pPr>
    <w:rPr>
      <w:rFonts w:ascii="Times" w:eastAsia="MS Mincho" w:hAnsi="Times"/>
      <w:sz w:val="24"/>
    </w:rPr>
  </w:style>
  <w:style w:type="paragraph" w:styleId="affd">
    <w:name w:val="index heading"/>
    <w:basedOn w:val="a2"/>
    <w:next w:val="12"/>
    <w:semiHidden/>
    <w:locked/>
    <w:rsid w:val="00707C1D"/>
    <w:pPr>
      <w:suppressAutoHyphens/>
      <w:spacing w:after="120"/>
      <w:jc w:val="both"/>
    </w:pPr>
    <w:rPr>
      <w:rFonts w:ascii="Arial" w:eastAsia="MS Mincho" w:hAnsi="Arial" w:cs="Arial"/>
      <w:b/>
      <w:bCs/>
      <w:sz w:val="24"/>
    </w:rPr>
  </w:style>
  <w:style w:type="paragraph" w:styleId="affe">
    <w:name w:val="List"/>
    <w:basedOn w:val="a2"/>
    <w:locked/>
    <w:rsid w:val="00707C1D"/>
    <w:pPr>
      <w:suppressAutoHyphens/>
      <w:spacing w:after="120"/>
      <w:ind w:left="283" w:hanging="283"/>
      <w:jc w:val="both"/>
    </w:pPr>
    <w:rPr>
      <w:rFonts w:ascii="Times" w:eastAsia="MS Mincho" w:hAnsi="Times"/>
      <w:sz w:val="24"/>
    </w:rPr>
  </w:style>
  <w:style w:type="paragraph" w:styleId="2a">
    <w:name w:val="List 2"/>
    <w:basedOn w:val="a2"/>
    <w:locked/>
    <w:rsid w:val="00707C1D"/>
    <w:pPr>
      <w:suppressAutoHyphens/>
      <w:spacing w:after="120"/>
      <w:ind w:left="566" w:hanging="283"/>
      <w:jc w:val="both"/>
    </w:pPr>
    <w:rPr>
      <w:rFonts w:ascii="Times" w:eastAsia="MS Mincho" w:hAnsi="Times"/>
      <w:sz w:val="24"/>
    </w:rPr>
  </w:style>
  <w:style w:type="paragraph" w:styleId="37">
    <w:name w:val="List 3"/>
    <w:basedOn w:val="a2"/>
    <w:locked/>
    <w:rsid w:val="00707C1D"/>
    <w:pPr>
      <w:suppressAutoHyphens/>
      <w:spacing w:after="120"/>
      <w:ind w:left="849" w:hanging="283"/>
      <w:jc w:val="both"/>
    </w:pPr>
    <w:rPr>
      <w:rFonts w:ascii="Times" w:eastAsia="MS Mincho" w:hAnsi="Times"/>
      <w:sz w:val="24"/>
    </w:rPr>
  </w:style>
  <w:style w:type="paragraph" w:styleId="43">
    <w:name w:val="List 4"/>
    <w:basedOn w:val="a2"/>
    <w:locked/>
    <w:rsid w:val="00707C1D"/>
    <w:pPr>
      <w:suppressAutoHyphens/>
      <w:spacing w:after="120"/>
      <w:ind w:left="1132" w:hanging="283"/>
      <w:jc w:val="both"/>
    </w:pPr>
    <w:rPr>
      <w:rFonts w:ascii="Times" w:eastAsia="MS Mincho" w:hAnsi="Times"/>
      <w:sz w:val="24"/>
    </w:rPr>
  </w:style>
  <w:style w:type="paragraph" w:styleId="53">
    <w:name w:val="List 5"/>
    <w:basedOn w:val="a2"/>
    <w:locked/>
    <w:rsid w:val="00707C1D"/>
    <w:pPr>
      <w:suppressAutoHyphens/>
      <w:spacing w:after="120"/>
      <w:ind w:left="1415" w:hanging="283"/>
      <w:jc w:val="both"/>
    </w:pPr>
    <w:rPr>
      <w:rFonts w:ascii="Times" w:eastAsia="MS Mincho" w:hAnsi="Times"/>
      <w:sz w:val="24"/>
    </w:rPr>
  </w:style>
  <w:style w:type="paragraph" w:styleId="a0">
    <w:name w:val="List Bullet"/>
    <w:basedOn w:val="a2"/>
    <w:autoRedefine/>
    <w:rsid w:val="00707C1D"/>
    <w:pPr>
      <w:numPr>
        <w:numId w:val="10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0">
    <w:name w:val="List Bullet 2"/>
    <w:basedOn w:val="a2"/>
    <w:autoRedefine/>
    <w:locked/>
    <w:rsid w:val="00707C1D"/>
    <w:pPr>
      <w:numPr>
        <w:numId w:val="11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30">
    <w:name w:val="List Bullet 3"/>
    <w:basedOn w:val="a2"/>
    <w:autoRedefine/>
    <w:locked/>
    <w:rsid w:val="00707C1D"/>
    <w:pPr>
      <w:numPr>
        <w:numId w:val="12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40">
    <w:name w:val="List Bullet 4"/>
    <w:basedOn w:val="a2"/>
    <w:autoRedefine/>
    <w:locked/>
    <w:rsid w:val="00707C1D"/>
    <w:pPr>
      <w:numPr>
        <w:numId w:val="13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50">
    <w:name w:val="List Bullet 5"/>
    <w:basedOn w:val="a2"/>
    <w:autoRedefine/>
    <w:locked/>
    <w:rsid w:val="00707C1D"/>
    <w:pPr>
      <w:numPr>
        <w:numId w:val="14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afff">
    <w:name w:val="List Continue"/>
    <w:basedOn w:val="a2"/>
    <w:locked/>
    <w:rsid w:val="00707C1D"/>
    <w:pPr>
      <w:suppressAutoHyphens/>
      <w:spacing w:after="120"/>
      <w:ind w:left="283"/>
      <w:jc w:val="both"/>
    </w:pPr>
    <w:rPr>
      <w:rFonts w:ascii="Times" w:eastAsia="MS Mincho" w:hAnsi="Times"/>
      <w:sz w:val="24"/>
    </w:rPr>
  </w:style>
  <w:style w:type="paragraph" w:styleId="2b">
    <w:name w:val="List Continue 2"/>
    <w:basedOn w:val="a2"/>
    <w:locked/>
    <w:rsid w:val="00707C1D"/>
    <w:pPr>
      <w:suppressAutoHyphens/>
      <w:spacing w:after="120"/>
      <w:ind w:left="566"/>
      <w:jc w:val="both"/>
    </w:pPr>
    <w:rPr>
      <w:rFonts w:ascii="Times" w:eastAsia="MS Mincho" w:hAnsi="Times"/>
      <w:sz w:val="24"/>
    </w:rPr>
  </w:style>
  <w:style w:type="paragraph" w:styleId="38">
    <w:name w:val="List Continue 3"/>
    <w:basedOn w:val="a2"/>
    <w:locked/>
    <w:rsid w:val="00707C1D"/>
    <w:pPr>
      <w:suppressAutoHyphens/>
      <w:spacing w:after="120"/>
      <w:ind w:left="849"/>
      <w:jc w:val="both"/>
    </w:pPr>
    <w:rPr>
      <w:rFonts w:ascii="Times" w:eastAsia="MS Mincho" w:hAnsi="Times"/>
      <w:sz w:val="24"/>
    </w:rPr>
  </w:style>
  <w:style w:type="paragraph" w:styleId="44">
    <w:name w:val="List Continue 4"/>
    <w:basedOn w:val="a2"/>
    <w:locked/>
    <w:rsid w:val="00707C1D"/>
    <w:pPr>
      <w:suppressAutoHyphens/>
      <w:spacing w:after="120"/>
      <w:ind w:left="1132"/>
      <w:jc w:val="both"/>
    </w:pPr>
    <w:rPr>
      <w:rFonts w:ascii="Times" w:eastAsia="MS Mincho" w:hAnsi="Times"/>
      <w:sz w:val="24"/>
    </w:rPr>
  </w:style>
  <w:style w:type="paragraph" w:styleId="54">
    <w:name w:val="List Continue 5"/>
    <w:basedOn w:val="a2"/>
    <w:locked/>
    <w:rsid w:val="00707C1D"/>
    <w:pPr>
      <w:suppressAutoHyphens/>
      <w:spacing w:after="120"/>
      <w:ind w:left="1415"/>
      <w:jc w:val="both"/>
    </w:pPr>
    <w:rPr>
      <w:rFonts w:ascii="Times" w:eastAsia="MS Mincho" w:hAnsi="Times"/>
      <w:sz w:val="24"/>
    </w:rPr>
  </w:style>
  <w:style w:type="paragraph" w:styleId="a">
    <w:name w:val="List Number"/>
    <w:basedOn w:val="a2"/>
    <w:locked/>
    <w:rsid w:val="00707C1D"/>
    <w:pPr>
      <w:numPr>
        <w:numId w:val="15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">
    <w:name w:val="List Number 2"/>
    <w:basedOn w:val="a2"/>
    <w:locked/>
    <w:rsid w:val="00707C1D"/>
    <w:pPr>
      <w:numPr>
        <w:numId w:val="16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3">
    <w:name w:val="List Number 3"/>
    <w:basedOn w:val="a2"/>
    <w:locked/>
    <w:rsid w:val="00707C1D"/>
    <w:pPr>
      <w:numPr>
        <w:numId w:val="17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4">
    <w:name w:val="List Number 4"/>
    <w:basedOn w:val="a2"/>
    <w:locked/>
    <w:rsid w:val="00707C1D"/>
    <w:pPr>
      <w:numPr>
        <w:numId w:val="18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5">
    <w:name w:val="List Number 5"/>
    <w:basedOn w:val="a2"/>
    <w:locked/>
    <w:rsid w:val="00707C1D"/>
    <w:pPr>
      <w:numPr>
        <w:numId w:val="19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afff0">
    <w:name w:val="macro"/>
    <w:link w:val="afff1"/>
    <w:semiHidden/>
    <w:locked/>
    <w:rsid w:val="00707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lang w:eastAsia="en-US"/>
    </w:rPr>
  </w:style>
  <w:style w:type="character" w:customStyle="1" w:styleId="afff1">
    <w:name w:val="Текст макроса Знак"/>
    <w:basedOn w:val="a5"/>
    <w:link w:val="afff0"/>
    <w:semiHidden/>
    <w:rsid w:val="00707C1D"/>
    <w:rPr>
      <w:rFonts w:ascii="Courier New" w:eastAsia="MS Mincho" w:hAnsi="Courier New" w:cs="Courier New"/>
      <w:lang w:eastAsia="en-US"/>
    </w:rPr>
  </w:style>
  <w:style w:type="paragraph" w:styleId="afff2">
    <w:name w:val="Message Header"/>
    <w:basedOn w:val="a2"/>
    <w:link w:val="afff3"/>
    <w:locked/>
    <w:rsid w:val="00707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120"/>
      <w:ind w:left="1134" w:hanging="1134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ff3">
    <w:name w:val="Шапка Знак"/>
    <w:basedOn w:val="a5"/>
    <w:link w:val="afff2"/>
    <w:rsid w:val="00707C1D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afff4">
    <w:name w:val="Normal Indent"/>
    <w:basedOn w:val="a2"/>
    <w:locked/>
    <w:rsid w:val="00707C1D"/>
    <w:pPr>
      <w:suppressAutoHyphens/>
      <w:spacing w:after="120"/>
      <w:ind w:left="720"/>
      <w:jc w:val="both"/>
    </w:pPr>
    <w:rPr>
      <w:rFonts w:ascii="Times" w:eastAsia="MS Mincho" w:hAnsi="Times"/>
      <w:sz w:val="24"/>
    </w:rPr>
  </w:style>
  <w:style w:type="paragraph" w:styleId="afff5">
    <w:name w:val="Note Heading"/>
    <w:basedOn w:val="a2"/>
    <w:next w:val="a2"/>
    <w:link w:val="afff6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f6">
    <w:name w:val="Заголовок записки Знак"/>
    <w:basedOn w:val="a5"/>
    <w:link w:val="afff5"/>
    <w:rsid w:val="00707C1D"/>
    <w:rPr>
      <w:rFonts w:ascii="Times" w:eastAsia="MS Mincho" w:hAnsi="Times"/>
      <w:sz w:val="24"/>
      <w:lang w:eastAsia="en-US"/>
    </w:rPr>
  </w:style>
  <w:style w:type="paragraph" w:styleId="afff7">
    <w:name w:val="Plain Text"/>
    <w:basedOn w:val="a2"/>
    <w:link w:val="afff8"/>
    <w:locked/>
    <w:rsid w:val="00707C1D"/>
    <w:pPr>
      <w:suppressAutoHyphens/>
      <w:spacing w:after="120"/>
      <w:jc w:val="both"/>
    </w:pPr>
    <w:rPr>
      <w:rFonts w:ascii="Courier New" w:eastAsia="MS Mincho" w:hAnsi="Courier New" w:cs="Courier New"/>
      <w:sz w:val="20"/>
    </w:rPr>
  </w:style>
  <w:style w:type="character" w:customStyle="1" w:styleId="afff8">
    <w:name w:val="Текст Знак"/>
    <w:basedOn w:val="a5"/>
    <w:link w:val="afff7"/>
    <w:rsid w:val="00707C1D"/>
    <w:rPr>
      <w:rFonts w:ascii="Courier New" w:eastAsia="MS Mincho" w:hAnsi="Courier New" w:cs="Courier New"/>
      <w:lang w:eastAsia="en-US"/>
    </w:rPr>
  </w:style>
  <w:style w:type="paragraph" w:styleId="afff9">
    <w:name w:val="Salutation"/>
    <w:basedOn w:val="a2"/>
    <w:next w:val="a2"/>
    <w:link w:val="afffa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fa">
    <w:name w:val="Приветствие Знак"/>
    <w:basedOn w:val="a5"/>
    <w:link w:val="afff9"/>
    <w:rsid w:val="00707C1D"/>
    <w:rPr>
      <w:rFonts w:ascii="Times" w:eastAsia="MS Mincho" w:hAnsi="Times"/>
      <w:sz w:val="24"/>
      <w:lang w:eastAsia="en-US"/>
    </w:rPr>
  </w:style>
  <w:style w:type="paragraph" w:styleId="afffb">
    <w:name w:val="Signature"/>
    <w:basedOn w:val="a2"/>
    <w:link w:val="afffc"/>
    <w:locked/>
    <w:rsid w:val="00707C1D"/>
    <w:pPr>
      <w:suppressAutoHyphens/>
      <w:spacing w:after="120"/>
      <w:ind w:left="4252"/>
      <w:jc w:val="both"/>
    </w:pPr>
    <w:rPr>
      <w:rFonts w:ascii="Times" w:eastAsia="MS Mincho" w:hAnsi="Times"/>
      <w:sz w:val="24"/>
    </w:rPr>
  </w:style>
  <w:style w:type="character" w:customStyle="1" w:styleId="afffc">
    <w:name w:val="Подпись Знак"/>
    <w:basedOn w:val="a5"/>
    <w:link w:val="afffb"/>
    <w:rsid w:val="00707C1D"/>
    <w:rPr>
      <w:rFonts w:ascii="Times" w:eastAsia="MS Mincho" w:hAnsi="Times"/>
      <w:sz w:val="24"/>
      <w:lang w:eastAsia="en-US"/>
    </w:rPr>
  </w:style>
  <w:style w:type="paragraph" w:styleId="afffd">
    <w:name w:val="table of authorities"/>
    <w:basedOn w:val="a2"/>
    <w:next w:val="a2"/>
    <w:semiHidden/>
    <w:locked/>
    <w:rsid w:val="00707C1D"/>
    <w:pPr>
      <w:suppressAutoHyphens/>
      <w:spacing w:after="120"/>
      <w:ind w:left="240" w:hanging="240"/>
      <w:jc w:val="both"/>
    </w:pPr>
    <w:rPr>
      <w:rFonts w:ascii="Times" w:eastAsia="MS Mincho" w:hAnsi="Times"/>
      <w:sz w:val="24"/>
    </w:rPr>
  </w:style>
  <w:style w:type="paragraph" w:styleId="afffe">
    <w:name w:val="table of figures"/>
    <w:basedOn w:val="a2"/>
    <w:next w:val="a2"/>
    <w:semiHidden/>
    <w:locked/>
    <w:rsid w:val="00707C1D"/>
    <w:pPr>
      <w:suppressAutoHyphens/>
      <w:spacing w:after="120"/>
      <w:ind w:left="480" w:hanging="480"/>
      <w:jc w:val="both"/>
    </w:pPr>
    <w:rPr>
      <w:rFonts w:ascii="Times" w:eastAsia="MS Mincho" w:hAnsi="Times"/>
      <w:sz w:val="24"/>
    </w:rPr>
  </w:style>
  <w:style w:type="paragraph" w:styleId="affff">
    <w:name w:val="toa heading"/>
    <w:basedOn w:val="a2"/>
    <w:next w:val="a2"/>
    <w:semiHidden/>
    <w:locked/>
    <w:rsid w:val="00707C1D"/>
    <w:pPr>
      <w:suppressAutoHyphens/>
      <w:spacing w:before="120" w:after="12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styleId="13">
    <w:name w:val="toc 1"/>
    <w:basedOn w:val="a2"/>
    <w:next w:val="a2"/>
    <w:autoRedefine/>
    <w:semiHidden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c">
    <w:name w:val="toc 2"/>
    <w:basedOn w:val="a2"/>
    <w:next w:val="a2"/>
    <w:autoRedefine/>
    <w:semiHidden/>
    <w:locked/>
    <w:rsid w:val="00707C1D"/>
    <w:pPr>
      <w:suppressAutoHyphens/>
      <w:spacing w:after="120"/>
      <w:ind w:left="240"/>
      <w:jc w:val="both"/>
    </w:pPr>
    <w:rPr>
      <w:rFonts w:ascii="Times" w:eastAsia="MS Mincho" w:hAnsi="Times"/>
      <w:sz w:val="24"/>
    </w:rPr>
  </w:style>
  <w:style w:type="paragraph" w:styleId="39">
    <w:name w:val="toc 3"/>
    <w:basedOn w:val="a2"/>
    <w:next w:val="a2"/>
    <w:autoRedefine/>
    <w:semiHidden/>
    <w:locked/>
    <w:rsid w:val="00707C1D"/>
    <w:pPr>
      <w:suppressAutoHyphens/>
      <w:spacing w:after="120"/>
      <w:ind w:left="480"/>
      <w:jc w:val="both"/>
    </w:pPr>
    <w:rPr>
      <w:rFonts w:ascii="Times" w:eastAsia="MS Mincho" w:hAnsi="Times"/>
      <w:sz w:val="24"/>
    </w:rPr>
  </w:style>
  <w:style w:type="paragraph" w:styleId="45">
    <w:name w:val="toc 4"/>
    <w:basedOn w:val="a2"/>
    <w:next w:val="a2"/>
    <w:autoRedefine/>
    <w:semiHidden/>
    <w:locked/>
    <w:rsid w:val="00707C1D"/>
    <w:pPr>
      <w:suppressAutoHyphens/>
      <w:spacing w:after="120"/>
      <w:ind w:left="720"/>
      <w:jc w:val="both"/>
    </w:pPr>
    <w:rPr>
      <w:rFonts w:ascii="Times" w:eastAsia="MS Mincho" w:hAnsi="Times"/>
      <w:sz w:val="24"/>
    </w:rPr>
  </w:style>
  <w:style w:type="paragraph" w:styleId="55">
    <w:name w:val="toc 5"/>
    <w:basedOn w:val="a2"/>
    <w:next w:val="a2"/>
    <w:autoRedefine/>
    <w:semiHidden/>
    <w:locked/>
    <w:rsid w:val="00707C1D"/>
    <w:pPr>
      <w:suppressAutoHyphens/>
      <w:spacing w:after="120"/>
      <w:ind w:left="960"/>
      <w:jc w:val="both"/>
    </w:pPr>
    <w:rPr>
      <w:rFonts w:ascii="Times" w:eastAsia="MS Mincho" w:hAnsi="Times"/>
      <w:sz w:val="24"/>
    </w:rPr>
  </w:style>
  <w:style w:type="paragraph" w:styleId="61">
    <w:name w:val="toc 6"/>
    <w:basedOn w:val="a2"/>
    <w:next w:val="a2"/>
    <w:autoRedefine/>
    <w:semiHidden/>
    <w:locked/>
    <w:rsid w:val="00707C1D"/>
    <w:pPr>
      <w:suppressAutoHyphens/>
      <w:spacing w:after="120"/>
      <w:ind w:left="1200"/>
      <w:jc w:val="both"/>
    </w:pPr>
    <w:rPr>
      <w:rFonts w:ascii="Times" w:eastAsia="MS Mincho" w:hAnsi="Times"/>
      <w:sz w:val="24"/>
    </w:rPr>
  </w:style>
  <w:style w:type="paragraph" w:styleId="71">
    <w:name w:val="toc 7"/>
    <w:basedOn w:val="a2"/>
    <w:next w:val="a2"/>
    <w:autoRedefine/>
    <w:semiHidden/>
    <w:locked/>
    <w:rsid w:val="00707C1D"/>
    <w:pPr>
      <w:suppressAutoHyphens/>
      <w:spacing w:after="120"/>
      <w:ind w:left="1440"/>
      <w:jc w:val="both"/>
    </w:pPr>
    <w:rPr>
      <w:rFonts w:ascii="Times" w:eastAsia="MS Mincho" w:hAnsi="Times"/>
      <w:sz w:val="24"/>
    </w:rPr>
  </w:style>
  <w:style w:type="paragraph" w:styleId="81">
    <w:name w:val="toc 8"/>
    <w:basedOn w:val="a2"/>
    <w:next w:val="a2"/>
    <w:autoRedefine/>
    <w:semiHidden/>
    <w:locked/>
    <w:rsid w:val="00707C1D"/>
    <w:pPr>
      <w:suppressAutoHyphens/>
      <w:spacing w:after="120"/>
      <w:ind w:left="1680"/>
      <w:jc w:val="both"/>
    </w:pPr>
    <w:rPr>
      <w:rFonts w:ascii="Times" w:eastAsia="MS Mincho" w:hAnsi="Times"/>
      <w:sz w:val="24"/>
    </w:rPr>
  </w:style>
  <w:style w:type="paragraph" w:styleId="91">
    <w:name w:val="toc 9"/>
    <w:basedOn w:val="a2"/>
    <w:next w:val="a2"/>
    <w:autoRedefine/>
    <w:semiHidden/>
    <w:locked/>
    <w:rsid w:val="00707C1D"/>
    <w:pPr>
      <w:suppressAutoHyphens/>
      <w:spacing w:after="120"/>
      <w:ind w:left="1920"/>
      <w:jc w:val="both"/>
    </w:pPr>
    <w:rPr>
      <w:rFonts w:ascii="Times" w:eastAsia="MS Mincho" w:hAnsi="Times"/>
      <w:sz w:val="24"/>
    </w:rPr>
  </w:style>
  <w:style w:type="paragraph" w:customStyle="1" w:styleId="Abstract">
    <w:name w:val="Abstract"/>
    <w:basedOn w:val="Textkrper"/>
    <w:link w:val="AbstractChar"/>
    <w:qFormat/>
    <w:rsid w:val="00707C1D"/>
    <w:pPr>
      <w:spacing w:before="120"/>
    </w:pPr>
    <w:rPr>
      <w:rFonts w:ascii="Times New Roman" w:hAnsi="Times New Roman"/>
      <w:sz w:val="24"/>
      <w:szCs w:val="24"/>
      <w:lang w:val="en-US"/>
    </w:rPr>
  </w:style>
  <w:style w:type="character" w:customStyle="1" w:styleId="TextkrperChar">
    <w:name w:val="Textkörper Char"/>
    <w:link w:val="Textkrper"/>
    <w:rsid w:val="00707C1D"/>
    <w:rPr>
      <w:rFonts w:ascii="Times" w:eastAsia="MS Mincho" w:hAnsi="Times"/>
      <w:lang w:eastAsia="en-US"/>
    </w:rPr>
  </w:style>
  <w:style w:type="character" w:customStyle="1" w:styleId="AbstractChar">
    <w:name w:val="Abstract Char"/>
    <w:link w:val="Abstract"/>
    <w:rsid w:val="00707C1D"/>
    <w:rPr>
      <w:rFonts w:eastAsia="MS Mincho"/>
      <w:sz w:val="24"/>
      <w:szCs w:val="24"/>
      <w:lang w:val="en-US" w:eastAsia="en-US"/>
    </w:rPr>
  </w:style>
  <w:style w:type="paragraph" w:styleId="affff0">
    <w:name w:val="List Paragraph"/>
    <w:aliases w:val="Рисунок_подпись,список нумерованый,Абзац списка3,Абзац списка2,UL,2,Список лит"/>
    <w:basedOn w:val="a2"/>
    <w:link w:val="affff1"/>
    <w:uiPriority w:val="34"/>
    <w:qFormat/>
    <w:locked/>
    <w:rsid w:val="00707C1D"/>
    <w:pPr>
      <w:suppressAutoHyphens/>
      <w:spacing w:after="120"/>
      <w:ind w:left="720"/>
      <w:contextualSpacing/>
      <w:jc w:val="both"/>
    </w:pPr>
    <w:rPr>
      <w:rFonts w:ascii="Times" w:eastAsia="MS Mincho" w:hAnsi="Times"/>
      <w:sz w:val="24"/>
    </w:rPr>
  </w:style>
  <w:style w:type="character" w:customStyle="1" w:styleId="label">
    <w:name w:val="label"/>
    <w:basedOn w:val="a5"/>
    <w:rsid w:val="00707C1D"/>
  </w:style>
  <w:style w:type="character" w:customStyle="1" w:styleId="databold">
    <w:name w:val="data_bold"/>
    <w:basedOn w:val="a5"/>
    <w:rsid w:val="00707C1D"/>
  </w:style>
  <w:style w:type="character" w:customStyle="1" w:styleId="hithilite">
    <w:name w:val="hithilite"/>
    <w:basedOn w:val="a5"/>
    <w:rsid w:val="00707C1D"/>
  </w:style>
  <w:style w:type="table" w:customStyle="1" w:styleId="14">
    <w:name w:val="Таблица ИТ Эксперт1"/>
    <w:basedOn w:val="a6"/>
    <w:next w:val="af3"/>
    <w:uiPriority w:val="39"/>
    <w:rsid w:val="00707C1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C1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ru-RU"/>
    </w:rPr>
  </w:style>
  <w:style w:type="character" w:customStyle="1" w:styleId="15">
    <w:name w:val="Основной текст1"/>
    <w:rsid w:val="00707C1D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Список 1 уровень"/>
    <w:basedOn w:val="a2"/>
    <w:next w:val="a2"/>
    <w:link w:val="16"/>
    <w:qFormat/>
    <w:rsid w:val="00707C1D"/>
    <w:pPr>
      <w:numPr>
        <w:numId w:val="20"/>
      </w:numPr>
      <w:tabs>
        <w:tab w:val="left" w:pos="1134"/>
      </w:tabs>
      <w:overflowPunct/>
      <w:autoSpaceDE/>
      <w:autoSpaceDN/>
      <w:adjustRightInd/>
      <w:spacing w:line="360" w:lineRule="auto"/>
      <w:ind w:left="0" w:firstLine="709"/>
      <w:jc w:val="both"/>
      <w:textAlignment w:val="auto"/>
    </w:pPr>
    <w:rPr>
      <w:sz w:val="24"/>
      <w:szCs w:val="24"/>
    </w:rPr>
  </w:style>
  <w:style w:type="character" w:customStyle="1" w:styleId="16">
    <w:name w:val="Список 1 уровень Знак"/>
    <w:link w:val="1"/>
    <w:rsid w:val="00707C1D"/>
    <w:rPr>
      <w:sz w:val="24"/>
      <w:szCs w:val="24"/>
      <w:lang w:eastAsia="en-US"/>
    </w:rPr>
  </w:style>
  <w:style w:type="paragraph" w:customStyle="1" w:styleId="affff2">
    <w:name w:val="текст_"/>
    <w:basedOn w:val="a4"/>
    <w:link w:val="affff3"/>
    <w:qFormat/>
    <w:rsid w:val="00707C1D"/>
    <w:pPr>
      <w:spacing w:line="360" w:lineRule="auto"/>
      <w:ind w:firstLine="709"/>
    </w:pPr>
    <w:rPr>
      <w:sz w:val="24"/>
      <w:szCs w:val="24"/>
      <w:lang w:val="en-US"/>
    </w:rPr>
  </w:style>
  <w:style w:type="character" w:customStyle="1" w:styleId="affff3">
    <w:name w:val="текст_ Знак"/>
    <w:link w:val="affff2"/>
    <w:rsid w:val="00707C1D"/>
    <w:rPr>
      <w:sz w:val="24"/>
      <w:szCs w:val="24"/>
      <w:lang w:val="en-US" w:eastAsia="en-US"/>
    </w:rPr>
  </w:style>
  <w:style w:type="character" w:customStyle="1" w:styleId="af">
    <w:name w:val="Текст сноски Знак"/>
    <w:basedOn w:val="a5"/>
    <w:link w:val="ae"/>
    <w:semiHidden/>
    <w:rsid w:val="00707C1D"/>
    <w:rPr>
      <w:sz w:val="18"/>
      <w:lang w:eastAsia="en-US"/>
    </w:rPr>
  </w:style>
  <w:style w:type="paragraph" w:customStyle="1" w:styleId="affff4">
    <w:name w:val="Текст_сб"/>
    <w:basedOn w:val="a2"/>
    <w:qFormat/>
    <w:rsid w:val="00707C1D"/>
    <w:pPr>
      <w:overflowPunct/>
      <w:autoSpaceDE/>
      <w:autoSpaceDN/>
      <w:adjustRightInd/>
      <w:ind w:firstLine="680"/>
      <w:jc w:val="both"/>
      <w:textAlignment w:val="auto"/>
    </w:pPr>
    <w:rPr>
      <w:sz w:val="24"/>
      <w:szCs w:val="24"/>
      <w:lang w:val="ru-RU" w:eastAsia="ru-RU"/>
    </w:rPr>
  </w:style>
  <w:style w:type="character" w:customStyle="1" w:styleId="wd-jnl-art-breadcrumb-issue">
    <w:name w:val="wd-jnl-art-breadcrumb-issue"/>
    <w:basedOn w:val="a5"/>
    <w:rsid w:val="00707C1D"/>
  </w:style>
  <w:style w:type="character" w:customStyle="1" w:styleId="affff1">
    <w:name w:val="Абзац списка Знак"/>
    <w:aliases w:val="Рисунок_подпись Знак,список нумерованый Знак,Абзац списка3 Знак,Абзац списка2 Знак,UL Знак,2 Знак,Список лит Знак"/>
    <w:link w:val="affff0"/>
    <w:uiPriority w:val="34"/>
    <w:locked/>
    <w:rsid w:val="00707C1D"/>
    <w:rPr>
      <w:rFonts w:ascii="Times" w:eastAsia="MS Mincho" w:hAnsi="Times"/>
      <w:sz w:val="24"/>
      <w:lang w:eastAsia="en-US"/>
    </w:rPr>
  </w:style>
  <w:style w:type="table" w:customStyle="1" w:styleId="17">
    <w:name w:val="Сетка таблицы1"/>
    <w:basedOn w:val="a6"/>
    <w:uiPriority w:val="59"/>
    <w:rsid w:val="00707C1D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Глава_сб"/>
    <w:basedOn w:val="10"/>
    <w:rsid w:val="00707C1D"/>
    <w:pPr>
      <w:keepNext/>
      <w:suppressAutoHyphens/>
      <w:autoSpaceDN w:val="0"/>
      <w:spacing w:before="120" w:after="120" w:line="240" w:lineRule="auto"/>
      <w:ind w:left="0" w:right="0"/>
      <w:textAlignment w:val="baseline"/>
    </w:pPr>
    <w:rPr>
      <w:rFonts w:ascii="Times New Roman" w:hAnsi="Times New Roman"/>
      <w:bCs/>
      <w:caps w:val="0"/>
      <w:kern w:val="3"/>
      <w:szCs w:val="24"/>
      <w:lang w:val="ru-RU" w:eastAsia="ru-RU"/>
    </w:rPr>
  </w:style>
  <w:style w:type="paragraph" w:customStyle="1" w:styleId="affff6">
    <w:name w:val="Текст в таблице"/>
    <w:basedOn w:val="a4"/>
    <w:rsid w:val="00707C1D"/>
    <w:pPr>
      <w:widowControl w:val="0"/>
      <w:spacing w:line="360" w:lineRule="auto"/>
      <w:ind w:firstLine="0"/>
      <w:contextualSpacing w:val="0"/>
      <w:jc w:val="left"/>
    </w:pPr>
    <w:rPr>
      <w:sz w:val="25"/>
      <w:szCs w:val="24"/>
      <w:lang w:val="ru-RU" w:eastAsia="ru-RU"/>
    </w:rPr>
  </w:style>
  <w:style w:type="character" w:customStyle="1" w:styleId="affff7">
    <w:name w:val="Рисунок Знак"/>
    <w:basedOn w:val="a5"/>
    <w:link w:val="affff8"/>
    <w:locked/>
    <w:rsid w:val="00707C1D"/>
    <w:rPr>
      <w:kern w:val="32"/>
      <w:sz w:val="24"/>
    </w:rPr>
  </w:style>
  <w:style w:type="paragraph" w:customStyle="1" w:styleId="affff8">
    <w:name w:val="Рисунок"/>
    <w:basedOn w:val="ab"/>
    <w:next w:val="a2"/>
    <w:link w:val="affff7"/>
    <w:qFormat/>
    <w:rsid w:val="00707C1D"/>
    <w:pPr>
      <w:spacing w:before="120" w:after="120"/>
      <w:jc w:val="center"/>
    </w:pPr>
    <w:rPr>
      <w:bCs w:val="0"/>
      <w:kern w:val="32"/>
      <w:sz w:val="24"/>
      <w:lang w:val="en-GB" w:eastAsia="en-GB"/>
    </w:rPr>
  </w:style>
  <w:style w:type="paragraph" w:customStyle="1" w:styleId="-">
    <w:name w:val="Список-Настя"/>
    <w:basedOn w:val="a2"/>
    <w:link w:val="-0"/>
    <w:qFormat/>
    <w:rsid w:val="00707C1D"/>
    <w:pPr>
      <w:numPr>
        <w:numId w:val="21"/>
      </w:numPr>
      <w:overflowPunct/>
      <w:autoSpaceDE/>
      <w:autoSpaceDN/>
      <w:adjustRightInd/>
      <w:ind w:left="1434" w:hanging="357"/>
      <w:jc w:val="both"/>
      <w:textAlignment w:val="auto"/>
    </w:pPr>
    <w:rPr>
      <w:bCs/>
      <w:kern w:val="36"/>
      <w:sz w:val="24"/>
      <w:szCs w:val="24"/>
      <w:lang w:val="en-US" w:eastAsia="ru-RU"/>
    </w:rPr>
  </w:style>
  <w:style w:type="character" w:customStyle="1" w:styleId="-0">
    <w:name w:val="Список-Настя Знак"/>
    <w:link w:val="-"/>
    <w:rsid w:val="00707C1D"/>
    <w:rPr>
      <w:bCs/>
      <w:kern w:val="36"/>
      <w:sz w:val="24"/>
      <w:szCs w:val="24"/>
      <w:lang w:val="en-US" w:eastAsia="ru-RU"/>
    </w:rPr>
  </w:style>
  <w:style w:type="paragraph" w:customStyle="1" w:styleId="-1">
    <w:name w:val="АТП-Основной"/>
    <w:link w:val="-2"/>
    <w:autoRedefine/>
    <w:qFormat/>
    <w:rsid w:val="00707C1D"/>
    <w:pPr>
      <w:tabs>
        <w:tab w:val="left" w:pos="851"/>
      </w:tabs>
      <w:spacing w:before="180"/>
      <w:ind w:left="420"/>
      <w:jc w:val="both"/>
    </w:pPr>
    <w:rPr>
      <w:bCs/>
      <w:color w:val="000000"/>
      <w:sz w:val="26"/>
      <w:szCs w:val="24"/>
      <w:lang w:val="ru-RU" w:eastAsia="ru-RU"/>
    </w:rPr>
  </w:style>
  <w:style w:type="character" w:customStyle="1" w:styleId="-2">
    <w:name w:val="АТП-Основной Знак"/>
    <w:link w:val="-1"/>
    <w:rsid w:val="00707C1D"/>
    <w:rPr>
      <w:bCs/>
      <w:color w:val="000000"/>
      <w:sz w:val="26"/>
      <w:szCs w:val="24"/>
      <w:lang w:val="ru-RU" w:eastAsia="ru-RU"/>
    </w:rPr>
  </w:style>
  <w:style w:type="paragraph" w:customStyle="1" w:styleId="--">
    <w:name w:val="АТП-основной-перечисление"/>
    <w:basedOn w:val="a2"/>
    <w:next w:val="a2"/>
    <w:link w:val="--0"/>
    <w:qFormat/>
    <w:rsid w:val="00707C1D"/>
    <w:pPr>
      <w:overflowPunct/>
      <w:autoSpaceDE/>
      <w:autoSpaceDN/>
      <w:adjustRightInd/>
      <w:spacing w:before="120" w:after="120"/>
      <w:ind w:left="645"/>
      <w:jc w:val="both"/>
      <w:textAlignment w:val="auto"/>
    </w:pPr>
    <w:rPr>
      <w:color w:val="000000"/>
      <w:sz w:val="26"/>
      <w:szCs w:val="24"/>
      <w:lang w:val="x-none" w:eastAsia="x-none"/>
    </w:rPr>
  </w:style>
  <w:style w:type="character" w:customStyle="1" w:styleId="--0">
    <w:name w:val="АТП-основной-перечисление Знак"/>
    <w:link w:val="--"/>
    <w:rsid w:val="00707C1D"/>
    <w:rPr>
      <w:color w:val="000000"/>
      <w:sz w:val="26"/>
      <w:szCs w:val="24"/>
      <w:lang w:val="x-none" w:eastAsia="x-none"/>
    </w:rPr>
  </w:style>
  <w:style w:type="paragraph" w:customStyle="1" w:styleId="a1">
    <w:name w:val="Список маркированный"/>
    <w:basedOn w:val="a2"/>
    <w:link w:val="affff9"/>
    <w:qFormat/>
    <w:rsid w:val="00707C1D"/>
    <w:pPr>
      <w:numPr>
        <w:numId w:val="22"/>
      </w:numPr>
      <w:tabs>
        <w:tab w:val="left" w:pos="1134"/>
      </w:tabs>
      <w:overflowPunct/>
      <w:autoSpaceDE/>
      <w:autoSpaceDN/>
      <w:adjustRightInd/>
      <w:spacing w:before="120" w:after="120" w:line="360" w:lineRule="auto"/>
      <w:jc w:val="both"/>
      <w:textAlignment w:val="auto"/>
    </w:pPr>
    <w:rPr>
      <w:sz w:val="24"/>
      <w:szCs w:val="24"/>
      <w:lang w:val="ru-RU"/>
    </w:rPr>
  </w:style>
  <w:style w:type="character" w:customStyle="1" w:styleId="affff9">
    <w:name w:val="Список маркированный Знак"/>
    <w:basedOn w:val="a5"/>
    <w:link w:val="a1"/>
    <w:rsid w:val="00707C1D"/>
    <w:rPr>
      <w:sz w:val="24"/>
      <w:szCs w:val="24"/>
      <w:lang w:val="ru-RU" w:eastAsia="en-US"/>
    </w:rPr>
  </w:style>
  <w:style w:type="character" w:customStyle="1" w:styleId="shorttext">
    <w:name w:val="short_text"/>
    <w:basedOn w:val="a5"/>
    <w:rsid w:val="00707C1D"/>
  </w:style>
  <w:style w:type="paragraph" w:customStyle="1" w:styleId="affffa">
    <w:name w:val="Ячейка таблицы"/>
    <w:basedOn w:val="a2"/>
    <w:link w:val="affffb"/>
    <w:qFormat/>
    <w:rsid w:val="00707C1D"/>
    <w:pPr>
      <w:overflowPunct/>
      <w:autoSpaceDE/>
      <w:autoSpaceDN/>
      <w:adjustRightInd/>
      <w:spacing w:before="60" w:after="60" w:line="360" w:lineRule="auto"/>
      <w:jc w:val="both"/>
      <w:textAlignment w:val="auto"/>
    </w:pPr>
    <w:rPr>
      <w:sz w:val="24"/>
      <w:szCs w:val="24"/>
      <w:lang w:val="ru-RU" w:eastAsia="ru-RU"/>
    </w:rPr>
  </w:style>
  <w:style w:type="character" w:customStyle="1" w:styleId="affffb">
    <w:name w:val="Ячейка таблицы Знак"/>
    <w:basedOn w:val="a5"/>
    <w:link w:val="affffa"/>
    <w:rsid w:val="00707C1D"/>
    <w:rPr>
      <w:sz w:val="24"/>
      <w:szCs w:val="24"/>
      <w:lang w:val="ru-RU" w:eastAsia="ru-RU"/>
    </w:rPr>
  </w:style>
  <w:style w:type="paragraph" w:styleId="affffc">
    <w:name w:val="Revision"/>
    <w:hidden/>
    <w:uiPriority w:val="99"/>
    <w:semiHidden/>
    <w:rsid w:val="00707C1D"/>
    <w:rPr>
      <w:rFonts w:ascii="Times" w:eastAsia="MS Mincho" w:hAnsi="Times"/>
      <w:sz w:val="24"/>
      <w:lang w:eastAsia="en-US"/>
    </w:rPr>
  </w:style>
  <w:style w:type="paragraph" w:customStyle="1" w:styleId="18">
    <w:name w:val="Стиль1"/>
    <w:basedOn w:val="a2"/>
    <w:link w:val="19"/>
    <w:qFormat/>
    <w:rsid w:val="00707C1D"/>
    <w:pPr>
      <w:overflowPunct/>
      <w:autoSpaceDE/>
      <w:autoSpaceDN/>
      <w:adjustRightInd/>
      <w:spacing w:before="120" w:after="120"/>
      <w:ind w:firstLine="680"/>
      <w:jc w:val="both"/>
      <w:textAlignment w:val="auto"/>
    </w:pPr>
    <w:rPr>
      <w:sz w:val="24"/>
      <w:szCs w:val="24"/>
      <w:lang w:val="en-US" w:eastAsia="ru-RU"/>
    </w:rPr>
  </w:style>
  <w:style w:type="character" w:customStyle="1" w:styleId="19">
    <w:name w:val="Стиль1 Знак"/>
    <w:basedOn w:val="a5"/>
    <w:link w:val="18"/>
    <w:rsid w:val="00707C1D"/>
    <w:rPr>
      <w:sz w:val="24"/>
      <w:szCs w:val="24"/>
      <w:lang w:val="en-US" w:eastAsia="ru-RU"/>
    </w:rPr>
  </w:style>
  <w:style w:type="character" w:customStyle="1" w:styleId="affffd">
    <w:name w:val="формула Знак"/>
    <w:basedOn w:val="a5"/>
    <w:link w:val="affffe"/>
    <w:locked/>
    <w:rsid w:val="00707C1D"/>
    <w:rPr>
      <w:sz w:val="24"/>
      <w:szCs w:val="24"/>
      <w:lang w:eastAsia="ru-RU"/>
    </w:rPr>
  </w:style>
  <w:style w:type="paragraph" w:customStyle="1" w:styleId="affffe">
    <w:name w:val="формула"/>
    <w:basedOn w:val="a2"/>
    <w:link w:val="affffd"/>
    <w:qFormat/>
    <w:rsid w:val="00707C1D"/>
    <w:pPr>
      <w:widowControl w:val="0"/>
      <w:tabs>
        <w:tab w:val="center" w:pos="4536"/>
        <w:tab w:val="right" w:pos="9356"/>
      </w:tabs>
      <w:overflowPunct/>
      <w:spacing w:before="120" w:after="120" w:line="360" w:lineRule="auto"/>
      <w:jc w:val="both"/>
      <w:textAlignment w:val="auto"/>
    </w:pPr>
    <w:rPr>
      <w:sz w:val="24"/>
      <w:szCs w:val="24"/>
      <w:lang w:eastAsia="ru-RU"/>
    </w:rPr>
  </w:style>
  <w:style w:type="paragraph" w:customStyle="1" w:styleId="-3">
    <w:name w:val="список-Настя"/>
    <w:basedOn w:val="a2"/>
    <w:autoRedefine/>
    <w:qFormat/>
    <w:rsid w:val="00707C1D"/>
    <w:pPr>
      <w:widowControl w:val="0"/>
      <w:overflowPunct/>
      <w:autoSpaceDE/>
      <w:autoSpaceDN/>
      <w:adjustRightInd/>
      <w:ind w:firstLine="709"/>
      <w:contextualSpacing/>
      <w:jc w:val="both"/>
      <w:textAlignment w:val="auto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iPriority="49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footnote text" w:locked="0"/>
    <w:lsdException w:name="header" w:locked="0"/>
    <w:lsdException w:name="footer" w:locked="0" w:uiPriority="99"/>
    <w:lsdException w:name="caption" w:locked="0" w:qFormat="1"/>
    <w:lsdException w:name="footnote reference" w:locked="0"/>
    <w:lsdException w:name="annotation reference" w:uiPriority="99"/>
    <w:lsdException w:name="line number" w:uiPriority="49"/>
    <w:lsdException w:name="endnote reference" w:uiPriority="49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Body Text" w:locked="0" w:qFormat="1"/>
    <w:lsdException w:name="Body Text Indent" w:locked="0"/>
    <w:lsdException w:name="Subtitle" w:locked="0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49" w:unhideWhenUsed="0"/>
    <w:lsdException w:name="Emphasis" w:semiHidden="0" w:uiPriority="49" w:unhideWhenUsed="0"/>
    <w:lsdException w:name="HTML Top of Form" w:locked="0"/>
    <w:lsdException w:name="HTML Bottom of Form" w:locked="0"/>
    <w:lsdException w:name="Normal (Web)" w:uiPriority="99"/>
    <w:lsdException w:name="HTML Acronym" w:uiPriority="19"/>
    <w:lsdException w:name="HTML Cite" w:uiPriority="49"/>
    <w:lsdException w:name="HTML Code" w:uiPriority="49"/>
    <w:lsdException w:name="HTML Definition" w:uiPriority="49"/>
    <w:lsdException w:name="HTML Keyboard" w:uiPriority="49"/>
    <w:lsdException w:name="HTML Sample" w:uiPriority="49"/>
    <w:lsdException w:name="HTML Typewriter" w:uiPriority="49"/>
    <w:lsdException w:name="HTML Variable" w:uiPriority="49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49" w:unhideWhenUsed="0"/>
    <w:lsdException w:name="Intense Reference" w:semiHidden="0" w:uiPriority="49" w:unhideWhenUsed="0"/>
    <w:lsdException w:name="Book Title" w:semiHidden="0" w:uiPriority="49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0">
    <w:name w:val="heading 1"/>
    <w:aliases w:val="Paper title"/>
    <w:next w:val="a3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1">
    <w:name w:val="heading 2"/>
    <w:aliases w:val="1st level paper heading"/>
    <w:next w:val="a4"/>
    <w:qFormat/>
    <w:rsid w:val="00EE0041"/>
    <w:pPr>
      <w:widowControl w:val="0"/>
      <w:numPr>
        <w:ilvl w:val="1"/>
        <w:numId w:val="6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1">
    <w:name w:val="heading 3"/>
    <w:aliases w:val="2nd level paper heading"/>
    <w:next w:val="a4"/>
    <w:qFormat/>
    <w:rsid w:val="00897ED5"/>
    <w:pPr>
      <w:widowControl w:val="0"/>
      <w:numPr>
        <w:ilvl w:val="2"/>
        <w:numId w:val="6"/>
      </w:numPr>
      <w:spacing w:before="240" w:after="240" w:line="240" w:lineRule="exact"/>
      <w:outlineLvl w:val="2"/>
    </w:pPr>
    <w:rPr>
      <w:b/>
      <w:lang w:eastAsia="en-US"/>
    </w:rPr>
  </w:style>
  <w:style w:type="paragraph" w:styleId="41">
    <w:name w:val="heading 4"/>
    <w:aliases w:val="3rd level paper heading"/>
    <w:basedOn w:val="a2"/>
    <w:next w:val="a4"/>
    <w:qFormat/>
    <w:rsid w:val="00897ED5"/>
    <w:pPr>
      <w:widowControl w:val="0"/>
      <w:numPr>
        <w:ilvl w:val="3"/>
        <w:numId w:val="6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1">
    <w:name w:val="heading 5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2"/>
    <w:next w:val="a2"/>
    <w:qFormat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link w:val="a8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9">
    <w:name w:val="Body Text Indent"/>
    <w:basedOn w:val="a4"/>
    <w:link w:val="aa"/>
    <w:locked/>
    <w:pPr>
      <w:ind w:left="1134" w:hanging="675"/>
    </w:pPr>
  </w:style>
  <w:style w:type="paragraph" w:customStyle="1" w:styleId="BodyTextMultiline">
    <w:name w:val="Body Text Multiline"/>
    <w:basedOn w:val="a4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b">
    <w:name w:val="caption"/>
    <w:next w:val="a2"/>
    <w:qFormat/>
    <w:pPr>
      <w:spacing w:after="85"/>
    </w:pPr>
    <w:rPr>
      <w:bCs/>
      <w:sz w:val="18"/>
      <w:lang w:val="en-US" w:eastAsia="en-US"/>
    </w:rPr>
  </w:style>
  <w:style w:type="paragraph" w:styleId="ac">
    <w:name w:val="footer"/>
    <w:basedOn w:val="a2"/>
    <w:link w:val="ad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e">
    <w:name w:val="footnote text"/>
    <w:link w:val="af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f0">
    <w:name w:val="header"/>
    <w:next w:val="a4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3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4"/>
    <w:uiPriority w:val="6"/>
    <w:qFormat/>
    <w:rsid w:val="00717C6F"/>
    <w:pPr>
      <w:numPr>
        <w:numId w:val="7"/>
      </w:numPr>
    </w:pPr>
  </w:style>
  <w:style w:type="paragraph" w:customStyle="1" w:styleId="ListNumbered">
    <w:name w:val="List Numbered"/>
    <w:basedOn w:val="a4"/>
    <w:uiPriority w:val="5"/>
    <w:qFormat/>
    <w:locked/>
    <w:rsid w:val="00717C6F"/>
    <w:pPr>
      <w:numPr>
        <w:numId w:val="8"/>
      </w:numPr>
    </w:pPr>
  </w:style>
  <w:style w:type="paragraph" w:styleId="af1">
    <w:name w:val="Title"/>
    <w:qFormat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2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2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2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2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2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2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f2">
    <w:name w:val="footnote reference"/>
    <w:basedOn w:val="a5"/>
    <w:semiHidden/>
    <w:locked/>
    <w:rPr>
      <w:vertAlign w:val="superscript"/>
    </w:rPr>
  </w:style>
  <w:style w:type="paragraph" w:styleId="a3">
    <w:name w:val="Subtitle"/>
    <w:next w:val="a4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4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4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c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d">
    <w:name w:val="Нижний колонтитул Знак"/>
    <w:basedOn w:val="a5"/>
    <w:link w:val="ac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2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5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8">
    <w:name w:val="Основной текст Знак"/>
    <w:basedOn w:val="a5"/>
    <w:link w:val="a4"/>
    <w:rsid w:val="00647F33"/>
    <w:rPr>
      <w:lang w:eastAsia="en-US"/>
    </w:rPr>
  </w:style>
  <w:style w:type="character" w:customStyle="1" w:styleId="AuthornameandaffiliationChar">
    <w:name w:val="Author name and affiliation Char"/>
    <w:basedOn w:val="a8"/>
    <w:link w:val="Authornameandaffiliation"/>
    <w:uiPriority w:val="49"/>
    <w:rsid w:val="00647F33"/>
    <w:rPr>
      <w:lang w:val="en-US" w:eastAsia="en-US"/>
    </w:rPr>
  </w:style>
  <w:style w:type="table" w:styleId="af3">
    <w:name w:val="Table Grid"/>
    <w:basedOn w:val="a6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4">
    <w:name w:val="Balloon Text"/>
    <w:basedOn w:val="a2"/>
    <w:link w:val="af5"/>
    <w:locked/>
    <w:rsid w:val="005F00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5"/>
    <w:link w:val="af4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4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4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8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4"/>
    <w:link w:val="ReferencelistChar"/>
    <w:uiPriority w:val="49"/>
    <w:qFormat/>
    <w:rsid w:val="009E0D5B"/>
    <w:pPr>
      <w:numPr>
        <w:numId w:val="9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8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8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4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8"/>
    <w:link w:val="Tabletext"/>
    <w:uiPriority w:val="49"/>
    <w:rsid w:val="00883848"/>
    <w:rPr>
      <w:lang w:eastAsia="en-US"/>
    </w:rPr>
  </w:style>
  <w:style w:type="paragraph" w:styleId="af6">
    <w:name w:val="Normal (Web)"/>
    <w:basedOn w:val="a2"/>
    <w:uiPriority w:val="99"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2"/>
    <w:next w:val="a2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5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6"/>
    <w:next w:val="af3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5"/>
    <w:uiPriority w:val="99"/>
    <w:unhideWhenUsed/>
    <w:locked/>
    <w:rsid w:val="00A233D1"/>
    <w:rPr>
      <w:sz w:val="16"/>
      <w:szCs w:val="16"/>
    </w:rPr>
  </w:style>
  <w:style w:type="paragraph" w:styleId="af8">
    <w:name w:val="annotation text"/>
    <w:basedOn w:val="a2"/>
    <w:link w:val="af9"/>
    <w:unhideWhenUsed/>
    <w:locked/>
    <w:rsid w:val="00A233D1"/>
    <w:rPr>
      <w:sz w:val="20"/>
    </w:rPr>
  </w:style>
  <w:style w:type="character" w:customStyle="1" w:styleId="af9">
    <w:name w:val="Текст примечания Знак"/>
    <w:basedOn w:val="a5"/>
    <w:link w:val="af8"/>
    <w:rsid w:val="00A233D1"/>
    <w:rPr>
      <w:lang w:eastAsia="en-US"/>
    </w:rPr>
  </w:style>
  <w:style w:type="paragraph" w:styleId="afa">
    <w:name w:val="annotation subject"/>
    <w:basedOn w:val="af8"/>
    <w:next w:val="af8"/>
    <w:link w:val="afb"/>
    <w:unhideWhenUsed/>
    <w:locked/>
    <w:rsid w:val="00A233D1"/>
    <w:rPr>
      <w:b/>
      <w:bCs/>
    </w:rPr>
  </w:style>
  <w:style w:type="character" w:customStyle="1" w:styleId="afb">
    <w:name w:val="Тема примечания Знак"/>
    <w:basedOn w:val="af9"/>
    <w:link w:val="afa"/>
    <w:rsid w:val="00A233D1"/>
    <w:rPr>
      <w:b/>
      <w:bCs/>
      <w:lang w:eastAsia="en-US"/>
    </w:rPr>
  </w:style>
  <w:style w:type="numbering" w:customStyle="1" w:styleId="11">
    <w:name w:val="Нет списка1"/>
    <w:next w:val="a7"/>
    <w:uiPriority w:val="99"/>
    <w:semiHidden/>
    <w:unhideWhenUsed/>
    <w:rsid w:val="00707C1D"/>
  </w:style>
  <w:style w:type="character" w:customStyle="1" w:styleId="WW-Absatz-Standardschriftart">
    <w:name w:val="WW-Absatz-Standardschriftart"/>
    <w:rsid w:val="00707C1D"/>
    <w:rPr>
      <w:sz w:val="24"/>
    </w:rPr>
  </w:style>
  <w:style w:type="character" w:styleId="afc">
    <w:name w:val="Hyperlink"/>
    <w:uiPriority w:val="99"/>
    <w:locked/>
    <w:rsid w:val="00707C1D"/>
    <w:rPr>
      <w:color w:val="0000FF"/>
      <w:sz w:val="24"/>
      <w:u w:val="single"/>
    </w:rPr>
  </w:style>
  <w:style w:type="character" w:customStyle="1" w:styleId="Funotenzeichen">
    <w:name w:val="Fußnotenzeichen"/>
    <w:rsid w:val="00707C1D"/>
    <w:rPr>
      <w:sz w:val="24"/>
      <w:vertAlign w:val="superscript"/>
    </w:rPr>
  </w:style>
  <w:style w:type="paragraph" w:customStyle="1" w:styleId="Textkrper">
    <w:name w:val="Textkörper"/>
    <w:basedOn w:val="a2"/>
    <w:link w:val="TextkrperChar"/>
    <w:rsid w:val="00707C1D"/>
    <w:pPr>
      <w:suppressAutoHyphens/>
      <w:spacing w:after="120"/>
      <w:jc w:val="both"/>
    </w:pPr>
    <w:rPr>
      <w:rFonts w:ascii="Times" w:eastAsia="MS Mincho" w:hAnsi="Times"/>
      <w:sz w:val="20"/>
    </w:rPr>
  </w:style>
  <w:style w:type="paragraph" w:customStyle="1" w:styleId="TabellenInhalt">
    <w:name w:val="Tabellen Inhalt"/>
    <w:basedOn w:val="Textkrper"/>
    <w:rsid w:val="00707C1D"/>
  </w:style>
  <w:style w:type="paragraph" w:customStyle="1" w:styleId="Tabellenberschrift">
    <w:name w:val="Tabellen Überschrift"/>
    <w:basedOn w:val="TabellenInhalt"/>
    <w:rsid w:val="00707C1D"/>
    <w:pPr>
      <w:jc w:val="center"/>
    </w:pPr>
    <w:rPr>
      <w:b/>
      <w:i/>
    </w:rPr>
  </w:style>
  <w:style w:type="character" w:styleId="afd">
    <w:name w:val="FollowedHyperlink"/>
    <w:locked/>
    <w:rsid w:val="00707C1D"/>
    <w:rPr>
      <w:color w:val="800080"/>
      <w:u w:val="single"/>
    </w:rPr>
  </w:style>
  <w:style w:type="character" w:styleId="afe">
    <w:name w:val="page number"/>
    <w:basedOn w:val="a5"/>
    <w:locked/>
    <w:rsid w:val="00707C1D"/>
  </w:style>
  <w:style w:type="paragraph" w:styleId="aff">
    <w:name w:val="Block Text"/>
    <w:basedOn w:val="a2"/>
    <w:locked/>
    <w:rsid w:val="00707C1D"/>
    <w:pPr>
      <w:suppressAutoHyphens/>
      <w:spacing w:after="120"/>
      <w:ind w:left="1440" w:right="1440"/>
      <w:jc w:val="both"/>
    </w:pPr>
    <w:rPr>
      <w:rFonts w:ascii="Times" w:eastAsia="MS Mincho" w:hAnsi="Times"/>
      <w:sz w:val="24"/>
    </w:rPr>
  </w:style>
  <w:style w:type="paragraph" w:styleId="22">
    <w:name w:val="Body Text 2"/>
    <w:basedOn w:val="a2"/>
    <w:link w:val="23"/>
    <w:locked/>
    <w:rsid w:val="00707C1D"/>
    <w:pPr>
      <w:suppressAutoHyphens/>
      <w:spacing w:after="120" w:line="480" w:lineRule="auto"/>
      <w:jc w:val="both"/>
    </w:pPr>
    <w:rPr>
      <w:rFonts w:ascii="Times" w:eastAsia="MS Mincho" w:hAnsi="Times"/>
      <w:sz w:val="24"/>
    </w:rPr>
  </w:style>
  <w:style w:type="character" w:customStyle="1" w:styleId="23">
    <w:name w:val="Основной текст 2 Знак"/>
    <w:basedOn w:val="a5"/>
    <w:link w:val="22"/>
    <w:rsid w:val="00707C1D"/>
    <w:rPr>
      <w:rFonts w:ascii="Times" w:eastAsia="MS Mincho" w:hAnsi="Times"/>
      <w:sz w:val="24"/>
      <w:lang w:eastAsia="en-US"/>
    </w:rPr>
  </w:style>
  <w:style w:type="paragraph" w:styleId="32">
    <w:name w:val="Body Text 3"/>
    <w:basedOn w:val="a2"/>
    <w:link w:val="33"/>
    <w:locked/>
    <w:rsid w:val="00707C1D"/>
    <w:pPr>
      <w:suppressAutoHyphens/>
      <w:spacing w:after="120"/>
      <w:jc w:val="both"/>
    </w:pPr>
    <w:rPr>
      <w:rFonts w:ascii="Times" w:eastAsia="MS Mincho" w:hAnsi="Times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707C1D"/>
    <w:rPr>
      <w:rFonts w:ascii="Times" w:eastAsia="MS Mincho" w:hAnsi="Times"/>
      <w:sz w:val="16"/>
      <w:szCs w:val="16"/>
      <w:lang w:eastAsia="en-US"/>
    </w:rPr>
  </w:style>
  <w:style w:type="paragraph" w:styleId="aff0">
    <w:name w:val="Body Text First Indent"/>
    <w:basedOn w:val="a4"/>
    <w:link w:val="aff1"/>
    <w:locked/>
    <w:rsid w:val="00707C1D"/>
    <w:pPr>
      <w:suppressAutoHyphens/>
      <w:overflowPunct w:val="0"/>
      <w:autoSpaceDE w:val="0"/>
      <w:autoSpaceDN w:val="0"/>
      <w:adjustRightInd w:val="0"/>
      <w:spacing w:after="120" w:line="240" w:lineRule="auto"/>
      <w:ind w:firstLine="210"/>
      <w:contextualSpacing w:val="0"/>
      <w:jc w:val="left"/>
      <w:textAlignment w:val="baseline"/>
    </w:pPr>
    <w:rPr>
      <w:rFonts w:ascii="Times" w:eastAsia="MS Mincho" w:hAnsi="Times"/>
      <w:sz w:val="24"/>
    </w:rPr>
  </w:style>
  <w:style w:type="character" w:customStyle="1" w:styleId="aff1">
    <w:name w:val="Красная строка Знак"/>
    <w:basedOn w:val="a8"/>
    <w:link w:val="aff0"/>
    <w:rsid w:val="00707C1D"/>
    <w:rPr>
      <w:rFonts w:ascii="Times" w:eastAsia="MS Mincho" w:hAnsi="Times"/>
      <w:sz w:val="24"/>
      <w:lang w:eastAsia="en-US"/>
    </w:rPr>
  </w:style>
  <w:style w:type="paragraph" w:styleId="24">
    <w:name w:val="Body Text First Indent 2"/>
    <w:basedOn w:val="a9"/>
    <w:link w:val="25"/>
    <w:locked/>
    <w:rsid w:val="00707C1D"/>
    <w:pPr>
      <w:suppressAutoHyphens/>
      <w:overflowPunct w:val="0"/>
      <w:autoSpaceDE w:val="0"/>
      <w:autoSpaceDN w:val="0"/>
      <w:adjustRightInd w:val="0"/>
      <w:spacing w:after="120" w:line="240" w:lineRule="auto"/>
      <w:ind w:left="283" w:firstLine="210"/>
      <w:contextualSpacing w:val="0"/>
      <w:textAlignment w:val="baseline"/>
    </w:pPr>
    <w:rPr>
      <w:rFonts w:ascii="Times" w:eastAsia="MS Mincho" w:hAnsi="Times"/>
      <w:sz w:val="24"/>
    </w:rPr>
  </w:style>
  <w:style w:type="character" w:customStyle="1" w:styleId="aa">
    <w:name w:val="Основной текст с отступом Знак"/>
    <w:basedOn w:val="a8"/>
    <w:link w:val="a9"/>
    <w:rsid w:val="00707C1D"/>
    <w:rPr>
      <w:lang w:eastAsia="en-US"/>
    </w:rPr>
  </w:style>
  <w:style w:type="character" w:customStyle="1" w:styleId="25">
    <w:name w:val="Красная строка 2 Знак"/>
    <w:basedOn w:val="aa"/>
    <w:link w:val="24"/>
    <w:rsid w:val="00707C1D"/>
    <w:rPr>
      <w:rFonts w:ascii="Times" w:eastAsia="MS Mincho" w:hAnsi="Times"/>
      <w:sz w:val="24"/>
      <w:lang w:eastAsia="en-US"/>
    </w:rPr>
  </w:style>
  <w:style w:type="paragraph" w:styleId="26">
    <w:name w:val="Body Text Indent 2"/>
    <w:basedOn w:val="a2"/>
    <w:link w:val="27"/>
    <w:locked/>
    <w:rsid w:val="00707C1D"/>
    <w:pPr>
      <w:suppressAutoHyphens/>
      <w:spacing w:after="120" w:line="480" w:lineRule="auto"/>
      <w:ind w:left="283"/>
      <w:jc w:val="both"/>
    </w:pPr>
    <w:rPr>
      <w:rFonts w:ascii="Times" w:eastAsia="MS Mincho" w:hAnsi="Times"/>
      <w:sz w:val="24"/>
    </w:rPr>
  </w:style>
  <w:style w:type="character" w:customStyle="1" w:styleId="27">
    <w:name w:val="Основной текст с отступом 2 Знак"/>
    <w:basedOn w:val="a5"/>
    <w:link w:val="26"/>
    <w:rsid w:val="00707C1D"/>
    <w:rPr>
      <w:rFonts w:ascii="Times" w:eastAsia="MS Mincho" w:hAnsi="Times"/>
      <w:sz w:val="24"/>
      <w:lang w:eastAsia="en-US"/>
    </w:rPr>
  </w:style>
  <w:style w:type="paragraph" w:styleId="34">
    <w:name w:val="Body Text Indent 3"/>
    <w:basedOn w:val="a2"/>
    <w:link w:val="35"/>
    <w:locked/>
    <w:rsid w:val="00707C1D"/>
    <w:pPr>
      <w:suppressAutoHyphens/>
      <w:spacing w:after="120"/>
      <w:ind w:left="283"/>
      <w:jc w:val="both"/>
    </w:pPr>
    <w:rPr>
      <w:rFonts w:ascii="Times" w:eastAsia="MS Mincho" w:hAnsi="Times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707C1D"/>
    <w:rPr>
      <w:rFonts w:ascii="Times" w:eastAsia="MS Mincho" w:hAnsi="Times"/>
      <w:sz w:val="16"/>
      <w:szCs w:val="16"/>
      <w:lang w:eastAsia="en-US"/>
    </w:rPr>
  </w:style>
  <w:style w:type="paragraph" w:styleId="aff2">
    <w:name w:val="Closing"/>
    <w:basedOn w:val="a2"/>
    <w:link w:val="aff3"/>
    <w:locked/>
    <w:rsid w:val="00707C1D"/>
    <w:pPr>
      <w:suppressAutoHyphens/>
      <w:spacing w:after="120"/>
      <w:ind w:left="4252"/>
      <w:jc w:val="both"/>
    </w:pPr>
    <w:rPr>
      <w:rFonts w:ascii="Times" w:eastAsia="MS Mincho" w:hAnsi="Times"/>
      <w:sz w:val="24"/>
    </w:rPr>
  </w:style>
  <w:style w:type="character" w:customStyle="1" w:styleId="aff3">
    <w:name w:val="Прощание Знак"/>
    <w:basedOn w:val="a5"/>
    <w:link w:val="aff2"/>
    <w:rsid w:val="00707C1D"/>
    <w:rPr>
      <w:rFonts w:ascii="Times" w:eastAsia="MS Mincho" w:hAnsi="Times"/>
      <w:sz w:val="24"/>
      <w:lang w:eastAsia="en-US"/>
    </w:rPr>
  </w:style>
  <w:style w:type="paragraph" w:styleId="aff4">
    <w:name w:val="Date"/>
    <w:basedOn w:val="a2"/>
    <w:next w:val="a2"/>
    <w:link w:val="aff5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5">
    <w:name w:val="Дата Знак"/>
    <w:basedOn w:val="a5"/>
    <w:link w:val="aff4"/>
    <w:rsid w:val="00707C1D"/>
    <w:rPr>
      <w:rFonts w:ascii="Times" w:eastAsia="MS Mincho" w:hAnsi="Times"/>
      <w:sz w:val="24"/>
      <w:lang w:eastAsia="en-US"/>
    </w:rPr>
  </w:style>
  <w:style w:type="paragraph" w:styleId="aff6">
    <w:name w:val="Document Map"/>
    <w:basedOn w:val="a2"/>
    <w:link w:val="aff7"/>
    <w:semiHidden/>
    <w:locked/>
    <w:rsid w:val="00707C1D"/>
    <w:pPr>
      <w:shd w:val="clear" w:color="auto" w:fill="000080"/>
      <w:suppressAutoHyphens/>
      <w:spacing w:after="120"/>
      <w:jc w:val="both"/>
    </w:pPr>
    <w:rPr>
      <w:rFonts w:ascii="Tahoma" w:eastAsia="MS Mincho" w:hAnsi="Tahoma" w:cs="Tahoma"/>
      <w:sz w:val="24"/>
    </w:rPr>
  </w:style>
  <w:style w:type="character" w:customStyle="1" w:styleId="aff7">
    <w:name w:val="Схема документа Знак"/>
    <w:basedOn w:val="a5"/>
    <w:link w:val="aff6"/>
    <w:semiHidden/>
    <w:rsid w:val="00707C1D"/>
    <w:rPr>
      <w:rFonts w:ascii="Tahoma" w:eastAsia="MS Mincho" w:hAnsi="Tahoma" w:cs="Tahoma"/>
      <w:sz w:val="24"/>
      <w:shd w:val="clear" w:color="auto" w:fill="000080"/>
      <w:lang w:eastAsia="en-US"/>
    </w:rPr>
  </w:style>
  <w:style w:type="paragraph" w:styleId="aff8">
    <w:name w:val="E-mail Signature"/>
    <w:basedOn w:val="a2"/>
    <w:link w:val="aff9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9">
    <w:name w:val="Электронная подпись Знак"/>
    <w:basedOn w:val="a5"/>
    <w:link w:val="aff8"/>
    <w:rsid w:val="00707C1D"/>
    <w:rPr>
      <w:rFonts w:ascii="Times" w:eastAsia="MS Mincho" w:hAnsi="Times"/>
      <w:sz w:val="24"/>
      <w:lang w:eastAsia="en-US"/>
    </w:rPr>
  </w:style>
  <w:style w:type="paragraph" w:styleId="affa">
    <w:name w:val="endnote text"/>
    <w:basedOn w:val="a2"/>
    <w:link w:val="affb"/>
    <w:semiHidden/>
    <w:locked/>
    <w:rsid w:val="00707C1D"/>
    <w:pPr>
      <w:suppressAutoHyphens/>
      <w:spacing w:after="120"/>
      <w:jc w:val="both"/>
    </w:pPr>
    <w:rPr>
      <w:rFonts w:ascii="Times" w:eastAsia="MS Mincho" w:hAnsi="Times"/>
      <w:sz w:val="20"/>
    </w:rPr>
  </w:style>
  <w:style w:type="character" w:customStyle="1" w:styleId="affb">
    <w:name w:val="Текст концевой сноски Знак"/>
    <w:basedOn w:val="a5"/>
    <w:link w:val="affa"/>
    <w:semiHidden/>
    <w:rsid w:val="00707C1D"/>
    <w:rPr>
      <w:rFonts w:ascii="Times" w:eastAsia="MS Mincho" w:hAnsi="Times"/>
      <w:lang w:eastAsia="en-US"/>
    </w:rPr>
  </w:style>
  <w:style w:type="paragraph" w:styleId="affc">
    <w:name w:val="envelope address"/>
    <w:basedOn w:val="a2"/>
    <w:locked/>
    <w:rsid w:val="00707C1D"/>
    <w:pPr>
      <w:framePr w:w="7920" w:h="1980" w:hRule="exact" w:hSpace="180" w:wrap="auto" w:hAnchor="page" w:xAlign="center" w:yAlign="bottom"/>
      <w:suppressAutoHyphens/>
      <w:spacing w:after="120"/>
      <w:ind w:left="2880"/>
      <w:jc w:val="both"/>
    </w:pPr>
    <w:rPr>
      <w:rFonts w:ascii="Arial" w:eastAsia="MS Mincho" w:hAnsi="Arial" w:cs="Arial"/>
      <w:sz w:val="24"/>
      <w:szCs w:val="24"/>
    </w:rPr>
  </w:style>
  <w:style w:type="paragraph" w:styleId="28">
    <w:name w:val="envelope return"/>
    <w:basedOn w:val="a2"/>
    <w:locked/>
    <w:rsid w:val="00707C1D"/>
    <w:pPr>
      <w:suppressAutoHyphens/>
      <w:spacing w:after="120"/>
      <w:jc w:val="both"/>
    </w:pPr>
    <w:rPr>
      <w:rFonts w:ascii="Arial" w:eastAsia="MS Mincho" w:hAnsi="Arial" w:cs="Arial"/>
      <w:sz w:val="20"/>
    </w:rPr>
  </w:style>
  <w:style w:type="paragraph" w:styleId="HTML">
    <w:name w:val="HTML Address"/>
    <w:basedOn w:val="a2"/>
    <w:link w:val="HTML0"/>
    <w:locked/>
    <w:rsid w:val="00707C1D"/>
    <w:pPr>
      <w:suppressAutoHyphens/>
      <w:spacing w:after="120"/>
      <w:jc w:val="both"/>
    </w:pPr>
    <w:rPr>
      <w:rFonts w:ascii="Times" w:eastAsia="MS Mincho" w:hAnsi="Times"/>
      <w:i/>
      <w:iCs/>
      <w:sz w:val="24"/>
    </w:rPr>
  </w:style>
  <w:style w:type="character" w:customStyle="1" w:styleId="HTML0">
    <w:name w:val="Адрес HTML Знак"/>
    <w:basedOn w:val="a5"/>
    <w:link w:val="HTML"/>
    <w:rsid w:val="00707C1D"/>
    <w:rPr>
      <w:rFonts w:ascii="Times" w:eastAsia="MS Mincho" w:hAnsi="Times"/>
      <w:i/>
      <w:iCs/>
      <w:sz w:val="24"/>
      <w:lang w:eastAsia="en-US"/>
    </w:rPr>
  </w:style>
  <w:style w:type="paragraph" w:styleId="HTML1">
    <w:name w:val="HTML Preformatted"/>
    <w:basedOn w:val="a2"/>
    <w:link w:val="HTML2"/>
    <w:locked/>
    <w:rsid w:val="00707C1D"/>
    <w:pPr>
      <w:suppressAutoHyphens/>
      <w:spacing w:after="120"/>
      <w:jc w:val="both"/>
    </w:pPr>
    <w:rPr>
      <w:rFonts w:ascii="Courier New" w:eastAsia="MS Mincho" w:hAnsi="Courier New" w:cs="Courier New"/>
      <w:sz w:val="20"/>
    </w:rPr>
  </w:style>
  <w:style w:type="character" w:customStyle="1" w:styleId="HTML2">
    <w:name w:val="Стандартный HTML Знак"/>
    <w:basedOn w:val="a5"/>
    <w:link w:val="HTML1"/>
    <w:rsid w:val="00707C1D"/>
    <w:rPr>
      <w:rFonts w:ascii="Courier New" w:eastAsia="MS Mincho" w:hAnsi="Courier New" w:cs="Courier New"/>
      <w:lang w:eastAsia="en-US"/>
    </w:rPr>
  </w:style>
  <w:style w:type="paragraph" w:styleId="12">
    <w:name w:val="index 1"/>
    <w:basedOn w:val="a2"/>
    <w:next w:val="a2"/>
    <w:autoRedefine/>
    <w:semiHidden/>
    <w:locked/>
    <w:rsid w:val="00707C1D"/>
    <w:pPr>
      <w:suppressAutoHyphens/>
      <w:spacing w:after="120"/>
      <w:ind w:left="240" w:hanging="240"/>
      <w:jc w:val="both"/>
    </w:pPr>
    <w:rPr>
      <w:rFonts w:ascii="Times" w:eastAsia="MS Mincho" w:hAnsi="Times"/>
      <w:sz w:val="24"/>
    </w:rPr>
  </w:style>
  <w:style w:type="paragraph" w:styleId="29">
    <w:name w:val="index 2"/>
    <w:basedOn w:val="a2"/>
    <w:next w:val="a2"/>
    <w:autoRedefine/>
    <w:semiHidden/>
    <w:locked/>
    <w:rsid w:val="00707C1D"/>
    <w:pPr>
      <w:suppressAutoHyphens/>
      <w:spacing w:after="120"/>
      <w:ind w:left="480" w:hanging="240"/>
      <w:jc w:val="both"/>
    </w:pPr>
    <w:rPr>
      <w:rFonts w:ascii="Times" w:eastAsia="MS Mincho" w:hAnsi="Times"/>
      <w:sz w:val="24"/>
    </w:rPr>
  </w:style>
  <w:style w:type="paragraph" w:styleId="36">
    <w:name w:val="index 3"/>
    <w:basedOn w:val="a2"/>
    <w:next w:val="a2"/>
    <w:autoRedefine/>
    <w:semiHidden/>
    <w:locked/>
    <w:rsid w:val="00707C1D"/>
    <w:pPr>
      <w:suppressAutoHyphens/>
      <w:spacing w:after="120"/>
      <w:ind w:left="720" w:hanging="240"/>
      <w:jc w:val="both"/>
    </w:pPr>
    <w:rPr>
      <w:rFonts w:ascii="Times" w:eastAsia="MS Mincho" w:hAnsi="Times"/>
      <w:sz w:val="24"/>
    </w:rPr>
  </w:style>
  <w:style w:type="paragraph" w:styleId="42">
    <w:name w:val="index 4"/>
    <w:basedOn w:val="a2"/>
    <w:next w:val="a2"/>
    <w:autoRedefine/>
    <w:semiHidden/>
    <w:locked/>
    <w:rsid w:val="00707C1D"/>
    <w:pPr>
      <w:suppressAutoHyphens/>
      <w:spacing w:after="120"/>
      <w:ind w:left="960" w:hanging="240"/>
      <w:jc w:val="both"/>
    </w:pPr>
    <w:rPr>
      <w:rFonts w:ascii="Times" w:eastAsia="MS Mincho" w:hAnsi="Times"/>
      <w:sz w:val="24"/>
    </w:rPr>
  </w:style>
  <w:style w:type="paragraph" w:styleId="52">
    <w:name w:val="index 5"/>
    <w:basedOn w:val="a2"/>
    <w:next w:val="a2"/>
    <w:autoRedefine/>
    <w:semiHidden/>
    <w:locked/>
    <w:rsid w:val="00707C1D"/>
    <w:pPr>
      <w:suppressAutoHyphens/>
      <w:spacing w:after="120"/>
      <w:ind w:left="1200" w:hanging="240"/>
      <w:jc w:val="both"/>
    </w:pPr>
    <w:rPr>
      <w:rFonts w:ascii="Times" w:eastAsia="MS Mincho" w:hAnsi="Times"/>
      <w:sz w:val="24"/>
    </w:rPr>
  </w:style>
  <w:style w:type="paragraph" w:styleId="60">
    <w:name w:val="index 6"/>
    <w:basedOn w:val="a2"/>
    <w:next w:val="a2"/>
    <w:autoRedefine/>
    <w:semiHidden/>
    <w:locked/>
    <w:rsid w:val="00707C1D"/>
    <w:pPr>
      <w:suppressAutoHyphens/>
      <w:spacing w:after="120"/>
      <w:ind w:left="1440" w:hanging="240"/>
      <w:jc w:val="both"/>
    </w:pPr>
    <w:rPr>
      <w:rFonts w:ascii="Times" w:eastAsia="MS Mincho" w:hAnsi="Times"/>
      <w:sz w:val="24"/>
    </w:rPr>
  </w:style>
  <w:style w:type="paragraph" w:styleId="70">
    <w:name w:val="index 7"/>
    <w:basedOn w:val="a2"/>
    <w:next w:val="a2"/>
    <w:autoRedefine/>
    <w:semiHidden/>
    <w:locked/>
    <w:rsid w:val="00707C1D"/>
    <w:pPr>
      <w:suppressAutoHyphens/>
      <w:spacing w:after="120"/>
      <w:ind w:left="1680" w:hanging="240"/>
      <w:jc w:val="both"/>
    </w:pPr>
    <w:rPr>
      <w:rFonts w:ascii="Times" w:eastAsia="MS Mincho" w:hAnsi="Times"/>
      <w:sz w:val="24"/>
    </w:rPr>
  </w:style>
  <w:style w:type="paragraph" w:styleId="80">
    <w:name w:val="index 8"/>
    <w:basedOn w:val="a2"/>
    <w:next w:val="a2"/>
    <w:autoRedefine/>
    <w:semiHidden/>
    <w:locked/>
    <w:rsid w:val="00707C1D"/>
    <w:pPr>
      <w:suppressAutoHyphens/>
      <w:spacing w:after="120"/>
      <w:ind w:left="1920" w:hanging="240"/>
      <w:jc w:val="both"/>
    </w:pPr>
    <w:rPr>
      <w:rFonts w:ascii="Times" w:eastAsia="MS Mincho" w:hAnsi="Times"/>
      <w:sz w:val="24"/>
    </w:rPr>
  </w:style>
  <w:style w:type="paragraph" w:styleId="90">
    <w:name w:val="index 9"/>
    <w:basedOn w:val="a2"/>
    <w:next w:val="a2"/>
    <w:autoRedefine/>
    <w:semiHidden/>
    <w:locked/>
    <w:rsid w:val="00707C1D"/>
    <w:pPr>
      <w:suppressAutoHyphens/>
      <w:spacing w:after="120"/>
      <w:ind w:left="2160" w:hanging="240"/>
      <w:jc w:val="both"/>
    </w:pPr>
    <w:rPr>
      <w:rFonts w:ascii="Times" w:eastAsia="MS Mincho" w:hAnsi="Times"/>
      <w:sz w:val="24"/>
    </w:rPr>
  </w:style>
  <w:style w:type="paragraph" w:styleId="affd">
    <w:name w:val="index heading"/>
    <w:basedOn w:val="a2"/>
    <w:next w:val="12"/>
    <w:semiHidden/>
    <w:locked/>
    <w:rsid w:val="00707C1D"/>
    <w:pPr>
      <w:suppressAutoHyphens/>
      <w:spacing w:after="120"/>
      <w:jc w:val="both"/>
    </w:pPr>
    <w:rPr>
      <w:rFonts w:ascii="Arial" w:eastAsia="MS Mincho" w:hAnsi="Arial" w:cs="Arial"/>
      <w:b/>
      <w:bCs/>
      <w:sz w:val="24"/>
    </w:rPr>
  </w:style>
  <w:style w:type="paragraph" w:styleId="affe">
    <w:name w:val="List"/>
    <w:basedOn w:val="a2"/>
    <w:locked/>
    <w:rsid w:val="00707C1D"/>
    <w:pPr>
      <w:suppressAutoHyphens/>
      <w:spacing w:after="120"/>
      <w:ind w:left="283" w:hanging="283"/>
      <w:jc w:val="both"/>
    </w:pPr>
    <w:rPr>
      <w:rFonts w:ascii="Times" w:eastAsia="MS Mincho" w:hAnsi="Times"/>
      <w:sz w:val="24"/>
    </w:rPr>
  </w:style>
  <w:style w:type="paragraph" w:styleId="2a">
    <w:name w:val="List 2"/>
    <w:basedOn w:val="a2"/>
    <w:locked/>
    <w:rsid w:val="00707C1D"/>
    <w:pPr>
      <w:suppressAutoHyphens/>
      <w:spacing w:after="120"/>
      <w:ind w:left="566" w:hanging="283"/>
      <w:jc w:val="both"/>
    </w:pPr>
    <w:rPr>
      <w:rFonts w:ascii="Times" w:eastAsia="MS Mincho" w:hAnsi="Times"/>
      <w:sz w:val="24"/>
    </w:rPr>
  </w:style>
  <w:style w:type="paragraph" w:styleId="37">
    <w:name w:val="List 3"/>
    <w:basedOn w:val="a2"/>
    <w:locked/>
    <w:rsid w:val="00707C1D"/>
    <w:pPr>
      <w:suppressAutoHyphens/>
      <w:spacing w:after="120"/>
      <w:ind w:left="849" w:hanging="283"/>
      <w:jc w:val="both"/>
    </w:pPr>
    <w:rPr>
      <w:rFonts w:ascii="Times" w:eastAsia="MS Mincho" w:hAnsi="Times"/>
      <w:sz w:val="24"/>
    </w:rPr>
  </w:style>
  <w:style w:type="paragraph" w:styleId="43">
    <w:name w:val="List 4"/>
    <w:basedOn w:val="a2"/>
    <w:locked/>
    <w:rsid w:val="00707C1D"/>
    <w:pPr>
      <w:suppressAutoHyphens/>
      <w:spacing w:after="120"/>
      <w:ind w:left="1132" w:hanging="283"/>
      <w:jc w:val="both"/>
    </w:pPr>
    <w:rPr>
      <w:rFonts w:ascii="Times" w:eastAsia="MS Mincho" w:hAnsi="Times"/>
      <w:sz w:val="24"/>
    </w:rPr>
  </w:style>
  <w:style w:type="paragraph" w:styleId="53">
    <w:name w:val="List 5"/>
    <w:basedOn w:val="a2"/>
    <w:locked/>
    <w:rsid w:val="00707C1D"/>
    <w:pPr>
      <w:suppressAutoHyphens/>
      <w:spacing w:after="120"/>
      <w:ind w:left="1415" w:hanging="283"/>
      <w:jc w:val="both"/>
    </w:pPr>
    <w:rPr>
      <w:rFonts w:ascii="Times" w:eastAsia="MS Mincho" w:hAnsi="Times"/>
      <w:sz w:val="24"/>
    </w:rPr>
  </w:style>
  <w:style w:type="paragraph" w:styleId="a0">
    <w:name w:val="List Bullet"/>
    <w:basedOn w:val="a2"/>
    <w:autoRedefine/>
    <w:rsid w:val="00707C1D"/>
    <w:pPr>
      <w:numPr>
        <w:numId w:val="10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0">
    <w:name w:val="List Bullet 2"/>
    <w:basedOn w:val="a2"/>
    <w:autoRedefine/>
    <w:locked/>
    <w:rsid w:val="00707C1D"/>
    <w:pPr>
      <w:numPr>
        <w:numId w:val="11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30">
    <w:name w:val="List Bullet 3"/>
    <w:basedOn w:val="a2"/>
    <w:autoRedefine/>
    <w:locked/>
    <w:rsid w:val="00707C1D"/>
    <w:pPr>
      <w:numPr>
        <w:numId w:val="12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40">
    <w:name w:val="List Bullet 4"/>
    <w:basedOn w:val="a2"/>
    <w:autoRedefine/>
    <w:locked/>
    <w:rsid w:val="00707C1D"/>
    <w:pPr>
      <w:numPr>
        <w:numId w:val="13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50">
    <w:name w:val="List Bullet 5"/>
    <w:basedOn w:val="a2"/>
    <w:autoRedefine/>
    <w:locked/>
    <w:rsid w:val="00707C1D"/>
    <w:pPr>
      <w:numPr>
        <w:numId w:val="14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afff">
    <w:name w:val="List Continue"/>
    <w:basedOn w:val="a2"/>
    <w:locked/>
    <w:rsid w:val="00707C1D"/>
    <w:pPr>
      <w:suppressAutoHyphens/>
      <w:spacing w:after="120"/>
      <w:ind w:left="283"/>
      <w:jc w:val="both"/>
    </w:pPr>
    <w:rPr>
      <w:rFonts w:ascii="Times" w:eastAsia="MS Mincho" w:hAnsi="Times"/>
      <w:sz w:val="24"/>
    </w:rPr>
  </w:style>
  <w:style w:type="paragraph" w:styleId="2b">
    <w:name w:val="List Continue 2"/>
    <w:basedOn w:val="a2"/>
    <w:locked/>
    <w:rsid w:val="00707C1D"/>
    <w:pPr>
      <w:suppressAutoHyphens/>
      <w:spacing w:after="120"/>
      <w:ind w:left="566"/>
      <w:jc w:val="both"/>
    </w:pPr>
    <w:rPr>
      <w:rFonts w:ascii="Times" w:eastAsia="MS Mincho" w:hAnsi="Times"/>
      <w:sz w:val="24"/>
    </w:rPr>
  </w:style>
  <w:style w:type="paragraph" w:styleId="38">
    <w:name w:val="List Continue 3"/>
    <w:basedOn w:val="a2"/>
    <w:locked/>
    <w:rsid w:val="00707C1D"/>
    <w:pPr>
      <w:suppressAutoHyphens/>
      <w:spacing w:after="120"/>
      <w:ind w:left="849"/>
      <w:jc w:val="both"/>
    </w:pPr>
    <w:rPr>
      <w:rFonts w:ascii="Times" w:eastAsia="MS Mincho" w:hAnsi="Times"/>
      <w:sz w:val="24"/>
    </w:rPr>
  </w:style>
  <w:style w:type="paragraph" w:styleId="44">
    <w:name w:val="List Continue 4"/>
    <w:basedOn w:val="a2"/>
    <w:locked/>
    <w:rsid w:val="00707C1D"/>
    <w:pPr>
      <w:suppressAutoHyphens/>
      <w:spacing w:after="120"/>
      <w:ind w:left="1132"/>
      <w:jc w:val="both"/>
    </w:pPr>
    <w:rPr>
      <w:rFonts w:ascii="Times" w:eastAsia="MS Mincho" w:hAnsi="Times"/>
      <w:sz w:val="24"/>
    </w:rPr>
  </w:style>
  <w:style w:type="paragraph" w:styleId="54">
    <w:name w:val="List Continue 5"/>
    <w:basedOn w:val="a2"/>
    <w:locked/>
    <w:rsid w:val="00707C1D"/>
    <w:pPr>
      <w:suppressAutoHyphens/>
      <w:spacing w:after="120"/>
      <w:ind w:left="1415"/>
      <w:jc w:val="both"/>
    </w:pPr>
    <w:rPr>
      <w:rFonts w:ascii="Times" w:eastAsia="MS Mincho" w:hAnsi="Times"/>
      <w:sz w:val="24"/>
    </w:rPr>
  </w:style>
  <w:style w:type="paragraph" w:styleId="a">
    <w:name w:val="List Number"/>
    <w:basedOn w:val="a2"/>
    <w:locked/>
    <w:rsid w:val="00707C1D"/>
    <w:pPr>
      <w:numPr>
        <w:numId w:val="15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">
    <w:name w:val="List Number 2"/>
    <w:basedOn w:val="a2"/>
    <w:locked/>
    <w:rsid w:val="00707C1D"/>
    <w:pPr>
      <w:numPr>
        <w:numId w:val="16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3">
    <w:name w:val="List Number 3"/>
    <w:basedOn w:val="a2"/>
    <w:locked/>
    <w:rsid w:val="00707C1D"/>
    <w:pPr>
      <w:numPr>
        <w:numId w:val="17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4">
    <w:name w:val="List Number 4"/>
    <w:basedOn w:val="a2"/>
    <w:locked/>
    <w:rsid w:val="00707C1D"/>
    <w:pPr>
      <w:numPr>
        <w:numId w:val="18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5">
    <w:name w:val="List Number 5"/>
    <w:basedOn w:val="a2"/>
    <w:locked/>
    <w:rsid w:val="00707C1D"/>
    <w:pPr>
      <w:numPr>
        <w:numId w:val="19"/>
      </w:num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afff0">
    <w:name w:val="macro"/>
    <w:link w:val="afff1"/>
    <w:semiHidden/>
    <w:locked/>
    <w:rsid w:val="00707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lang w:eastAsia="en-US"/>
    </w:rPr>
  </w:style>
  <w:style w:type="character" w:customStyle="1" w:styleId="afff1">
    <w:name w:val="Текст макроса Знак"/>
    <w:basedOn w:val="a5"/>
    <w:link w:val="afff0"/>
    <w:semiHidden/>
    <w:rsid w:val="00707C1D"/>
    <w:rPr>
      <w:rFonts w:ascii="Courier New" w:eastAsia="MS Mincho" w:hAnsi="Courier New" w:cs="Courier New"/>
      <w:lang w:eastAsia="en-US"/>
    </w:rPr>
  </w:style>
  <w:style w:type="paragraph" w:styleId="afff2">
    <w:name w:val="Message Header"/>
    <w:basedOn w:val="a2"/>
    <w:link w:val="afff3"/>
    <w:locked/>
    <w:rsid w:val="00707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120"/>
      <w:ind w:left="1134" w:hanging="1134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ff3">
    <w:name w:val="Шапка Знак"/>
    <w:basedOn w:val="a5"/>
    <w:link w:val="afff2"/>
    <w:rsid w:val="00707C1D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afff4">
    <w:name w:val="Normal Indent"/>
    <w:basedOn w:val="a2"/>
    <w:locked/>
    <w:rsid w:val="00707C1D"/>
    <w:pPr>
      <w:suppressAutoHyphens/>
      <w:spacing w:after="120"/>
      <w:ind w:left="720"/>
      <w:jc w:val="both"/>
    </w:pPr>
    <w:rPr>
      <w:rFonts w:ascii="Times" w:eastAsia="MS Mincho" w:hAnsi="Times"/>
      <w:sz w:val="24"/>
    </w:rPr>
  </w:style>
  <w:style w:type="paragraph" w:styleId="afff5">
    <w:name w:val="Note Heading"/>
    <w:basedOn w:val="a2"/>
    <w:next w:val="a2"/>
    <w:link w:val="afff6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f6">
    <w:name w:val="Заголовок записки Знак"/>
    <w:basedOn w:val="a5"/>
    <w:link w:val="afff5"/>
    <w:rsid w:val="00707C1D"/>
    <w:rPr>
      <w:rFonts w:ascii="Times" w:eastAsia="MS Mincho" w:hAnsi="Times"/>
      <w:sz w:val="24"/>
      <w:lang w:eastAsia="en-US"/>
    </w:rPr>
  </w:style>
  <w:style w:type="paragraph" w:styleId="afff7">
    <w:name w:val="Plain Text"/>
    <w:basedOn w:val="a2"/>
    <w:link w:val="afff8"/>
    <w:locked/>
    <w:rsid w:val="00707C1D"/>
    <w:pPr>
      <w:suppressAutoHyphens/>
      <w:spacing w:after="120"/>
      <w:jc w:val="both"/>
    </w:pPr>
    <w:rPr>
      <w:rFonts w:ascii="Courier New" w:eastAsia="MS Mincho" w:hAnsi="Courier New" w:cs="Courier New"/>
      <w:sz w:val="20"/>
    </w:rPr>
  </w:style>
  <w:style w:type="character" w:customStyle="1" w:styleId="afff8">
    <w:name w:val="Текст Знак"/>
    <w:basedOn w:val="a5"/>
    <w:link w:val="afff7"/>
    <w:rsid w:val="00707C1D"/>
    <w:rPr>
      <w:rFonts w:ascii="Courier New" w:eastAsia="MS Mincho" w:hAnsi="Courier New" w:cs="Courier New"/>
      <w:lang w:eastAsia="en-US"/>
    </w:rPr>
  </w:style>
  <w:style w:type="paragraph" w:styleId="afff9">
    <w:name w:val="Salutation"/>
    <w:basedOn w:val="a2"/>
    <w:next w:val="a2"/>
    <w:link w:val="afffa"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character" w:customStyle="1" w:styleId="afffa">
    <w:name w:val="Приветствие Знак"/>
    <w:basedOn w:val="a5"/>
    <w:link w:val="afff9"/>
    <w:rsid w:val="00707C1D"/>
    <w:rPr>
      <w:rFonts w:ascii="Times" w:eastAsia="MS Mincho" w:hAnsi="Times"/>
      <w:sz w:val="24"/>
      <w:lang w:eastAsia="en-US"/>
    </w:rPr>
  </w:style>
  <w:style w:type="paragraph" w:styleId="afffb">
    <w:name w:val="Signature"/>
    <w:basedOn w:val="a2"/>
    <w:link w:val="afffc"/>
    <w:locked/>
    <w:rsid w:val="00707C1D"/>
    <w:pPr>
      <w:suppressAutoHyphens/>
      <w:spacing w:after="120"/>
      <w:ind w:left="4252"/>
      <w:jc w:val="both"/>
    </w:pPr>
    <w:rPr>
      <w:rFonts w:ascii="Times" w:eastAsia="MS Mincho" w:hAnsi="Times"/>
      <w:sz w:val="24"/>
    </w:rPr>
  </w:style>
  <w:style w:type="character" w:customStyle="1" w:styleId="afffc">
    <w:name w:val="Подпись Знак"/>
    <w:basedOn w:val="a5"/>
    <w:link w:val="afffb"/>
    <w:rsid w:val="00707C1D"/>
    <w:rPr>
      <w:rFonts w:ascii="Times" w:eastAsia="MS Mincho" w:hAnsi="Times"/>
      <w:sz w:val="24"/>
      <w:lang w:eastAsia="en-US"/>
    </w:rPr>
  </w:style>
  <w:style w:type="paragraph" w:styleId="afffd">
    <w:name w:val="table of authorities"/>
    <w:basedOn w:val="a2"/>
    <w:next w:val="a2"/>
    <w:semiHidden/>
    <w:locked/>
    <w:rsid w:val="00707C1D"/>
    <w:pPr>
      <w:suppressAutoHyphens/>
      <w:spacing w:after="120"/>
      <w:ind w:left="240" w:hanging="240"/>
      <w:jc w:val="both"/>
    </w:pPr>
    <w:rPr>
      <w:rFonts w:ascii="Times" w:eastAsia="MS Mincho" w:hAnsi="Times"/>
      <w:sz w:val="24"/>
    </w:rPr>
  </w:style>
  <w:style w:type="paragraph" w:styleId="afffe">
    <w:name w:val="table of figures"/>
    <w:basedOn w:val="a2"/>
    <w:next w:val="a2"/>
    <w:semiHidden/>
    <w:locked/>
    <w:rsid w:val="00707C1D"/>
    <w:pPr>
      <w:suppressAutoHyphens/>
      <w:spacing w:after="120"/>
      <w:ind w:left="480" w:hanging="480"/>
      <w:jc w:val="both"/>
    </w:pPr>
    <w:rPr>
      <w:rFonts w:ascii="Times" w:eastAsia="MS Mincho" w:hAnsi="Times"/>
      <w:sz w:val="24"/>
    </w:rPr>
  </w:style>
  <w:style w:type="paragraph" w:styleId="affff">
    <w:name w:val="toa heading"/>
    <w:basedOn w:val="a2"/>
    <w:next w:val="a2"/>
    <w:semiHidden/>
    <w:locked/>
    <w:rsid w:val="00707C1D"/>
    <w:pPr>
      <w:suppressAutoHyphens/>
      <w:spacing w:before="120" w:after="12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styleId="13">
    <w:name w:val="toc 1"/>
    <w:basedOn w:val="a2"/>
    <w:next w:val="a2"/>
    <w:autoRedefine/>
    <w:semiHidden/>
    <w:locked/>
    <w:rsid w:val="00707C1D"/>
    <w:pPr>
      <w:suppressAutoHyphens/>
      <w:spacing w:after="120"/>
      <w:jc w:val="both"/>
    </w:pPr>
    <w:rPr>
      <w:rFonts w:ascii="Times" w:eastAsia="MS Mincho" w:hAnsi="Times"/>
      <w:sz w:val="24"/>
    </w:rPr>
  </w:style>
  <w:style w:type="paragraph" w:styleId="2c">
    <w:name w:val="toc 2"/>
    <w:basedOn w:val="a2"/>
    <w:next w:val="a2"/>
    <w:autoRedefine/>
    <w:semiHidden/>
    <w:locked/>
    <w:rsid w:val="00707C1D"/>
    <w:pPr>
      <w:suppressAutoHyphens/>
      <w:spacing w:after="120"/>
      <w:ind w:left="240"/>
      <w:jc w:val="both"/>
    </w:pPr>
    <w:rPr>
      <w:rFonts w:ascii="Times" w:eastAsia="MS Mincho" w:hAnsi="Times"/>
      <w:sz w:val="24"/>
    </w:rPr>
  </w:style>
  <w:style w:type="paragraph" w:styleId="39">
    <w:name w:val="toc 3"/>
    <w:basedOn w:val="a2"/>
    <w:next w:val="a2"/>
    <w:autoRedefine/>
    <w:semiHidden/>
    <w:locked/>
    <w:rsid w:val="00707C1D"/>
    <w:pPr>
      <w:suppressAutoHyphens/>
      <w:spacing w:after="120"/>
      <w:ind w:left="480"/>
      <w:jc w:val="both"/>
    </w:pPr>
    <w:rPr>
      <w:rFonts w:ascii="Times" w:eastAsia="MS Mincho" w:hAnsi="Times"/>
      <w:sz w:val="24"/>
    </w:rPr>
  </w:style>
  <w:style w:type="paragraph" w:styleId="45">
    <w:name w:val="toc 4"/>
    <w:basedOn w:val="a2"/>
    <w:next w:val="a2"/>
    <w:autoRedefine/>
    <w:semiHidden/>
    <w:locked/>
    <w:rsid w:val="00707C1D"/>
    <w:pPr>
      <w:suppressAutoHyphens/>
      <w:spacing w:after="120"/>
      <w:ind w:left="720"/>
      <w:jc w:val="both"/>
    </w:pPr>
    <w:rPr>
      <w:rFonts w:ascii="Times" w:eastAsia="MS Mincho" w:hAnsi="Times"/>
      <w:sz w:val="24"/>
    </w:rPr>
  </w:style>
  <w:style w:type="paragraph" w:styleId="55">
    <w:name w:val="toc 5"/>
    <w:basedOn w:val="a2"/>
    <w:next w:val="a2"/>
    <w:autoRedefine/>
    <w:semiHidden/>
    <w:locked/>
    <w:rsid w:val="00707C1D"/>
    <w:pPr>
      <w:suppressAutoHyphens/>
      <w:spacing w:after="120"/>
      <w:ind w:left="960"/>
      <w:jc w:val="both"/>
    </w:pPr>
    <w:rPr>
      <w:rFonts w:ascii="Times" w:eastAsia="MS Mincho" w:hAnsi="Times"/>
      <w:sz w:val="24"/>
    </w:rPr>
  </w:style>
  <w:style w:type="paragraph" w:styleId="61">
    <w:name w:val="toc 6"/>
    <w:basedOn w:val="a2"/>
    <w:next w:val="a2"/>
    <w:autoRedefine/>
    <w:semiHidden/>
    <w:locked/>
    <w:rsid w:val="00707C1D"/>
    <w:pPr>
      <w:suppressAutoHyphens/>
      <w:spacing w:after="120"/>
      <w:ind w:left="1200"/>
      <w:jc w:val="both"/>
    </w:pPr>
    <w:rPr>
      <w:rFonts w:ascii="Times" w:eastAsia="MS Mincho" w:hAnsi="Times"/>
      <w:sz w:val="24"/>
    </w:rPr>
  </w:style>
  <w:style w:type="paragraph" w:styleId="71">
    <w:name w:val="toc 7"/>
    <w:basedOn w:val="a2"/>
    <w:next w:val="a2"/>
    <w:autoRedefine/>
    <w:semiHidden/>
    <w:locked/>
    <w:rsid w:val="00707C1D"/>
    <w:pPr>
      <w:suppressAutoHyphens/>
      <w:spacing w:after="120"/>
      <w:ind w:left="1440"/>
      <w:jc w:val="both"/>
    </w:pPr>
    <w:rPr>
      <w:rFonts w:ascii="Times" w:eastAsia="MS Mincho" w:hAnsi="Times"/>
      <w:sz w:val="24"/>
    </w:rPr>
  </w:style>
  <w:style w:type="paragraph" w:styleId="81">
    <w:name w:val="toc 8"/>
    <w:basedOn w:val="a2"/>
    <w:next w:val="a2"/>
    <w:autoRedefine/>
    <w:semiHidden/>
    <w:locked/>
    <w:rsid w:val="00707C1D"/>
    <w:pPr>
      <w:suppressAutoHyphens/>
      <w:spacing w:after="120"/>
      <w:ind w:left="1680"/>
      <w:jc w:val="both"/>
    </w:pPr>
    <w:rPr>
      <w:rFonts w:ascii="Times" w:eastAsia="MS Mincho" w:hAnsi="Times"/>
      <w:sz w:val="24"/>
    </w:rPr>
  </w:style>
  <w:style w:type="paragraph" w:styleId="91">
    <w:name w:val="toc 9"/>
    <w:basedOn w:val="a2"/>
    <w:next w:val="a2"/>
    <w:autoRedefine/>
    <w:semiHidden/>
    <w:locked/>
    <w:rsid w:val="00707C1D"/>
    <w:pPr>
      <w:suppressAutoHyphens/>
      <w:spacing w:after="120"/>
      <w:ind w:left="1920"/>
      <w:jc w:val="both"/>
    </w:pPr>
    <w:rPr>
      <w:rFonts w:ascii="Times" w:eastAsia="MS Mincho" w:hAnsi="Times"/>
      <w:sz w:val="24"/>
    </w:rPr>
  </w:style>
  <w:style w:type="paragraph" w:customStyle="1" w:styleId="Abstract">
    <w:name w:val="Abstract"/>
    <w:basedOn w:val="Textkrper"/>
    <w:link w:val="AbstractChar"/>
    <w:qFormat/>
    <w:rsid w:val="00707C1D"/>
    <w:pPr>
      <w:spacing w:before="120"/>
    </w:pPr>
    <w:rPr>
      <w:rFonts w:ascii="Times New Roman" w:hAnsi="Times New Roman"/>
      <w:sz w:val="24"/>
      <w:szCs w:val="24"/>
      <w:lang w:val="en-US"/>
    </w:rPr>
  </w:style>
  <w:style w:type="character" w:customStyle="1" w:styleId="TextkrperChar">
    <w:name w:val="Textkörper Char"/>
    <w:link w:val="Textkrper"/>
    <w:rsid w:val="00707C1D"/>
    <w:rPr>
      <w:rFonts w:ascii="Times" w:eastAsia="MS Mincho" w:hAnsi="Times"/>
      <w:lang w:eastAsia="en-US"/>
    </w:rPr>
  </w:style>
  <w:style w:type="character" w:customStyle="1" w:styleId="AbstractChar">
    <w:name w:val="Abstract Char"/>
    <w:link w:val="Abstract"/>
    <w:rsid w:val="00707C1D"/>
    <w:rPr>
      <w:rFonts w:eastAsia="MS Mincho"/>
      <w:sz w:val="24"/>
      <w:szCs w:val="24"/>
      <w:lang w:val="en-US" w:eastAsia="en-US"/>
    </w:rPr>
  </w:style>
  <w:style w:type="paragraph" w:styleId="affff0">
    <w:name w:val="List Paragraph"/>
    <w:aliases w:val="Рисунок_подпись,список нумерованый,Абзац списка3,Абзац списка2,UL,2,Список лит"/>
    <w:basedOn w:val="a2"/>
    <w:link w:val="affff1"/>
    <w:uiPriority w:val="34"/>
    <w:qFormat/>
    <w:locked/>
    <w:rsid w:val="00707C1D"/>
    <w:pPr>
      <w:suppressAutoHyphens/>
      <w:spacing w:after="120"/>
      <w:ind w:left="720"/>
      <w:contextualSpacing/>
      <w:jc w:val="both"/>
    </w:pPr>
    <w:rPr>
      <w:rFonts w:ascii="Times" w:eastAsia="MS Mincho" w:hAnsi="Times"/>
      <w:sz w:val="24"/>
    </w:rPr>
  </w:style>
  <w:style w:type="character" w:customStyle="1" w:styleId="label">
    <w:name w:val="label"/>
    <w:basedOn w:val="a5"/>
    <w:rsid w:val="00707C1D"/>
  </w:style>
  <w:style w:type="character" w:customStyle="1" w:styleId="databold">
    <w:name w:val="data_bold"/>
    <w:basedOn w:val="a5"/>
    <w:rsid w:val="00707C1D"/>
  </w:style>
  <w:style w:type="character" w:customStyle="1" w:styleId="hithilite">
    <w:name w:val="hithilite"/>
    <w:basedOn w:val="a5"/>
    <w:rsid w:val="00707C1D"/>
  </w:style>
  <w:style w:type="table" w:customStyle="1" w:styleId="14">
    <w:name w:val="Таблица ИТ Эксперт1"/>
    <w:basedOn w:val="a6"/>
    <w:next w:val="af3"/>
    <w:uiPriority w:val="39"/>
    <w:rsid w:val="00707C1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C1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ru-RU"/>
    </w:rPr>
  </w:style>
  <w:style w:type="character" w:customStyle="1" w:styleId="15">
    <w:name w:val="Основной текст1"/>
    <w:rsid w:val="00707C1D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Список 1 уровень"/>
    <w:basedOn w:val="a2"/>
    <w:next w:val="a2"/>
    <w:link w:val="16"/>
    <w:qFormat/>
    <w:rsid w:val="00707C1D"/>
    <w:pPr>
      <w:numPr>
        <w:numId w:val="20"/>
      </w:numPr>
      <w:tabs>
        <w:tab w:val="left" w:pos="1134"/>
      </w:tabs>
      <w:overflowPunct/>
      <w:autoSpaceDE/>
      <w:autoSpaceDN/>
      <w:adjustRightInd/>
      <w:spacing w:line="360" w:lineRule="auto"/>
      <w:ind w:left="0" w:firstLine="709"/>
      <w:jc w:val="both"/>
      <w:textAlignment w:val="auto"/>
    </w:pPr>
    <w:rPr>
      <w:sz w:val="24"/>
      <w:szCs w:val="24"/>
    </w:rPr>
  </w:style>
  <w:style w:type="character" w:customStyle="1" w:styleId="16">
    <w:name w:val="Список 1 уровень Знак"/>
    <w:link w:val="1"/>
    <w:rsid w:val="00707C1D"/>
    <w:rPr>
      <w:sz w:val="24"/>
      <w:szCs w:val="24"/>
      <w:lang w:eastAsia="en-US"/>
    </w:rPr>
  </w:style>
  <w:style w:type="paragraph" w:customStyle="1" w:styleId="affff2">
    <w:name w:val="текст_"/>
    <w:basedOn w:val="a4"/>
    <w:link w:val="affff3"/>
    <w:qFormat/>
    <w:rsid w:val="00707C1D"/>
    <w:pPr>
      <w:spacing w:line="360" w:lineRule="auto"/>
      <w:ind w:firstLine="709"/>
    </w:pPr>
    <w:rPr>
      <w:sz w:val="24"/>
      <w:szCs w:val="24"/>
      <w:lang w:val="en-US"/>
    </w:rPr>
  </w:style>
  <w:style w:type="character" w:customStyle="1" w:styleId="affff3">
    <w:name w:val="текст_ Знак"/>
    <w:link w:val="affff2"/>
    <w:rsid w:val="00707C1D"/>
    <w:rPr>
      <w:sz w:val="24"/>
      <w:szCs w:val="24"/>
      <w:lang w:val="en-US" w:eastAsia="en-US"/>
    </w:rPr>
  </w:style>
  <w:style w:type="character" w:customStyle="1" w:styleId="af">
    <w:name w:val="Текст сноски Знак"/>
    <w:basedOn w:val="a5"/>
    <w:link w:val="ae"/>
    <w:semiHidden/>
    <w:rsid w:val="00707C1D"/>
    <w:rPr>
      <w:sz w:val="18"/>
      <w:lang w:eastAsia="en-US"/>
    </w:rPr>
  </w:style>
  <w:style w:type="paragraph" w:customStyle="1" w:styleId="affff4">
    <w:name w:val="Текст_сб"/>
    <w:basedOn w:val="a2"/>
    <w:qFormat/>
    <w:rsid w:val="00707C1D"/>
    <w:pPr>
      <w:overflowPunct/>
      <w:autoSpaceDE/>
      <w:autoSpaceDN/>
      <w:adjustRightInd/>
      <w:ind w:firstLine="680"/>
      <w:jc w:val="both"/>
      <w:textAlignment w:val="auto"/>
    </w:pPr>
    <w:rPr>
      <w:sz w:val="24"/>
      <w:szCs w:val="24"/>
      <w:lang w:val="ru-RU" w:eastAsia="ru-RU"/>
    </w:rPr>
  </w:style>
  <w:style w:type="character" w:customStyle="1" w:styleId="wd-jnl-art-breadcrumb-issue">
    <w:name w:val="wd-jnl-art-breadcrumb-issue"/>
    <w:basedOn w:val="a5"/>
    <w:rsid w:val="00707C1D"/>
  </w:style>
  <w:style w:type="character" w:customStyle="1" w:styleId="affff1">
    <w:name w:val="Абзац списка Знак"/>
    <w:aliases w:val="Рисунок_подпись Знак,список нумерованый Знак,Абзац списка3 Знак,Абзац списка2 Знак,UL Знак,2 Знак,Список лит Знак"/>
    <w:link w:val="affff0"/>
    <w:uiPriority w:val="34"/>
    <w:locked/>
    <w:rsid w:val="00707C1D"/>
    <w:rPr>
      <w:rFonts w:ascii="Times" w:eastAsia="MS Mincho" w:hAnsi="Times"/>
      <w:sz w:val="24"/>
      <w:lang w:eastAsia="en-US"/>
    </w:rPr>
  </w:style>
  <w:style w:type="table" w:customStyle="1" w:styleId="17">
    <w:name w:val="Сетка таблицы1"/>
    <w:basedOn w:val="a6"/>
    <w:uiPriority w:val="59"/>
    <w:rsid w:val="00707C1D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Глава_сб"/>
    <w:basedOn w:val="10"/>
    <w:rsid w:val="00707C1D"/>
    <w:pPr>
      <w:keepNext/>
      <w:suppressAutoHyphens/>
      <w:autoSpaceDN w:val="0"/>
      <w:spacing w:before="120" w:after="120" w:line="240" w:lineRule="auto"/>
      <w:ind w:left="0" w:right="0"/>
      <w:textAlignment w:val="baseline"/>
    </w:pPr>
    <w:rPr>
      <w:rFonts w:ascii="Times New Roman" w:hAnsi="Times New Roman"/>
      <w:bCs/>
      <w:caps w:val="0"/>
      <w:kern w:val="3"/>
      <w:szCs w:val="24"/>
      <w:lang w:val="ru-RU" w:eastAsia="ru-RU"/>
    </w:rPr>
  </w:style>
  <w:style w:type="paragraph" w:customStyle="1" w:styleId="affff6">
    <w:name w:val="Текст в таблице"/>
    <w:basedOn w:val="a4"/>
    <w:rsid w:val="00707C1D"/>
    <w:pPr>
      <w:widowControl w:val="0"/>
      <w:spacing w:line="360" w:lineRule="auto"/>
      <w:ind w:firstLine="0"/>
      <w:contextualSpacing w:val="0"/>
      <w:jc w:val="left"/>
    </w:pPr>
    <w:rPr>
      <w:sz w:val="25"/>
      <w:szCs w:val="24"/>
      <w:lang w:val="ru-RU" w:eastAsia="ru-RU"/>
    </w:rPr>
  </w:style>
  <w:style w:type="character" w:customStyle="1" w:styleId="affff7">
    <w:name w:val="Рисунок Знак"/>
    <w:basedOn w:val="a5"/>
    <w:link w:val="affff8"/>
    <w:locked/>
    <w:rsid w:val="00707C1D"/>
    <w:rPr>
      <w:kern w:val="32"/>
      <w:sz w:val="24"/>
    </w:rPr>
  </w:style>
  <w:style w:type="paragraph" w:customStyle="1" w:styleId="affff8">
    <w:name w:val="Рисунок"/>
    <w:basedOn w:val="ab"/>
    <w:next w:val="a2"/>
    <w:link w:val="affff7"/>
    <w:qFormat/>
    <w:rsid w:val="00707C1D"/>
    <w:pPr>
      <w:spacing w:before="120" w:after="120"/>
      <w:jc w:val="center"/>
    </w:pPr>
    <w:rPr>
      <w:bCs w:val="0"/>
      <w:kern w:val="32"/>
      <w:sz w:val="24"/>
      <w:lang w:val="en-GB" w:eastAsia="en-GB"/>
    </w:rPr>
  </w:style>
  <w:style w:type="paragraph" w:customStyle="1" w:styleId="-">
    <w:name w:val="Список-Настя"/>
    <w:basedOn w:val="a2"/>
    <w:link w:val="-0"/>
    <w:qFormat/>
    <w:rsid w:val="00707C1D"/>
    <w:pPr>
      <w:numPr>
        <w:numId w:val="21"/>
      </w:numPr>
      <w:overflowPunct/>
      <w:autoSpaceDE/>
      <w:autoSpaceDN/>
      <w:adjustRightInd/>
      <w:ind w:left="1434" w:hanging="357"/>
      <w:jc w:val="both"/>
      <w:textAlignment w:val="auto"/>
    </w:pPr>
    <w:rPr>
      <w:bCs/>
      <w:kern w:val="36"/>
      <w:sz w:val="24"/>
      <w:szCs w:val="24"/>
      <w:lang w:val="en-US" w:eastAsia="ru-RU"/>
    </w:rPr>
  </w:style>
  <w:style w:type="character" w:customStyle="1" w:styleId="-0">
    <w:name w:val="Список-Настя Знак"/>
    <w:link w:val="-"/>
    <w:rsid w:val="00707C1D"/>
    <w:rPr>
      <w:bCs/>
      <w:kern w:val="36"/>
      <w:sz w:val="24"/>
      <w:szCs w:val="24"/>
      <w:lang w:val="en-US" w:eastAsia="ru-RU"/>
    </w:rPr>
  </w:style>
  <w:style w:type="paragraph" w:customStyle="1" w:styleId="-1">
    <w:name w:val="АТП-Основной"/>
    <w:link w:val="-2"/>
    <w:autoRedefine/>
    <w:qFormat/>
    <w:rsid w:val="00707C1D"/>
    <w:pPr>
      <w:tabs>
        <w:tab w:val="left" w:pos="851"/>
      </w:tabs>
      <w:spacing w:before="180"/>
      <w:ind w:left="420"/>
      <w:jc w:val="both"/>
    </w:pPr>
    <w:rPr>
      <w:bCs/>
      <w:color w:val="000000"/>
      <w:sz w:val="26"/>
      <w:szCs w:val="24"/>
      <w:lang w:val="ru-RU" w:eastAsia="ru-RU"/>
    </w:rPr>
  </w:style>
  <w:style w:type="character" w:customStyle="1" w:styleId="-2">
    <w:name w:val="АТП-Основной Знак"/>
    <w:link w:val="-1"/>
    <w:rsid w:val="00707C1D"/>
    <w:rPr>
      <w:bCs/>
      <w:color w:val="000000"/>
      <w:sz w:val="26"/>
      <w:szCs w:val="24"/>
      <w:lang w:val="ru-RU" w:eastAsia="ru-RU"/>
    </w:rPr>
  </w:style>
  <w:style w:type="paragraph" w:customStyle="1" w:styleId="--">
    <w:name w:val="АТП-основной-перечисление"/>
    <w:basedOn w:val="a2"/>
    <w:next w:val="a2"/>
    <w:link w:val="--0"/>
    <w:qFormat/>
    <w:rsid w:val="00707C1D"/>
    <w:pPr>
      <w:overflowPunct/>
      <w:autoSpaceDE/>
      <w:autoSpaceDN/>
      <w:adjustRightInd/>
      <w:spacing w:before="120" w:after="120"/>
      <w:ind w:left="645"/>
      <w:jc w:val="both"/>
      <w:textAlignment w:val="auto"/>
    </w:pPr>
    <w:rPr>
      <w:color w:val="000000"/>
      <w:sz w:val="26"/>
      <w:szCs w:val="24"/>
      <w:lang w:val="x-none" w:eastAsia="x-none"/>
    </w:rPr>
  </w:style>
  <w:style w:type="character" w:customStyle="1" w:styleId="--0">
    <w:name w:val="АТП-основной-перечисление Знак"/>
    <w:link w:val="--"/>
    <w:rsid w:val="00707C1D"/>
    <w:rPr>
      <w:color w:val="000000"/>
      <w:sz w:val="26"/>
      <w:szCs w:val="24"/>
      <w:lang w:val="x-none" w:eastAsia="x-none"/>
    </w:rPr>
  </w:style>
  <w:style w:type="paragraph" w:customStyle="1" w:styleId="a1">
    <w:name w:val="Список маркированный"/>
    <w:basedOn w:val="a2"/>
    <w:link w:val="affff9"/>
    <w:qFormat/>
    <w:rsid w:val="00707C1D"/>
    <w:pPr>
      <w:numPr>
        <w:numId w:val="22"/>
      </w:numPr>
      <w:tabs>
        <w:tab w:val="left" w:pos="1134"/>
      </w:tabs>
      <w:overflowPunct/>
      <w:autoSpaceDE/>
      <w:autoSpaceDN/>
      <w:adjustRightInd/>
      <w:spacing w:before="120" w:after="120" w:line="360" w:lineRule="auto"/>
      <w:jc w:val="both"/>
      <w:textAlignment w:val="auto"/>
    </w:pPr>
    <w:rPr>
      <w:sz w:val="24"/>
      <w:szCs w:val="24"/>
      <w:lang w:val="ru-RU"/>
    </w:rPr>
  </w:style>
  <w:style w:type="character" w:customStyle="1" w:styleId="affff9">
    <w:name w:val="Список маркированный Знак"/>
    <w:basedOn w:val="a5"/>
    <w:link w:val="a1"/>
    <w:rsid w:val="00707C1D"/>
    <w:rPr>
      <w:sz w:val="24"/>
      <w:szCs w:val="24"/>
      <w:lang w:val="ru-RU" w:eastAsia="en-US"/>
    </w:rPr>
  </w:style>
  <w:style w:type="character" w:customStyle="1" w:styleId="shorttext">
    <w:name w:val="short_text"/>
    <w:basedOn w:val="a5"/>
    <w:rsid w:val="00707C1D"/>
  </w:style>
  <w:style w:type="paragraph" w:customStyle="1" w:styleId="affffa">
    <w:name w:val="Ячейка таблицы"/>
    <w:basedOn w:val="a2"/>
    <w:link w:val="affffb"/>
    <w:qFormat/>
    <w:rsid w:val="00707C1D"/>
    <w:pPr>
      <w:overflowPunct/>
      <w:autoSpaceDE/>
      <w:autoSpaceDN/>
      <w:adjustRightInd/>
      <w:spacing w:before="60" w:after="60" w:line="360" w:lineRule="auto"/>
      <w:jc w:val="both"/>
      <w:textAlignment w:val="auto"/>
    </w:pPr>
    <w:rPr>
      <w:sz w:val="24"/>
      <w:szCs w:val="24"/>
      <w:lang w:val="ru-RU" w:eastAsia="ru-RU"/>
    </w:rPr>
  </w:style>
  <w:style w:type="character" w:customStyle="1" w:styleId="affffb">
    <w:name w:val="Ячейка таблицы Знак"/>
    <w:basedOn w:val="a5"/>
    <w:link w:val="affffa"/>
    <w:rsid w:val="00707C1D"/>
    <w:rPr>
      <w:sz w:val="24"/>
      <w:szCs w:val="24"/>
      <w:lang w:val="ru-RU" w:eastAsia="ru-RU"/>
    </w:rPr>
  </w:style>
  <w:style w:type="paragraph" w:styleId="affffc">
    <w:name w:val="Revision"/>
    <w:hidden/>
    <w:uiPriority w:val="99"/>
    <w:semiHidden/>
    <w:rsid w:val="00707C1D"/>
    <w:rPr>
      <w:rFonts w:ascii="Times" w:eastAsia="MS Mincho" w:hAnsi="Times"/>
      <w:sz w:val="24"/>
      <w:lang w:eastAsia="en-US"/>
    </w:rPr>
  </w:style>
  <w:style w:type="paragraph" w:customStyle="1" w:styleId="18">
    <w:name w:val="Стиль1"/>
    <w:basedOn w:val="a2"/>
    <w:link w:val="19"/>
    <w:qFormat/>
    <w:rsid w:val="00707C1D"/>
    <w:pPr>
      <w:overflowPunct/>
      <w:autoSpaceDE/>
      <w:autoSpaceDN/>
      <w:adjustRightInd/>
      <w:spacing w:before="120" w:after="120"/>
      <w:ind w:firstLine="680"/>
      <w:jc w:val="both"/>
      <w:textAlignment w:val="auto"/>
    </w:pPr>
    <w:rPr>
      <w:sz w:val="24"/>
      <w:szCs w:val="24"/>
      <w:lang w:val="en-US" w:eastAsia="ru-RU"/>
    </w:rPr>
  </w:style>
  <w:style w:type="character" w:customStyle="1" w:styleId="19">
    <w:name w:val="Стиль1 Знак"/>
    <w:basedOn w:val="a5"/>
    <w:link w:val="18"/>
    <w:rsid w:val="00707C1D"/>
    <w:rPr>
      <w:sz w:val="24"/>
      <w:szCs w:val="24"/>
      <w:lang w:val="en-US" w:eastAsia="ru-RU"/>
    </w:rPr>
  </w:style>
  <w:style w:type="character" w:customStyle="1" w:styleId="affffd">
    <w:name w:val="формула Знак"/>
    <w:basedOn w:val="a5"/>
    <w:link w:val="affffe"/>
    <w:locked/>
    <w:rsid w:val="00707C1D"/>
    <w:rPr>
      <w:sz w:val="24"/>
      <w:szCs w:val="24"/>
      <w:lang w:eastAsia="ru-RU"/>
    </w:rPr>
  </w:style>
  <w:style w:type="paragraph" w:customStyle="1" w:styleId="affffe">
    <w:name w:val="формула"/>
    <w:basedOn w:val="a2"/>
    <w:link w:val="affffd"/>
    <w:qFormat/>
    <w:rsid w:val="00707C1D"/>
    <w:pPr>
      <w:widowControl w:val="0"/>
      <w:tabs>
        <w:tab w:val="center" w:pos="4536"/>
        <w:tab w:val="right" w:pos="9356"/>
      </w:tabs>
      <w:overflowPunct/>
      <w:spacing w:before="120" w:after="120" w:line="360" w:lineRule="auto"/>
      <w:jc w:val="both"/>
      <w:textAlignment w:val="auto"/>
    </w:pPr>
    <w:rPr>
      <w:sz w:val="24"/>
      <w:szCs w:val="24"/>
      <w:lang w:eastAsia="ru-RU"/>
    </w:rPr>
  </w:style>
  <w:style w:type="paragraph" w:customStyle="1" w:styleId="-3">
    <w:name w:val="список-Настя"/>
    <w:basedOn w:val="a2"/>
    <w:autoRedefine/>
    <w:qFormat/>
    <w:rsid w:val="00707C1D"/>
    <w:pPr>
      <w:widowControl w:val="0"/>
      <w:overflowPunct/>
      <w:autoSpaceDE/>
      <w:autoSpaceDN/>
      <w:adjustRightInd/>
      <w:ind w:firstLine="709"/>
      <w:contextualSpacing/>
      <w:jc w:val="both"/>
      <w:textAlignment w:val="auto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7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42" Type="http://schemas.openxmlformats.org/officeDocument/2006/relationships/image" Target="media/image19.jpeg"/><Relationship Id="rId47" Type="http://schemas.openxmlformats.org/officeDocument/2006/relationships/hyperlink" Target="https://elibrary.ru/contents.asp?issueid=1688905" TargetMode="External"/><Relationship Id="rId50" Type="http://schemas.openxmlformats.org/officeDocument/2006/relationships/hyperlink" Target="file:///G:\&#1052;&#1086;&#1080;&#1044;&#1086;&#1082;&#1091;&#1084;&#1077;&#1085;&#1090;&#1099;-&#1088;&#1072;&#1073;&#1086;&#1090;&#1072;\2020\&#1050;&#1086;&#1085;&#1092;&#1077;&#1088;&#1077;&#1085;&#1094;&#1080;&#1080;%20&#1080;%20&#1089;&#1086;&#1074;&#1077;&#1097;&#1072;&#1085;&#1080;&#1103;\2021-FR-21\&#1044;&#1086;&#1082;&#1083;&#1072;&#1076;&#1099;\&#1052;&#1086;&#1089;&#1091;&#1085;&#1086;&#1074;&#1072;\9" TargetMode="External"/><Relationship Id="rId55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41" Type="http://schemas.openxmlformats.org/officeDocument/2006/relationships/image" Target="media/image18.jpe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wmf"/><Relationship Id="rId32" Type="http://schemas.openxmlformats.org/officeDocument/2006/relationships/oleObject" Target="embeddings/oleObject8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hyperlink" Target="https://www.multitran.com/m.exe?s=statement+of+basic+requirements&amp;l1=1&amp;l2=2" TargetMode="External"/><Relationship Id="rId53" Type="http://schemas.openxmlformats.org/officeDocument/2006/relationships/hyperlink" Target="https://elibrary.ru/contents.asp?id=34326406&amp;selid=27140263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0.bin"/><Relationship Id="rId49" Type="http://schemas.openxmlformats.org/officeDocument/2006/relationships/hyperlink" Target="https://elibrary.ru/contents.asp?id=33321846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21.png"/><Relationship Id="rId52" Type="http://schemas.openxmlformats.org/officeDocument/2006/relationships/hyperlink" Target="https://elibrary.ru/contents.asp?id=34326406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43" Type="http://schemas.openxmlformats.org/officeDocument/2006/relationships/image" Target="media/image20.png"/><Relationship Id="rId48" Type="http://schemas.openxmlformats.org/officeDocument/2006/relationships/hyperlink" Target="https://elibrary.ru/item.asp?id=20746503" TargetMode="Externa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https://elibrary.ru/item.asp?id=27140263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hyperlink" Target="https://elibrary.ru/item.asp?id=29485804" TargetMode="External"/><Relationship Id="rId5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FD178-160D-4A52-A3AF-6EC0965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91</TotalTime>
  <Pages>16</Pages>
  <Words>7647</Words>
  <Characters>43590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51135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Юзер</cp:lastModifiedBy>
  <cp:revision>14</cp:revision>
  <cp:lastPrinted>2015-12-01T10:27:00Z</cp:lastPrinted>
  <dcterms:created xsi:type="dcterms:W3CDTF">2021-04-20T14:43:00Z</dcterms:created>
  <dcterms:modified xsi:type="dcterms:W3CDTF">2022-03-29T07:32:00Z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