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87194" w14:textId="6B24ED68" w:rsidR="00C6649D" w:rsidRDefault="00EA4625" w:rsidP="00EA4625">
      <w:pPr>
        <w:widowControl/>
        <w:jc w:val="right"/>
        <w:rPr>
          <w:rFonts w:ascii="宋体" w:eastAsia="宋体" w:hAnsi="宋体"/>
          <w:sz w:val="24"/>
          <w:szCs w:val="24"/>
        </w:rPr>
      </w:pPr>
      <w:r w:rsidRPr="00EA4625">
        <w:rPr>
          <w:rFonts w:ascii="宋体" w:eastAsia="宋体" w:hAnsi="宋体"/>
          <w:sz w:val="24"/>
          <w:szCs w:val="24"/>
        </w:rPr>
        <w:t>IAEA-CN-291-382</w:t>
      </w:r>
    </w:p>
    <w:p w14:paraId="4F9AA7CB" w14:textId="77777777" w:rsidR="00C6649D" w:rsidRPr="005C4D5D" w:rsidRDefault="00C6649D" w:rsidP="00407481">
      <w:pPr>
        <w:spacing w:afterLines="50" w:after="156"/>
        <w:jc w:val="center"/>
        <w:rPr>
          <w:rFonts w:ascii="Times New Roman" w:eastAsia="黑体" w:hAnsi="Times New Roman" w:cs="Times New Roman"/>
          <w:b/>
          <w:bCs/>
          <w:caps/>
          <w:sz w:val="24"/>
          <w:szCs w:val="24"/>
        </w:rPr>
      </w:pPr>
      <w:bookmarkStart w:id="0" w:name="OLE_LINK76"/>
      <w:bookmarkStart w:id="1" w:name="OLE_LINK80"/>
      <w:bookmarkStart w:id="2" w:name="OLE_LINK4"/>
      <w:bookmarkStart w:id="3" w:name="OLE_LINK81"/>
      <w:r w:rsidRPr="005C4D5D">
        <w:rPr>
          <w:rFonts w:ascii="Times New Roman" w:eastAsia="黑体" w:hAnsi="Times New Roman" w:cs="Times New Roman"/>
          <w:b/>
          <w:bCs/>
          <w:caps/>
          <w:sz w:val="24"/>
          <w:szCs w:val="24"/>
        </w:rPr>
        <w:t>Perspectives and Discussio</w:t>
      </w:r>
      <w:bookmarkStart w:id="4" w:name="OLE_LINK298"/>
      <w:r w:rsidRPr="005C4D5D">
        <w:rPr>
          <w:rFonts w:ascii="Times New Roman" w:eastAsia="黑体" w:hAnsi="Times New Roman" w:cs="Times New Roman"/>
          <w:b/>
          <w:bCs/>
          <w:caps/>
          <w:sz w:val="24"/>
          <w:szCs w:val="24"/>
        </w:rPr>
        <w:t>n</w:t>
      </w:r>
      <w:bookmarkStart w:id="5" w:name="OLE_LINK299"/>
      <w:r w:rsidRPr="005C4D5D">
        <w:rPr>
          <w:rFonts w:ascii="Times New Roman" w:eastAsia="黑体" w:hAnsi="Times New Roman" w:cs="Times New Roman"/>
          <w:b/>
          <w:bCs/>
          <w:caps/>
          <w:sz w:val="24"/>
          <w:szCs w:val="24"/>
        </w:rPr>
        <w:t>s</w:t>
      </w:r>
      <w:bookmarkEnd w:id="0"/>
      <w:bookmarkEnd w:id="1"/>
      <w:r w:rsidRPr="005C4D5D">
        <w:rPr>
          <w:rFonts w:ascii="Times New Roman" w:eastAsia="黑体" w:hAnsi="Times New Roman" w:cs="Times New Roman"/>
          <w:b/>
          <w:bCs/>
          <w:caps/>
          <w:sz w:val="24"/>
          <w:szCs w:val="24"/>
        </w:rPr>
        <w:t xml:space="preserve"> on the Modes and Development Path of China's Commercial Closed Nuclear Fuel Cycle</w:t>
      </w:r>
    </w:p>
    <w:bookmarkEnd w:id="2"/>
    <w:bookmarkEnd w:id="3"/>
    <w:p w14:paraId="7B23E9C3" w14:textId="62F86BFD" w:rsidR="00C6649D" w:rsidRPr="00B35E81" w:rsidRDefault="00C6649D" w:rsidP="00407481">
      <w:pPr>
        <w:jc w:val="center"/>
        <w:rPr>
          <w:rFonts w:ascii="Times New Roman" w:eastAsia="黑体" w:hAnsi="Times New Roman" w:cs="Times New Roman"/>
          <w:caps/>
          <w:sz w:val="20"/>
          <w:szCs w:val="20"/>
        </w:rPr>
      </w:pPr>
      <w:r w:rsidRPr="00B35E81">
        <w:rPr>
          <w:rFonts w:ascii="Times New Roman" w:eastAsia="黑体" w:hAnsi="Times New Roman" w:cs="Times New Roman"/>
          <w:caps/>
          <w:sz w:val="20"/>
          <w:szCs w:val="20"/>
        </w:rPr>
        <w:t>Min XIAO</w:t>
      </w:r>
      <w:bookmarkStart w:id="6" w:name="OLE_LINK386"/>
      <w:bookmarkStart w:id="7" w:name="OLE_LINK387"/>
    </w:p>
    <w:p w14:paraId="2BCBE7EF" w14:textId="77777777" w:rsidR="00C6649D" w:rsidRPr="00B35E81" w:rsidRDefault="00C6649D" w:rsidP="00407481">
      <w:pPr>
        <w:jc w:val="center"/>
        <w:rPr>
          <w:rFonts w:ascii="Times New Roman" w:eastAsia="黑体" w:hAnsi="Times New Roman" w:cs="Times New Roman"/>
          <w:sz w:val="20"/>
          <w:szCs w:val="20"/>
        </w:rPr>
      </w:pPr>
      <w:bookmarkStart w:id="8" w:name="OLE_LINK246"/>
      <w:r w:rsidRPr="00B35E81">
        <w:rPr>
          <w:rFonts w:ascii="Times New Roman" w:eastAsia="黑体" w:hAnsi="Times New Roman" w:cs="Times New Roman"/>
          <w:sz w:val="20"/>
          <w:szCs w:val="20"/>
        </w:rPr>
        <w:t>China Nucle</w:t>
      </w:r>
      <w:bookmarkEnd w:id="6"/>
      <w:bookmarkEnd w:id="7"/>
      <w:r w:rsidRPr="00B35E81">
        <w:rPr>
          <w:rFonts w:ascii="Times New Roman" w:eastAsia="黑体" w:hAnsi="Times New Roman" w:cs="Times New Roman"/>
          <w:sz w:val="20"/>
          <w:szCs w:val="20"/>
        </w:rPr>
        <w:t>ar Power Technology Research Institute</w:t>
      </w:r>
    </w:p>
    <w:p w14:paraId="488D8CAC" w14:textId="6F7841D7" w:rsidR="00C6649D" w:rsidRPr="00B35E81" w:rsidRDefault="00C6649D" w:rsidP="00407481">
      <w:pPr>
        <w:jc w:val="center"/>
        <w:rPr>
          <w:rFonts w:ascii="Times New Roman" w:eastAsia="黑体" w:hAnsi="Times New Roman" w:cs="Times New Roman"/>
          <w:sz w:val="20"/>
          <w:szCs w:val="20"/>
        </w:rPr>
      </w:pPr>
      <w:bookmarkStart w:id="9" w:name="OLE_LINK27"/>
      <w:r w:rsidRPr="00B35E81">
        <w:rPr>
          <w:rFonts w:ascii="Times New Roman" w:eastAsia="黑体" w:hAnsi="Times New Roman" w:cs="Times New Roman"/>
          <w:sz w:val="20"/>
          <w:szCs w:val="20"/>
        </w:rPr>
        <w:t>Shenzhen, China</w:t>
      </w:r>
    </w:p>
    <w:bookmarkEnd w:id="8"/>
    <w:bookmarkEnd w:id="9"/>
    <w:p w14:paraId="7382C5F2" w14:textId="2BDD862C" w:rsidR="004C12D7" w:rsidRPr="00B35E81" w:rsidRDefault="004D7451" w:rsidP="00FC796A">
      <w:pPr>
        <w:spacing w:afterLines="50" w:after="156"/>
        <w:jc w:val="center"/>
        <w:rPr>
          <w:rFonts w:ascii="Times New Roman" w:eastAsia="黑体" w:hAnsi="Times New Roman" w:cs="Times New Roman"/>
          <w:sz w:val="20"/>
          <w:szCs w:val="20"/>
        </w:rPr>
      </w:pPr>
      <w:r w:rsidRPr="00B35E81">
        <w:fldChar w:fldCharType="begin"/>
      </w:r>
      <w:r w:rsidRPr="00B35E81">
        <w:rPr>
          <w:rFonts w:ascii="Times New Roman" w:hAnsi="Times New Roman" w:cs="Times New Roman"/>
          <w:sz w:val="20"/>
          <w:szCs w:val="20"/>
        </w:rPr>
        <w:instrText xml:space="preserve"> HYPERLINK "mailto:francisa@126.com" </w:instrText>
      </w:r>
      <w:r w:rsidRPr="00B35E81">
        <w:fldChar w:fldCharType="separate"/>
      </w:r>
      <w:r w:rsidR="004C12D7" w:rsidRPr="00B35E81">
        <w:rPr>
          <w:rStyle w:val="a8"/>
          <w:rFonts w:ascii="Times New Roman" w:eastAsia="黑体" w:hAnsi="Times New Roman" w:cs="Times New Roman"/>
          <w:sz w:val="20"/>
          <w:szCs w:val="20"/>
        </w:rPr>
        <w:t>francisa@126.com</w:t>
      </w:r>
      <w:r w:rsidRPr="00B35E81">
        <w:rPr>
          <w:rStyle w:val="a8"/>
          <w:rFonts w:ascii="Times New Roman" w:eastAsia="黑体" w:hAnsi="Times New Roman" w:cs="Times New Roman"/>
          <w:sz w:val="20"/>
          <w:szCs w:val="20"/>
        </w:rPr>
        <w:fldChar w:fldCharType="end"/>
      </w:r>
    </w:p>
    <w:bookmarkEnd w:id="4"/>
    <w:bookmarkEnd w:id="5"/>
    <w:p w14:paraId="6A93F675" w14:textId="438C8FF0" w:rsidR="008D7F26" w:rsidRPr="00B35E81" w:rsidRDefault="002B0056" w:rsidP="004C12D7">
      <w:pPr>
        <w:jc w:val="center"/>
        <w:rPr>
          <w:rFonts w:ascii="Times New Roman" w:eastAsia="黑体" w:hAnsi="Times New Roman" w:cs="Times New Roman"/>
          <w:caps/>
          <w:sz w:val="20"/>
          <w:szCs w:val="20"/>
        </w:rPr>
      </w:pPr>
      <w:r>
        <w:rPr>
          <w:rFonts w:ascii="Times New Roman" w:eastAsia="黑体" w:hAnsi="Times New Roman" w:cs="Times New Roman" w:hint="eastAsia"/>
          <w:caps/>
          <w:sz w:val="20"/>
          <w:szCs w:val="20"/>
        </w:rPr>
        <w:t>XIAOJUN</w:t>
      </w:r>
      <w:r w:rsidR="008D7F26" w:rsidRPr="00B35E81">
        <w:rPr>
          <w:rFonts w:ascii="Times New Roman" w:eastAsia="黑体" w:hAnsi="Times New Roman" w:cs="Times New Roman"/>
          <w:caps/>
          <w:sz w:val="20"/>
          <w:szCs w:val="20"/>
        </w:rPr>
        <w:t xml:space="preserve"> XIAO</w:t>
      </w:r>
    </w:p>
    <w:p w14:paraId="0BF70AA2" w14:textId="2940E6B0" w:rsidR="008D7F26" w:rsidRDefault="003421C3" w:rsidP="004C12D7">
      <w:pPr>
        <w:jc w:val="center"/>
        <w:rPr>
          <w:rFonts w:ascii="Times New Roman" w:eastAsia="黑体" w:hAnsi="Times New Roman" w:cs="Times New Roman"/>
          <w:sz w:val="20"/>
          <w:szCs w:val="20"/>
        </w:rPr>
      </w:pPr>
      <w:r>
        <w:rPr>
          <w:rFonts w:ascii="Times New Roman" w:eastAsia="黑体" w:hAnsi="Times New Roman" w:cs="Times New Roman"/>
          <w:sz w:val="20"/>
          <w:szCs w:val="20"/>
        </w:rPr>
        <w:t xml:space="preserve">The </w:t>
      </w:r>
      <w:r w:rsidR="008D7F26" w:rsidRPr="00B35E81">
        <w:rPr>
          <w:rFonts w:ascii="Times New Roman" w:eastAsia="黑体" w:hAnsi="Times New Roman" w:cs="Times New Roman"/>
          <w:sz w:val="20"/>
          <w:szCs w:val="20"/>
        </w:rPr>
        <w:t>C</w:t>
      </w:r>
      <w:r w:rsidR="008D7F26" w:rsidRPr="00B35E81">
        <w:rPr>
          <w:rFonts w:ascii="Times New Roman" w:eastAsia="黑体" w:hAnsi="Times New Roman" w:cs="Times New Roman" w:hint="eastAsia"/>
          <w:sz w:val="20"/>
          <w:szCs w:val="20"/>
        </w:rPr>
        <w:t>hi</w:t>
      </w:r>
      <w:r w:rsidR="008D7F26" w:rsidRPr="00B35E81">
        <w:rPr>
          <w:rFonts w:ascii="Times New Roman" w:eastAsia="黑体" w:hAnsi="Times New Roman" w:cs="Times New Roman"/>
          <w:sz w:val="20"/>
          <w:szCs w:val="20"/>
        </w:rPr>
        <w:t>nese University of Hong Kong, Shenzhen</w:t>
      </w:r>
    </w:p>
    <w:p w14:paraId="00AF6B12" w14:textId="64AB50A0" w:rsidR="00FC796A" w:rsidRPr="00392DF9" w:rsidRDefault="00FC796A" w:rsidP="00FC796A">
      <w:pPr>
        <w:jc w:val="center"/>
        <w:rPr>
          <w:rFonts w:ascii="Times New Roman" w:eastAsia="黑体" w:hAnsi="Times New Roman" w:cs="Times New Roman"/>
          <w:sz w:val="20"/>
          <w:szCs w:val="20"/>
        </w:rPr>
      </w:pPr>
      <w:r w:rsidRPr="00392DF9">
        <w:rPr>
          <w:rFonts w:ascii="Times New Roman" w:eastAsia="黑体" w:hAnsi="Times New Roman" w:cs="Times New Roman" w:hint="eastAsia"/>
          <w:sz w:val="20"/>
          <w:szCs w:val="20"/>
        </w:rPr>
        <w:t>S</w:t>
      </w:r>
      <w:r w:rsidRPr="00392DF9">
        <w:rPr>
          <w:rFonts w:ascii="Times New Roman" w:eastAsia="黑体" w:hAnsi="Times New Roman" w:cs="Times New Roman"/>
          <w:sz w:val="20"/>
          <w:szCs w:val="20"/>
        </w:rPr>
        <w:t>henzhen, China</w:t>
      </w:r>
    </w:p>
    <w:p w14:paraId="498EDC23" w14:textId="5741F0DE" w:rsidR="004C12D7" w:rsidRPr="004C12D7" w:rsidRDefault="004C12D7" w:rsidP="004C12D7">
      <w:pPr>
        <w:ind w:firstLineChars="177" w:firstLine="355"/>
        <w:rPr>
          <w:rFonts w:ascii="Times New Roman" w:eastAsia="宋体" w:hAnsi="Times New Roman" w:cs="Times New Roman"/>
          <w:b/>
          <w:bCs/>
          <w:sz w:val="20"/>
          <w:szCs w:val="20"/>
        </w:rPr>
      </w:pPr>
      <w:bookmarkStart w:id="10" w:name="OLE_LINK1"/>
      <w:r w:rsidRPr="004C12D7">
        <w:rPr>
          <w:rFonts w:ascii="Times New Roman" w:eastAsia="宋体" w:hAnsi="Times New Roman" w:cs="Times New Roman"/>
          <w:b/>
          <w:bCs/>
          <w:sz w:val="20"/>
          <w:szCs w:val="20"/>
        </w:rPr>
        <w:t>Abstract</w:t>
      </w:r>
    </w:p>
    <w:p w14:paraId="7827A24B" w14:textId="2AC2DAA7" w:rsidR="00272E02" w:rsidRPr="00272E02" w:rsidRDefault="00272E02" w:rsidP="00272E02">
      <w:pPr>
        <w:ind w:firstLineChars="177" w:firstLine="319"/>
        <w:rPr>
          <w:rFonts w:ascii="Times New Roman" w:eastAsia="宋体" w:hAnsi="Times New Roman" w:cs="Times New Roman"/>
          <w:sz w:val="18"/>
          <w:szCs w:val="18"/>
        </w:rPr>
      </w:pPr>
      <w:bookmarkStart w:id="11" w:name="OLE_LINK247"/>
      <w:r w:rsidRPr="00272E02">
        <w:rPr>
          <w:rFonts w:ascii="Times New Roman" w:eastAsia="宋体" w:hAnsi="Times New Roman" w:cs="Times New Roman"/>
          <w:sz w:val="18"/>
          <w:szCs w:val="18"/>
        </w:rPr>
        <w:t xml:space="preserve">China implements the established policy of closed nuclear fuel cycle for the sustainable development of nuclear power. However, there seems no feasible development plan and roadmap to initiate and deploy a commercial closed fuel cycle in China up to now. </w:t>
      </w:r>
    </w:p>
    <w:p w14:paraId="01CC9E76" w14:textId="15F47B29" w:rsidR="00272E02" w:rsidRPr="00272E02" w:rsidRDefault="00272E02" w:rsidP="00272E02">
      <w:pPr>
        <w:ind w:firstLineChars="177" w:firstLine="319"/>
        <w:rPr>
          <w:rFonts w:ascii="Times New Roman" w:eastAsia="宋体" w:hAnsi="Times New Roman" w:cs="Times New Roman"/>
          <w:sz w:val="18"/>
          <w:szCs w:val="18"/>
        </w:rPr>
      </w:pPr>
      <w:r w:rsidRPr="00272E02">
        <w:rPr>
          <w:rFonts w:ascii="Times New Roman" w:eastAsia="宋体" w:hAnsi="Times New Roman" w:cs="Times New Roman"/>
          <w:sz w:val="18"/>
          <w:szCs w:val="18"/>
        </w:rPr>
        <w:t>The industrialization of the nuclear fuel cycle requires gradual and phased progresses.  Since most of the operating nuclear power plants in China are PWR units, and China implements and promotes a commercial closed nuclear fuel cycle, how to initiate a closed nuclear fuel cycle from the mature commercial pressurized water reactors is an un</w:t>
      </w:r>
      <w:r w:rsidR="00C31518">
        <w:rPr>
          <w:rFonts w:ascii="Times New Roman" w:eastAsia="宋体" w:hAnsi="Times New Roman" w:cs="Times New Roman" w:hint="eastAsia"/>
          <w:sz w:val="18"/>
          <w:szCs w:val="18"/>
        </w:rPr>
        <w:t>a</w:t>
      </w:r>
      <w:r w:rsidRPr="00272E02">
        <w:rPr>
          <w:rFonts w:ascii="Times New Roman" w:eastAsia="宋体" w:hAnsi="Times New Roman" w:cs="Times New Roman"/>
          <w:sz w:val="18"/>
          <w:szCs w:val="18"/>
        </w:rPr>
        <w:t xml:space="preserve">voidable reality. </w:t>
      </w:r>
    </w:p>
    <w:p w14:paraId="21E7B563" w14:textId="77777777" w:rsidR="00272E02" w:rsidRPr="00272E02" w:rsidRDefault="00272E02" w:rsidP="00272E02">
      <w:pPr>
        <w:ind w:firstLineChars="177" w:firstLine="319"/>
        <w:rPr>
          <w:rFonts w:ascii="Times New Roman" w:eastAsia="宋体" w:hAnsi="Times New Roman" w:cs="Times New Roman"/>
          <w:sz w:val="18"/>
          <w:szCs w:val="18"/>
        </w:rPr>
      </w:pPr>
      <w:r w:rsidRPr="00272E02">
        <w:rPr>
          <w:rFonts w:ascii="Times New Roman" w:eastAsia="宋体" w:hAnsi="Times New Roman" w:cs="Times New Roman"/>
          <w:sz w:val="18"/>
          <w:szCs w:val="18"/>
        </w:rPr>
        <w:t>Different from the implementation of closed nuclear fuel cycle reactors in countries such as France and Russia, the operating status and modes of PWRs in China are varied significantly.  Most PWRs in China have implemented different plant modifications such as reactor power upgrading, core design and fuel management improvements with different new fuel types, different burnups and different cycle lengths, which have consumed certain degree of safety margins. These characteristics and differences bring challenges and difficulties to the implementation of a closed nuclear fuel cycle in China.</w:t>
      </w:r>
    </w:p>
    <w:p w14:paraId="0DF73CC2" w14:textId="51266A5D" w:rsidR="00272E02" w:rsidRDefault="00272E02" w:rsidP="00272E02">
      <w:pPr>
        <w:ind w:firstLineChars="177" w:firstLine="319"/>
        <w:rPr>
          <w:rFonts w:ascii="Times New Roman" w:eastAsia="宋体" w:hAnsi="Times New Roman" w:cs="Times New Roman"/>
          <w:sz w:val="18"/>
          <w:szCs w:val="18"/>
        </w:rPr>
      </w:pPr>
      <w:r w:rsidRPr="00272E02">
        <w:rPr>
          <w:rFonts w:ascii="Times New Roman" w:eastAsia="宋体" w:hAnsi="Times New Roman" w:cs="Times New Roman"/>
          <w:sz w:val="18"/>
          <w:szCs w:val="18"/>
        </w:rPr>
        <w:t>Based on international experiences and China’s situation, this paper discusses the necessity of initiating a closed nuclear fuel cycle from mature commercial nuclear power plants in China as the initial stage of the closed fuel cycle to lay the foundation for the future advanced nuclear fuel cycle, analyze and discuss the initiating mode of China's commercial closed nuclear fuel cycle, review the nuclear fuel types to be utilized in the closed nuclear fuel cycle, and discuss the possible configuration and development path of China's closed fuel cycle in the future.</w:t>
      </w:r>
    </w:p>
    <w:p w14:paraId="5B755ABA" w14:textId="24E7F69F" w:rsidR="001C25B7" w:rsidRPr="001C25B7" w:rsidRDefault="001C25B7" w:rsidP="004C12D7">
      <w:pPr>
        <w:ind w:firstLineChars="177" w:firstLine="354"/>
        <w:rPr>
          <w:rFonts w:ascii="Times New Roman" w:eastAsia="宋体" w:hAnsi="Times New Roman" w:cs="Times New Roman"/>
          <w:sz w:val="20"/>
          <w:szCs w:val="20"/>
        </w:rPr>
      </w:pPr>
      <w:bookmarkStart w:id="12" w:name="OLE_LINK240"/>
      <w:bookmarkStart w:id="13" w:name="OLE_LINK250"/>
      <w:bookmarkEnd w:id="10"/>
      <w:bookmarkEnd w:id="11"/>
      <w:r>
        <w:rPr>
          <w:rFonts w:ascii="Times New Roman" w:eastAsia="宋体" w:hAnsi="Times New Roman" w:cs="Times New Roman" w:hint="eastAsia"/>
          <w:sz w:val="20"/>
          <w:szCs w:val="20"/>
        </w:rPr>
        <w:t>Key</w:t>
      </w:r>
      <w:r>
        <w:rPr>
          <w:rFonts w:ascii="Times New Roman" w:eastAsia="宋体" w:hAnsi="Times New Roman" w:cs="Times New Roman"/>
          <w:sz w:val="20"/>
          <w:szCs w:val="20"/>
        </w:rPr>
        <w:t xml:space="preserve"> </w:t>
      </w:r>
      <w:r>
        <w:rPr>
          <w:rFonts w:ascii="Times New Roman" w:eastAsia="宋体" w:hAnsi="Times New Roman" w:cs="Times New Roman" w:hint="eastAsia"/>
          <w:sz w:val="20"/>
          <w:szCs w:val="20"/>
        </w:rPr>
        <w:t>words</w:t>
      </w:r>
      <w:r>
        <w:rPr>
          <w:rFonts w:ascii="Times New Roman" w:eastAsia="宋体" w:hAnsi="Times New Roman" w:cs="Times New Roman" w:hint="eastAsia"/>
          <w:sz w:val="20"/>
          <w:szCs w:val="20"/>
        </w:rPr>
        <w:t>：</w:t>
      </w:r>
      <w:r>
        <w:rPr>
          <w:rFonts w:ascii="Times New Roman" w:eastAsia="宋体" w:hAnsi="Times New Roman" w:cs="Times New Roman" w:hint="eastAsia"/>
          <w:sz w:val="20"/>
          <w:szCs w:val="20"/>
        </w:rPr>
        <w:t>fuel</w:t>
      </w:r>
      <w:r>
        <w:rPr>
          <w:rFonts w:ascii="Times New Roman" w:eastAsia="宋体" w:hAnsi="Times New Roman" w:cs="Times New Roman"/>
          <w:sz w:val="20"/>
          <w:szCs w:val="20"/>
        </w:rPr>
        <w:t xml:space="preserve"> </w:t>
      </w:r>
      <w:r>
        <w:rPr>
          <w:rFonts w:ascii="Times New Roman" w:eastAsia="宋体" w:hAnsi="Times New Roman" w:cs="Times New Roman" w:hint="eastAsia"/>
          <w:sz w:val="20"/>
          <w:szCs w:val="20"/>
        </w:rPr>
        <w:t>cycle</w:t>
      </w:r>
      <w:r>
        <w:rPr>
          <w:rFonts w:ascii="Times New Roman" w:eastAsia="宋体" w:hAnsi="Times New Roman" w:cs="Times New Roman" w:hint="eastAsia"/>
          <w:sz w:val="20"/>
          <w:szCs w:val="20"/>
        </w:rPr>
        <w:t>，</w:t>
      </w:r>
      <w:r>
        <w:rPr>
          <w:rFonts w:ascii="Times New Roman" w:eastAsia="宋体" w:hAnsi="Times New Roman" w:cs="Times New Roman" w:hint="eastAsia"/>
          <w:sz w:val="20"/>
          <w:szCs w:val="20"/>
        </w:rPr>
        <w:t>PWR</w:t>
      </w:r>
      <w:r>
        <w:rPr>
          <w:rFonts w:ascii="Times New Roman" w:eastAsia="宋体" w:hAnsi="Times New Roman" w:cs="Times New Roman" w:hint="eastAsia"/>
          <w:sz w:val="20"/>
          <w:szCs w:val="20"/>
        </w:rPr>
        <w:t>，</w:t>
      </w:r>
      <w:r>
        <w:rPr>
          <w:rFonts w:ascii="Times New Roman" w:eastAsia="宋体" w:hAnsi="Times New Roman" w:cs="Times New Roman" w:hint="eastAsia"/>
          <w:sz w:val="20"/>
          <w:szCs w:val="20"/>
        </w:rPr>
        <w:t>f</w:t>
      </w:r>
      <w:r>
        <w:rPr>
          <w:rFonts w:ascii="Times New Roman" w:eastAsia="宋体" w:hAnsi="Times New Roman" w:cs="Times New Roman"/>
          <w:sz w:val="20"/>
          <w:szCs w:val="20"/>
        </w:rPr>
        <w:t xml:space="preserve">ast reactor, hybrid, MOX. </w:t>
      </w:r>
    </w:p>
    <w:bookmarkEnd w:id="12"/>
    <w:p w14:paraId="48706FB4" w14:textId="6719A17B" w:rsidR="007D4871" w:rsidRPr="00A85ABD" w:rsidRDefault="007D4871" w:rsidP="00C227C7">
      <w:pPr>
        <w:pStyle w:val="a3"/>
        <w:numPr>
          <w:ilvl w:val="0"/>
          <w:numId w:val="8"/>
        </w:numPr>
        <w:spacing w:beforeLines="50" w:before="156" w:afterLines="50" w:after="156"/>
        <w:ind w:left="357" w:firstLineChars="0" w:hanging="357"/>
        <w:rPr>
          <w:rFonts w:ascii="Times New Roman" w:hAnsi="Times New Roman" w:cs="Times New Roman"/>
          <w:b/>
          <w:bCs/>
          <w:caps/>
          <w:sz w:val="20"/>
          <w:szCs w:val="20"/>
        </w:rPr>
      </w:pPr>
      <w:r w:rsidRPr="00A85ABD">
        <w:rPr>
          <w:rFonts w:ascii="Times New Roman" w:hAnsi="Times New Roman" w:cs="Times New Roman"/>
          <w:b/>
          <w:bCs/>
          <w:caps/>
          <w:sz w:val="20"/>
          <w:szCs w:val="20"/>
        </w:rPr>
        <w:t>Introduction</w:t>
      </w:r>
    </w:p>
    <w:p w14:paraId="348763A8" w14:textId="0A098055" w:rsidR="00C43633" w:rsidRPr="005B15E4" w:rsidRDefault="00C43633" w:rsidP="006250D1">
      <w:pPr>
        <w:ind w:firstLineChars="202" w:firstLine="404"/>
        <w:rPr>
          <w:rFonts w:ascii="Times New Roman" w:hAnsi="Times New Roman" w:cs="Times New Roman"/>
          <w:sz w:val="20"/>
          <w:szCs w:val="20"/>
        </w:rPr>
      </w:pPr>
      <w:bookmarkStart w:id="14" w:name="OLE_LINK302"/>
      <w:bookmarkStart w:id="15" w:name="OLE_LINK307"/>
      <w:r w:rsidRPr="005B15E4">
        <w:rPr>
          <w:rFonts w:ascii="Times New Roman" w:hAnsi="Times New Roman" w:cs="Times New Roman"/>
          <w:sz w:val="20"/>
          <w:szCs w:val="20"/>
        </w:rPr>
        <w:t xml:space="preserve">Since 2012, </w:t>
      </w:r>
      <w:bookmarkStart w:id="16" w:name="OLE_LINK308"/>
      <w:bookmarkStart w:id="17" w:name="OLE_LINK309"/>
      <w:r w:rsidRPr="005B15E4">
        <w:rPr>
          <w:rFonts w:ascii="Times New Roman" w:hAnsi="Times New Roman" w:cs="Times New Roman"/>
          <w:sz w:val="20"/>
          <w:szCs w:val="20"/>
        </w:rPr>
        <w:t>China has been t</w:t>
      </w:r>
      <w:bookmarkStart w:id="18" w:name="OLE_LINK257"/>
      <w:r w:rsidRPr="005B15E4">
        <w:rPr>
          <w:rFonts w:ascii="Times New Roman" w:hAnsi="Times New Roman" w:cs="Times New Roman"/>
          <w:sz w:val="20"/>
          <w:szCs w:val="20"/>
        </w:rPr>
        <w:t xml:space="preserve">he country with the largest installed power capacity, and it has increased this by 85% since then to reach 2011 </w:t>
      </w:r>
      <w:proofErr w:type="spellStart"/>
      <w:r w:rsidRPr="005B15E4">
        <w:rPr>
          <w:rFonts w:ascii="Times New Roman" w:hAnsi="Times New Roman" w:cs="Times New Roman"/>
          <w:sz w:val="20"/>
          <w:szCs w:val="20"/>
        </w:rPr>
        <w:t>GWe</w:t>
      </w:r>
      <w:proofErr w:type="spellEnd"/>
      <w:r w:rsidRPr="005B15E4">
        <w:rPr>
          <w:rFonts w:ascii="Times New Roman" w:hAnsi="Times New Roman" w:cs="Times New Roman"/>
          <w:sz w:val="20"/>
          <w:szCs w:val="20"/>
        </w:rPr>
        <w:t xml:space="preserve"> in 2019</w:t>
      </w:r>
      <w:bookmarkEnd w:id="14"/>
      <w:bookmarkEnd w:id="15"/>
      <w:r w:rsidRPr="005B15E4">
        <w:rPr>
          <w:rFonts w:ascii="Times New Roman" w:hAnsi="Times New Roman" w:cs="Times New Roman"/>
          <w:sz w:val="20"/>
          <w:szCs w:val="20"/>
        </w:rPr>
        <w:t>, about a quarter of global capacity, in which nuclear power capacity being about 5%.</w:t>
      </w:r>
      <w:bookmarkEnd w:id="16"/>
      <w:bookmarkEnd w:id="17"/>
      <w:r w:rsidRPr="005B15E4">
        <w:rPr>
          <w:rFonts w:ascii="Times New Roman" w:hAnsi="Times New Roman" w:cs="Times New Roman"/>
          <w:sz w:val="20"/>
          <w:szCs w:val="20"/>
        </w:rPr>
        <w:t xml:space="preserve"> </w:t>
      </w:r>
    </w:p>
    <w:p w14:paraId="41F67D2D" w14:textId="5DE53E7D" w:rsidR="001C3F17" w:rsidRDefault="00C43633" w:rsidP="006250D1">
      <w:pPr>
        <w:ind w:firstLineChars="202" w:firstLine="404"/>
        <w:rPr>
          <w:rFonts w:ascii="Times New Roman" w:hAnsi="Times New Roman" w:cs="Times New Roman"/>
          <w:sz w:val="20"/>
          <w:szCs w:val="20"/>
        </w:rPr>
      </w:pPr>
      <w:bookmarkStart w:id="19" w:name="OLE_LINK310"/>
      <w:bookmarkStart w:id="20" w:name="OLE_LINK311"/>
      <w:r w:rsidRPr="005B15E4">
        <w:rPr>
          <w:rFonts w:ascii="Times New Roman" w:hAnsi="Times New Roman" w:cs="Times New Roman"/>
          <w:sz w:val="20"/>
          <w:szCs w:val="20"/>
        </w:rPr>
        <w:t>China has 48 nuclear power re</w:t>
      </w:r>
      <w:bookmarkEnd w:id="18"/>
      <w:r w:rsidRPr="005B15E4">
        <w:rPr>
          <w:rFonts w:ascii="Times New Roman" w:hAnsi="Times New Roman" w:cs="Times New Roman"/>
          <w:sz w:val="20"/>
          <w:szCs w:val="20"/>
        </w:rPr>
        <w:t xml:space="preserve">actors in operation, 12 under construction, and more about to start construction </w:t>
      </w:r>
      <w:r w:rsidR="00794A9D">
        <w:rPr>
          <w:rFonts w:ascii="Times New Roman" w:hAnsi="Times New Roman" w:cs="Times New Roman"/>
          <w:sz w:val="20"/>
          <w:szCs w:val="20"/>
        </w:rPr>
        <w:t>in 2020s</w:t>
      </w:r>
      <w:bookmarkEnd w:id="19"/>
      <w:bookmarkEnd w:id="20"/>
      <w:r w:rsidR="009E5912">
        <w:rPr>
          <w:rFonts w:ascii="Times New Roman" w:hAnsi="Times New Roman" w:cs="Times New Roman"/>
          <w:sz w:val="20"/>
          <w:szCs w:val="20"/>
        </w:rPr>
        <w:t xml:space="preserve"> and beyon</w:t>
      </w:r>
      <w:r w:rsidR="00310EDD">
        <w:rPr>
          <w:rFonts w:ascii="Times New Roman" w:hAnsi="Times New Roman" w:cs="Times New Roman"/>
          <w:sz w:val="20"/>
          <w:szCs w:val="20"/>
        </w:rPr>
        <w:t>d</w:t>
      </w:r>
      <w:r w:rsidRPr="005B15E4">
        <w:rPr>
          <w:rFonts w:ascii="Times New Roman" w:hAnsi="Times New Roman" w:cs="Times New Roman"/>
          <w:sz w:val="20"/>
          <w:szCs w:val="20"/>
        </w:rPr>
        <w:t>.</w:t>
      </w:r>
      <w:r w:rsidR="00751AFB" w:rsidRPr="005B15E4">
        <w:rPr>
          <w:rFonts w:ascii="Times New Roman" w:hAnsi="Times New Roman" w:cs="Times New Roman"/>
          <w:sz w:val="20"/>
          <w:szCs w:val="20"/>
        </w:rPr>
        <w:t xml:space="preserve"> </w:t>
      </w:r>
      <w:r w:rsidR="001C3F17" w:rsidRPr="005B15E4">
        <w:rPr>
          <w:rFonts w:ascii="Times New Roman" w:hAnsi="Times New Roman" w:cs="Times New Roman"/>
          <w:sz w:val="20"/>
          <w:szCs w:val="20"/>
        </w:rPr>
        <w:t>UO</w:t>
      </w:r>
      <w:r w:rsidR="001C3F17" w:rsidRPr="009E09B4">
        <w:rPr>
          <w:rFonts w:ascii="Times New Roman" w:hAnsi="Times New Roman" w:cs="Times New Roman"/>
          <w:sz w:val="20"/>
          <w:szCs w:val="20"/>
          <w:vertAlign w:val="subscript"/>
        </w:rPr>
        <w:t>2</w:t>
      </w:r>
      <w:r w:rsidR="001C3F17" w:rsidRPr="005B15E4">
        <w:rPr>
          <w:rFonts w:ascii="Times New Roman" w:hAnsi="Times New Roman" w:cs="Times New Roman"/>
          <w:sz w:val="20"/>
          <w:szCs w:val="20"/>
        </w:rPr>
        <w:t xml:space="preserve"> fuel is used currently for all commercial reactors in China. </w:t>
      </w:r>
      <w:r w:rsidR="00751AFB" w:rsidRPr="005B15E4">
        <w:rPr>
          <w:rFonts w:ascii="Times New Roman" w:hAnsi="Times New Roman" w:cs="Times New Roman"/>
          <w:sz w:val="20"/>
          <w:szCs w:val="20"/>
        </w:rPr>
        <w:t xml:space="preserve">The accumulated </w:t>
      </w:r>
      <w:bookmarkStart w:id="21" w:name="OLE_LINK312"/>
      <w:bookmarkStart w:id="22" w:name="OLE_LINK313"/>
      <w:r w:rsidR="00751AFB" w:rsidRPr="005B15E4">
        <w:rPr>
          <w:rFonts w:ascii="Times New Roman" w:hAnsi="Times New Roman" w:cs="Times New Roman"/>
          <w:sz w:val="20"/>
          <w:szCs w:val="20"/>
        </w:rPr>
        <w:t>spent nuclear fuel has exceeded 8500 ton</w:t>
      </w:r>
      <w:r w:rsidR="00794A9D">
        <w:rPr>
          <w:rFonts w:ascii="Times New Roman" w:hAnsi="Times New Roman" w:cs="Times New Roman"/>
          <w:sz w:val="20"/>
          <w:szCs w:val="20"/>
        </w:rPr>
        <w:t>s</w:t>
      </w:r>
      <w:bookmarkEnd w:id="21"/>
      <w:bookmarkEnd w:id="22"/>
      <w:r w:rsidR="00751AFB" w:rsidRPr="005B15E4">
        <w:rPr>
          <w:rFonts w:ascii="Times New Roman" w:hAnsi="Times New Roman" w:cs="Times New Roman"/>
          <w:sz w:val="20"/>
          <w:szCs w:val="20"/>
        </w:rPr>
        <w:t>.</w:t>
      </w:r>
      <w:r w:rsidR="00794A9D">
        <w:rPr>
          <w:rFonts w:ascii="Times New Roman" w:hAnsi="Times New Roman" w:cs="Times New Roman"/>
          <w:sz w:val="20"/>
          <w:szCs w:val="20"/>
        </w:rPr>
        <w:t xml:space="preserve">  </w:t>
      </w:r>
      <w:bookmarkStart w:id="23" w:name="OLE_LINK314"/>
      <w:r w:rsidR="00751AFB" w:rsidRPr="005B15E4">
        <w:rPr>
          <w:rFonts w:ascii="Times New Roman" w:hAnsi="Times New Roman" w:cs="Times New Roman"/>
          <w:sz w:val="20"/>
          <w:szCs w:val="20"/>
        </w:rPr>
        <w:t>It estimated that 23,500 to</w:t>
      </w:r>
      <w:r w:rsidR="00794A9D">
        <w:rPr>
          <w:rFonts w:ascii="Times New Roman" w:hAnsi="Times New Roman" w:cs="Times New Roman"/>
          <w:sz w:val="20"/>
          <w:szCs w:val="20"/>
        </w:rPr>
        <w:t>n</w:t>
      </w:r>
      <w:r w:rsidR="00751AFB" w:rsidRPr="005B15E4">
        <w:rPr>
          <w:rFonts w:ascii="Times New Roman" w:hAnsi="Times New Roman" w:cs="Times New Roman"/>
          <w:sz w:val="20"/>
          <w:szCs w:val="20"/>
        </w:rPr>
        <w:t>s of used fuel will have been discharged from reactors by 2030</w:t>
      </w:r>
      <w:bookmarkStart w:id="24" w:name="OLE_LINK315"/>
      <w:bookmarkStart w:id="25" w:name="OLE_LINK316"/>
      <w:bookmarkEnd w:id="13"/>
      <w:r w:rsidR="00751AFB" w:rsidRPr="005B15E4">
        <w:rPr>
          <w:rFonts w:ascii="Times New Roman" w:hAnsi="Times New Roman" w:cs="Times New Roman"/>
          <w:sz w:val="20"/>
          <w:szCs w:val="20"/>
        </w:rPr>
        <w:t xml:space="preserve">. </w:t>
      </w:r>
      <w:bookmarkEnd w:id="23"/>
    </w:p>
    <w:p w14:paraId="5DAB5131" w14:textId="7BB13B87" w:rsidR="006250D1" w:rsidRPr="005B15E4" w:rsidRDefault="001C3F17" w:rsidP="006250D1">
      <w:pPr>
        <w:ind w:firstLineChars="202" w:firstLine="404"/>
        <w:rPr>
          <w:rFonts w:ascii="Times New Roman" w:hAnsi="Times New Roman" w:cs="Times New Roman"/>
          <w:sz w:val="20"/>
          <w:szCs w:val="20"/>
        </w:rPr>
      </w:pPr>
      <w:bookmarkStart w:id="26" w:name="OLE_LINK317"/>
      <w:bookmarkStart w:id="27" w:name="OLE_LINK318"/>
      <w:r>
        <w:rPr>
          <w:rFonts w:ascii="Times New Roman" w:hAnsi="Times New Roman" w:cs="Times New Roman" w:hint="eastAsia"/>
          <w:sz w:val="20"/>
          <w:szCs w:val="20"/>
        </w:rPr>
        <w:t>China</w:t>
      </w:r>
      <w:r>
        <w:rPr>
          <w:rFonts w:ascii="Times New Roman" w:hAnsi="Times New Roman" w:cs="Times New Roman"/>
          <w:sz w:val="20"/>
          <w:szCs w:val="20"/>
        </w:rPr>
        <w:t xml:space="preserve"> </w:t>
      </w:r>
      <w:r>
        <w:rPr>
          <w:rFonts w:ascii="Times New Roman" w:hAnsi="Times New Roman" w:cs="Times New Roman" w:hint="eastAsia"/>
          <w:sz w:val="20"/>
          <w:szCs w:val="20"/>
        </w:rPr>
        <w:t>adopts</w:t>
      </w:r>
      <w:r>
        <w:rPr>
          <w:rFonts w:ascii="Times New Roman" w:hAnsi="Times New Roman" w:cs="Times New Roman"/>
          <w:sz w:val="20"/>
          <w:szCs w:val="20"/>
        </w:rPr>
        <w:t xml:space="preserve"> a </w:t>
      </w:r>
      <w:r>
        <w:rPr>
          <w:rFonts w:ascii="Times New Roman" w:hAnsi="Times New Roman" w:cs="Times New Roman" w:hint="eastAsia"/>
          <w:sz w:val="20"/>
          <w:szCs w:val="20"/>
        </w:rPr>
        <w:t>closed</w:t>
      </w:r>
      <w:r>
        <w:rPr>
          <w:rFonts w:ascii="Times New Roman" w:hAnsi="Times New Roman" w:cs="Times New Roman"/>
          <w:sz w:val="20"/>
          <w:szCs w:val="20"/>
        </w:rPr>
        <w:t xml:space="preserve"> nuclear fuel cycle policy.</w:t>
      </w:r>
      <w:bookmarkEnd w:id="26"/>
      <w:bookmarkEnd w:id="27"/>
      <w:r>
        <w:rPr>
          <w:rFonts w:ascii="Times New Roman" w:hAnsi="Times New Roman" w:cs="Times New Roman"/>
          <w:sz w:val="20"/>
          <w:szCs w:val="20"/>
        </w:rPr>
        <w:t xml:space="preserve"> </w:t>
      </w:r>
      <w:bookmarkEnd w:id="24"/>
      <w:bookmarkEnd w:id="25"/>
      <w:r w:rsidR="00751AFB" w:rsidRPr="005B15E4">
        <w:rPr>
          <w:rFonts w:ascii="Times New Roman" w:hAnsi="Times New Roman" w:cs="Times New Roman"/>
          <w:sz w:val="20"/>
          <w:szCs w:val="20"/>
        </w:rPr>
        <w:t xml:space="preserve">A </w:t>
      </w:r>
      <w:proofErr w:type="gramStart"/>
      <w:r w:rsidR="00751AFB" w:rsidRPr="005B15E4">
        <w:rPr>
          <w:rFonts w:ascii="Times New Roman" w:hAnsi="Times New Roman" w:cs="Times New Roman"/>
          <w:sz w:val="20"/>
          <w:szCs w:val="20"/>
        </w:rPr>
        <w:t>small scale</w:t>
      </w:r>
      <w:proofErr w:type="gramEnd"/>
      <w:r w:rsidR="00751AFB" w:rsidRPr="005B15E4">
        <w:rPr>
          <w:rFonts w:ascii="Times New Roman" w:hAnsi="Times New Roman" w:cs="Times New Roman"/>
          <w:sz w:val="20"/>
          <w:szCs w:val="20"/>
        </w:rPr>
        <w:t xml:space="preserve"> test MOX fabrication </w:t>
      </w:r>
      <w:r w:rsidR="00794A9D">
        <w:rPr>
          <w:rFonts w:ascii="Times New Roman" w:hAnsi="Times New Roman" w:cs="Times New Roman"/>
          <w:sz w:val="20"/>
          <w:szCs w:val="20"/>
        </w:rPr>
        <w:t>facilities has been</w:t>
      </w:r>
      <w:r w:rsidR="00751AFB" w:rsidRPr="005B15E4">
        <w:rPr>
          <w:rFonts w:ascii="Times New Roman" w:hAnsi="Times New Roman" w:cs="Times New Roman"/>
          <w:sz w:val="20"/>
          <w:szCs w:val="20"/>
        </w:rPr>
        <w:t xml:space="preserve"> in operation </w:t>
      </w:r>
      <w:r w:rsidR="00794A9D">
        <w:rPr>
          <w:rFonts w:ascii="Times New Roman" w:hAnsi="Times New Roman" w:cs="Times New Roman"/>
          <w:sz w:val="20"/>
          <w:szCs w:val="20"/>
        </w:rPr>
        <w:t>since</w:t>
      </w:r>
      <w:r w:rsidR="00751AFB" w:rsidRPr="005B15E4">
        <w:rPr>
          <w:rFonts w:ascii="Times New Roman" w:hAnsi="Times New Roman" w:cs="Times New Roman"/>
          <w:sz w:val="20"/>
          <w:szCs w:val="20"/>
        </w:rPr>
        <w:t xml:space="preserve"> about 2018 mainly for fast reactor</w:t>
      </w:r>
      <w:r w:rsidR="003A5DFC" w:rsidRPr="005B15E4">
        <w:rPr>
          <w:rFonts w:ascii="Times New Roman" w:hAnsi="Times New Roman" w:cs="Times New Roman"/>
          <w:sz w:val="20"/>
          <w:szCs w:val="20"/>
        </w:rPr>
        <w:t>s</w:t>
      </w:r>
      <w:r w:rsidR="00751AFB" w:rsidRPr="005B15E4">
        <w:rPr>
          <w:rFonts w:ascii="Times New Roman" w:hAnsi="Times New Roman" w:cs="Times New Roman"/>
          <w:sz w:val="20"/>
          <w:szCs w:val="20"/>
        </w:rPr>
        <w:t xml:space="preserve">. </w:t>
      </w:r>
      <w:r w:rsidR="003A5DFC" w:rsidRPr="005B15E4">
        <w:rPr>
          <w:rFonts w:ascii="Times New Roman" w:hAnsi="Times New Roman" w:cs="Times New Roman"/>
          <w:sz w:val="20"/>
          <w:szCs w:val="20"/>
        </w:rPr>
        <w:t>A pilot reprocessing plant was constructed from 2006</w:t>
      </w:r>
      <w:r w:rsidR="00794A9D">
        <w:rPr>
          <w:rFonts w:ascii="Times New Roman" w:hAnsi="Times New Roman" w:cs="Times New Roman"/>
          <w:sz w:val="20"/>
          <w:szCs w:val="20"/>
        </w:rPr>
        <w:t>, which</w:t>
      </w:r>
      <w:r w:rsidR="003A5DFC" w:rsidRPr="005B15E4">
        <w:rPr>
          <w:rFonts w:ascii="Times New Roman" w:hAnsi="Times New Roman" w:cs="Times New Roman"/>
          <w:sz w:val="20"/>
          <w:szCs w:val="20"/>
        </w:rPr>
        <w:t xml:space="preserve"> completed hot commissioning in 2010 to reprocess about 50 tons of used fuel.  A demonstration used fuel treatment plant, with capacity of 200 tons of used fuel per year, is being built in March 2015.  A large (800t/y) commercial reprocessing plant based on</w:t>
      </w:r>
      <w:r w:rsidR="006250D1" w:rsidRPr="005B15E4">
        <w:rPr>
          <w:rFonts w:ascii="Times New Roman" w:hAnsi="Times New Roman" w:cs="Times New Roman"/>
          <w:sz w:val="20"/>
          <w:szCs w:val="20"/>
        </w:rPr>
        <w:t xml:space="preserve"> </w:t>
      </w:r>
      <w:r w:rsidR="003A5DFC" w:rsidRPr="005B15E4">
        <w:rPr>
          <w:rFonts w:ascii="Times New Roman" w:hAnsi="Times New Roman" w:cs="Times New Roman"/>
          <w:sz w:val="20"/>
          <w:szCs w:val="20"/>
        </w:rPr>
        <w:t>internation</w:t>
      </w:r>
      <w:r w:rsidR="006250D1" w:rsidRPr="005B15E4">
        <w:rPr>
          <w:rFonts w:ascii="Times New Roman" w:hAnsi="Times New Roman" w:cs="Times New Roman"/>
          <w:sz w:val="20"/>
          <w:szCs w:val="20"/>
        </w:rPr>
        <w:t>al</w:t>
      </w:r>
      <w:r w:rsidR="003A5DFC" w:rsidRPr="005B15E4">
        <w:rPr>
          <w:rFonts w:ascii="Times New Roman" w:hAnsi="Times New Roman" w:cs="Times New Roman"/>
          <w:sz w:val="20"/>
          <w:szCs w:val="20"/>
        </w:rPr>
        <w:t xml:space="preserve"> cooperation has been negotiated for long time</w:t>
      </w:r>
      <w:r w:rsidR="006250D1" w:rsidRPr="005B15E4">
        <w:rPr>
          <w:rFonts w:ascii="Times New Roman" w:hAnsi="Times New Roman" w:cs="Times New Roman"/>
          <w:sz w:val="20"/>
          <w:szCs w:val="20"/>
        </w:rPr>
        <w:t xml:space="preserve"> and still going on</w:t>
      </w:r>
      <w:r w:rsidR="003A5DFC" w:rsidRPr="005B15E4">
        <w:rPr>
          <w:rFonts w:ascii="Times New Roman" w:hAnsi="Times New Roman" w:cs="Times New Roman"/>
          <w:sz w:val="20"/>
          <w:szCs w:val="20"/>
        </w:rPr>
        <w:t>.</w:t>
      </w:r>
      <w:r w:rsidR="006250D1" w:rsidRPr="005B15E4">
        <w:rPr>
          <w:rFonts w:ascii="Times New Roman" w:hAnsi="Times New Roman" w:cs="Times New Roman"/>
          <w:sz w:val="20"/>
          <w:szCs w:val="20"/>
        </w:rPr>
        <w:t xml:space="preserve"> </w:t>
      </w:r>
    </w:p>
    <w:p w14:paraId="0BA9128F" w14:textId="0FC67CEC" w:rsidR="006F49AC" w:rsidRDefault="006F49AC" w:rsidP="00B6516D">
      <w:pPr>
        <w:spacing w:afterLines="50" w:after="156"/>
        <w:ind w:firstLineChars="202" w:firstLine="404"/>
        <w:rPr>
          <w:rFonts w:ascii="Times New Roman" w:hAnsi="Times New Roman" w:cs="Times New Roman"/>
          <w:sz w:val="20"/>
          <w:szCs w:val="20"/>
        </w:rPr>
      </w:pPr>
      <w:bookmarkStart w:id="28" w:name="OLE_LINK396"/>
      <w:bookmarkStart w:id="29" w:name="OLE_LINK319"/>
      <w:bookmarkStart w:id="30" w:name="OLE_LINK320"/>
      <w:r w:rsidRPr="006F49AC">
        <w:rPr>
          <w:rFonts w:ascii="Times New Roman" w:hAnsi="Times New Roman" w:cs="Times New Roman"/>
          <w:sz w:val="20"/>
          <w:szCs w:val="20"/>
        </w:rPr>
        <w:t xml:space="preserve">However, </w:t>
      </w:r>
      <w:r w:rsidR="00E55A57">
        <w:rPr>
          <w:rFonts w:ascii="Times New Roman" w:hAnsi="Times New Roman" w:cs="Times New Roman"/>
          <w:sz w:val="20"/>
          <w:szCs w:val="20"/>
        </w:rPr>
        <w:t xml:space="preserve">how to </w:t>
      </w:r>
      <w:r>
        <w:rPr>
          <w:rFonts w:ascii="Times New Roman" w:hAnsi="Times New Roman" w:cs="Times New Roman"/>
          <w:sz w:val="20"/>
          <w:szCs w:val="20"/>
        </w:rPr>
        <w:t>initiate</w:t>
      </w:r>
      <w:r w:rsidRPr="006F49AC">
        <w:rPr>
          <w:rFonts w:ascii="Times New Roman" w:hAnsi="Times New Roman" w:cs="Times New Roman"/>
          <w:sz w:val="20"/>
          <w:szCs w:val="20"/>
        </w:rPr>
        <w:t xml:space="preserve"> and implement the</w:t>
      </w:r>
      <w:r w:rsidR="00E55A57">
        <w:rPr>
          <w:rFonts w:ascii="Times New Roman" w:hAnsi="Times New Roman" w:cs="Times New Roman"/>
          <w:sz w:val="20"/>
          <w:szCs w:val="20"/>
        </w:rPr>
        <w:t xml:space="preserve"> closed</w:t>
      </w:r>
      <w:r w:rsidRPr="006F49AC">
        <w:rPr>
          <w:rFonts w:ascii="Times New Roman" w:hAnsi="Times New Roman" w:cs="Times New Roman"/>
          <w:sz w:val="20"/>
          <w:szCs w:val="20"/>
        </w:rPr>
        <w:t xml:space="preserve"> fuel cycle, </w:t>
      </w:r>
      <w:r w:rsidR="00E55A57">
        <w:rPr>
          <w:rFonts w:ascii="Times New Roman" w:hAnsi="Times New Roman" w:cs="Times New Roman"/>
          <w:sz w:val="20"/>
          <w:szCs w:val="20"/>
        </w:rPr>
        <w:t xml:space="preserve">and </w:t>
      </w:r>
      <w:r w:rsidRPr="006F49AC">
        <w:rPr>
          <w:rFonts w:ascii="Times New Roman" w:hAnsi="Times New Roman" w:cs="Times New Roman"/>
          <w:sz w:val="20"/>
          <w:szCs w:val="20"/>
        </w:rPr>
        <w:t xml:space="preserve">how to use MOX fuel, does not seem to </w:t>
      </w:r>
      <w:r w:rsidRPr="006F49AC">
        <w:rPr>
          <w:rFonts w:ascii="Times New Roman" w:hAnsi="Times New Roman" w:cs="Times New Roman"/>
          <w:sz w:val="20"/>
          <w:szCs w:val="20"/>
        </w:rPr>
        <w:lastRenderedPageBreak/>
        <w:t>be clearly defined</w:t>
      </w:r>
      <w:r w:rsidR="00E55A57">
        <w:rPr>
          <w:rFonts w:ascii="Times New Roman" w:hAnsi="Times New Roman" w:cs="Times New Roman"/>
          <w:sz w:val="20"/>
          <w:szCs w:val="20"/>
        </w:rPr>
        <w:t xml:space="preserve"> yet</w:t>
      </w:r>
      <w:r w:rsidRPr="006F49AC">
        <w:rPr>
          <w:rFonts w:ascii="Times New Roman" w:hAnsi="Times New Roman" w:cs="Times New Roman"/>
          <w:sz w:val="20"/>
          <w:szCs w:val="20"/>
        </w:rPr>
        <w:t xml:space="preserve">: </w:t>
      </w:r>
      <w:r w:rsidR="00E55A57">
        <w:rPr>
          <w:rFonts w:ascii="Times New Roman" w:hAnsi="Times New Roman" w:cs="Times New Roman"/>
          <w:sz w:val="20"/>
          <w:szCs w:val="20"/>
        </w:rPr>
        <w:t>initiate</w:t>
      </w:r>
      <w:r w:rsidRPr="006F49AC">
        <w:rPr>
          <w:rFonts w:ascii="Times New Roman" w:hAnsi="Times New Roman" w:cs="Times New Roman"/>
          <w:sz w:val="20"/>
          <w:szCs w:val="20"/>
        </w:rPr>
        <w:t xml:space="preserve"> the closed fuel cycle directly from fast reactor</w:t>
      </w:r>
      <w:r w:rsidR="00E55A57">
        <w:rPr>
          <w:rFonts w:ascii="Times New Roman" w:hAnsi="Times New Roman" w:cs="Times New Roman"/>
          <w:sz w:val="20"/>
          <w:szCs w:val="20"/>
        </w:rPr>
        <w:t>s</w:t>
      </w:r>
      <w:r w:rsidRPr="006F49AC">
        <w:rPr>
          <w:rFonts w:ascii="Times New Roman" w:hAnsi="Times New Roman" w:cs="Times New Roman"/>
          <w:sz w:val="20"/>
          <w:szCs w:val="20"/>
        </w:rPr>
        <w:t xml:space="preserve"> or from mature </w:t>
      </w:r>
      <w:proofErr w:type="gramStart"/>
      <w:r w:rsidR="00E55A57">
        <w:rPr>
          <w:rFonts w:ascii="Times New Roman" w:hAnsi="Times New Roman" w:cs="Times New Roman"/>
          <w:sz w:val="20"/>
          <w:szCs w:val="20"/>
        </w:rPr>
        <w:t xml:space="preserve">PWRs </w:t>
      </w:r>
      <w:r w:rsidRPr="006F49AC">
        <w:rPr>
          <w:rFonts w:ascii="Times New Roman" w:hAnsi="Times New Roman" w:cs="Times New Roman"/>
          <w:sz w:val="20"/>
          <w:szCs w:val="20"/>
        </w:rPr>
        <w:t>?</w:t>
      </w:r>
      <w:proofErr w:type="gramEnd"/>
      <w:r w:rsidRPr="006F49AC">
        <w:rPr>
          <w:rFonts w:ascii="Times New Roman" w:hAnsi="Times New Roman" w:cs="Times New Roman"/>
          <w:sz w:val="20"/>
          <w:szCs w:val="20"/>
        </w:rPr>
        <w:t xml:space="preserve"> </w:t>
      </w:r>
      <w:r w:rsidR="00E55A57">
        <w:rPr>
          <w:rFonts w:ascii="Times New Roman" w:hAnsi="Times New Roman" w:cs="Times New Roman"/>
          <w:sz w:val="20"/>
          <w:szCs w:val="20"/>
        </w:rPr>
        <w:t xml:space="preserve"> </w:t>
      </w:r>
      <w:r w:rsidRPr="006F49AC">
        <w:rPr>
          <w:rFonts w:ascii="Times New Roman" w:hAnsi="Times New Roman" w:cs="Times New Roman"/>
          <w:sz w:val="20"/>
          <w:szCs w:val="20"/>
        </w:rPr>
        <w:t xml:space="preserve">China has large </w:t>
      </w:r>
      <w:r w:rsidR="00E55A57">
        <w:rPr>
          <w:rFonts w:ascii="Times New Roman" w:hAnsi="Times New Roman" w:cs="Times New Roman"/>
          <w:sz w:val="20"/>
          <w:szCs w:val="20"/>
        </w:rPr>
        <w:t xml:space="preserve">scale </w:t>
      </w:r>
      <w:r w:rsidRPr="006F49AC">
        <w:rPr>
          <w:rFonts w:ascii="Times New Roman" w:hAnsi="Times New Roman" w:cs="Times New Roman"/>
          <w:sz w:val="20"/>
          <w:szCs w:val="20"/>
        </w:rPr>
        <w:t xml:space="preserve">mature </w:t>
      </w:r>
      <w:r w:rsidR="00E55A57">
        <w:rPr>
          <w:rFonts w:ascii="Times New Roman" w:hAnsi="Times New Roman" w:cs="Times New Roman"/>
          <w:sz w:val="20"/>
          <w:szCs w:val="20"/>
        </w:rPr>
        <w:t>PWR</w:t>
      </w:r>
      <w:r w:rsidRPr="006F49AC">
        <w:rPr>
          <w:rFonts w:ascii="Times New Roman" w:hAnsi="Times New Roman" w:cs="Times New Roman"/>
          <w:sz w:val="20"/>
          <w:szCs w:val="20"/>
        </w:rPr>
        <w:t xml:space="preserve"> nuclear power plants and implements commercial </w:t>
      </w:r>
      <w:r w:rsidR="00E55A57">
        <w:rPr>
          <w:rFonts w:ascii="Times New Roman" w:hAnsi="Times New Roman" w:cs="Times New Roman"/>
          <w:sz w:val="20"/>
          <w:szCs w:val="20"/>
        </w:rPr>
        <w:t>c</w:t>
      </w:r>
      <w:r w:rsidRPr="006F49AC">
        <w:rPr>
          <w:rFonts w:ascii="Times New Roman" w:hAnsi="Times New Roman" w:cs="Times New Roman"/>
          <w:sz w:val="20"/>
          <w:szCs w:val="20"/>
        </w:rPr>
        <w:t xml:space="preserve">losed fuel cycle policy, and there </w:t>
      </w:r>
      <w:proofErr w:type="gramStart"/>
      <w:r w:rsidRPr="006F49AC">
        <w:rPr>
          <w:rFonts w:ascii="Times New Roman" w:hAnsi="Times New Roman" w:cs="Times New Roman"/>
          <w:sz w:val="20"/>
          <w:szCs w:val="20"/>
        </w:rPr>
        <w:t>are</w:t>
      </w:r>
      <w:proofErr w:type="gramEnd"/>
      <w:r w:rsidRPr="006F49AC">
        <w:rPr>
          <w:rFonts w:ascii="Times New Roman" w:hAnsi="Times New Roman" w:cs="Times New Roman"/>
          <w:sz w:val="20"/>
          <w:szCs w:val="20"/>
        </w:rPr>
        <w:t xml:space="preserve"> mature PWR fuel cycle experience</w:t>
      </w:r>
      <w:r w:rsidR="00E55A57">
        <w:rPr>
          <w:rFonts w:ascii="Times New Roman" w:hAnsi="Times New Roman" w:cs="Times New Roman"/>
          <w:sz w:val="20"/>
          <w:szCs w:val="20"/>
        </w:rPr>
        <w:t>s</w:t>
      </w:r>
      <w:r w:rsidRPr="006F49AC">
        <w:rPr>
          <w:rFonts w:ascii="Times New Roman" w:hAnsi="Times New Roman" w:cs="Times New Roman"/>
          <w:sz w:val="20"/>
          <w:szCs w:val="20"/>
        </w:rPr>
        <w:t xml:space="preserve"> in the world, therefore, China's commercial closed fuel cycle </w:t>
      </w:r>
      <w:r w:rsidR="00E55A57">
        <w:rPr>
          <w:rFonts w:ascii="Times New Roman" w:hAnsi="Times New Roman" w:cs="Times New Roman"/>
          <w:sz w:val="20"/>
          <w:szCs w:val="20"/>
        </w:rPr>
        <w:t xml:space="preserve">initiation </w:t>
      </w:r>
      <w:r w:rsidRPr="006F49AC">
        <w:rPr>
          <w:rFonts w:ascii="Times New Roman" w:hAnsi="Times New Roman" w:cs="Times New Roman"/>
          <w:sz w:val="20"/>
          <w:szCs w:val="20"/>
        </w:rPr>
        <w:t xml:space="preserve">should </w:t>
      </w:r>
      <w:r w:rsidR="00E55A57">
        <w:rPr>
          <w:rFonts w:ascii="Times New Roman" w:hAnsi="Times New Roman" w:cs="Times New Roman"/>
          <w:sz w:val="20"/>
          <w:szCs w:val="20"/>
        </w:rPr>
        <w:t>take</w:t>
      </w:r>
      <w:r w:rsidRPr="006F49AC">
        <w:rPr>
          <w:rFonts w:ascii="Times New Roman" w:hAnsi="Times New Roman" w:cs="Times New Roman"/>
          <w:sz w:val="20"/>
          <w:szCs w:val="20"/>
        </w:rPr>
        <w:t xml:space="preserve"> both international experience</w:t>
      </w:r>
      <w:r w:rsidR="00E55A57">
        <w:rPr>
          <w:rFonts w:ascii="Times New Roman" w:hAnsi="Times New Roman" w:cs="Times New Roman"/>
          <w:sz w:val="20"/>
          <w:szCs w:val="20"/>
        </w:rPr>
        <w:t>s</w:t>
      </w:r>
      <w:r w:rsidRPr="006F49AC">
        <w:rPr>
          <w:rFonts w:ascii="Times New Roman" w:hAnsi="Times New Roman" w:cs="Times New Roman"/>
          <w:sz w:val="20"/>
          <w:szCs w:val="20"/>
        </w:rPr>
        <w:t xml:space="preserve"> and the actual </w:t>
      </w:r>
      <w:r w:rsidR="00E55A57">
        <w:rPr>
          <w:rFonts w:ascii="Times New Roman" w:hAnsi="Times New Roman" w:cs="Times New Roman"/>
          <w:sz w:val="20"/>
          <w:szCs w:val="20"/>
        </w:rPr>
        <w:t>scenarios</w:t>
      </w:r>
      <w:r w:rsidRPr="006F49AC">
        <w:rPr>
          <w:rFonts w:ascii="Times New Roman" w:hAnsi="Times New Roman" w:cs="Times New Roman"/>
          <w:sz w:val="20"/>
          <w:szCs w:val="20"/>
        </w:rPr>
        <w:t xml:space="preserve"> of China's PWR</w:t>
      </w:r>
      <w:r w:rsidR="00E55A57">
        <w:rPr>
          <w:rFonts w:ascii="Times New Roman" w:hAnsi="Times New Roman" w:cs="Times New Roman"/>
          <w:sz w:val="20"/>
          <w:szCs w:val="20"/>
        </w:rPr>
        <w:t>s into consideration</w:t>
      </w:r>
      <w:r w:rsidRPr="006F49AC">
        <w:rPr>
          <w:rFonts w:ascii="Times New Roman" w:hAnsi="Times New Roman" w:cs="Times New Roman"/>
          <w:sz w:val="20"/>
          <w:szCs w:val="20"/>
        </w:rPr>
        <w:t>.</w:t>
      </w:r>
    </w:p>
    <w:bookmarkEnd w:id="28"/>
    <w:p w14:paraId="67CF47AA" w14:textId="59C9B9AE" w:rsidR="00C07D82" w:rsidRPr="005B15E4" w:rsidRDefault="00DF0884" w:rsidP="00B6516D">
      <w:pPr>
        <w:spacing w:afterLines="50" w:after="156"/>
        <w:ind w:firstLineChars="202" w:firstLine="404"/>
        <w:rPr>
          <w:rFonts w:ascii="Times New Roman" w:hAnsi="Times New Roman" w:cs="Times New Roman"/>
          <w:sz w:val="20"/>
          <w:szCs w:val="20"/>
        </w:rPr>
      </w:pPr>
      <w:r w:rsidRPr="00DF0884">
        <w:rPr>
          <w:rFonts w:ascii="Times New Roman" w:hAnsi="Times New Roman" w:cs="Times New Roman"/>
          <w:sz w:val="20"/>
          <w:szCs w:val="20"/>
        </w:rPr>
        <w:t>Different from the implementation of closed nuclear fuel cycle reactors in countries such as France and Russia, the operating status and modes of PWRs in China are varied significantly.</w:t>
      </w:r>
      <w:r>
        <w:rPr>
          <w:rFonts w:ascii="Times New Roman" w:hAnsi="Times New Roman" w:cs="Times New Roman"/>
          <w:sz w:val="20"/>
          <w:szCs w:val="20"/>
        </w:rPr>
        <w:t xml:space="preserve"> </w:t>
      </w:r>
      <w:bookmarkEnd w:id="29"/>
      <w:bookmarkEnd w:id="30"/>
      <w:r w:rsidR="007D4871" w:rsidRPr="005B15E4">
        <w:rPr>
          <w:rFonts w:ascii="Times New Roman" w:hAnsi="Times New Roman" w:cs="Times New Roman"/>
          <w:sz w:val="20"/>
          <w:szCs w:val="20"/>
        </w:rPr>
        <w:t xml:space="preserve">Fuel management in China’s PWRs </w:t>
      </w:r>
      <w:r w:rsidR="001A5676">
        <w:rPr>
          <w:rFonts w:ascii="Times New Roman" w:hAnsi="Times New Roman" w:cs="Times New Roman"/>
          <w:sz w:val="20"/>
          <w:szCs w:val="20"/>
        </w:rPr>
        <w:t xml:space="preserve">experienced a lot of modifications and improvements </w:t>
      </w:r>
      <w:r w:rsidR="007D4871" w:rsidRPr="005B15E4">
        <w:rPr>
          <w:rFonts w:ascii="Times New Roman" w:hAnsi="Times New Roman" w:cs="Times New Roman"/>
          <w:sz w:val="20"/>
          <w:szCs w:val="20"/>
        </w:rPr>
        <w:t>includ</w:t>
      </w:r>
      <w:r w:rsidR="00C07D82" w:rsidRPr="005B15E4">
        <w:rPr>
          <w:rFonts w:ascii="Times New Roman" w:hAnsi="Times New Roman" w:cs="Times New Roman"/>
          <w:sz w:val="20"/>
          <w:szCs w:val="20"/>
        </w:rPr>
        <w:t>es</w:t>
      </w:r>
      <w:r w:rsidR="007D4871" w:rsidRPr="005B15E4">
        <w:rPr>
          <w:rFonts w:ascii="Times New Roman" w:hAnsi="Times New Roman" w:cs="Times New Roman"/>
          <w:sz w:val="20"/>
          <w:szCs w:val="20"/>
        </w:rPr>
        <w:t xml:space="preserve"> </w:t>
      </w:r>
      <w:r w:rsidR="001A5676">
        <w:rPr>
          <w:rFonts w:ascii="Times New Roman" w:hAnsi="Times New Roman" w:cs="Times New Roman"/>
          <w:sz w:val="20"/>
          <w:szCs w:val="20"/>
        </w:rPr>
        <w:t xml:space="preserve">power upgrade of M310 reactors, </w:t>
      </w:r>
      <w:r w:rsidR="007D4871" w:rsidRPr="005B15E4">
        <w:rPr>
          <w:rFonts w:ascii="Times New Roman" w:hAnsi="Times New Roman" w:cs="Times New Roman"/>
          <w:sz w:val="20"/>
          <w:szCs w:val="20"/>
        </w:rPr>
        <w:t>18</w:t>
      </w:r>
      <w:r w:rsidR="00C07D82" w:rsidRPr="005B15E4">
        <w:rPr>
          <w:rFonts w:ascii="Times New Roman" w:hAnsi="Times New Roman" w:cs="Times New Roman"/>
          <w:sz w:val="20"/>
          <w:szCs w:val="20"/>
        </w:rPr>
        <w:t xml:space="preserve"> fuel cycle fuel cycle </w:t>
      </w:r>
      <w:r w:rsidR="007D4871" w:rsidRPr="005B15E4">
        <w:rPr>
          <w:rFonts w:ascii="Times New Roman" w:hAnsi="Times New Roman" w:cs="Times New Roman"/>
          <w:sz w:val="20"/>
          <w:szCs w:val="20"/>
        </w:rPr>
        <w:t>with cycle length 17~19</w:t>
      </w:r>
      <w:r w:rsidR="001A5676">
        <w:rPr>
          <w:rFonts w:ascii="Times New Roman" w:hAnsi="Times New Roman" w:cs="Times New Roman"/>
          <w:sz w:val="20"/>
          <w:szCs w:val="20"/>
        </w:rPr>
        <w:t xml:space="preserve"> </w:t>
      </w:r>
      <w:r w:rsidR="007D4871" w:rsidRPr="005B15E4">
        <w:rPr>
          <w:rFonts w:ascii="Times New Roman" w:hAnsi="Times New Roman" w:cs="Times New Roman"/>
          <w:sz w:val="20"/>
          <w:szCs w:val="20"/>
        </w:rPr>
        <w:t>months o</w:t>
      </w:r>
      <w:r w:rsidR="00C07D82" w:rsidRPr="005B15E4">
        <w:rPr>
          <w:rFonts w:ascii="Times New Roman" w:hAnsi="Times New Roman" w:cs="Times New Roman"/>
          <w:sz w:val="20"/>
          <w:szCs w:val="20"/>
        </w:rPr>
        <w:t xml:space="preserve">r </w:t>
      </w:r>
      <w:r w:rsidR="007D4871" w:rsidRPr="005B15E4">
        <w:rPr>
          <w:rFonts w:ascii="Times New Roman" w:hAnsi="Times New Roman" w:cs="Times New Roman"/>
          <w:sz w:val="20"/>
          <w:szCs w:val="20"/>
        </w:rPr>
        <w:t>16~18 month</w:t>
      </w:r>
      <w:r w:rsidR="00C07D82" w:rsidRPr="005B15E4">
        <w:rPr>
          <w:rFonts w:ascii="Times New Roman" w:hAnsi="Times New Roman" w:cs="Times New Roman"/>
          <w:sz w:val="20"/>
          <w:szCs w:val="20"/>
        </w:rPr>
        <w:t>s</w:t>
      </w:r>
      <w:r w:rsidR="007D4871" w:rsidRPr="005B15E4">
        <w:rPr>
          <w:rFonts w:ascii="Times New Roman" w:hAnsi="Times New Roman" w:cs="Times New Roman"/>
          <w:sz w:val="20"/>
          <w:szCs w:val="20"/>
        </w:rPr>
        <w:t xml:space="preserve"> for </w:t>
      </w:r>
      <w:proofErr w:type="spellStart"/>
      <w:r w:rsidR="007D4871" w:rsidRPr="005B15E4">
        <w:rPr>
          <w:rFonts w:ascii="Times New Roman" w:hAnsi="Times New Roman" w:cs="Times New Roman"/>
          <w:sz w:val="20"/>
          <w:szCs w:val="20"/>
        </w:rPr>
        <w:t>Daya</w:t>
      </w:r>
      <w:proofErr w:type="spellEnd"/>
      <w:r w:rsidR="007D4871" w:rsidRPr="005B15E4">
        <w:rPr>
          <w:rFonts w:ascii="Times New Roman" w:hAnsi="Times New Roman" w:cs="Times New Roman"/>
          <w:sz w:val="20"/>
          <w:szCs w:val="20"/>
        </w:rPr>
        <w:t xml:space="preserve"> Bay, Ling </w:t>
      </w:r>
      <w:proofErr w:type="spellStart"/>
      <w:r w:rsidR="007D4871" w:rsidRPr="005B15E4">
        <w:rPr>
          <w:rFonts w:ascii="Times New Roman" w:hAnsi="Times New Roman" w:cs="Times New Roman"/>
          <w:sz w:val="20"/>
          <w:szCs w:val="20"/>
        </w:rPr>
        <w:t>Ao</w:t>
      </w:r>
      <w:proofErr w:type="spellEnd"/>
      <w:r w:rsidR="00C07D82" w:rsidRPr="005B15E4">
        <w:rPr>
          <w:rFonts w:ascii="Times New Roman" w:hAnsi="Times New Roman" w:cs="Times New Roman"/>
          <w:sz w:val="20"/>
          <w:szCs w:val="20"/>
        </w:rPr>
        <w:t xml:space="preserve"> II</w:t>
      </w:r>
      <w:r w:rsidR="007D4871" w:rsidRPr="005B15E4">
        <w:rPr>
          <w:rFonts w:ascii="Times New Roman" w:hAnsi="Times New Roman" w:cs="Times New Roman"/>
          <w:sz w:val="20"/>
          <w:szCs w:val="20"/>
        </w:rPr>
        <w:t xml:space="preserve">, and </w:t>
      </w:r>
      <w:r w:rsidR="00DB0E01">
        <w:rPr>
          <w:rFonts w:ascii="Times New Roman" w:hAnsi="Times New Roman" w:cs="Times New Roman"/>
          <w:sz w:val="20"/>
          <w:szCs w:val="20"/>
        </w:rPr>
        <w:t>n</w:t>
      </w:r>
      <w:r w:rsidR="007D4871" w:rsidRPr="005B15E4">
        <w:rPr>
          <w:rFonts w:ascii="Times New Roman" w:hAnsi="Times New Roman" w:cs="Times New Roman"/>
          <w:sz w:val="20"/>
          <w:szCs w:val="20"/>
        </w:rPr>
        <w:t xml:space="preserve">early </w:t>
      </w:r>
      <w:r w:rsidR="00C07D82" w:rsidRPr="005B15E4">
        <w:rPr>
          <w:rFonts w:ascii="Times New Roman" w:hAnsi="Times New Roman" w:cs="Times New Roman"/>
          <w:sz w:val="20"/>
          <w:szCs w:val="20"/>
        </w:rPr>
        <w:t xml:space="preserve">all </w:t>
      </w:r>
      <w:r w:rsidR="007D4871" w:rsidRPr="005B15E4">
        <w:rPr>
          <w:rFonts w:ascii="Times New Roman" w:hAnsi="Times New Roman" w:cs="Times New Roman"/>
          <w:sz w:val="20"/>
          <w:szCs w:val="20"/>
        </w:rPr>
        <w:t xml:space="preserve">CPR1000 </w:t>
      </w:r>
      <w:r w:rsidR="00DB0E01">
        <w:rPr>
          <w:rFonts w:ascii="Times New Roman" w:hAnsi="Times New Roman" w:cs="Times New Roman"/>
          <w:sz w:val="20"/>
          <w:szCs w:val="20"/>
        </w:rPr>
        <w:t>and</w:t>
      </w:r>
      <w:r w:rsidR="00C07D82" w:rsidRPr="005B15E4">
        <w:rPr>
          <w:rFonts w:ascii="Times New Roman" w:hAnsi="Times New Roman" w:cs="Times New Roman"/>
          <w:sz w:val="20"/>
          <w:szCs w:val="20"/>
        </w:rPr>
        <w:t xml:space="preserve"> CPR1000+ </w:t>
      </w:r>
      <w:r w:rsidR="007D4871" w:rsidRPr="005B15E4">
        <w:rPr>
          <w:rFonts w:ascii="Times New Roman" w:hAnsi="Times New Roman" w:cs="Times New Roman"/>
          <w:sz w:val="20"/>
          <w:szCs w:val="20"/>
        </w:rPr>
        <w:t>reactors</w:t>
      </w:r>
      <w:r w:rsidR="00C07D82" w:rsidRPr="005B15E4">
        <w:rPr>
          <w:rFonts w:ascii="Times New Roman" w:hAnsi="Times New Roman" w:cs="Times New Roman"/>
          <w:sz w:val="20"/>
          <w:szCs w:val="20"/>
        </w:rPr>
        <w:t xml:space="preserve"> using fuel with gadolinium burnable poison</w:t>
      </w:r>
      <w:r w:rsidR="007D4871" w:rsidRPr="005B15E4">
        <w:rPr>
          <w:rFonts w:ascii="Times New Roman" w:hAnsi="Times New Roman" w:cs="Times New Roman"/>
          <w:sz w:val="20"/>
          <w:szCs w:val="20"/>
        </w:rPr>
        <w:t>. Th</w:t>
      </w:r>
      <w:r w:rsidR="001A5676">
        <w:rPr>
          <w:rFonts w:ascii="Times New Roman" w:hAnsi="Times New Roman" w:cs="Times New Roman"/>
          <w:sz w:val="20"/>
          <w:szCs w:val="20"/>
        </w:rPr>
        <w:t xml:space="preserve">e </w:t>
      </w:r>
      <w:r w:rsidR="007D4871" w:rsidRPr="005B15E4">
        <w:rPr>
          <w:rFonts w:ascii="Times New Roman" w:hAnsi="Times New Roman" w:cs="Times New Roman"/>
          <w:sz w:val="20"/>
          <w:szCs w:val="20"/>
        </w:rPr>
        <w:t xml:space="preserve">average burn-up </w:t>
      </w:r>
      <w:r w:rsidR="001A5676">
        <w:rPr>
          <w:rFonts w:ascii="Times New Roman" w:hAnsi="Times New Roman" w:cs="Times New Roman"/>
          <w:sz w:val="20"/>
          <w:szCs w:val="20"/>
        </w:rPr>
        <w:t xml:space="preserve">is about </w:t>
      </w:r>
      <w:r w:rsidR="007D4871" w:rsidRPr="005B15E4">
        <w:rPr>
          <w:rFonts w:ascii="Times New Roman" w:hAnsi="Times New Roman" w:cs="Times New Roman"/>
          <w:sz w:val="20"/>
          <w:szCs w:val="20"/>
        </w:rPr>
        <w:t xml:space="preserve">43 </w:t>
      </w:r>
      <w:proofErr w:type="spellStart"/>
      <w:r w:rsidR="007D4871" w:rsidRPr="005B15E4">
        <w:rPr>
          <w:rFonts w:ascii="Times New Roman" w:hAnsi="Times New Roman" w:cs="Times New Roman"/>
          <w:sz w:val="20"/>
          <w:szCs w:val="20"/>
        </w:rPr>
        <w:t>GWd</w:t>
      </w:r>
      <w:proofErr w:type="spellEnd"/>
      <w:r w:rsidR="007D4871" w:rsidRPr="005B15E4">
        <w:rPr>
          <w:rFonts w:ascii="Times New Roman" w:hAnsi="Times New Roman" w:cs="Times New Roman"/>
          <w:sz w:val="20"/>
          <w:szCs w:val="20"/>
        </w:rPr>
        <w:t xml:space="preserve">/t, with maximum around 50 </w:t>
      </w:r>
      <w:proofErr w:type="spellStart"/>
      <w:r w:rsidR="007D4871" w:rsidRPr="005B15E4">
        <w:rPr>
          <w:rFonts w:ascii="Times New Roman" w:hAnsi="Times New Roman" w:cs="Times New Roman"/>
          <w:sz w:val="20"/>
          <w:szCs w:val="20"/>
        </w:rPr>
        <w:t>GWd</w:t>
      </w:r>
      <w:proofErr w:type="spellEnd"/>
      <w:r w:rsidR="007D4871" w:rsidRPr="005B15E4">
        <w:rPr>
          <w:rFonts w:ascii="Times New Roman" w:hAnsi="Times New Roman" w:cs="Times New Roman"/>
          <w:sz w:val="20"/>
          <w:szCs w:val="20"/>
        </w:rPr>
        <w:t>/</w:t>
      </w:r>
      <w:bookmarkStart w:id="31" w:name="OLE_LINK10"/>
      <w:bookmarkStart w:id="32" w:name="OLE_LINK11"/>
      <w:r w:rsidR="007D4871" w:rsidRPr="005B15E4">
        <w:rPr>
          <w:rFonts w:ascii="Times New Roman" w:hAnsi="Times New Roman" w:cs="Times New Roman"/>
          <w:sz w:val="20"/>
          <w:szCs w:val="20"/>
        </w:rPr>
        <w:t xml:space="preserve">t. </w:t>
      </w:r>
      <w:r w:rsidR="00C07D82" w:rsidRPr="005B15E4">
        <w:rPr>
          <w:rFonts w:ascii="Times New Roman" w:hAnsi="Times New Roman" w:cs="Times New Roman"/>
          <w:sz w:val="20"/>
          <w:szCs w:val="20"/>
        </w:rPr>
        <w:t xml:space="preserve"> </w:t>
      </w:r>
      <w:r w:rsidR="007D4871" w:rsidRPr="005B15E4">
        <w:rPr>
          <w:rFonts w:ascii="Times New Roman" w:hAnsi="Times New Roman" w:cs="Times New Roman"/>
          <w:sz w:val="20"/>
          <w:szCs w:val="20"/>
        </w:rPr>
        <w:t xml:space="preserve">An Advanced Fuel Management </w:t>
      </w:r>
      <w:r w:rsidR="00C07D82" w:rsidRPr="005B15E4">
        <w:rPr>
          <w:rFonts w:ascii="Times New Roman" w:hAnsi="Times New Roman" w:cs="Times New Roman"/>
          <w:sz w:val="20"/>
          <w:szCs w:val="20"/>
        </w:rPr>
        <w:t>(AFM</w:t>
      </w:r>
      <w:r w:rsidR="006250D1" w:rsidRPr="005B15E4">
        <w:rPr>
          <w:rFonts w:ascii="Times New Roman" w:hAnsi="Times New Roman" w:cs="Times New Roman"/>
          <w:sz w:val="20"/>
          <w:szCs w:val="20"/>
        </w:rPr>
        <w:t xml:space="preserve"> project</w:t>
      </w:r>
      <w:r w:rsidR="00C07D82" w:rsidRPr="005B15E4">
        <w:rPr>
          <w:rFonts w:ascii="Times New Roman" w:hAnsi="Times New Roman" w:cs="Times New Roman"/>
          <w:sz w:val="20"/>
          <w:szCs w:val="20"/>
        </w:rPr>
        <w:t xml:space="preserve">) </w:t>
      </w:r>
      <w:r w:rsidR="007D4871" w:rsidRPr="005B15E4">
        <w:rPr>
          <w:rFonts w:ascii="Times New Roman" w:hAnsi="Times New Roman" w:cs="Times New Roman"/>
          <w:sz w:val="20"/>
          <w:szCs w:val="20"/>
        </w:rPr>
        <w:t>cycle</w:t>
      </w:r>
      <w:bookmarkEnd w:id="31"/>
      <w:bookmarkEnd w:id="32"/>
      <w:r w:rsidR="007D4871" w:rsidRPr="005B15E4">
        <w:rPr>
          <w:rFonts w:ascii="Times New Roman" w:hAnsi="Times New Roman" w:cs="Times New Roman"/>
          <w:sz w:val="20"/>
          <w:szCs w:val="20"/>
        </w:rPr>
        <w:t xml:space="preserve"> is implemented at Ling </w:t>
      </w:r>
      <w:proofErr w:type="spellStart"/>
      <w:r w:rsidR="007D4871" w:rsidRPr="005B15E4">
        <w:rPr>
          <w:rFonts w:ascii="Times New Roman" w:hAnsi="Times New Roman" w:cs="Times New Roman"/>
          <w:sz w:val="20"/>
          <w:szCs w:val="20"/>
        </w:rPr>
        <w:t>Ao</w:t>
      </w:r>
      <w:proofErr w:type="spellEnd"/>
      <w:r w:rsidR="007D4871" w:rsidRPr="005B15E4">
        <w:rPr>
          <w:rFonts w:ascii="Times New Roman" w:hAnsi="Times New Roman" w:cs="Times New Roman"/>
          <w:sz w:val="20"/>
          <w:szCs w:val="20"/>
        </w:rPr>
        <w:t xml:space="preserve">, </w:t>
      </w:r>
      <w:r w:rsidR="00C07D82" w:rsidRPr="005B15E4">
        <w:rPr>
          <w:rFonts w:ascii="Times New Roman" w:hAnsi="Times New Roman" w:cs="Times New Roman"/>
          <w:sz w:val="20"/>
          <w:szCs w:val="20"/>
        </w:rPr>
        <w:t xml:space="preserve">with quarter core refueling </w:t>
      </w:r>
      <w:r w:rsidR="007D4871" w:rsidRPr="005B15E4">
        <w:rPr>
          <w:rFonts w:ascii="Times New Roman" w:hAnsi="Times New Roman" w:cs="Times New Roman"/>
          <w:sz w:val="20"/>
          <w:szCs w:val="20"/>
        </w:rPr>
        <w:t xml:space="preserve">giving </w:t>
      </w:r>
      <w:r w:rsidR="006250D1" w:rsidRPr="005B15E4">
        <w:rPr>
          <w:rFonts w:ascii="Times New Roman" w:hAnsi="Times New Roman" w:cs="Times New Roman"/>
          <w:sz w:val="20"/>
          <w:szCs w:val="20"/>
        </w:rPr>
        <w:t xml:space="preserve">higher </w:t>
      </w:r>
      <w:r w:rsidR="007D4871" w:rsidRPr="005B15E4">
        <w:rPr>
          <w:rFonts w:ascii="Times New Roman" w:hAnsi="Times New Roman" w:cs="Times New Roman"/>
          <w:sz w:val="20"/>
          <w:szCs w:val="20"/>
        </w:rPr>
        <w:t xml:space="preserve">average </w:t>
      </w:r>
      <w:r w:rsidR="006250D1" w:rsidRPr="005B15E4">
        <w:rPr>
          <w:rFonts w:ascii="Times New Roman" w:hAnsi="Times New Roman" w:cs="Times New Roman"/>
          <w:sz w:val="20"/>
          <w:szCs w:val="20"/>
        </w:rPr>
        <w:t xml:space="preserve">burn-up of </w:t>
      </w:r>
      <w:r w:rsidR="007D4871" w:rsidRPr="005B15E4">
        <w:rPr>
          <w:rFonts w:ascii="Times New Roman" w:hAnsi="Times New Roman" w:cs="Times New Roman"/>
          <w:sz w:val="20"/>
          <w:szCs w:val="20"/>
        </w:rPr>
        <w:t xml:space="preserve">50 </w:t>
      </w:r>
      <w:proofErr w:type="spellStart"/>
      <w:r w:rsidR="007D4871" w:rsidRPr="005B15E4">
        <w:rPr>
          <w:rFonts w:ascii="Times New Roman" w:hAnsi="Times New Roman" w:cs="Times New Roman"/>
          <w:sz w:val="20"/>
          <w:szCs w:val="20"/>
        </w:rPr>
        <w:t>GWd</w:t>
      </w:r>
      <w:proofErr w:type="spellEnd"/>
      <w:r w:rsidR="007D4871" w:rsidRPr="005B15E4">
        <w:rPr>
          <w:rFonts w:ascii="Times New Roman" w:hAnsi="Times New Roman" w:cs="Times New Roman"/>
          <w:sz w:val="20"/>
          <w:szCs w:val="20"/>
        </w:rPr>
        <w:t xml:space="preserve">/t and maximum 57 </w:t>
      </w:r>
      <w:proofErr w:type="spellStart"/>
      <w:r w:rsidR="007D4871" w:rsidRPr="005B15E4">
        <w:rPr>
          <w:rFonts w:ascii="Times New Roman" w:hAnsi="Times New Roman" w:cs="Times New Roman"/>
          <w:sz w:val="20"/>
          <w:szCs w:val="20"/>
        </w:rPr>
        <w:t>GWd</w:t>
      </w:r>
      <w:proofErr w:type="spellEnd"/>
      <w:r w:rsidR="007D4871" w:rsidRPr="005B15E4">
        <w:rPr>
          <w:rFonts w:ascii="Times New Roman" w:hAnsi="Times New Roman" w:cs="Times New Roman"/>
          <w:sz w:val="20"/>
          <w:szCs w:val="20"/>
        </w:rPr>
        <w:t xml:space="preserve">/t. </w:t>
      </w:r>
      <w:r w:rsidR="00B93473" w:rsidRPr="005B15E4">
        <w:rPr>
          <w:rFonts w:ascii="Times New Roman" w:hAnsi="Times New Roman" w:cs="Times New Roman"/>
          <w:sz w:val="20"/>
          <w:szCs w:val="20"/>
        </w:rPr>
        <w:t>UO2 fuel is used for all commercial PWRs in China up to now.</w:t>
      </w:r>
      <w:r w:rsidR="001A5676">
        <w:rPr>
          <w:rFonts w:ascii="Times New Roman" w:hAnsi="Times New Roman" w:cs="Times New Roman"/>
          <w:sz w:val="20"/>
          <w:szCs w:val="20"/>
        </w:rPr>
        <w:t xml:space="preserve"> </w:t>
      </w:r>
      <w:bookmarkStart w:id="33" w:name="OLE_LINK305"/>
      <w:r w:rsidR="001A5676">
        <w:rPr>
          <w:rFonts w:ascii="Times New Roman" w:hAnsi="Times New Roman" w:cs="Times New Roman" w:hint="eastAsia"/>
          <w:sz w:val="20"/>
          <w:szCs w:val="20"/>
        </w:rPr>
        <w:t>T</w:t>
      </w:r>
      <w:r w:rsidR="001A5676">
        <w:rPr>
          <w:rFonts w:ascii="Times New Roman" w:hAnsi="Times New Roman" w:cs="Times New Roman"/>
          <w:sz w:val="20"/>
          <w:szCs w:val="20"/>
        </w:rPr>
        <w:t>h</w:t>
      </w:r>
      <w:r w:rsidR="001A5676">
        <w:rPr>
          <w:rFonts w:ascii="Times New Roman" w:hAnsi="Times New Roman" w:cs="Times New Roman" w:hint="eastAsia"/>
          <w:sz w:val="20"/>
          <w:szCs w:val="20"/>
        </w:rPr>
        <w:t>ese</w:t>
      </w:r>
      <w:r w:rsidR="001A5676">
        <w:rPr>
          <w:rFonts w:ascii="Times New Roman" w:hAnsi="Times New Roman" w:cs="Times New Roman"/>
          <w:sz w:val="20"/>
          <w:szCs w:val="20"/>
        </w:rPr>
        <w:t xml:space="preserve"> </w:t>
      </w:r>
      <w:r w:rsidR="00C82188">
        <w:rPr>
          <w:rFonts w:ascii="Times New Roman" w:hAnsi="Times New Roman" w:cs="Times New Roman"/>
          <w:sz w:val="20"/>
          <w:szCs w:val="20"/>
        </w:rPr>
        <w:t xml:space="preserve">diversiform </w:t>
      </w:r>
      <w:r w:rsidR="001A5676">
        <w:rPr>
          <w:rFonts w:ascii="Times New Roman" w:hAnsi="Times New Roman" w:cs="Times New Roman"/>
          <w:sz w:val="20"/>
          <w:szCs w:val="20"/>
        </w:rPr>
        <w:t xml:space="preserve">modifications and improvements have consumed certain </w:t>
      </w:r>
      <w:r w:rsidR="00C82188">
        <w:rPr>
          <w:rFonts w:ascii="Times New Roman" w:hAnsi="Times New Roman" w:cs="Times New Roman"/>
          <w:sz w:val="20"/>
          <w:szCs w:val="20"/>
        </w:rPr>
        <w:t>amount</w:t>
      </w:r>
      <w:r w:rsidR="001A5676">
        <w:rPr>
          <w:rFonts w:ascii="Times New Roman" w:hAnsi="Times New Roman" w:cs="Times New Roman"/>
          <w:sz w:val="20"/>
          <w:szCs w:val="20"/>
        </w:rPr>
        <w:t xml:space="preserve"> of safety margins</w:t>
      </w:r>
      <w:r w:rsidR="00502B12">
        <w:rPr>
          <w:rFonts w:ascii="Times New Roman" w:hAnsi="Times New Roman" w:cs="Times New Roman"/>
          <w:sz w:val="20"/>
          <w:szCs w:val="20"/>
        </w:rPr>
        <w:t xml:space="preserve"> </w:t>
      </w:r>
      <w:r w:rsidR="00502B12" w:rsidRPr="00502B12">
        <w:rPr>
          <w:rFonts w:ascii="Times New Roman" w:hAnsi="Times New Roman" w:cs="Times New Roman"/>
          <w:sz w:val="20"/>
          <w:szCs w:val="20"/>
        </w:rPr>
        <w:t>(</w:t>
      </w:r>
      <w:r w:rsidR="00502B12">
        <w:rPr>
          <w:rFonts w:ascii="Times New Roman" w:hAnsi="Times New Roman" w:cs="Times New Roman" w:hint="eastAsia"/>
          <w:sz w:val="20"/>
          <w:szCs w:val="20"/>
        </w:rPr>
        <w:t>including</w:t>
      </w:r>
      <w:r w:rsidR="00502B12" w:rsidRPr="00502B12">
        <w:rPr>
          <w:rFonts w:ascii="Times New Roman" w:hAnsi="Times New Roman" w:cs="Times New Roman"/>
          <w:sz w:val="20"/>
          <w:szCs w:val="20"/>
        </w:rPr>
        <w:t xml:space="preserve"> DNBR margin) </w:t>
      </w:r>
      <w:r w:rsidR="00E7637B">
        <w:rPr>
          <w:rFonts w:ascii="Times New Roman" w:hAnsi="Times New Roman" w:cs="Times New Roman" w:hint="eastAsia"/>
          <w:sz w:val="20"/>
          <w:szCs w:val="20"/>
        </w:rPr>
        <w:t>due</w:t>
      </w:r>
      <w:r w:rsidR="00E7637B">
        <w:rPr>
          <w:rFonts w:ascii="Times New Roman" w:hAnsi="Times New Roman" w:cs="Times New Roman"/>
          <w:sz w:val="20"/>
          <w:szCs w:val="20"/>
        </w:rPr>
        <w:t xml:space="preserve"> to higher enrichment, higher Bu and </w:t>
      </w:r>
      <w:r w:rsidR="008B0050">
        <w:rPr>
          <w:rFonts w:ascii="Times New Roman" w:hAnsi="Times New Roman" w:cs="Times New Roman"/>
          <w:sz w:val="20"/>
          <w:szCs w:val="20"/>
        </w:rPr>
        <w:t xml:space="preserve">low leakage core </w:t>
      </w:r>
      <w:r w:rsidR="008B0050">
        <w:rPr>
          <w:rFonts w:ascii="Times New Roman" w:hAnsi="Times New Roman" w:cs="Times New Roman" w:hint="eastAsia"/>
          <w:sz w:val="20"/>
          <w:szCs w:val="20"/>
        </w:rPr>
        <w:t>l</w:t>
      </w:r>
      <w:r w:rsidR="008B0050">
        <w:rPr>
          <w:rFonts w:ascii="Times New Roman" w:hAnsi="Times New Roman" w:cs="Times New Roman"/>
          <w:sz w:val="20"/>
          <w:szCs w:val="20"/>
        </w:rPr>
        <w:t>oading pattern</w:t>
      </w:r>
      <w:r w:rsidR="00E7637B">
        <w:rPr>
          <w:rFonts w:ascii="Times New Roman" w:hAnsi="Times New Roman" w:cs="Times New Roman"/>
          <w:sz w:val="20"/>
          <w:szCs w:val="20"/>
        </w:rPr>
        <w:t xml:space="preserve">, </w:t>
      </w:r>
      <w:r w:rsidR="00E55A57">
        <w:rPr>
          <w:rFonts w:ascii="Times New Roman" w:hAnsi="Times New Roman" w:cs="Times New Roman"/>
          <w:sz w:val="20"/>
          <w:szCs w:val="20"/>
        </w:rPr>
        <w:t xml:space="preserve">and </w:t>
      </w:r>
      <w:bookmarkStart w:id="34" w:name="OLE_LINK397"/>
      <w:r w:rsidR="00E55A57">
        <w:rPr>
          <w:rFonts w:ascii="Times New Roman" w:hAnsi="Times New Roman" w:cs="Times New Roman"/>
          <w:sz w:val="20"/>
          <w:szCs w:val="20"/>
        </w:rPr>
        <w:t>would make the potential closed fuel cycle transition more complicated</w:t>
      </w:r>
      <w:r w:rsidR="001A5676">
        <w:rPr>
          <w:rFonts w:ascii="Times New Roman" w:hAnsi="Times New Roman" w:cs="Times New Roman"/>
          <w:sz w:val="20"/>
          <w:szCs w:val="20"/>
        </w:rPr>
        <w:t>.</w:t>
      </w:r>
      <w:bookmarkEnd w:id="34"/>
    </w:p>
    <w:p w14:paraId="0F48E4D9" w14:textId="426EBC93" w:rsidR="00A32FC4" w:rsidRPr="00A076C4" w:rsidRDefault="00A32FC4" w:rsidP="003F47CA">
      <w:pPr>
        <w:spacing w:afterLines="50" w:after="156"/>
        <w:rPr>
          <w:rFonts w:ascii="Times New Roman" w:hAnsi="Times New Roman" w:cs="Times New Roman"/>
          <w:sz w:val="20"/>
          <w:szCs w:val="20"/>
        </w:rPr>
      </w:pPr>
      <w:bookmarkStart w:id="35" w:name="OLE_LINK306"/>
      <w:bookmarkStart w:id="36" w:name="OLE_LINK323"/>
      <w:bookmarkEnd w:id="33"/>
      <w:r w:rsidRPr="00A076C4">
        <w:rPr>
          <w:rFonts w:ascii="Times New Roman" w:hAnsi="Times New Roman" w:cs="Times New Roman"/>
          <w:b/>
          <w:bCs/>
          <w:sz w:val="20"/>
          <w:szCs w:val="20"/>
        </w:rPr>
        <w:t xml:space="preserve">2. </w:t>
      </w:r>
      <w:r w:rsidR="00EB5BFB">
        <w:rPr>
          <w:rFonts w:ascii="Times New Roman" w:hAnsi="Times New Roman" w:cs="Times New Roman"/>
          <w:b/>
          <w:bCs/>
          <w:sz w:val="20"/>
          <w:szCs w:val="20"/>
        </w:rPr>
        <w:t xml:space="preserve"> </w:t>
      </w:r>
      <w:bookmarkStart w:id="37" w:name="OLE_LINK82"/>
      <w:bookmarkStart w:id="38" w:name="OLE_LINK260"/>
      <w:r w:rsidR="00532526" w:rsidRPr="00A85ABD">
        <w:rPr>
          <w:rFonts w:ascii="Times New Roman" w:hAnsi="Times New Roman" w:cs="Times New Roman"/>
          <w:b/>
          <w:bCs/>
          <w:caps/>
          <w:sz w:val="20"/>
          <w:szCs w:val="20"/>
        </w:rPr>
        <w:t xml:space="preserve">Initiation of </w:t>
      </w:r>
      <w:r w:rsidRPr="00A85ABD">
        <w:rPr>
          <w:rFonts w:ascii="Times New Roman" w:hAnsi="Times New Roman" w:cs="Times New Roman"/>
          <w:b/>
          <w:bCs/>
          <w:caps/>
          <w:sz w:val="20"/>
          <w:szCs w:val="20"/>
        </w:rPr>
        <w:t>commercial closed fuel cycle from LWR or FR</w:t>
      </w:r>
      <w:r w:rsidRPr="00A076C4">
        <w:rPr>
          <w:rFonts w:ascii="Times New Roman" w:hAnsi="Times New Roman" w:cs="Times New Roman"/>
          <w:sz w:val="20"/>
          <w:szCs w:val="20"/>
        </w:rPr>
        <w:t xml:space="preserve"> </w:t>
      </w:r>
      <w:r w:rsidR="001B471E">
        <w:rPr>
          <w:rFonts w:ascii="Times New Roman" w:hAnsi="Times New Roman" w:cs="Times New Roman"/>
          <w:b/>
          <w:bCs/>
          <w:sz w:val="20"/>
          <w:szCs w:val="20"/>
        </w:rPr>
        <w:t>IN CHINA</w:t>
      </w:r>
      <w:r w:rsidR="00532526">
        <w:rPr>
          <w:rFonts w:ascii="Times New Roman" w:hAnsi="Times New Roman" w:cs="Times New Roman" w:hint="eastAsia"/>
          <w:sz w:val="20"/>
          <w:szCs w:val="20"/>
        </w:rPr>
        <w:t>?</w:t>
      </w:r>
      <w:bookmarkEnd w:id="37"/>
      <w:bookmarkEnd w:id="38"/>
    </w:p>
    <w:p w14:paraId="508FB403" w14:textId="13ADD78B" w:rsidR="009F0F89" w:rsidRDefault="00235AD1" w:rsidP="00235AD1">
      <w:pPr>
        <w:ind w:firstLineChars="202" w:firstLine="404"/>
        <w:rPr>
          <w:rFonts w:ascii="Times New Roman" w:hAnsi="Times New Roman" w:cs="Times New Roman"/>
          <w:sz w:val="20"/>
          <w:szCs w:val="20"/>
        </w:rPr>
      </w:pPr>
      <w:bookmarkStart w:id="39" w:name="OLE_LINK324"/>
      <w:bookmarkStart w:id="40" w:name="OLE_LINK325"/>
      <w:bookmarkEnd w:id="35"/>
      <w:bookmarkEnd w:id="36"/>
      <w:r w:rsidRPr="00235AD1">
        <w:rPr>
          <w:rFonts w:ascii="Times New Roman" w:hAnsi="Times New Roman" w:cs="Times New Roman"/>
          <w:sz w:val="20"/>
          <w:szCs w:val="20"/>
        </w:rPr>
        <w:t>For decades, discussions on the future nuclear fuel cycle have been dominated by the anticipated final deployment of a closed fuel cycle based on fast reactor plutonium.</w:t>
      </w:r>
      <w:bookmarkEnd w:id="39"/>
      <w:bookmarkEnd w:id="40"/>
      <w:r w:rsidRPr="00235AD1">
        <w:rPr>
          <w:rFonts w:ascii="Times New Roman" w:hAnsi="Times New Roman" w:cs="Times New Roman"/>
          <w:sz w:val="20"/>
          <w:szCs w:val="20"/>
        </w:rPr>
        <w:t xml:space="preserve"> </w:t>
      </w:r>
      <w:bookmarkStart w:id="41" w:name="OLE_LINK326"/>
      <w:r w:rsidRPr="00235AD1">
        <w:rPr>
          <w:rFonts w:ascii="Times New Roman" w:hAnsi="Times New Roman" w:cs="Times New Roman"/>
          <w:sz w:val="20"/>
          <w:szCs w:val="20"/>
        </w:rPr>
        <w:t>So far, the maturity of fast reactors is still low</w:t>
      </w:r>
      <w:r w:rsidR="00727D27">
        <w:rPr>
          <w:rFonts w:ascii="Times New Roman" w:hAnsi="Times New Roman" w:cs="Times New Roman"/>
          <w:sz w:val="20"/>
          <w:szCs w:val="20"/>
        </w:rPr>
        <w:t xml:space="preserve"> </w:t>
      </w:r>
      <w:r w:rsidR="00727D27">
        <w:rPr>
          <w:rFonts w:ascii="Times New Roman" w:hAnsi="Times New Roman" w:cs="Times New Roman" w:hint="eastAsia"/>
          <w:sz w:val="20"/>
          <w:szCs w:val="20"/>
        </w:rPr>
        <w:t>in</w:t>
      </w:r>
      <w:r w:rsidR="00727D27">
        <w:rPr>
          <w:rFonts w:ascii="Times New Roman" w:hAnsi="Times New Roman" w:cs="Times New Roman"/>
          <w:sz w:val="20"/>
          <w:szCs w:val="20"/>
        </w:rPr>
        <w:t xml:space="preserve"> </w:t>
      </w:r>
      <w:r w:rsidR="00727D27">
        <w:rPr>
          <w:rFonts w:ascii="Times New Roman" w:hAnsi="Times New Roman" w:cs="Times New Roman" w:hint="eastAsia"/>
          <w:sz w:val="20"/>
          <w:szCs w:val="20"/>
        </w:rPr>
        <w:t>general</w:t>
      </w:r>
      <w:r w:rsidRPr="00235AD1">
        <w:rPr>
          <w:rFonts w:ascii="Times New Roman" w:hAnsi="Times New Roman" w:cs="Times New Roman"/>
          <w:sz w:val="20"/>
          <w:szCs w:val="20"/>
        </w:rPr>
        <w:t xml:space="preserve">. People's continuous research on the fuel cycle shows that there are </w:t>
      </w:r>
      <w:r w:rsidR="00FB58F7">
        <w:rPr>
          <w:rFonts w:ascii="Times New Roman" w:hAnsi="Times New Roman" w:cs="Times New Roman"/>
          <w:sz w:val="20"/>
          <w:szCs w:val="20"/>
        </w:rPr>
        <w:t>multiple</w:t>
      </w:r>
      <w:r w:rsidRPr="00235AD1">
        <w:rPr>
          <w:rFonts w:ascii="Times New Roman" w:hAnsi="Times New Roman" w:cs="Times New Roman"/>
          <w:sz w:val="20"/>
          <w:szCs w:val="20"/>
        </w:rPr>
        <w:t xml:space="preserve"> fuel cycle options, and these options are facing huge uncertainties, including technical, economic and </w:t>
      </w:r>
      <w:r w:rsidR="00727D27">
        <w:rPr>
          <w:rFonts w:ascii="Times New Roman" w:hAnsi="Times New Roman" w:cs="Times New Roman" w:hint="eastAsia"/>
          <w:sz w:val="20"/>
          <w:szCs w:val="20"/>
        </w:rPr>
        <w:t>other</w:t>
      </w:r>
      <w:r w:rsidRPr="00235AD1">
        <w:rPr>
          <w:rFonts w:ascii="Times New Roman" w:hAnsi="Times New Roman" w:cs="Times New Roman"/>
          <w:sz w:val="20"/>
          <w:szCs w:val="20"/>
        </w:rPr>
        <w:t xml:space="preserve"> factors. </w:t>
      </w:r>
      <w:r w:rsidR="009F0F89" w:rsidRPr="009F0F89">
        <w:rPr>
          <w:rFonts w:ascii="Times New Roman" w:hAnsi="Times New Roman" w:cs="Times New Roman"/>
          <w:sz w:val="20"/>
          <w:szCs w:val="20"/>
        </w:rPr>
        <w:t xml:space="preserve">At least until the second half of this century, fast reactor technology and its fuel cycle </w:t>
      </w:r>
      <w:r w:rsidR="009F0F89">
        <w:rPr>
          <w:rFonts w:ascii="Times New Roman" w:hAnsi="Times New Roman" w:cs="Times New Roman"/>
          <w:sz w:val="20"/>
          <w:szCs w:val="20"/>
        </w:rPr>
        <w:t>would</w:t>
      </w:r>
      <w:r w:rsidR="009F0F89" w:rsidRPr="009F0F89">
        <w:rPr>
          <w:rFonts w:ascii="Times New Roman" w:hAnsi="Times New Roman" w:cs="Times New Roman"/>
          <w:sz w:val="20"/>
          <w:szCs w:val="20"/>
        </w:rPr>
        <w:t xml:space="preserve"> gradually mature and be deployed on a large scale.</w:t>
      </w:r>
    </w:p>
    <w:p w14:paraId="1E48F4A1" w14:textId="0236B2C7" w:rsidR="00235AD1" w:rsidRDefault="0014490A" w:rsidP="00235AD1">
      <w:pPr>
        <w:ind w:firstLineChars="202" w:firstLine="404"/>
        <w:rPr>
          <w:rFonts w:ascii="Times New Roman" w:hAnsi="Times New Roman" w:cs="Times New Roman"/>
          <w:sz w:val="20"/>
          <w:szCs w:val="20"/>
        </w:rPr>
      </w:pPr>
      <w:bookmarkStart w:id="42" w:name="OLE_LINK327"/>
      <w:bookmarkStart w:id="43" w:name="OLE_LINK328"/>
      <w:bookmarkEnd w:id="41"/>
      <w:r>
        <w:rPr>
          <w:rFonts w:ascii="Times New Roman" w:hAnsi="Times New Roman" w:cs="Times New Roman" w:hint="eastAsia"/>
          <w:sz w:val="20"/>
          <w:szCs w:val="20"/>
        </w:rPr>
        <w:t>T</w:t>
      </w:r>
      <w:r w:rsidR="00235AD1" w:rsidRPr="00235AD1">
        <w:rPr>
          <w:rFonts w:ascii="Times New Roman" w:hAnsi="Times New Roman" w:cs="Times New Roman"/>
          <w:sz w:val="20"/>
          <w:szCs w:val="20"/>
        </w:rPr>
        <w:t xml:space="preserve">he development of fuel cycle technology and the establishment of industrial systems are very complicated, including spent fuel reprocessing, MOX fuel manufacturing, and waste disposal facilities. It would take a long time to </w:t>
      </w:r>
      <w:r w:rsidR="000B1259">
        <w:rPr>
          <w:rFonts w:ascii="Times New Roman" w:hAnsi="Times New Roman" w:cs="Times New Roman"/>
          <w:sz w:val="20"/>
          <w:szCs w:val="20"/>
        </w:rPr>
        <w:t xml:space="preserve">accumulate related technologies and </w:t>
      </w:r>
      <w:r w:rsidR="00235AD1" w:rsidRPr="00235AD1">
        <w:rPr>
          <w:rFonts w:ascii="Times New Roman" w:hAnsi="Times New Roman" w:cs="Times New Roman"/>
          <w:sz w:val="20"/>
          <w:szCs w:val="20"/>
        </w:rPr>
        <w:t xml:space="preserve">establish the </w:t>
      </w:r>
      <w:r w:rsidR="00177EBC">
        <w:rPr>
          <w:rFonts w:ascii="Times New Roman" w:hAnsi="Times New Roman" w:cs="Times New Roman"/>
          <w:sz w:val="20"/>
          <w:szCs w:val="20"/>
        </w:rPr>
        <w:t>facilities</w:t>
      </w:r>
      <w:r w:rsidR="00235AD1" w:rsidRPr="00235AD1">
        <w:rPr>
          <w:rFonts w:ascii="Times New Roman" w:hAnsi="Times New Roman" w:cs="Times New Roman"/>
          <w:sz w:val="20"/>
          <w:szCs w:val="20"/>
        </w:rPr>
        <w:t>.</w:t>
      </w:r>
    </w:p>
    <w:bookmarkEnd w:id="42"/>
    <w:bookmarkEnd w:id="43"/>
    <w:p w14:paraId="5700055C" w14:textId="2F97A253" w:rsidR="00382698" w:rsidRPr="005B15E4" w:rsidRDefault="00DD6FBC" w:rsidP="00D54A49">
      <w:pPr>
        <w:ind w:firstLineChars="202" w:firstLine="404"/>
        <w:rPr>
          <w:rFonts w:ascii="Times New Roman" w:hAnsi="Times New Roman" w:cs="Times New Roman"/>
          <w:sz w:val="20"/>
          <w:szCs w:val="20"/>
        </w:rPr>
      </w:pPr>
      <w:r w:rsidRPr="005B15E4">
        <w:rPr>
          <w:rFonts w:ascii="Times New Roman" w:hAnsi="Times New Roman" w:cs="Times New Roman"/>
          <w:sz w:val="20"/>
          <w:szCs w:val="20"/>
        </w:rPr>
        <w:t>MOX fuel assemblies are licensed today for a substantial number of commercially operated PWRs and BWRs in Belgium, France, Germany, India</w:t>
      </w:r>
      <w:r w:rsidR="002B651C" w:rsidRPr="005B15E4">
        <w:rPr>
          <w:rFonts w:ascii="Times New Roman" w:hAnsi="Times New Roman" w:cs="Times New Roman"/>
          <w:sz w:val="20"/>
          <w:szCs w:val="20"/>
        </w:rPr>
        <w:t xml:space="preserve">, </w:t>
      </w:r>
      <w:r w:rsidRPr="005B15E4">
        <w:rPr>
          <w:rFonts w:ascii="Times New Roman" w:hAnsi="Times New Roman" w:cs="Times New Roman"/>
          <w:sz w:val="20"/>
          <w:szCs w:val="20"/>
        </w:rPr>
        <w:t>Switzerland</w:t>
      </w:r>
      <w:r w:rsidR="002B651C" w:rsidRPr="005B15E4">
        <w:rPr>
          <w:rFonts w:ascii="Times New Roman" w:hAnsi="Times New Roman" w:cs="Times New Roman"/>
          <w:sz w:val="20"/>
          <w:szCs w:val="20"/>
        </w:rPr>
        <w:t>, Sweden, etc.</w:t>
      </w:r>
      <w:r w:rsidRPr="005B15E4">
        <w:rPr>
          <w:rFonts w:ascii="Times New Roman" w:hAnsi="Times New Roman" w:cs="Times New Roman"/>
          <w:sz w:val="20"/>
          <w:szCs w:val="20"/>
        </w:rPr>
        <w:t xml:space="preserve"> Additionally, </w:t>
      </w:r>
      <w:r w:rsidRPr="00F02FE5">
        <w:rPr>
          <w:rFonts w:ascii="Times New Roman" w:hAnsi="Times New Roman" w:cs="Times New Roman"/>
          <w:sz w:val="20"/>
          <w:szCs w:val="20"/>
        </w:rPr>
        <w:t>Japan</w:t>
      </w:r>
      <w:r w:rsidR="000B1259">
        <w:rPr>
          <w:rFonts w:ascii="Times New Roman" w:hAnsi="Times New Roman" w:cs="Times New Roman"/>
          <w:sz w:val="20"/>
          <w:szCs w:val="20"/>
        </w:rPr>
        <w:t xml:space="preserve"> </w:t>
      </w:r>
      <w:r w:rsidRPr="00F02FE5">
        <w:rPr>
          <w:rFonts w:ascii="Times New Roman" w:hAnsi="Times New Roman" w:cs="Times New Roman"/>
          <w:sz w:val="20"/>
          <w:szCs w:val="20"/>
        </w:rPr>
        <w:t xml:space="preserve">has </w:t>
      </w:r>
      <w:r w:rsidR="00DF2F98">
        <w:rPr>
          <w:rFonts w:ascii="Times New Roman" w:hAnsi="Times New Roman" w:cs="Times New Roman"/>
          <w:sz w:val="20"/>
          <w:szCs w:val="20"/>
        </w:rPr>
        <w:t>more than 10</w:t>
      </w:r>
      <w:r w:rsidRPr="00F02FE5">
        <w:rPr>
          <w:rFonts w:ascii="Times New Roman" w:hAnsi="Times New Roman" w:cs="Times New Roman"/>
          <w:sz w:val="20"/>
          <w:szCs w:val="20"/>
        </w:rPr>
        <w:t xml:space="preserve"> reactors currently licensed for MOX usage. </w:t>
      </w:r>
      <w:bookmarkStart w:id="44" w:name="OLE_LINK2"/>
      <w:bookmarkStart w:id="45" w:name="OLE_LINK3"/>
      <w:r w:rsidR="002B651C" w:rsidRPr="00F02FE5">
        <w:rPr>
          <w:rFonts w:ascii="Times New Roman" w:hAnsi="Times New Roman" w:cs="Times New Roman"/>
          <w:sz w:val="20"/>
          <w:szCs w:val="20"/>
        </w:rPr>
        <w:t xml:space="preserve">USA introduced MOX </w:t>
      </w:r>
      <w:r w:rsidR="00F02FE5">
        <w:rPr>
          <w:rFonts w:ascii="Times New Roman" w:hAnsi="Times New Roman" w:cs="Times New Roman" w:hint="eastAsia"/>
          <w:sz w:val="20"/>
          <w:szCs w:val="20"/>
        </w:rPr>
        <w:t>fuels</w:t>
      </w:r>
      <w:r w:rsidR="00F02FE5">
        <w:rPr>
          <w:rFonts w:ascii="Times New Roman" w:hAnsi="Times New Roman" w:cs="Times New Roman"/>
          <w:sz w:val="20"/>
          <w:szCs w:val="20"/>
        </w:rPr>
        <w:t xml:space="preserve"> </w:t>
      </w:r>
      <w:r w:rsidR="002B651C" w:rsidRPr="00F02FE5">
        <w:rPr>
          <w:rFonts w:ascii="Times New Roman" w:hAnsi="Times New Roman" w:cs="Times New Roman"/>
          <w:sz w:val="20"/>
          <w:szCs w:val="20"/>
        </w:rPr>
        <w:t xml:space="preserve">in PWR as </w:t>
      </w:r>
      <w:r w:rsidR="005661E6">
        <w:rPr>
          <w:rFonts w:ascii="Times New Roman" w:hAnsi="Times New Roman" w:cs="Times New Roman"/>
          <w:sz w:val="20"/>
          <w:szCs w:val="20"/>
        </w:rPr>
        <w:t>Lead Test Assemblies (</w:t>
      </w:r>
      <w:r w:rsidR="002B651C" w:rsidRPr="00F02FE5">
        <w:rPr>
          <w:rFonts w:ascii="Times New Roman" w:hAnsi="Times New Roman" w:cs="Times New Roman"/>
          <w:sz w:val="20"/>
          <w:szCs w:val="20"/>
        </w:rPr>
        <w:t>LTAs</w:t>
      </w:r>
      <w:r w:rsidR="005661E6">
        <w:rPr>
          <w:rFonts w:ascii="Times New Roman" w:hAnsi="Times New Roman" w:cs="Times New Roman"/>
          <w:sz w:val="20"/>
          <w:szCs w:val="20"/>
        </w:rPr>
        <w:t>)</w:t>
      </w:r>
      <w:r w:rsidR="00A076C4" w:rsidRPr="00F02FE5">
        <w:rPr>
          <w:rFonts w:ascii="Times New Roman" w:hAnsi="Times New Roman" w:cs="Times New Roman"/>
          <w:sz w:val="20"/>
          <w:szCs w:val="20"/>
        </w:rPr>
        <w:t xml:space="preserve"> </w:t>
      </w:r>
      <w:r w:rsidR="00F02FE5">
        <w:rPr>
          <w:rFonts w:ascii="Times New Roman" w:hAnsi="Times New Roman" w:cs="Times New Roman" w:hint="eastAsia"/>
          <w:sz w:val="20"/>
          <w:szCs w:val="20"/>
        </w:rPr>
        <w:t>in</w:t>
      </w:r>
      <w:r w:rsidR="00F02FE5">
        <w:rPr>
          <w:rFonts w:ascii="Times New Roman" w:hAnsi="Times New Roman" w:cs="Times New Roman"/>
          <w:sz w:val="20"/>
          <w:szCs w:val="20"/>
        </w:rPr>
        <w:t xml:space="preserve"> </w:t>
      </w:r>
      <w:r w:rsidR="00F02FE5">
        <w:rPr>
          <w:rFonts w:ascii="Times New Roman" w:hAnsi="Times New Roman" w:cs="Times New Roman" w:hint="eastAsia"/>
          <w:sz w:val="20"/>
          <w:szCs w:val="20"/>
        </w:rPr>
        <w:t>early</w:t>
      </w:r>
      <w:r w:rsidR="00F02FE5">
        <w:rPr>
          <w:rFonts w:ascii="Times New Roman" w:hAnsi="Times New Roman" w:cs="Times New Roman"/>
          <w:sz w:val="20"/>
          <w:szCs w:val="20"/>
        </w:rPr>
        <w:t xml:space="preserve"> </w:t>
      </w:r>
      <w:r w:rsidR="00F02FE5">
        <w:rPr>
          <w:rFonts w:ascii="Times New Roman" w:hAnsi="Times New Roman" w:cs="Times New Roman" w:hint="eastAsia"/>
          <w:sz w:val="20"/>
          <w:szCs w:val="20"/>
        </w:rPr>
        <w:t>new</w:t>
      </w:r>
      <w:r w:rsidR="00F02FE5">
        <w:rPr>
          <w:rFonts w:ascii="Times New Roman" w:hAnsi="Times New Roman" w:cs="Times New Roman"/>
          <w:sz w:val="20"/>
          <w:szCs w:val="20"/>
        </w:rPr>
        <w:t xml:space="preserve"> </w:t>
      </w:r>
      <w:r w:rsidR="00F02FE5">
        <w:rPr>
          <w:rFonts w:ascii="Times New Roman" w:hAnsi="Times New Roman" w:cs="Times New Roman" w:hint="eastAsia"/>
          <w:sz w:val="20"/>
          <w:szCs w:val="20"/>
        </w:rPr>
        <w:t>century</w:t>
      </w:r>
      <w:bookmarkEnd w:id="44"/>
      <w:bookmarkEnd w:id="45"/>
      <w:r w:rsidRPr="005B15E4">
        <w:rPr>
          <w:rFonts w:ascii="Times New Roman" w:hAnsi="Times New Roman" w:cs="Times New Roman"/>
          <w:sz w:val="20"/>
          <w:szCs w:val="20"/>
        </w:rPr>
        <w:t xml:space="preserve">. The </w:t>
      </w:r>
      <w:r w:rsidR="00F02FE5">
        <w:rPr>
          <w:rFonts w:ascii="Times New Roman" w:hAnsi="Times New Roman" w:cs="Times New Roman"/>
          <w:sz w:val="20"/>
          <w:szCs w:val="20"/>
        </w:rPr>
        <w:t xml:space="preserve">MOX fuel </w:t>
      </w:r>
      <w:r w:rsidR="00F02FE5">
        <w:rPr>
          <w:rFonts w:ascii="Times New Roman" w:hAnsi="Times New Roman" w:cs="Times New Roman" w:hint="eastAsia"/>
          <w:sz w:val="20"/>
          <w:szCs w:val="20"/>
        </w:rPr>
        <w:t>op</w:t>
      </w:r>
      <w:r w:rsidR="00F02FE5">
        <w:rPr>
          <w:rFonts w:ascii="Times New Roman" w:hAnsi="Times New Roman" w:cs="Times New Roman"/>
          <w:sz w:val="20"/>
          <w:szCs w:val="20"/>
        </w:rPr>
        <w:t xml:space="preserve">eration experiences and the large </w:t>
      </w:r>
      <w:r w:rsidRPr="005B15E4">
        <w:rPr>
          <w:rFonts w:ascii="Times New Roman" w:hAnsi="Times New Roman" w:cs="Times New Roman"/>
          <w:sz w:val="20"/>
          <w:szCs w:val="20"/>
        </w:rPr>
        <w:t xml:space="preserve">number of MOX fuel assemblies </w:t>
      </w:r>
      <w:r w:rsidR="00F02FE5">
        <w:rPr>
          <w:rFonts w:ascii="Times New Roman" w:hAnsi="Times New Roman" w:cs="Times New Roman"/>
          <w:sz w:val="20"/>
          <w:szCs w:val="20"/>
        </w:rPr>
        <w:t xml:space="preserve">used in LWRs </w:t>
      </w:r>
      <w:r w:rsidR="00187BEE">
        <w:rPr>
          <w:rFonts w:ascii="Times New Roman" w:hAnsi="Times New Roman" w:cs="Times New Roman"/>
          <w:sz w:val="20"/>
          <w:szCs w:val="20"/>
        </w:rPr>
        <w:t xml:space="preserve">for more than half century </w:t>
      </w:r>
      <w:r w:rsidR="00F02FE5">
        <w:rPr>
          <w:rFonts w:ascii="Times New Roman" w:hAnsi="Times New Roman" w:cs="Times New Roman"/>
          <w:sz w:val="20"/>
          <w:szCs w:val="20"/>
        </w:rPr>
        <w:t xml:space="preserve">have </w:t>
      </w:r>
      <w:r w:rsidRPr="005B15E4">
        <w:rPr>
          <w:rFonts w:ascii="Times New Roman" w:hAnsi="Times New Roman" w:cs="Times New Roman"/>
          <w:sz w:val="20"/>
          <w:szCs w:val="20"/>
        </w:rPr>
        <w:t>demonstrate</w:t>
      </w:r>
      <w:r w:rsidR="00F02FE5">
        <w:rPr>
          <w:rFonts w:ascii="Times New Roman" w:hAnsi="Times New Roman" w:cs="Times New Roman"/>
          <w:sz w:val="20"/>
          <w:szCs w:val="20"/>
        </w:rPr>
        <w:t>d</w:t>
      </w:r>
      <w:r w:rsidRPr="005B15E4">
        <w:rPr>
          <w:rFonts w:ascii="Times New Roman" w:hAnsi="Times New Roman" w:cs="Times New Roman"/>
          <w:sz w:val="20"/>
          <w:szCs w:val="20"/>
        </w:rPr>
        <w:t xml:space="preserve"> that plutonium recycling in LWRs has reached industrial maturity</w:t>
      </w:r>
      <w:r w:rsidR="002B651C" w:rsidRPr="005B15E4">
        <w:rPr>
          <w:rFonts w:ascii="Times New Roman" w:hAnsi="Times New Roman" w:cs="Times New Roman"/>
          <w:sz w:val="20"/>
          <w:szCs w:val="20"/>
        </w:rPr>
        <w:t xml:space="preserve">.  </w:t>
      </w:r>
      <w:r w:rsidR="00D54A49">
        <w:rPr>
          <w:rFonts w:ascii="Times New Roman" w:hAnsi="Times New Roman" w:cs="Times New Roman"/>
          <w:sz w:val="20"/>
          <w:szCs w:val="20"/>
        </w:rPr>
        <w:t xml:space="preserve">More than </w:t>
      </w:r>
      <w:r w:rsidR="009A79B4" w:rsidRPr="005B15E4">
        <w:rPr>
          <w:rFonts w:ascii="Times New Roman" w:hAnsi="Times New Roman" w:cs="Times New Roman"/>
          <w:sz w:val="20"/>
          <w:szCs w:val="20"/>
        </w:rPr>
        <w:t>7500</w:t>
      </w:r>
      <w:r w:rsidR="00557CB0" w:rsidRPr="005B15E4">
        <w:rPr>
          <w:rFonts w:ascii="Times New Roman" w:hAnsi="Times New Roman" w:cs="Times New Roman"/>
          <w:sz w:val="20"/>
          <w:szCs w:val="20"/>
        </w:rPr>
        <w:t xml:space="preserve"> MOX fuel assemblies</w:t>
      </w:r>
      <w:r w:rsidR="00382698" w:rsidRPr="005B15E4">
        <w:rPr>
          <w:rFonts w:ascii="Times New Roman" w:hAnsi="Times New Roman" w:cs="Times New Roman"/>
          <w:sz w:val="20"/>
          <w:szCs w:val="20"/>
        </w:rPr>
        <w:t xml:space="preserve"> have been used in LWRs</w:t>
      </w:r>
      <w:r w:rsidR="00D54A49">
        <w:rPr>
          <w:rFonts w:ascii="Times New Roman" w:hAnsi="Times New Roman" w:cs="Times New Roman"/>
          <w:sz w:val="20"/>
          <w:szCs w:val="20"/>
        </w:rPr>
        <w:t xml:space="preserve"> worldwide</w:t>
      </w:r>
      <w:r w:rsidR="00201B70" w:rsidRPr="00AB6197">
        <w:rPr>
          <w:rFonts w:ascii="Times New Roman" w:hAnsi="Times New Roman" w:cs="Times New Roman"/>
          <w:sz w:val="20"/>
          <w:szCs w:val="20"/>
        </w:rPr>
        <w:t xml:space="preserve"> [1]</w:t>
      </w:r>
      <w:r w:rsidR="00AB6197" w:rsidRPr="00AB6197">
        <w:rPr>
          <w:rFonts w:ascii="Times New Roman" w:hAnsi="Times New Roman" w:cs="Times New Roman"/>
          <w:sz w:val="20"/>
          <w:szCs w:val="20"/>
        </w:rPr>
        <w:t>[2]</w:t>
      </w:r>
      <w:r w:rsidR="00382698" w:rsidRPr="005B15E4">
        <w:rPr>
          <w:rFonts w:ascii="Times New Roman" w:hAnsi="Times New Roman" w:cs="Times New Roman"/>
          <w:sz w:val="20"/>
          <w:szCs w:val="20"/>
        </w:rPr>
        <w:t>.</w:t>
      </w:r>
    </w:p>
    <w:p w14:paraId="4B9023E8" w14:textId="77E66A50" w:rsidR="00F23A10" w:rsidRPr="00E5582E" w:rsidRDefault="00F23A10" w:rsidP="006B7EA8">
      <w:pPr>
        <w:ind w:firstLineChars="202" w:firstLine="404"/>
        <w:rPr>
          <w:rFonts w:ascii="Times New Roman" w:hAnsi="Times New Roman" w:cs="Times New Roman"/>
          <w:sz w:val="20"/>
          <w:szCs w:val="20"/>
        </w:rPr>
      </w:pPr>
      <w:bookmarkStart w:id="46" w:name="OLE_LINK12"/>
      <w:bookmarkStart w:id="47" w:name="OLE_LINK13"/>
      <w:bookmarkStart w:id="48" w:name="OLE_LINK14"/>
      <w:bookmarkStart w:id="49" w:name="OLE_LINK15"/>
      <w:r w:rsidRPr="00E5582E">
        <w:rPr>
          <w:rFonts w:ascii="Times New Roman" w:hAnsi="Times New Roman" w:cs="Times New Roman"/>
          <w:sz w:val="20"/>
          <w:szCs w:val="20"/>
        </w:rPr>
        <w:t xml:space="preserve">France is the most successful country in commercializing a closed nuclear fuel cycle in PWRs. As </w:t>
      </w:r>
      <w:r w:rsidR="001C0A99" w:rsidRPr="00E5582E">
        <w:rPr>
          <w:rFonts w:ascii="Times New Roman" w:hAnsi="Times New Roman" w:cs="Times New Roman"/>
          <w:sz w:val="20"/>
          <w:szCs w:val="20"/>
        </w:rPr>
        <w:t>the</w:t>
      </w:r>
      <w:r w:rsidRPr="00E5582E">
        <w:rPr>
          <w:rFonts w:ascii="Times New Roman" w:hAnsi="Times New Roman" w:cs="Times New Roman"/>
          <w:sz w:val="20"/>
          <w:szCs w:val="20"/>
        </w:rPr>
        <w:t xml:space="preserve"> first step, the French implemented the MOX fuel cycle in the PWR to build</w:t>
      </w:r>
      <w:r w:rsidR="001C0A99" w:rsidRPr="00E5582E">
        <w:rPr>
          <w:rFonts w:ascii="Times New Roman" w:hAnsi="Times New Roman" w:cs="Times New Roman"/>
          <w:sz w:val="20"/>
          <w:szCs w:val="20"/>
        </w:rPr>
        <w:t xml:space="preserve"> the</w:t>
      </w:r>
      <w:r w:rsidRPr="00E5582E">
        <w:rPr>
          <w:rFonts w:ascii="Times New Roman" w:hAnsi="Times New Roman" w:cs="Times New Roman"/>
          <w:sz w:val="20"/>
          <w:szCs w:val="20"/>
        </w:rPr>
        <w:t xml:space="preserve"> fuel cycle infrastructure, capable of saving uranium resources and reducing the amount of nuclear waste by a factor of four. The French 24 PWR unit uses MOX fuel assemblies for routine power generation.</w:t>
      </w:r>
    </w:p>
    <w:p w14:paraId="49B7AC68" w14:textId="0583F6FE" w:rsidR="006B7EA8" w:rsidRPr="005B15E4" w:rsidRDefault="00240713" w:rsidP="006B7EA8">
      <w:pPr>
        <w:ind w:firstLineChars="202" w:firstLine="404"/>
        <w:rPr>
          <w:rFonts w:ascii="Times New Roman" w:hAnsi="Times New Roman" w:cs="Times New Roman"/>
          <w:sz w:val="20"/>
          <w:szCs w:val="20"/>
        </w:rPr>
      </w:pPr>
      <w:bookmarkStart w:id="50" w:name="OLE_LINK5"/>
      <w:bookmarkStart w:id="51" w:name="OLE_LINK17"/>
      <w:bookmarkStart w:id="52" w:name="OLE_LINK18"/>
      <w:bookmarkStart w:id="53" w:name="OLE_LINK19"/>
      <w:bookmarkStart w:id="54" w:name="OLE_LINK20"/>
      <w:bookmarkStart w:id="55" w:name="OLE_LINK21"/>
      <w:bookmarkStart w:id="56" w:name="OLE_LINK22"/>
      <w:bookmarkStart w:id="57" w:name="OLE_LINK25"/>
      <w:bookmarkStart w:id="58" w:name="OLE_LINK26"/>
      <w:r>
        <w:rPr>
          <w:rFonts w:ascii="Times New Roman" w:hAnsi="Times New Roman" w:cs="Times New Roman" w:hint="eastAsia"/>
          <w:sz w:val="20"/>
          <w:szCs w:val="20"/>
        </w:rPr>
        <w:t>The</w:t>
      </w:r>
      <w:r w:rsidR="006B7EA8" w:rsidRPr="005B15E4">
        <w:rPr>
          <w:rFonts w:ascii="Times New Roman" w:hAnsi="Times New Roman" w:cs="Times New Roman"/>
          <w:sz w:val="20"/>
          <w:szCs w:val="20"/>
        </w:rPr>
        <w:t xml:space="preserve"> successful implementation of the commercial nuclear fuel cycle in </w:t>
      </w:r>
      <w:r w:rsidR="006B7EA8">
        <w:rPr>
          <w:rFonts w:ascii="Times New Roman" w:hAnsi="Times New Roman" w:cs="Times New Roman"/>
          <w:sz w:val="20"/>
          <w:szCs w:val="20"/>
        </w:rPr>
        <w:t>PWRs</w:t>
      </w:r>
      <w:r w:rsidR="006B7EA8" w:rsidRPr="005B15E4">
        <w:rPr>
          <w:rFonts w:ascii="Times New Roman" w:hAnsi="Times New Roman" w:cs="Times New Roman"/>
          <w:sz w:val="20"/>
          <w:szCs w:val="20"/>
        </w:rPr>
        <w:t xml:space="preserve"> </w:t>
      </w:r>
      <w:r>
        <w:rPr>
          <w:rFonts w:ascii="Times New Roman" w:hAnsi="Times New Roman" w:cs="Times New Roman" w:hint="eastAsia"/>
          <w:sz w:val="20"/>
          <w:szCs w:val="20"/>
        </w:rPr>
        <w:t>in</w:t>
      </w:r>
      <w:r>
        <w:rPr>
          <w:rFonts w:ascii="Times New Roman" w:hAnsi="Times New Roman" w:cs="Times New Roman"/>
          <w:sz w:val="20"/>
          <w:szCs w:val="20"/>
        </w:rPr>
        <w:t xml:space="preserve"> France </w:t>
      </w:r>
      <w:r w:rsidR="006B7EA8" w:rsidRPr="005B15E4">
        <w:rPr>
          <w:rFonts w:ascii="Times New Roman" w:hAnsi="Times New Roman" w:cs="Times New Roman"/>
          <w:sz w:val="20"/>
          <w:szCs w:val="20"/>
        </w:rPr>
        <w:t>has laid a solid foundation for the nuclear fuel cycle industry, which is self-evident for the significance of the establishment of advanced fuel cycle dominated by fast reactors in the future</w:t>
      </w:r>
      <w:bookmarkEnd w:id="50"/>
      <w:r w:rsidR="006B7EA8">
        <w:rPr>
          <w:rFonts w:ascii="Times New Roman" w:hAnsi="Times New Roman" w:cs="Times New Roman"/>
          <w:sz w:val="20"/>
          <w:szCs w:val="20"/>
        </w:rPr>
        <w:t xml:space="preserve"> </w:t>
      </w:r>
      <w:r w:rsidR="006B7EA8" w:rsidRPr="00DD7B89">
        <w:rPr>
          <w:rFonts w:ascii="Times New Roman" w:hAnsi="Times New Roman" w:cs="Times New Roman"/>
          <w:sz w:val="20"/>
          <w:szCs w:val="20"/>
        </w:rPr>
        <w:t>[3]</w:t>
      </w:r>
      <w:r w:rsidR="00B97C31">
        <w:rPr>
          <w:rFonts w:ascii="Times New Roman" w:hAnsi="Times New Roman" w:cs="Times New Roman"/>
          <w:sz w:val="20"/>
          <w:szCs w:val="20"/>
        </w:rPr>
        <w:t>[4]</w:t>
      </w:r>
      <w:r w:rsidR="006B7EA8">
        <w:rPr>
          <w:rFonts w:ascii="Times New Roman" w:hAnsi="Times New Roman" w:cs="Times New Roman"/>
          <w:sz w:val="20"/>
          <w:szCs w:val="20"/>
        </w:rPr>
        <w:t>.</w:t>
      </w:r>
    </w:p>
    <w:bookmarkEnd w:id="51"/>
    <w:bookmarkEnd w:id="52"/>
    <w:bookmarkEnd w:id="53"/>
    <w:bookmarkEnd w:id="54"/>
    <w:bookmarkEnd w:id="55"/>
    <w:bookmarkEnd w:id="56"/>
    <w:bookmarkEnd w:id="57"/>
    <w:bookmarkEnd w:id="58"/>
    <w:p w14:paraId="149B5462" w14:textId="28D80796" w:rsidR="00DD6FBC" w:rsidRPr="005B15E4" w:rsidRDefault="002B651C" w:rsidP="00791AAE">
      <w:pPr>
        <w:ind w:firstLineChars="202" w:firstLine="404"/>
        <w:rPr>
          <w:rFonts w:ascii="Times New Roman" w:hAnsi="Times New Roman" w:cs="Times New Roman"/>
          <w:sz w:val="20"/>
          <w:szCs w:val="20"/>
        </w:rPr>
      </w:pPr>
      <w:r w:rsidRPr="005B15E4">
        <w:rPr>
          <w:rFonts w:ascii="Times New Roman" w:hAnsi="Times New Roman" w:cs="Times New Roman"/>
          <w:sz w:val="20"/>
          <w:szCs w:val="20"/>
        </w:rPr>
        <w:t>Russia focus</w:t>
      </w:r>
      <w:r w:rsidR="00021356">
        <w:rPr>
          <w:rFonts w:ascii="Times New Roman" w:hAnsi="Times New Roman" w:cs="Times New Roman"/>
          <w:sz w:val="20"/>
          <w:szCs w:val="20"/>
        </w:rPr>
        <w:t>ed</w:t>
      </w:r>
      <w:r w:rsidRPr="005B15E4">
        <w:rPr>
          <w:rFonts w:ascii="Times New Roman" w:hAnsi="Times New Roman" w:cs="Times New Roman"/>
          <w:sz w:val="20"/>
          <w:szCs w:val="20"/>
        </w:rPr>
        <w:t xml:space="preserve"> mainly on </w:t>
      </w:r>
      <w:r w:rsidR="00F05C7C" w:rsidRPr="005B15E4">
        <w:rPr>
          <w:rFonts w:ascii="Times New Roman" w:hAnsi="Times New Roman" w:cs="Times New Roman"/>
          <w:sz w:val="20"/>
          <w:szCs w:val="20"/>
        </w:rPr>
        <w:t xml:space="preserve">closed </w:t>
      </w:r>
      <w:r w:rsidRPr="005B15E4">
        <w:rPr>
          <w:rFonts w:ascii="Times New Roman" w:hAnsi="Times New Roman" w:cs="Times New Roman"/>
          <w:sz w:val="20"/>
          <w:szCs w:val="20"/>
        </w:rPr>
        <w:t xml:space="preserve">fuel cycle and MOX application </w:t>
      </w:r>
      <w:r w:rsidR="00F05C7C">
        <w:rPr>
          <w:rFonts w:ascii="Times New Roman" w:hAnsi="Times New Roman" w:cs="Times New Roman"/>
          <w:sz w:val="20"/>
          <w:szCs w:val="20"/>
        </w:rPr>
        <w:t xml:space="preserve">in fast reactor </w:t>
      </w:r>
      <w:r w:rsidRPr="005B15E4">
        <w:rPr>
          <w:rFonts w:ascii="Times New Roman" w:hAnsi="Times New Roman" w:cs="Times New Roman"/>
          <w:sz w:val="20"/>
          <w:szCs w:val="20"/>
        </w:rPr>
        <w:t>for quite a long time in the past</w:t>
      </w:r>
      <w:r w:rsidR="00331AB6" w:rsidRPr="005B15E4">
        <w:rPr>
          <w:rFonts w:ascii="Times New Roman" w:hAnsi="Times New Roman" w:cs="Times New Roman"/>
          <w:sz w:val="20"/>
          <w:szCs w:val="20"/>
        </w:rPr>
        <w:t>.</w:t>
      </w:r>
      <w:r w:rsidRPr="005B15E4">
        <w:rPr>
          <w:rFonts w:ascii="Times New Roman" w:hAnsi="Times New Roman" w:cs="Times New Roman"/>
          <w:sz w:val="20"/>
          <w:szCs w:val="20"/>
        </w:rPr>
        <w:t xml:space="preserve"> </w:t>
      </w:r>
      <w:bookmarkStart w:id="59" w:name="OLE_LINK9"/>
      <w:r w:rsidR="00331AB6" w:rsidRPr="005B15E4">
        <w:rPr>
          <w:rFonts w:ascii="Times New Roman" w:hAnsi="Times New Roman" w:cs="Times New Roman"/>
          <w:sz w:val="20"/>
          <w:szCs w:val="20"/>
        </w:rPr>
        <w:t>Recently, however,</w:t>
      </w:r>
      <w:r w:rsidRPr="005B15E4">
        <w:rPr>
          <w:rFonts w:ascii="Times New Roman" w:hAnsi="Times New Roman" w:cs="Times New Roman"/>
          <w:sz w:val="20"/>
          <w:szCs w:val="20"/>
        </w:rPr>
        <w:t xml:space="preserve"> </w:t>
      </w:r>
      <w:r w:rsidR="00DB22DA" w:rsidRPr="005B15E4">
        <w:rPr>
          <w:rFonts w:ascii="Times New Roman" w:hAnsi="Times New Roman" w:cs="Times New Roman"/>
          <w:sz w:val="20"/>
          <w:szCs w:val="20"/>
        </w:rPr>
        <w:t xml:space="preserve">Russia has adjusted its fuel cycle </w:t>
      </w:r>
      <w:r w:rsidR="00F05C7C" w:rsidRPr="005B15E4">
        <w:rPr>
          <w:rFonts w:ascii="Times New Roman" w:hAnsi="Times New Roman" w:cs="Times New Roman"/>
          <w:sz w:val="20"/>
          <w:szCs w:val="20"/>
        </w:rPr>
        <w:t xml:space="preserve">strategy </w:t>
      </w:r>
      <w:r w:rsidR="00DB22DA" w:rsidRPr="005B15E4">
        <w:rPr>
          <w:rFonts w:ascii="Times New Roman" w:hAnsi="Times New Roman" w:cs="Times New Roman"/>
          <w:sz w:val="20"/>
          <w:szCs w:val="20"/>
        </w:rPr>
        <w:t xml:space="preserve">and has </w:t>
      </w:r>
      <w:r w:rsidR="00F05C7C">
        <w:rPr>
          <w:rFonts w:ascii="Times New Roman" w:hAnsi="Times New Roman" w:cs="Times New Roman"/>
          <w:sz w:val="20"/>
          <w:szCs w:val="20"/>
        </w:rPr>
        <w:t>taken</w:t>
      </w:r>
      <w:r w:rsidR="00DB22DA" w:rsidRPr="005B15E4">
        <w:rPr>
          <w:rFonts w:ascii="Times New Roman" w:hAnsi="Times New Roman" w:cs="Times New Roman"/>
          <w:sz w:val="20"/>
          <w:szCs w:val="20"/>
        </w:rPr>
        <w:t xml:space="preserve"> a two-pronged</w:t>
      </w:r>
      <w:bookmarkEnd w:id="59"/>
      <w:r w:rsidR="00F05C7C" w:rsidRPr="00F05C7C">
        <w:rPr>
          <w:rFonts w:ascii="Times New Roman" w:hAnsi="Times New Roman" w:cs="Times New Roman"/>
          <w:sz w:val="20"/>
          <w:szCs w:val="20"/>
        </w:rPr>
        <w:t xml:space="preserve"> </w:t>
      </w:r>
      <w:r w:rsidR="00F05C7C" w:rsidRPr="005B15E4">
        <w:rPr>
          <w:rFonts w:ascii="Times New Roman" w:hAnsi="Times New Roman" w:cs="Times New Roman"/>
          <w:sz w:val="20"/>
          <w:szCs w:val="20"/>
        </w:rPr>
        <w:t>approach</w:t>
      </w:r>
      <w:r w:rsidR="00791AAE" w:rsidRPr="005B15E4">
        <w:rPr>
          <w:rFonts w:ascii="Times New Roman" w:hAnsi="Times New Roman" w:cs="Times New Roman"/>
          <w:sz w:val="20"/>
          <w:szCs w:val="20"/>
        </w:rPr>
        <w:t>:</w:t>
      </w:r>
      <w:r w:rsidR="00DB22DA" w:rsidRPr="005B15E4">
        <w:rPr>
          <w:rFonts w:ascii="Times New Roman" w:hAnsi="Times New Roman" w:cs="Times New Roman"/>
          <w:sz w:val="20"/>
          <w:szCs w:val="20"/>
        </w:rPr>
        <w:t xml:space="preserve"> </w:t>
      </w:r>
      <w:bookmarkStart w:id="60" w:name="OLE_LINK16"/>
      <w:r w:rsidR="00791AAE" w:rsidRPr="005B15E4">
        <w:rPr>
          <w:rFonts w:ascii="Times New Roman" w:hAnsi="Times New Roman" w:cs="Times New Roman"/>
          <w:sz w:val="20"/>
          <w:szCs w:val="20"/>
        </w:rPr>
        <w:t>w</w:t>
      </w:r>
      <w:r w:rsidR="00DB22DA" w:rsidRPr="005B15E4">
        <w:rPr>
          <w:rFonts w:ascii="Times New Roman" w:hAnsi="Times New Roman" w:cs="Times New Roman"/>
          <w:sz w:val="20"/>
          <w:szCs w:val="20"/>
        </w:rPr>
        <w:t xml:space="preserve">hile maintaining the development of the fast reactor fuel cycle, Russia </w:t>
      </w:r>
      <w:r w:rsidR="00791AAE" w:rsidRPr="005B15E4">
        <w:rPr>
          <w:rFonts w:ascii="Times New Roman" w:hAnsi="Times New Roman" w:cs="Times New Roman"/>
          <w:sz w:val="20"/>
          <w:szCs w:val="20"/>
        </w:rPr>
        <w:t xml:space="preserve">had </w:t>
      </w:r>
      <w:r w:rsidR="00331AB6" w:rsidRPr="005B15E4">
        <w:rPr>
          <w:rFonts w:ascii="Times New Roman" w:hAnsi="Times New Roman" w:cs="Times New Roman"/>
          <w:sz w:val="20"/>
          <w:szCs w:val="20"/>
        </w:rPr>
        <w:t>launched</w:t>
      </w:r>
      <w:r w:rsidR="00DB22DA" w:rsidRPr="005B15E4">
        <w:rPr>
          <w:rFonts w:ascii="Times New Roman" w:hAnsi="Times New Roman" w:cs="Times New Roman"/>
          <w:sz w:val="20"/>
          <w:szCs w:val="20"/>
        </w:rPr>
        <w:t xml:space="preserve"> the closed fuel cycle </w:t>
      </w:r>
      <w:r w:rsidR="00331AB6" w:rsidRPr="005B15E4">
        <w:rPr>
          <w:rFonts w:ascii="Times New Roman" w:hAnsi="Times New Roman" w:cs="Times New Roman"/>
          <w:sz w:val="20"/>
          <w:szCs w:val="20"/>
        </w:rPr>
        <w:t>for</w:t>
      </w:r>
      <w:r w:rsidR="00DB22DA" w:rsidRPr="005B15E4">
        <w:rPr>
          <w:rFonts w:ascii="Times New Roman" w:hAnsi="Times New Roman" w:cs="Times New Roman"/>
          <w:sz w:val="20"/>
          <w:szCs w:val="20"/>
        </w:rPr>
        <w:t xml:space="preserve"> VVER</w:t>
      </w:r>
      <w:r w:rsidR="00791AAE" w:rsidRPr="005B15E4">
        <w:rPr>
          <w:rFonts w:ascii="Times New Roman" w:hAnsi="Times New Roman" w:cs="Times New Roman"/>
          <w:sz w:val="20"/>
          <w:szCs w:val="20"/>
        </w:rPr>
        <w:t xml:space="preserve"> using REMIX fuel</w:t>
      </w:r>
      <w:r w:rsidR="000D5D0F">
        <w:rPr>
          <w:rFonts w:ascii="Times New Roman" w:hAnsi="Times New Roman" w:cs="Times New Roman"/>
          <w:sz w:val="20"/>
          <w:szCs w:val="20"/>
        </w:rPr>
        <w:t xml:space="preserve"> [16]</w:t>
      </w:r>
      <w:r w:rsidR="00791AAE" w:rsidRPr="005B15E4">
        <w:rPr>
          <w:rFonts w:ascii="Times New Roman" w:hAnsi="Times New Roman" w:cs="Times New Roman"/>
          <w:sz w:val="20"/>
          <w:szCs w:val="20"/>
        </w:rPr>
        <w:t>, to work along both lines</w:t>
      </w:r>
      <w:bookmarkEnd w:id="46"/>
      <w:bookmarkEnd w:id="47"/>
      <w:bookmarkEnd w:id="48"/>
      <w:bookmarkEnd w:id="49"/>
      <w:bookmarkEnd w:id="60"/>
      <w:r w:rsidR="00F05C7C">
        <w:rPr>
          <w:rFonts w:ascii="Times New Roman" w:hAnsi="Times New Roman" w:cs="Times New Roman"/>
          <w:sz w:val="20"/>
          <w:szCs w:val="20"/>
        </w:rPr>
        <w:t xml:space="preserve"> in parallel</w:t>
      </w:r>
      <w:r w:rsidR="00791AAE" w:rsidRPr="005B15E4">
        <w:rPr>
          <w:rFonts w:ascii="Times New Roman" w:hAnsi="Times New Roman" w:cs="Times New Roman"/>
          <w:sz w:val="20"/>
          <w:szCs w:val="20"/>
        </w:rPr>
        <w:t xml:space="preserve">.  </w:t>
      </w:r>
      <w:r w:rsidR="00252DFB" w:rsidRPr="005B15E4">
        <w:rPr>
          <w:rFonts w:ascii="Times New Roman" w:hAnsi="Times New Roman" w:cs="Times New Roman"/>
          <w:sz w:val="20"/>
          <w:szCs w:val="20"/>
        </w:rPr>
        <w:t xml:space="preserve">This two-pronged </w:t>
      </w:r>
      <w:r w:rsidR="000F4A8F">
        <w:rPr>
          <w:rFonts w:ascii="Times New Roman" w:hAnsi="Times New Roman" w:cs="Times New Roman"/>
          <w:sz w:val="20"/>
          <w:szCs w:val="20"/>
        </w:rPr>
        <w:t>approach</w:t>
      </w:r>
      <w:r w:rsidR="00252DFB" w:rsidRPr="005B15E4">
        <w:rPr>
          <w:rFonts w:ascii="Times New Roman" w:hAnsi="Times New Roman" w:cs="Times New Roman"/>
          <w:sz w:val="20"/>
          <w:szCs w:val="20"/>
        </w:rPr>
        <w:t xml:space="preserve"> would be more effective and have lower risk because VVERs (LWRs) are more mature than fast reactors from commercial application point.  </w:t>
      </w:r>
      <w:r w:rsidR="00791AAE" w:rsidRPr="005B15E4">
        <w:rPr>
          <w:rFonts w:ascii="Times New Roman" w:hAnsi="Times New Roman" w:cs="Times New Roman"/>
          <w:sz w:val="20"/>
          <w:szCs w:val="20"/>
        </w:rPr>
        <w:t xml:space="preserve">REMIX fuel </w:t>
      </w:r>
      <w:r w:rsidR="001A3961">
        <w:rPr>
          <w:rFonts w:ascii="Times New Roman" w:hAnsi="Times New Roman" w:cs="Times New Roman"/>
          <w:sz w:val="20"/>
          <w:szCs w:val="20"/>
        </w:rPr>
        <w:t>Lead Test Rods (</w:t>
      </w:r>
      <w:r w:rsidR="00791AAE" w:rsidRPr="005B15E4">
        <w:rPr>
          <w:rFonts w:ascii="Times New Roman" w:hAnsi="Times New Roman" w:cs="Times New Roman"/>
          <w:sz w:val="20"/>
          <w:szCs w:val="20"/>
        </w:rPr>
        <w:t>LTRs</w:t>
      </w:r>
      <w:r w:rsidR="001A3961">
        <w:rPr>
          <w:rFonts w:ascii="Times New Roman" w:hAnsi="Times New Roman" w:cs="Times New Roman"/>
          <w:sz w:val="20"/>
          <w:szCs w:val="20"/>
        </w:rPr>
        <w:t>)</w:t>
      </w:r>
      <w:r w:rsidR="00791AAE" w:rsidRPr="005B15E4">
        <w:rPr>
          <w:rFonts w:ascii="Times New Roman" w:hAnsi="Times New Roman" w:cs="Times New Roman"/>
          <w:sz w:val="20"/>
          <w:szCs w:val="20"/>
        </w:rPr>
        <w:t xml:space="preserve"> and</w:t>
      </w:r>
      <w:r w:rsidR="00791AAE" w:rsidRPr="001A3961">
        <w:rPr>
          <w:rFonts w:ascii="Times New Roman" w:hAnsi="Times New Roman" w:cs="Times New Roman"/>
          <w:sz w:val="20"/>
          <w:szCs w:val="20"/>
        </w:rPr>
        <w:t xml:space="preserve"> </w:t>
      </w:r>
      <w:r w:rsidR="00791AAE" w:rsidRPr="005B15E4">
        <w:rPr>
          <w:rFonts w:ascii="Times New Roman" w:hAnsi="Times New Roman" w:cs="Times New Roman"/>
          <w:sz w:val="20"/>
          <w:szCs w:val="20"/>
        </w:rPr>
        <w:t>LTA</w:t>
      </w:r>
      <w:r w:rsidR="00657137">
        <w:rPr>
          <w:rFonts w:ascii="Times New Roman" w:hAnsi="Times New Roman" w:cs="Times New Roman"/>
          <w:sz w:val="20"/>
          <w:szCs w:val="20"/>
        </w:rPr>
        <w:t>s</w:t>
      </w:r>
      <w:r w:rsidR="006425D9">
        <w:rPr>
          <w:rFonts w:ascii="Times New Roman" w:hAnsi="Times New Roman" w:cs="Times New Roman"/>
          <w:sz w:val="20"/>
          <w:szCs w:val="20"/>
        </w:rPr>
        <w:t xml:space="preserve"> </w:t>
      </w:r>
      <w:r w:rsidR="00791AAE" w:rsidRPr="005B15E4">
        <w:rPr>
          <w:rFonts w:ascii="Times New Roman" w:hAnsi="Times New Roman" w:cs="Times New Roman"/>
          <w:sz w:val="20"/>
          <w:szCs w:val="20"/>
        </w:rPr>
        <w:t>ha</w:t>
      </w:r>
      <w:r w:rsidR="00CB009F" w:rsidRPr="005B15E4">
        <w:rPr>
          <w:rFonts w:ascii="Times New Roman" w:hAnsi="Times New Roman" w:cs="Times New Roman"/>
          <w:sz w:val="20"/>
          <w:szCs w:val="20"/>
        </w:rPr>
        <w:t>ve</w:t>
      </w:r>
      <w:r w:rsidR="00791AAE" w:rsidRPr="005B15E4">
        <w:rPr>
          <w:rFonts w:ascii="Times New Roman" w:hAnsi="Times New Roman" w:cs="Times New Roman"/>
          <w:sz w:val="20"/>
          <w:szCs w:val="20"/>
        </w:rPr>
        <w:t xml:space="preserve"> introduced in </w:t>
      </w:r>
      <w:r w:rsidR="00252DFB" w:rsidRPr="005B15E4">
        <w:rPr>
          <w:rFonts w:ascii="Times New Roman" w:hAnsi="Times New Roman" w:cs="Times New Roman"/>
          <w:sz w:val="20"/>
          <w:szCs w:val="20"/>
        </w:rPr>
        <w:t>t</w:t>
      </w:r>
      <w:r w:rsidR="00791AAE" w:rsidRPr="005B15E4">
        <w:rPr>
          <w:rFonts w:ascii="Times New Roman" w:hAnsi="Times New Roman" w:cs="Times New Roman"/>
          <w:sz w:val="20"/>
          <w:szCs w:val="20"/>
        </w:rPr>
        <w:t xml:space="preserve">est reactor and </w:t>
      </w:r>
      <w:r w:rsidR="00791AAE" w:rsidRPr="005B15E4">
        <w:rPr>
          <w:rFonts w:ascii="Times New Roman" w:hAnsi="Times New Roman" w:cs="Times New Roman"/>
          <w:sz w:val="20"/>
          <w:szCs w:val="20"/>
        </w:rPr>
        <w:lastRenderedPageBreak/>
        <w:t xml:space="preserve">commercial VVER since 2016 and </w:t>
      </w:r>
      <w:r w:rsidR="004D520E" w:rsidRPr="005B15E4">
        <w:rPr>
          <w:rFonts w:ascii="Times New Roman" w:hAnsi="Times New Roman" w:cs="Times New Roman"/>
          <w:sz w:val="20"/>
          <w:szCs w:val="20"/>
        </w:rPr>
        <w:t xml:space="preserve">their </w:t>
      </w:r>
      <w:r w:rsidR="00791AAE" w:rsidRPr="005B15E4">
        <w:rPr>
          <w:rFonts w:ascii="Times New Roman" w:hAnsi="Times New Roman" w:cs="Times New Roman"/>
          <w:sz w:val="20"/>
          <w:szCs w:val="20"/>
        </w:rPr>
        <w:t>progress</w:t>
      </w:r>
      <w:r w:rsidR="004D520E" w:rsidRPr="005B15E4">
        <w:rPr>
          <w:rFonts w:ascii="Times New Roman" w:hAnsi="Times New Roman" w:cs="Times New Roman"/>
          <w:sz w:val="20"/>
          <w:szCs w:val="20"/>
        </w:rPr>
        <w:t>es seem</w:t>
      </w:r>
      <w:r w:rsidR="00791AAE" w:rsidRPr="005B15E4">
        <w:rPr>
          <w:rFonts w:ascii="Times New Roman" w:hAnsi="Times New Roman" w:cs="Times New Roman"/>
          <w:sz w:val="20"/>
          <w:szCs w:val="20"/>
        </w:rPr>
        <w:t xml:space="preserve"> smoothly.</w:t>
      </w:r>
      <w:r w:rsidR="00160660" w:rsidRPr="005B15E4">
        <w:rPr>
          <w:rFonts w:ascii="Times New Roman" w:hAnsi="Times New Roman" w:cs="Times New Roman"/>
          <w:sz w:val="20"/>
          <w:szCs w:val="20"/>
        </w:rPr>
        <w:t xml:space="preserve"> </w:t>
      </w:r>
    </w:p>
    <w:p w14:paraId="396DE4C3" w14:textId="73A13DF9" w:rsidR="000123B4" w:rsidRDefault="000123B4" w:rsidP="00160660">
      <w:pPr>
        <w:ind w:firstLineChars="202" w:firstLine="404"/>
        <w:rPr>
          <w:rFonts w:ascii="Times New Roman" w:hAnsi="Times New Roman" w:cs="Times New Roman"/>
          <w:sz w:val="20"/>
          <w:szCs w:val="20"/>
        </w:rPr>
      </w:pPr>
      <w:bookmarkStart w:id="61" w:name="OLE_LINK375"/>
      <w:bookmarkStart w:id="62" w:name="OLE_LINK376"/>
      <w:r w:rsidRPr="000123B4">
        <w:rPr>
          <w:rFonts w:ascii="Times New Roman" w:hAnsi="Times New Roman" w:cs="Times New Roman"/>
          <w:sz w:val="20"/>
          <w:szCs w:val="20"/>
        </w:rPr>
        <w:t>Among the countries that adopt a closed fuel cycle strategy, no country does not use MOX fuel in mature LWRs, such as France, Russia, and Japan</w:t>
      </w:r>
      <w:r>
        <w:rPr>
          <w:rFonts w:ascii="Times New Roman" w:hAnsi="Times New Roman" w:cs="Times New Roman"/>
          <w:sz w:val="20"/>
          <w:szCs w:val="20"/>
        </w:rPr>
        <w:t>, etc</w:t>
      </w:r>
      <w:r w:rsidRPr="000123B4">
        <w:rPr>
          <w:rFonts w:ascii="Times New Roman" w:hAnsi="Times New Roman" w:cs="Times New Roman"/>
          <w:sz w:val="20"/>
          <w:szCs w:val="20"/>
        </w:rPr>
        <w:t>. Even some countries that do not have a closed fuel cycle policy have already implemented the MOX LTA</w:t>
      </w:r>
      <w:r w:rsidR="006425D9">
        <w:rPr>
          <w:rFonts w:ascii="Times New Roman" w:hAnsi="Times New Roman" w:cs="Times New Roman"/>
          <w:sz w:val="20"/>
          <w:szCs w:val="20"/>
        </w:rPr>
        <w:t>s</w:t>
      </w:r>
      <w:r w:rsidRPr="000123B4">
        <w:rPr>
          <w:rFonts w:ascii="Times New Roman" w:hAnsi="Times New Roman" w:cs="Times New Roman"/>
          <w:sz w:val="20"/>
          <w:szCs w:val="20"/>
        </w:rPr>
        <w:t xml:space="preserve"> program in commercial </w:t>
      </w:r>
      <w:r>
        <w:rPr>
          <w:rFonts w:ascii="Times New Roman" w:hAnsi="Times New Roman" w:cs="Times New Roman"/>
          <w:sz w:val="20"/>
          <w:szCs w:val="20"/>
        </w:rPr>
        <w:t>PWRs</w:t>
      </w:r>
      <w:r w:rsidRPr="000123B4">
        <w:rPr>
          <w:rFonts w:ascii="Times New Roman" w:hAnsi="Times New Roman" w:cs="Times New Roman"/>
          <w:sz w:val="20"/>
          <w:szCs w:val="20"/>
        </w:rPr>
        <w:t xml:space="preserve"> (</w:t>
      </w:r>
      <w:r>
        <w:rPr>
          <w:rFonts w:ascii="Times New Roman" w:hAnsi="Times New Roman" w:cs="Times New Roman"/>
          <w:sz w:val="20"/>
          <w:szCs w:val="20"/>
        </w:rPr>
        <w:t>like</w:t>
      </w:r>
      <w:r w:rsidRPr="000123B4">
        <w:rPr>
          <w:rFonts w:ascii="Times New Roman" w:hAnsi="Times New Roman" w:cs="Times New Roman"/>
          <w:sz w:val="20"/>
          <w:szCs w:val="20"/>
        </w:rPr>
        <w:t xml:space="preserve"> U</w:t>
      </w:r>
      <w:r>
        <w:rPr>
          <w:rFonts w:ascii="Times New Roman" w:hAnsi="Times New Roman" w:cs="Times New Roman"/>
          <w:sz w:val="20"/>
          <w:szCs w:val="20"/>
        </w:rPr>
        <w:t>SA</w:t>
      </w:r>
      <w:r w:rsidRPr="000123B4">
        <w:rPr>
          <w:rFonts w:ascii="Times New Roman" w:hAnsi="Times New Roman" w:cs="Times New Roman"/>
          <w:sz w:val="20"/>
          <w:szCs w:val="20"/>
        </w:rPr>
        <w:t>)</w:t>
      </w:r>
      <w:r>
        <w:rPr>
          <w:rFonts w:ascii="Times New Roman" w:hAnsi="Times New Roman" w:cs="Times New Roman"/>
          <w:sz w:val="20"/>
          <w:szCs w:val="20"/>
        </w:rPr>
        <w:t>.</w:t>
      </w:r>
    </w:p>
    <w:p w14:paraId="38A5583A" w14:textId="5D71B1A0" w:rsidR="006E38F3" w:rsidRDefault="00D12466" w:rsidP="00BA702F">
      <w:pPr>
        <w:spacing w:afterLines="50" w:after="156"/>
        <w:ind w:firstLineChars="202" w:firstLine="404"/>
        <w:rPr>
          <w:rFonts w:ascii="Times New Roman" w:hAnsi="Times New Roman" w:cs="Times New Roman"/>
          <w:sz w:val="20"/>
          <w:szCs w:val="20"/>
        </w:rPr>
      </w:pPr>
      <w:bookmarkStart w:id="63" w:name="OLE_LINK377"/>
      <w:bookmarkStart w:id="64" w:name="OLE_LINK378"/>
      <w:bookmarkEnd w:id="61"/>
      <w:bookmarkEnd w:id="62"/>
      <w:r w:rsidRPr="005B15E4">
        <w:rPr>
          <w:rFonts w:ascii="Times New Roman" w:hAnsi="Times New Roman" w:cs="Times New Roman"/>
          <w:sz w:val="20"/>
          <w:szCs w:val="20"/>
        </w:rPr>
        <w:t xml:space="preserve">It can be seen from international experiences that if the MOX fuel </w:t>
      </w:r>
      <w:r w:rsidR="00F13B37">
        <w:rPr>
          <w:rFonts w:ascii="Times New Roman" w:hAnsi="Times New Roman" w:cs="Times New Roman"/>
          <w:sz w:val="20"/>
          <w:szCs w:val="20"/>
        </w:rPr>
        <w:t>cycles</w:t>
      </w:r>
      <w:r w:rsidRPr="005B15E4">
        <w:rPr>
          <w:rFonts w:ascii="Times New Roman" w:hAnsi="Times New Roman" w:cs="Times New Roman"/>
          <w:sz w:val="20"/>
          <w:szCs w:val="20"/>
        </w:rPr>
        <w:t xml:space="preserve"> would not be </w:t>
      </w:r>
      <w:r w:rsidR="00357F6F">
        <w:rPr>
          <w:rFonts w:ascii="Times New Roman" w:hAnsi="Times New Roman" w:cs="Times New Roman"/>
          <w:sz w:val="20"/>
          <w:szCs w:val="20"/>
        </w:rPr>
        <w:t>initiat</w:t>
      </w:r>
      <w:r w:rsidRPr="005B15E4">
        <w:rPr>
          <w:rFonts w:ascii="Times New Roman" w:hAnsi="Times New Roman" w:cs="Times New Roman"/>
          <w:sz w:val="20"/>
          <w:szCs w:val="20"/>
        </w:rPr>
        <w:t xml:space="preserve">ed </w:t>
      </w:r>
      <w:r w:rsidR="00020C4E" w:rsidRPr="005B15E4">
        <w:rPr>
          <w:rFonts w:ascii="Times New Roman" w:hAnsi="Times New Roman" w:cs="Times New Roman"/>
          <w:sz w:val="20"/>
          <w:szCs w:val="20"/>
        </w:rPr>
        <w:t>from</w:t>
      </w:r>
      <w:r w:rsidRPr="005B15E4">
        <w:rPr>
          <w:rFonts w:ascii="Times New Roman" w:hAnsi="Times New Roman" w:cs="Times New Roman"/>
          <w:sz w:val="20"/>
          <w:szCs w:val="20"/>
        </w:rPr>
        <w:t xml:space="preserve"> the mature </w:t>
      </w:r>
      <w:r w:rsidR="00863167">
        <w:rPr>
          <w:rFonts w:ascii="Times New Roman" w:hAnsi="Times New Roman" w:cs="Times New Roman"/>
          <w:sz w:val="20"/>
          <w:szCs w:val="20"/>
        </w:rPr>
        <w:t>LWRs</w:t>
      </w:r>
      <w:r w:rsidRPr="005B15E4">
        <w:rPr>
          <w:rFonts w:ascii="Times New Roman" w:hAnsi="Times New Roman" w:cs="Times New Roman"/>
          <w:sz w:val="20"/>
          <w:szCs w:val="20"/>
        </w:rPr>
        <w:t xml:space="preserve"> to accumulate experiences, it is almost impossible</w:t>
      </w:r>
      <w:r w:rsidR="00AE2FAE" w:rsidRPr="005B15E4">
        <w:rPr>
          <w:rFonts w:ascii="Times New Roman" w:hAnsi="Times New Roman" w:cs="Times New Roman"/>
          <w:sz w:val="20"/>
          <w:szCs w:val="20"/>
        </w:rPr>
        <w:t xml:space="preserve"> or would have huge risks</w:t>
      </w:r>
      <w:r w:rsidRPr="005B15E4">
        <w:rPr>
          <w:rFonts w:ascii="Times New Roman" w:hAnsi="Times New Roman" w:cs="Times New Roman"/>
          <w:sz w:val="20"/>
          <w:szCs w:val="20"/>
        </w:rPr>
        <w:t xml:space="preserve"> to realize commercial closed nuclear fuel cycle</w:t>
      </w:r>
      <w:bookmarkEnd w:id="63"/>
      <w:bookmarkEnd w:id="64"/>
      <w:r w:rsidRPr="005B15E4">
        <w:rPr>
          <w:rFonts w:ascii="Times New Roman" w:hAnsi="Times New Roman" w:cs="Times New Roman"/>
          <w:sz w:val="20"/>
          <w:szCs w:val="20"/>
        </w:rPr>
        <w:t xml:space="preserve">. </w:t>
      </w:r>
      <w:r w:rsidR="00020C4E" w:rsidRPr="005B15E4">
        <w:rPr>
          <w:rFonts w:ascii="Times New Roman" w:hAnsi="Times New Roman" w:cs="Times New Roman"/>
          <w:sz w:val="20"/>
          <w:szCs w:val="20"/>
        </w:rPr>
        <w:t xml:space="preserve"> </w:t>
      </w:r>
      <w:r w:rsidR="00F13B37">
        <w:rPr>
          <w:rFonts w:ascii="Times New Roman" w:hAnsi="Times New Roman" w:cs="Times New Roman"/>
          <w:sz w:val="20"/>
          <w:szCs w:val="20"/>
        </w:rPr>
        <w:t xml:space="preserve">So far, </w:t>
      </w:r>
      <w:r w:rsidRPr="005B15E4">
        <w:rPr>
          <w:rFonts w:ascii="Times New Roman" w:hAnsi="Times New Roman" w:cs="Times New Roman"/>
          <w:sz w:val="20"/>
          <w:szCs w:val="20"/>
        </w:rPr>
        <w:t xml:space="preserve">China has not implemented any </w:t>
      </w:r>
      <w:r w:rsidR="00F13B37" w:rsidRPr="005B15E4">
        <w:rPr>
          <w:rFonts w:ascii="Times New Roman" w:hAnsi="Times New Roman" w:cs="Times New Roman"/>
          <w:sz w:val="20"/>
          <w:szCs w:val="20"/>
        </w:rPr>
        <w:t xml:space="preserve">nuclear </w:t>
      </w:r>
      <w:r w:rsidRPr="005B15E4">
        <w:rPr>
          <w:rFonts w:ascii="Times New Roman" w:hAnsi="Times New Roman" w:cs="Times New Roman"/>
          <w:sz w:val="20"/>
          <w:szCs w:val="20"/>
        </w:rPr>
        <w:t xml:space="preserve">fuel cycle </w:t>
      </w:r>
      <w:r w:rsidR="00F13B37">
        <w:rPr>
          <w:rFonts w:ascii="Times New Roman" w:hAnsi="Times New Roman" w:cs="Times New Roman"/>
          <w:sz w:val="20"/>
          <w:szCs w:val="20"/>
        </w:rPr>
        <w:t xml:space="preserve">including </w:t>
      </w:r>
      <w:r w:rsidRPr="005B15E4">
        <w:rPr>
          <w:rFonts w:ascii="Times New Roman" w:hAnsi="Times New Roman" w:cs="Times New Roman"/>
          <w:sz w:val="20"/>
          <w:szCs w:val="20"/>
        </w:rPr>
        <w:t xml:space="preserve">MOX fuel </w:t>
      </w:r>
      <w:r w:rsidR="00F13B37">
        <w:rPr>
          <w:rFonts w:ascii="Times New Roman" w:hAnsi="Times New Roman" w:cs="Times New Roman"/>
          <w:sz w:val="20"/>
          <w:szCs w:val="20"/>
        </w:rPr>
        <w:t>LTA</w:t>
      </w:r>
      <w:r w:rsidRPr="005B15E4">
        <w:rPr>
          <w:rFonts w:ascii="Times New Roman" w:hAnsi="Times New Roman" w:cs="Times New Roman"/>
          <w:sz w:val="20"/>
          <w:szCs w:val="20"/>
        </w:rPr>
        <w:t xml:space="preserve"> </w:t>
      </w:r>
      <w:r w:rsidR="00F13B37">
        <w:rPr>
          <w:rFonts w:ascii="Times New Roman" w:hAnsi="Times New Roman" w:cs="Times New Roman"/>
          <w:sz w:val="20"/>
          <w:szCs w:val="20"/>
        </w:rPr>
        <w:t>program</w:t>
      </w:r>
      <w:r w:rsidRPr="005B15E4">
        <w:rPr>
          <w:rFonts w:ascii="Times New Roman" w:hAnsi="Times New Roman" w:cs="Times New Roman"/>
          <w:sz w:val="20"/>
          <w:szCs w:val="20"/>
        </w:rPr>
        <w:t xml:space="preserve"> in mature LWR</w:t>
      </w:r>
      <w:r w:rsidR="00863167">
        <w:rPr>
          <w:rFonts w:ascii="Times New Roman" w:hAnsi="Times New Roman" w:cs="Times New Roman"/>
          <w:sz w:val="20"/>
          <w:szCs w:val="20"/>
        </w:rPr>
        <w:t>s</w:t>
      </w:r>
      <w:r w:rsidRPr="005B15E4">
        <w:rPr>
          <w:rFonts w:ascii="Times New Roman" w:hAnsi="Times New Roman" w:cs="Times New Roman"/>
          <w:sz w:val="20"/>
          <w:szCs w:val="20"/>
        </w:rPr>
        <w:t xml:space="preserve">, </w:t>
      </w:r>
      <w:r w:rsidR="00863167">
        <w:rPr>
          <w:rFonts w:ascii="Times New Roman" w:hAnsi="Times New Roman" w:cs="Times New Roman"/>
          <w:sz w:val="20"/>
          <w:szCs w:val="20"/>
        </w:rPr>
        <w:t>therefore</w:t>
      </w:r>
      <w:r w:rsidRPr="005B15E4">
        <w:rPr>
          <w:rFonts w:ascii="Times New Roman" w:hAnsi="Times New Roman" w:cs="Times New Roman"/>
          <w:sz w:val="20"/>
          <w:szCs w:val="20"/>
        </w:rPr>
        <w:t xml:space="preserve"> China's closed </w:t>
      </w:r>
      <w:r w:rsidR="00020C4E" w:rsidRPr="005B15E4">
        <w:rPr>
          <w:rFonts w:ascii="Times New Roman" w:hAnsi="Times New Roman" w:cs="Times New Roman"/>
          <w:sz w:val="20"/>
          <w:szCs w:val="20"/>
        </w:rPr>
        <w:t xml:space="preserve">nuclear </w:t>
      </w:r>
      <w:r w:rsidRPr="005B15E4">
        <w:rPr>
          <w:rFonts w:ascii="Times New Roman" w:hAnsi="Times New Roman" w:cs="Times New Roman"/>
          <w:sz w:val="20"/>
          <w:szCs w:val="20"/>
        </w:rPr>
        <w:t xml:space="preserve">fuel cycle </w:t>
      </w:r>
      <w:r w:rsidR="008436B8">
        <w:rPr>
          <w:rFonts w:ascii="Times New Roman" w:hAnsi="Times New Roman" w:cs="Times New Roman"/>
          <w:sz w:val="20"/>
          <w:szCs w:val="20"/>
        </w:rPr>
        <w:t xml:space="preserve">initiation and </w:t>
      </w:r>
      <w:r w:rsidR="00863167">
        <w:rPr>
          <w:rFonts w:ascii="Times New Roman" w:hAnsi="Times New Roman" w:cs="Times New Roman"/>
          <w:sz w:val="20"/>
          <w:szCs w:val="20"/>
        </w:rPr>
        <w:t xml:space="preserve">implementation </w:t>
      </w:r>
      <w:r w:rsidR="00020C4E" w:rsidRPr="005B15E4">
        <w:rPr>
          <w:rFonts w:ascii="Times New Roman" w:hAnsi="Times New Roman" w:cs="Times New Roman"/>
          <w:sz w:val="20"/>
          <w:szCs w:val="20"/>
        </w:rPr>
        <w:t xml:space="preserve">seem </w:t>
      </w:r>
      <w:r w:rsidRPr="005B15E4">
        <w:rPr>
          <w:rFonts w:ascii="Times New Roman" w:hAnsi="Times New Roman" w:cs="Times New Roman"/>
          <w:sz w:val="20"/>
          <w:szCs w:val="20"/>
        </w:rPr>
        <w:t xml:space="preserve">still </w:t>
      </w:r>
      <w:r w:rsidR="00020C4E" w:rsidRPr="005B15E4">
        <w:rPr>
          <w:rFonts w:ascii="Times New Roman" w:hAnsi="Times New Roman" w:cs="Times New Roman"/>
          <w:sz w:val="20"/>
          <w:szCs w:val="20"/>
        </w:rPr>
        <w:t>far away</w:t>
      </w:r>
      <w:r w:rsidRPr="005B15E4">
        <w:rPr>
          <w:rFonts w:ascii="Times New Roman" w:hAnsi="Times New Roman" w:cs="Times New Roman"/>
          <w:sz w:val="20"/>
          <w:szCs w:val="20"/>
        </w:rPr>
        <w:t>.</w:t>
      </w:r>
    </w:p>
    <w:p w14:paraId="5E51F2CE" w14:textId="38391818" w:rsidR="006F1FE7" w:rsidRPr="005B15E4" w:rsidRDefault="003B5A0E" w:rsidP="003F47CA">
      <w:pPr>
        <w:spacing w:afterLines="50" w:after="156"/>
        <w:rPr>
          <w:rFonts w:ascii="Times New Roman" w:hAnsi="Times New Roman" w:cs="Times New Roman"/>
          <w:b/>
          <w:bCs/>
          <w:sz w:val="20"/>
          <w:szCs w:val="20"/>
        </w:rPr>
      </w:pPr>
      <w:r w:rsidRPr="005B15E4">
        <w:rPr>
          <w:rFonts w:ascii="Times New Roman" w:hAnsi="Times New Roman" w:cs="Times New Roman"/>
          <w:b/>
          <w:bCs/>
          <w:sz w:val="20"/>
          <w:szCs w:val="20"/>
        </w:rPr>
        <w:t xml:space="preserve">3. </w:t>
      </w:r>
      <w:r w:rsidR="00EB5BFB">
        <w:rPr>
          <w:rFonts w:ascii="Times New Roman" w:hAnsi="Times New Roman" w:cs="Times New Roman"/>
          <w:b/>
          <w:bCs/>
          <w:sz w:val="20"/>
          <w:szCs w:val="20"/>
        </w:rPr>
        <w:t xml:space="preserve"> </w:t>
      </w:r>
      <w:bookmarkStart w:id="65" w:name="OLE_LINK261"/>
      <w:bookmarkStart w:id="66" w:name="OLE_LINK282"/>
      <w:r w:rsidR="00603E1D" w:rsidRPr="00A85ABD">
        <w:rPr>
          <w:rFonts w:ascii="Times New Roman" w:hAnsi="Times New Roman" w:cs="Times New Roman"/>
          <w:b/>
          <w:bCs/>
          <w:caps/>
          <w:sz w:val="20"/>
          <w:szCs w:val="20"/>
        </w:rPr>
        <w:t>International Nuclear fuel cycle experiences</w:t>
      </w:r>
      <w:bookmarkEnd w:id="65"/>
      <w:bookmarkEnd w:id="66"/>
    </w:p>
    <w:p w14:paraId="37DD5BB2" w14:textId="44CD13BC" w:rsidR="006A5059" w:rsidRPr="005B15E4" w:rsidRDefault="006A5059" w:rsidP="00BE6CBF">
      <w:pPr>
        <w:pStyle w:val="a3"/>
        <w:numPr>
          <w:ilvl w:val="0"/>
          <w:numId w:val="13"/>
        </w:numPr>
        <w:ind w:firstLineChars="0"/>
        <w:rPr>
          <w:rFonts w:ascii="Times New Roman" w:hAnsi="Times New Roman" w:cs="Times New Roman"/>
          <w:sz w:val="20"/>
          <w:szCs w:val="20"/>
        </w:rPr>
      </w:pPr>
      <w:r w:rsidRPr="005B15E4">
        <w:rPr>
          <w:rFonts w:ascii="Times New Roman" w:hAnsi="Times New Roman" w:cs="Times New Roman"/>
          <w:sz w:val="20"/>
          <w:szCs w:val="20"/>
        </w:rPr>
        <w:t>French mode</w:t>
      </w:r>
    </w:p>
    <w:p w14:paraId="14568D24" w14:textId="24D1FD05" w:rsidR="006F1FE7" w:rsidRPr="005B15E4" w:rsidRDefault="0089364A" w:rsidP="000955A1">
      <w:pPr>
        <w:ind w:firstLineChars="213" w:firstLine="426"/>
        <w:rPr>
          <w:rFonts w:ascii="Times New Roman" w:hAnsi="Times New Roman" w:cs="Times New Roman"/>
          <w:sz w:val="20"/>
          <w:szCs w:val="20"/>
        </w:rPr>
      </w:pPr>
      <w:r>
        <w:rPr>
          <w:rFonts w:ascii="Times New Roman" w:hAnsi="Times New Roman" w:cs="Times New Roman"/>
          <w:sz w:val="20"/>
          <w:szCs w:val="20"/>
        </w:rPr>
        <w:t xml:space="preserve">MOX fuel cycle in </w:t>
      </w:r>
      <w:r w:rsidR="00420CD9" w:rsidRPr="001A3961">
        <w:rPr>
          <w:rFonts w:ascii="Times New Roman" w:hAnsi="Times New Roman" w:cs="Times New Roman"/>
          <w:sz w:val="20"/>
          <w:szCs w:val="20"/>
        </w:rPr>
        <w:t xml:space="preserve">PWR </w:t>
      </w:r>
      <w:r w:rsidRPr="001A3961">
        <w:rPr>
          <w:rFonts w:ascii="Times New Roman" w:hAnsi="Times New Roman" w:cs="Times New Roman"/>
          <w:sz w:val="20"/>
          <w:szCs w:val="20"/>
        </w:rPr>
        <w:t xml:space="preserve">units. </w:t>
      </w:r>
      <w:r w:rsidR="000955A1" w:rsidRPr="001A3961">
        <w:rPr>
          <w:rFonts w:ascii="Times New Roman" w:hAnsi="Times New Roman" w:cs="Times New Roman"/>
          <w:sz w:val="20"/>
          <w:szCs w:val="20"/>
        </w:rPr>
        <w:t xml:space="preserve">France has implemented the MOX fuel cycle in PWR for </w:t>
      </w:r>
      <w:r w:rsidR="004C18ED" w:rsidRPr="001A3961">
        <w:rPr>
          <w:rFonts w:ascii="Times New Roman" w:hAnsi="Times New Roman" w:cs="Times New Roman"/>
          <w:sz w:val="20"/>
          <w:szCs w:val="20"/>
        </w:rPr>
        <w:t>about</w:t>
      </w:r>
      <w:r w:rsidR="000955A1" w:rsidRPr="001A3961">
        <w:rPr>
          <w:rFonts w:ascii="Times New Roman" w:hAnsi="Times New Roman" w:cs="Times New Roman"/>
          <w:sz w:val="20"/>
          <w:szCs w:val="20"/>
        </w:rPr>
        <w:t xml:space="preserve"> 40 years. It has established a complete fuel cycle industrialization system and laid a solid foundation for the fast reactor fuel cycle in the future. </w:t>
      </w:r>
      <w:r w:rsidR="006A5059" w:rsidRPr="001A3961">
        <w:rPr>
          <w:rFonts w:ascii="Times New Roman" w:hAnsi="Times New Roman" w:cs="Times New Roman"/>
          <w:sz w:val="20"/>
          <w:szCs w:val="20"/>
        </w:rPr>
        <w:t xml:space="preserve">France specifically assigned </w:t>
      </w:r>
      <w:r w:rsidR="003B5A0E" w:rsidRPr="001A3961">
        <w:rPr>
          <w:rFonts w:ascii="Times New Roman" w:hAnsi="Times New Roman" w:cs="Times New Roman"/>
          <w:sz w:val="20"/>
          <w:szCs w:val="20"/>
        </w:rPr>
        <w:t>24</w:t>
      </w:r>
      <w:r w:rsidR="00420CD9" w:rsidRPr="001A3961">
        <w:rPr>
          <w:rFonts w:ascii="Times New Roman" w:hAnsi="Times New Roman" w:cs="Times New Roman"/>
          <w:sz w:val="20"/>
          <w:szCs w:val="20"/>
        </w:rPr>
        <w:t xml:space="preserve"> (900MWe) </w:t>
      </w:r>
      <w:r w:rsidR="003B5A0E" w:rsidRPr="005B15E4">
        <w:rPr>
          <w:rFonts w:ascii="Times New Roman" w:hAnsi="Times New Roman" w:cs="Times New Roman"/>
          <w:sz w:val="20"/>
          <w:szCs w:val="20"/>
        </w:rPr>
        <w:t>PWR units</w:t>
      </w:r>
      <w:r w:rsidR="003B5A0E" w:rsidRPr="00420CD9">
        <w:rPr>
          <w:rFonts w:ascii="Times New Roman" w:hAnsi="Times New Roman" w:cs="Times New Roman"/>
          <w:color w:val="FF0000"/>
          <w:sz w:val="20"/>
          <w:szCs w:val="20"/>
        </w:rPr>
        <w:t xml:space="preserve"> </w:t>
      </w:r>
      <w:r w:rsidR="006A5059" w:rsidRPr="005B15E4">
        <w:rPr>
          <w:rFonts w:ascii="Times New Roman" w:hAnsi="Times New Roman" w:cs="Times New Roman"/>
          <w:sz w:val="20"/>
          <w:szCs w:val="20"/>
        </w:rPr>
        <w:t xml:space="preserve">to </w:t>
      </w:r>
      <w:r w:rsidR="003B5A0E" w:rsidRPr="005B15E4">
        <w:rPr>
          <w:rFonts w:ascii="Times New Roman" w:hAnsi="Times New Roman" w:cs="Times New Roman"/>
          <w:sz w:val="20"/>
          <w:szCs w:val="20"/>
        </w:rPr>
        <w:t>use MOX fuel assemblies for power generation</w:t>
      </w:r>
      <w:r w:rsidR="00F93A8A" w:rsidRPr="005B15E4">
        <w:rPr>
          <w:rFonts w:ascii="Times New Roman" w:hAnsi="Times New Roman" w:cs="Times New Roman"/>
          <w:sz w:val="20"/>
          <w:szCs w:val="20"/>
        </w:rPr>
        <w:t>. O</w:t>
      </w:r>
      <w:r w:rsidR="003B5A0E" w:rsidRPr="005B15E4">
        <w:rPr>
          <w:rFonts w:ascii="Times New Roman" w:hAnsi="Times New Roman" w:cs="Times New Roman"/>
          <w:sz w:val="20"/>
          <w:szCs w:val="20"/>
        </w:rPr>
        <w:t xml:space="preserve">ver 4000 MOX fuel assemblies </w:t>
      </w:r>
      <w:r w:rsidR="00F93A8A" w:rsidRPr="005B15E4">
        <w:rPr>
          <w:rFonts w:ascii="Times New Roman" w:hAnsi="Times New Roman" w:cs="Times New Roman"/>
          <w:sz w:val="20"/>
          <w:szCs w:val="20"/>
        </w:rPr>
        <w:t xml:space="preserve">are </w:t>
      </w:r>
      <w:r w:rsidR="003B5A0E" w:rsidRPr="005B15E4">
        <w:rPr>
          <w:rFonts w:ascii="Times New Roman" w:hAnsi="Times New Roman" w:cs="Times New Roman"/>
          <w:sz w:val="20"/>
          <w:szCs w:val="20"/>
        </w:rPr>
        <w:t>delivered</w:t>
      </w:r>
      <w:r w:rsidR="00F93A8A" w:rsidRPr="005B15E4">
        <w:rPr>
          <w:rFonts w:ascii="Times New Roman" w:hAnsi="Times New Roman" w:cs="Times New Roman"/>
          <w:sz w:val="20"/>
          <w:szCs w:val="20"/>
        </w:rPr>
        <w:t xml:space="preserve"> for power generation</w:t>
      </w:r>
      <w:r w:rsidR="003B5A0E" w:rsidRPr="005B15E4">
        <w:rPr>
          <w:rFonts w:ascii="Times New Roman" w:hAnsi="Times New Roman" w:cs="Times New Roman"/>
          <w:sz w:val="20"/>
          <w:szCs w:val="20"/>
        </w:rPr>
        <w:t xml:space="preserve">. </w:t>
      </w:r>
      <w:bookmarkStart w:id="67" w:name="OLE_LINK390"/>
      <w:r w:rsidR="003B5A0E" w:rsidRPr="005B15E4">
        <w:rPr>
          <w:rFonts w:ascii="Times New Roman" w:hAnsi="Times New Roman" w:cs="Times New Roman"/>
          <w:sz w:val="20"/>
          <w:szCs w:val="20"/>
        </w:rPr>
        <w:t xml:space="preserve">France </w:t>
      </w:r>
      <w:r w:rsidR="00B95B9C">
        <w:rPr>
          <w:rFonts w:ascii="Times New Roman" w:hAnsi="Times New Roman" w:cs="Times New Roman"/>
          <w:sz w:val="20"/>
          <w:szCs w:val="20"/>
        </w:rPr>
        <w:t>considers the closed fuel cycle in PWRs has strong s</w:t>
      </w:r>
      <w:r w:rsidR="003B5A0E" w:rsidRPr="005B15E4">
        <w:rPr>
          <w:rFonts w:ascii="Times New Roman" w:hAnsi="Times New Roman" w:cs="Times New Roman"/>
          <w:sz w:val="20"/>
          <w:szCs w:val="20"/>
        </w:rPr>
        <w:t xml:space="preserve">ignificance of </w:t>
      </w:r>
      <w:r w:rsidR="00B95B9C">
        <w:rPr>
          <w:rFonts w:ascii="Times New Roman" w:hAnsi="Times New Roman" w:cs="Times New Roman"/>
          <w:sz w:val="20"/>
          <w:szCs w:val="20"/>
        </w:rPr>
        <w:t xml:space="preserve">transition of </w:t>
      </w:r>
      <w:r w:rsidR="003B5A0E" w:rsidRPr="005B15E4">
        <w:rPr>
          <w:rFonts w:ascii="Times New Roman" w:hAnsi="Times New Roman" w:cs="Times New Roman"/>
          <w:sz w:val="20"/>
          <w:szCs w:val="20"/>
        </w:rPr>
        <w:t xml:space="preserve">closed fuel cycle </w:t>
      </w:r>
      <w:r w:rsidR="00B95B9C">
        <w:rPr>
          <w:rFonts w:ascii="Times New Roman" w:hAnsi="Times New Roman" w:cs="Times New Roman"/>
          <w:sz w:val="20"/>
          <w:szCs w:val="20"/>
        </w:rPr>
        <w:t>from PWRs to fast reactors</w:t>
      </w:r>
      <w:bookmarkEnd w:id="67"/>
      <w:r w:rsidR="00B95B9C">
        <w:rPr>
          <w:rFonts w:ascii="Times New Roman" w:hAnsi="Times New Roman" w:cs="Times New Roman"/>
          <w:sz w:val="20"/>
          <w:szCs w:val="20"/>
        </w:rPr>
        <w:t xml:space="preserve"> </w:t>
      </w:r>
      <w:r w:rsidR="003B5A0E" w:rsidRPr="005B15E4">
        <w:rPr>
          <w:rFonts w:ascii="Times New Roman" w:hAnsi="Times New Roman" w:cs="Times New Roman"/>
          <w:sz w:val="20"/>
          <w:szCs w:val="20"/>
        </w:rPr>
        <w:t>[3]</w:t>
      </w:r>
      <w:r w:rsidR="00B95B9C">
        <w:rPr>
          <w:rFonts w:ascii="Times New Roman" w:hAnsi="Times New Roman" w:cs="Times New Roman"/>
          <w:sz w:val="20"/>
          <w:szCs w:val="20"/>
        </w:rPr>
        <w:t>.</w:t>
      </w:r>
    </w:p>
    <w:p w14:paraId="701166EF" w14:textId="781A9A1B" w:rsidR="007313EA" w:rsidRPr="001A3961" w:rsidRDefault="007709C1" w:rsidP="00C62749">
      <w:pPr>
        <w:ind w:firstLineChars="202" w:firstLine="404"/>
        <w:rPr>
          <w:rFonts w:ascii="Times New Roman" w:hAnsi="Times New Roman" w:cs="Times New Roman"/>
          <w:sz w:val="20"/>
          <w:szCs w:val="20"/>
        </w:rPr>
      </w:pPr>
      <w:r w:rsidRPr="001A3961">
        <w:rPr>
          <w:rFonts w:ascii="Times New Roman" w:hAnsi="Times New Roman" w:cs="Times New Roman"/>
          <w:sz w:val="20"/>
          <w:szCs w:val="20"/>
        </w:rPr>
        <w:t xml:space="preserve">The French 900MWe </w:t>
      </w:r>
      <w:r w:rsidR="00B95B9C" w:rsidRPr="001A3961">
        <w:rPr>
          <w:rFonts w:ascii="Times New Roman" w:hAnsi="Times New Roman" w:cs="Times New Roman"/>
          <w:sz w:val="20"/>
          <w:szCs w:val="20"/>
        </w:rPr>
        <w:t xml:space="preserve">reactors have </w:t>
      </w:r>
      <w:r w:rsidR="007313EA" w:rsidRPr="001A3961">
        <w:rPr>
          <w:rFonts w:ascii="Times New Roman" w:hAnsi="Times New Roman" w:cs="Times New Roman"/>
          <w:sz w:val="20"/>
          <w:szCs w:val="20"/>
        </w:rPr>
        <w:t>30% of MOX fuel in the core</w:t>
      </w:r>
      <w:r w:rsidR="00733C53" w:rsidRPr="001A3961">
        <w:rPr>
          <w:rFonts w:ascii="Times New Roman" w:hAnsi="Times New Roman" w:cs="Times New Roman"/>
          <w:sz w:val="20"/>
          <w:szCs w:val="20"/>
        </w:rPr>
        <w:t xml:space="preserve"> with the Pu content of about 8.65%</w:t>
      </w:r>
      <w:r w:rsidR="007313EA" w:rsidRPr="001A3961">
        <w:rPr>
          <w:rFonts w:ascii="Times New Roman" w:hAnsi="Times New Roman" w:cs="Times New Roman"/>
          <w:sz w:val="20"/>
          <w:szCs w:val="20"/>
        </w:rPr>
        <w:t xml:space="preserve">, </w:t>
      </w:r>
      <w:r w:rsidR="00CA7EC4" w:rsidRPr="001A3961">
        <w:rPr>
          <w:rFonts w:ascii="Times New Roman" w:hAnsi="Times New Roman" w:cs="Times New Roman"/>
          <w:sz w:val="20"/>
          <w:szCs w:val="20"/>
        </w:rPr>
        <w:t xml:space="preserve">and </w:t>
      </w:r>
      <w:r w:rsidR="00B95B9C" w:rsidRPr="001A3961">
        <w:rPr>
          <w:rFonts w:ascii="Times New Roman" w:hAnsi="Times New Roman" w:cs="Times New Roman"/>
          <w:sz w:val="20"/>
          <w:szCs w:val="20"/>
        </w:rPr>
        <w:t xml:space="preserve">with the </w:t>
      </w:r>
      <w:r w:rsidR="007313EA" w:rsidRPr="001A3961">
        <w:rPr>
          <w:rFonts w:ascii="Times New Roman" w:hAnsi="Times New Roman" w:cs="Times New Roman"/>
          <w:sz w:val="20"/>
          <w:szCs w:val="20"/>
        </w:rPr>
        <w:t xml:space="preserve">MOX Parity (equivalence of Bu) </w:t>
      </w:r>
      <w:r w:rsidR="00B95B9C" w:rsidRPr="001A3961">
        <w:rPr>
          <w:rFonts w:ascii="Times New Roman" w:hAnsi="Times New Roman" w:cs="Times New Roman"/>
          <w:sz w:val="20"/>
          <w:szCs w:val="20"/>
        </w:rPr>
        <w:t>being</w:t>
      </w:r>
      <w:r w:rsidR="007313EA" w:rsidRPr="001A3961">
        <w:rPr>
          <w:rFonts w:ascii="Times New Roman" w:hAnsi="Times New Roman" w:cs="Times New Roman"/>
          <w:sz w:val="20"/>
          <w:szCs w:val="20"/>
        </w:rPr>
        <w:t xml:space="preserve"> achieved with 1/4 refueling for both UO</w:t>
      </w:r>
      <w:r w:rsidR="007313EA" w:rsidRPr="001A3961">
        <w:rPr>
          <w:rFonts w:ascii="Times New Roman" w:hAnsi="Times New Roman" w:cs="Times New Roman"/>
          <w:sz w:val="20"/>
          <w:szCs w:val="20"/>
          <w:vertAlign w:val="subscript"/>
        </w:rPr>
        <w:t>2</w:t>
      </w:r>
      <w:r w:rsidR="007313EA" w:rsidRPr="001A3961">
        <w:rPr>
          <w:rFonts w:ascii="Times New Roman" w:hAnsi="Times New Roman" w:cs="Times New Roman"/>
          <w:sz w:val="20"/>
          <w:szCs w:val="20"/>
        </w:rPr>
        <w:t xml:space="preserve"> fuel and MOX fuel.  </w:t>
      </w:r>
      <w:r w:rsidR="00F70700" w:rsidRPr="001A3961">
        <w:rPr>
          <w:rFonts w:ascii="Times New Roman" w:hAnsi="Times New Roman" w:cs="Times New Roman"/>
          <w:sz w:val="20"/>
          <w:szCs w:val="20"/>
        </w:rPr>
        <w:t xml:space="preserve">About </w:t>
      </w:r>
      <w:r w:rsidR="007313EA" w:rsidRPr="001A3961">
        <w:rPr>
          <w:rFonts w:ascii="Times New Roman" w:hAnsi="Times New Roman" w:cs="Times New Roman"/>
          <w:sz w:val="20"/>
          <w:szCs w:val="20"/>
        </w:rPr>
        <w:t xml:space="preserve">1000 tons of used UO2 fuel assembly from PWRs go </w:t>
      </w:r>
      <w:r w:rsidR="00F70700" w:rsidRPr="001A3961">
        <w:rPr>
          <w:rFonts w:ascii="Times New Roman" w:hAnsi="Times New Roman" w:cs="Times New Roman"/>
          <w:sz w:val="20"/>
          <w:szCs w:val="20"/>
        </w:rPr>
        <w:t>through</w:t>
      </w:r>
      <w:r w:rsidR="007313EA" w:rsidRPr="001A3961">
        <w:rPr>
          <w:rFonts w:ascii="Times New Roman" w:hAnsi="Times New Roman" w:cs="Times New Roman"/>
          <w:sz w:val="20"/>
          <w:szCs w:val="20"/>
        </w:rPr>
        <w:t xml:space="preserve"> reprocessing to ge</w:t>
      </w:r>
      <w:r w:rsidR="00F70700" w:rsidRPr="001A3961">
        <w:rPr>
          <w:rFonts w:ascii="Times New Roman" w:hAnsi="Times New Roman" w:cs="Times New Roman"/>
          <w:sz w:val="20"/>
          <w:szCs w:val="20"/>
        </w:rPr>
        <w:t>t</w:t>
      </w:r>
      <w:r w:rsidR="007313EA" w:rsidRPr="001A3961">
        <w:rPr>
          <w:rFonts w:ascii="Times New Roman" w:hAnsi="Times New Roman" w:cs="Times New Roman"/>
          <w:sz w:val="20"/>
          <w:szCs w:val="20"/>
        </w:rPr>
        <w:t xml:space="preserve"> 100 tons of Pu</w:t>
      </w:r>
      <w:r w:rsidR="0036287F" w:rsidRPr="001A3961">
        <w:rPr>
          <w:rFonts w:ascii="Times New Roman" w:hAnsi="Times New Roman" w:cs="Times New Roman"/>
          <w:sz w:val="20"/>
          <w:szCs w:val="20"/>
        </w:rPr>
        <w:t xml:space="preserve"> to be used in the MOX </w:t>
      </w:r>
      <w:r w:rsidR="00F70700" w:rsidRPr="001A3961">
        <w:rPr>
          <w:rFonts w:ascii="Times New Roman" w:hAnsi="Times New Roman" w:cs="Times New Roman"/>
          <w:sz w:val="20"/>
          <w:szCs w:val="20"/>
        </w:rPr>
        <w:t xml:space="preserve">fuels for the </w:t>
      </w:r>
      <w:r w:rsidR="0036287F" w:rsidRPr="001A3961">
        <w:rPr>
          <w:rFonts w:ascii="Times New Roman" w:hAnsi="Times New Roman" w:cs="Times New Roman"/>
          <w:sz w:val="20"/>
          <w:szCs w:val="20"/>
        </w:rPr>
        <w:t xml:space="preserve">24 </w:t>
      </w:r>
      <w:r w:rsidRPr="001A3961">
        <w:rPr>
          <w:rFonts w:ascii="Times New Roman" w:hAnsi="Times New Roman" w:cs="Times New Roman"/>
          <w:sz w:val="20"/>
          <w:szCs w:val="20"/>
        </w:rPr>
        <w:t xml:space="preserve">900MWe </w:t>
      </w:r>
      <w:r w:rsidR="0036287F" w:rsidRPr="001A3961">
        <w:rPr>
          <w:rFonts w:ascii="Times New Roman" w:hAnsi="Times New Roman" w:cs="Times New Roman"/>
          <w:sz w:val="20"/>
          <w:szCs w:val="20"/>
        </w:rPr>
        <w:t>units each year.</w:t>
      </w:r>
    </w:p>
    <w:p w14:paraId="4DEE3891" w14:textId="332AD5CD" w:rsidR="004C18ED" w:rsidRDefault="004C18ED" w:rsidP="003F47CA">
      <w:pPr>
        <w:spacing w:afterLines="50" w:after="156"/>
        <w:ind w:firstLineChars="202" w:firstLine="404"/>
        <w:rPr>
          <w:rFonts w:ascii="Times New Roman" w:hAnsi="Times New Roman" w:cs="Times New Roman"/>
          <w:sz w:val="20"/>
          <w:szCs w:val="20"/>
        </w:rPr>
      </w:pPr>
      <w:r>
        <w:rPr>
          <w:rFonts w:ascii="Times New Roman" w:hAnsi="Times New Roman" w:cs="Times New Roman"/>
          <w:sz w:val="20"/>
          <w:szCs w:val="20"/>
        </w:rPr>
        <w:t xml:space="preserve">The </w:t>
      </w:r>
      <w:r w:rsidRPr="004C18ED">
        <w:rPr>
          <w:rFonts w:ascii="Times New Roman" w:hAnsi="Times New Roman" w:cs="Times New Roman"/>
          <w:sz w:val="20"/>
          <w:szCs w:val="20"/>
        </w:rPr>
        <w:t xml:space="preserve">MOX fuel </w:t>
      </w:r>
      <w:r>
        <w:rPr>
          <w:rFonts w:ascii="Times New Roman" w:hAnsi="Times New Roman" w:cs="Times New Roman"/>
          <w:sz w:val="20"/>
          <w:szCs w:val="20"/>
        </w:rPr>
        <w:t xml:space="preserve">core has </w:t>
      </w:r>
      <w:r w:rsidRPr="004C18ED">
        <w:rPr>
          <w:rFonts w:ascii="Times New Roman" w:hAnsi="Times New Roman" w:cs="Times New Roman"/>
          <w:sz w:val="20"/>
          <w:szCs w:val="20"/>
        </w:rPr>
        <w:t xml:space="preserve">higher energy spectrum and </w:t>
      </w:r>
      <w:r>
        <w:rPr>
          <w:rFonts w:ascii="Times New Roman" w:hAnsi="Times New Roman" w:cs="Times New Roman"/>
          <w:sz w:val="20"/>
          <w:szCs w:val="20"/>
        </w:rPr>
        <w:t xml:space="preserve">different </w:t>
      </w:r>
      <w:r w:rsidRPr="004C18ED">
        <w:rPr>
          <w:rFonts w:ascii="Times New Roman" w:hAnsi="Times New Roman" w:cs="Times New Roman"/>
          <w:sz w:val="20"/>
          <w:szCs w:val="20"/>
        </w:rPr>
        <w:t xml:space="preserve">reactivity </w:t>
      </w:r>
      <w:r>
        <w:rPr>
          <w:rFonts w:ascii="Times New Roman" w:hAnsi="Times New Roman" w:cs="Times New Roman"/>
          <w:sz w:val="20"/>
          <w:szCs w:val="20"/>
        </w:rPr>
        <w:t>characteristics</w:t>
      </w:r>
      <w:r w:rsidRPr="004C18ED">
        <w:rPr>
          <w:rFonts w:ascii="Times New Roman" w:hAnsi="Times New Roman" w:cs="Times New Roman"/>
          <w:sz w:val="20"/>
          <w:szCs w:val="20"/>
        </w:rPr>
        <w:t>.  For this reason, more RCCAs are introduced in reactors and high boron concentration is added in the boron make-up system and safety injection system</w:t>
      </w:r>
      <w:r w:rsidR="005A689F">
        <w:rPr>
          <w:rFonts w:ascii="Times New Roman" w:hAnsi="Times New Roman" w:cs="Times New Roman"/>
          <w:sz w:val="20"/>
          <w:szCs w:val="20"/>
        </w:rPr>
        <w:t xml:space="preserve"> in</w:t>
      </w:r>
      <w:r w:rsidR="005A689F" w:rsidRPr="001A3961">
        <w:rPr>
          <w:rFonts w:ascii="Times New Roman" w:hAnsi="Times New Roman" w:cs="Times New Roman"/>
          <w:sz w:val="20"/>
          <w:szCs w:val="20"/>
        </w:rPr>
        <w:t xml:space="preserve"> </w:t>
      </w:r>
      <w:r w:rsidR="007709C1" w:rsidRPr="001A3961">
        <w:rPr>
          <w:rFonts w:ascii="Times New Roman" w:hAnsi="Times New Roman" w:cs="Times New Roman"/>
          <w:sz w:val="20"/>
          <w:szCs w:val="20"/>
        </w:rPr>
        <w:t>these</w:t>
      </w:r>
      <w:r w:rsidR="007709C1">
        <w:rPr>
          <w:rFonts w:ascii="Times New Roman" w:hAnsi="Times New Roman" w:cs="Times New Roman"/>
          <w:sz w:val="20"/>
          <w:szCs w:val="20"/>
        </w:rPr>
        <w:t xml:space="preserve"> </w:t>
      </w:r>
      <w:r w:rsidR="005A689F">
        <w:rPr>
          <w:rFonts w:ascii="Times New Roman" w:hAnsi="Times New Roman" w:cs="Times New Roman"/>
          <w:sz w:val="20"/>
          <w:szCs w:val="20"/>
        </w:rPr>
        <w:t>units</w:t>
      </w:r>
      <w:r w:rsidRPr="004C18ED">
        <w:rPr>
          <w:rFonts w:ascii="Times New Roman" w:hAnsi="Times New Roman" w:cs="Times New Roman"/>
          <w:sz w:val="20"/>
          <w:szCs w:val="20"/>
        </w:rPr>
        <w:t>.</w:t>
      </w:r>
    </w:p>
    <w:p w14:paraId="0C93791E" w14:textId="69CA2025" w:rsidR="003B5A0E" w:rsidRPr="005B15E4" w:rsidRDefault="0048462A" w:rsidP="0048462A">
      <w:pPr>
        <w:pStyle w:val="a3"/>
        <w:numPr>
          <w:ilvl w:val="0"/>
          <w:numId w:val="9"/>
        </w:numPr>
        <w:ind w:firstLineChars="0"/>
        <w:rPr>
          <w:rFonts w:ascii="Times New Roman" w:hAnsi="Times New Roman" w:cs="Times New Roman"/>
          <w:sz w:val="20"/>
          <w:szCs w:val="20"/>
        </w:rPr>
      </w:pPr>
      <w:r w:rsidRPr="005B15E4">
        <w:rPr>
          <w:rFonts w:ascii="Times New Roman" w:hAnsi="Times New Roman" w:cs="Times New Roman"/>
          <w:sz w:val="20"/>
          <w:szCs w:val="20"/>
        </w:rPr>
        <w:t>Russia Mode</w:t>
      </w:r>
    </w:p>
    <w:p w14:paraId="3787C8F4" w14:textId="57D97D57" w:rsidR="000955A1" w:rsidRDefault="00660599" w:rsidP="000955A1">
      <w:pPr>
        <w:ind w:firstLineChars="202" w:firstLine="404"/>
        <w:rPr>
          <w:rFonts w:ascii="Times New Roman" w:hAnsi="Times New Roman" w:cs="Times New Roman"/>
          <w:sz w:val="20"/>
          <w:szCs w:val="20"/>
        </w:rPr>
      </w:pPr>
      <w:r w:rsidRPr="005B15E4">
        <w:rPr>
          <w:rFonts w:ascii="Times New Roman" w:hAnsi="Times New Roman" w:cs="Times New Roman"/>
          <w:sz w:val="20"/>
          <w:szCs w:val="20"/>
        </w:rPr>
        <w:t xml:space="preserve">REMIX fuel </w:t>
      </w:r>
      <w:r>
        <w:rPr>
          <w:rFonts w:ascii="Times New Roman" w:hAnsi="Times New Roman" w:cs="Times New Roman"/>
          <w:sz w:val="20"/>
          <w:szCs w:val="20"/>
        </w:rPr>
        <w:t>in VVER</w:t>
      </w:r>
      <w:r w:rsidR="0089364A">
        <w:rPr>
          <w:rFonts w:ascii="Times New Roman" w:hAnsi="Times New Roman" w:cs="Times New Roman"/>
          <w:sz w:val="20"/>
          <w:szCs w:val="20"/>
        </w:rPr>
        <w:t xml:space="preserve"> reactors</w:t>
      </w:r>
      <w:r>
        <w:rPr>
          <w:rFonts w:ascii="Times New Roman" w:hAnsi="Times New Roman" w:cs="Times New Roman"/>
          <w:sz w:val="20"/>
          <w:szCs w:val="20"/>
        </w:rPr>
        <w:t xml:space="preserve">. </w:t>
      </w:r>
      <w:r w:rsidR="00CE394F" w:rsidRPr="00CE394F">
        <w:rPr>
          <w:rFonts w:ascii="Times New Roman" w:hAnsi="Times New Roman" w:cs="Times New Roman"/>
          <w:sz w:val="20"/>
          <w:szCs w:val="20"/>
        </w:rPr>
        <w:t>REMIX (from Regenerated Mixture) fuel is made from uranium and plutonium recovered as an unseparated mixture from previously used fuel</w:t>
      </w:r>
      <w:r w:rsidR="00F5363B">
        <w:rPr>
          <w:rFonts w:ascii="Times New Roman" w:hAnsi="Times New Roman" w:cs="Times New Roman" w:hint="eastAsia"/>
          <w:sz w:val="20"/>
          <w:szCs w:val="20"/>
        </w:rPr>
        <w:t>（</w:t>
      </w:r>
      <w:r w:rsidR="00F5363B">
        <w:rPr>
          <w:rFonts w:ascii="Times New Roman" w:hAnsi="Times New Roman" w:cs="Times New Roman" w:hint="eastAsia"/>
          <w:sz w:val="20"/>
          <w:szCs w:val="20"/>
        </w:rPr>
        <w:t>by</w:t>
      </w:r>
      <w:r w:rsidR="00F5363B">
        <w:rPr>
          <w:rFonts w:ascii="Times New Roman" w:hAnsi="Times New Roman" w:cs="Times New Roman"/>
          <w:sz w:val="20"/>
          <w:szCs w:val="20"/>
        </w:rPr>
        <w:t xml:space="preserve"> different reprocessing technology</w:t>
      </w:r>
      <w:r w:rsidR="00F5363B">
        <w:rPr>
          <w:rFonts w:ascii="Times New Roman" w:hAnsi="Times New Roman" w:cs="Times New Roman" w:hint="eastAsia"/>
          <w:sz w:val="20"/>
          <w:szCs w:val="20"/>
        </w:rPr>
        <w:t>）</w:t>
      </w:r>
      <w:r w:rsidR="00407514">
        <w:rPr>
          <w:rFonts w:ascii="Times New Roman" w:hAnsi="Times New Roman" w:cs="Times New Roman"/>
          <w:sz w:val="20"/>
          <w:szCs w:val="20"/>
        </w:rPr>
        <w:t xml:space="preserve">, </w:t>
      </w:r>
      <w:r w:rsidR="00407514" w:rsidRPr="00407514">
        <w:rPr>
          <w:rFonts w:ascii="Times New Roman" w:hAnsi="Times New Roman" w:cs="Times New Roman"/>
          <w:sz w:val="20"/>
          <w:szCs w:val="20"/>
        </w:rPr>
        <w:t>with a low-enriched uranium (up to 17% U-235) make-up comprising about 20% of the mixture</w:t>
      </w:r>
      <w:r w:rsidR="00394B42">
        <w:rPr>
          <w:rFonts w:ascii="Times New Roman" w:hAnsi="Times New Roman" w:cs="Times New Roman"/>
          <w:sz w:val="20"/>
          <w:szCs w:val="20"/>
        </w:rPr>
        <w:t>, whic</w:t>
      </w:r>
      <w:r w:rsidR="00727121">
        <w:rPr>
          <w:rFonts w:ascii="Times New Roman" w:hAnsi="Times New Roman" w:cs="Times New Roman"/>
          <w:sz w:val="20"/>
          <w:szCs w:val="20"/>
        </w:rPr>
        <w:t>h</w:t>
      </w:r>
      <w:r w:rsidR="00394B42" w:rsidRPr="00394B42">
        <w:rPr>
          <w:rFonts w:ascii="Times New Roman" w:hAnsi="Times New Roman" w:cs="Times New Roman"/>
          <w:sz w:val="20"/>
          <w:szCs w:val="20"/>
        </w:rPr>
        <w:t xml:space="preserve"> gives fuel equivalent about 1% Pu-239 and 4% U-235 which can sustain burn-up of 50 </w:t>
      </w:r>
      <w:proofErr w:type="spellStart"/>
      <w:r w:rsidR="00394B42" w:rsidRPr="00394B42">
        <w:rPr>
          <w:rFonts w:ascii="Times New Roman" w:hAnsi="Times New Roman" w:cs="Times New Roman"/>
          <w:sz w:val="20"/>
          <w:szCs w:val="20"/>
        </w:rPr>
        <w:t>GWd</w:t>
      </w:r>
      <w:proofErr w:type="spellEnd"/>
      <w:r w:rsidR="00394B42" w:rsidRPr="00394B42">
        <w:rPr>
          <w:rFonts w:ascii="Times New Roman" w:hAnsi="Times New Roman" w:cs="Times New Roman"/>
          <w:sz w:val="20"/>
          <w:szCs w:val="20"/>
        </w:rPr>
        <w:t>/t over four years</w:t>
      </w:r>
      <w:r w:rsidR="00394B42">
        <w:rPr>
          <w:rFonts w:ascii="Times New Roman" w:hAnsi="Times New Roman" w:cs="Times New Roman"/>
          <w:sz w:val="20"/>
          <w:szCs w:val="20"/>
        </w:rPr>
        <w:t>.</w:t>
      </w:r>
      <w:r w:rsidR="00CE394F" w:rsidRPr="00CE394F">
        <w:rPr>
          <w:rFonts w:ascii="Times New Roman" w:hAnsi="Times New Roman" w:cs="Times New Roman"/>
          <w:sz w:val="20"/>
          <w:szCs w:val="20"/>
        </w:rPr>
        <w:t xml:space="preserve"> They are topped up with low-enriched uranium to give a fuel that performs within the same parameters as fuel made only from fresh low-enriched uranium. This means a reactor would not need any modification to start using REMIX.</w:t>
      </w:r>
      <w:r>
        <w:rPr>
          <w:rFonts w:ascii="Times New Roman" w:hAnsi="Times New Roman" w:cs="Times New Roman"/>
          <w:sz w:val="20"/>
          <w:szCs w:val="20"/>
        </w:rPr>
        <w:t xml:space="preserve"> </w:t>
      </w:r>
    </w:p>
    <w:p w14:paraId="77E438C8" w14:textId="011EB4D7" w:rsidR="00394B42" w:rsidRDefault="003D1AFD" w:rsidP="00B6091A">
      <w:pPr>
        <w:ind w:firstLineChars="202" w:firstLine="404"/>
        <w:rPr>
          <w:rFonts w:ascii="Times New Roman" w:hAnsi="Times New Roman" w:cs="Times New Roman"/>
          <w:sz w:val="20"/>
          <w:szCs w:val="20"/>
        </w:rPr>
      </w:pPr>
      <w:r w:rsidRPr="005B15E4">
        <w:rPr>
          <w:rFonts w:ascii="Times New Roman" w:hAnsi="Times New Roman" w:cs="Times New Roman"/>
          <w:sz w:val="20"/>
          <w:szCs w:val="20"/>
        </w:rPr>
        <w:t>Different from spent MOX fuel in LWRs</w:t>
      </w:r>
      <w:r w:rsidR="00CE710B" w:rsidRPr="005B15E4">
        <w:rPr>
          <w:rFonts w:ascii="Times New Roman" w:hAnsi="Times New Roman" w:cs="Times New Roman"/>
          <w:sz w:val="20"/>
          <w:szCs w:val="20"/>
        </w:rPr>
        <w:t xml:space="preserve"> </w:t>
      </w:r>
      <w:r w:rsidRPr="005B15E4">
        <w:rPr>
          <w:rFonts w:ascii="Times New Roman" w:hAnsi="Times New Roman" w:cs="Times New Roman"/>
          <w:sz w:val="20"/>
          <w:szCs w:val="20"/>
        </w:rPr>
        <w:t xml:space="preserve">in which the spent MOX fuel </w:t>
      </w:r>
      <w:proofErr w:type="gramStart"/>
      <w:r w:rsidR="006652EE" w:rsidRPr="005B15E4">
        <w:rPr>
          <w:rFonts w:ascii="Times New Roman" w:hAnsi="Times New Roman" w:cs="Times New Roman"/>
          <w:sz w:val="20"/>
          <w:szCs w:val="20"/>
        </w:rPr>
        <w:t>are</w:t>
      </w:r>
      <w:proofErr w:type="gramEnd"/>
      <w:r w:rsidR="006652EE" w:rsidRPr="005B15E4">
        <w:rPr>
          <w:rFonts w:ascii="Times New Roman" w:hAnsi="Times New Roman" w:cs="Times New Roman"/>
          <w:sz w:val="20"/>
          <w:szCs w:val="20"/>
        </w:rPr>
        <w:t xml:space="preserve"> </w:t>
      </w:r>
      <w:r w:rsidRPr="005B15E4">
        <w:rPr>
          <w:rFonts w:ascii="Times New Roman" w:hAnsi="Times New Roman" w:cs="Times New Roman"/>
          <w:sz w:val="20"/>
          <w:szCs w:val="20"/>
        </w:rPr>
        <w:t xml:space="preserve">not reprocessed (like in France), the spent REMIX fuel can </w:t>
      </w:r>
      <w:r w:rsidR="00CE710B" w:rsidRPr="005B15E4">
        <w:rPr>
          <w:rFonts w:ascii="Times New Roman" w:hAnsi="Times New Roman" w:cs="Times New Roman"/>
          <w:sz w:val="20"/>
          <w:szCs w:val="20"/>
        </w:rPr>
        <w:t xml:space="preserve">be </w:t>
      </w:r>
      <w:r w:rsidRPr="005B15E4">
        <w:rPr>
          <w:rFonts w:ascii="Times New Roman" w:hAnsi="Times New Roman" w:cs="Times New Roman"/>
          <w:sz w:val="20"/>
          <w:szCs w:val="20"/>
        </w:rPr>
        <w:t>reproce</w:t>
      </w:r>
      <w:r w:rsidR="00CE710B" w:rsidRPr="005B15E4">
        <w:rPr>
          <w:rFonts w:ascii="Times New Roman" w:hAnsi="Times New Roman" w:cs="Times New Roman"/>
          <w:sz w:val="20"/>
          <w:szCs w:val="20"/>
        </w:rPr>
        <w:t>s</w:t>
      </w:r>
      <w:r w:rsidRPr="005B15E4">
        <w:rPr>
          <w:rFonts w:ascii="Times New Roman" w:hAnsi="Times New Roman" w:cs="Times New Roman"/>
          <w:sz w:val="20"/>
          <w:szCs w:val="20"/>
        </w:rPr>
        <w:t xml:space="preserve">sed and recycled in VVERs (LWRs) with addition of </w:t>
      </w:r>
      <w:r w:rsidR="006652EE" w:rsidRPr="005B15E4">
        <w:rPr>
          <w:rFonts w:ascii="Times New Roman" w:hAnsi="Times New Roman" w:cs="Times New Roman"/>
          <w:sz w:val="20"/>
          <w:szCs w:val="20"/>
        </w:rPr>
        <w:t xml:space="preserve">some fresh </w:t>
      </w:r>
      <w:r w:rsidRPr="005B15E4">
        <w:rPr>
          <w:rFonts w:ascii="Times New Roman" w:hAnsi="Times New Roman" w:cs="Times New Roman"/>
          <w:sz w:val="20"/>
          <w:szCs w:val="20"/>
        </w:rPr>
        <w:t>LEU.</w:t>
      </w:r>
      <w:r w:rsidR="00FD485A" w:rsidRPr="005B15E4">
        <w:rPr>
          <w:rFonts w:ascii="Times New Roman" w:hAnsi="Times New Roman" w:cs="Times New Roman"/>
          <w:sz w:val="20"/>
          <w:szCs w:val="20"/>
        </w:rPr>
        <w:t xml:space="preserve"> </w:t>
      </w:r>
      <w:r w:rsidR="00CE710B" w:rsidRPr="005B15E4">
        <w:rPr>
          <w:rFonts w:ascii="Times New Roman" w:hAnsi="Times New Roman" w:cs="Times New Roman"/>
          <w:sz w:val="20"/>
          <w:szCs w:val="20"/>
        </w:rPr>
        <w:t xml:space="preserve"> </w:t>
      </w:r>
      <w:bookmarkStart w:id="68" w:name="OLE_LINK23"/>
      <w:bookmarkStart w:id="69" w:name="OLE_LINK24"/>
      <w:r w:rsidR="00394B42" w:rsidRPr="00394B42">
        <w:rPr>
          <w:rFonts w:ascii="Times New Roman" w:hAnsi="Times New Roman" w:cs="Times New Roman"/>
          <w:sz w:val="20"/>
          <w:szCs w:val="20"/>
        </w:rPr>
        <w:t>The cycle of reprocessing, recycling and top-up can be repeated as many as five times, with waste fission products removed each time and vitrified in glass ready for permanent geological disposal. In theory, a new reactor could operate for its whole design life of 60 years on just three REMIX fuel loads, circulating them continuously.</w:t>
      </w:r>
      <w:r w:rsidR="00D60615">
        <w:rPr>
          <w:rFonts w:ascii="Times New Roman" w:hAnsi="Times New Roman" w:cs="Times New Roman"/>
          <w:sz w:val="20"/>
          <w:szCs w:val="20"/>
        </w:rPr>
        <w:t xml:space="preserve"> </w:t>
      </w:r>
      <w:r w:rsidR="00F35453" w:rsidRPr="00F35453">
        <w:rPr>
          <w:rFonts w:ascii="Times New Roman" w:hAnsi="Times New Roman" w:cs="Times New Roman"/>
          <w:sz w:val="20"/>
          <w:szCs w:val="20"/>
        </w:rPr>
        <w:t>A batch of six REMIX fuel assemblies</w:t>
      </w:r>
      <w:r w:rsidR="00D60615" w:rsidRPr="00D60615">
        <w:rPr>
          <w:rFonts w:ascii="Times New Roman" w:hAnsi="Times New Roman" w:cs="Times New Roman"/>
          <w:sz w:val="20"/>
          <w:szCs w:val="20"/>
        </w:rPr>
        <w:t xml:space="preserve"> are planned to undergo a full operation cycle in one of Russia's VVER-1000 reactors</w:t>
      </w:r>
      <w:r w:rsidR="00F35453">
        <w:rPr>
          <w:rFonts w:ascii="Times New Roman" w:hAnsi="Times New Roman" w:cs="Times New Roman"/>
          <w:sz w:val="20"/>
          <w:szCs w:val="20"/>
        </w:rPr>
        <w:t xml:space="preserve"> </w:t>
      </w:r>
      <w:r w:rsidR="00F35453">
        <w:rPr>
          <w:rFonts w:ascii="Times New Roman" w:hAnsi="Times New Roman" w:cs="Times New Roman" w:hint="eastAsia"/>
          <w:sz w:val="20"/>
          <w:szCs w:val="20"/>
        </w:rPr>
        <w:t>in</w:t>
      </w:r>
      <w:r w:rsidR="00F35453">
        <w:rPr>
          <w:rFonts w:ascii="Times New Roman" w:hAnsi="Times New Roman" w:cs="Times New Roman"/>
          <w:sz w:val="20"/>
          <w:szCs w:val="20"/>
        </w:rPr>
        <w:t xml:space="preserve"> 2022</w:t>
      </w:r>
      <w:r w:rsidR="00D60615" w:rsidRPr="00D60615">
        <w:rPr>
          <w:rFonts w:ascii="Times New Roman" w:hAnsi="Times New Roman" w:cs="Times New Roman"/>
          <w:sz w:val="20"/>
          <w:szCs w:val="20"/>
        </w:rPr>
        <w:t>.</w:t>
      </w:r>
    </w:p>
    <w:p w14:paraId="2FB6352D" w14:textId="46B5AA71" w:rsidR="00FD485A" w:rsidRPr="005B15E4" w:rsidRDefault="00D46360" w:rsidP="002F348E">
      <w:pPr>
        <w:spacing w:afterLines="50" w:after="156"/>
        <w:ind w:firstLineChars="202" w:firstLine="404"/>
        <w:rPr>
          <w:rFonts w:ascii="Times New Roman" w:hAnsi="Times New Roman" w:cs="Times New Roman"/>
          <w:sz w:val="20"/>
          <w:szCs w:val="20"/>
        </w:rPr>
      </w:pPr>
      <w:r w:rsidRPr="005B15E4">
        <w:rPr>
          <w:rFonts w:ascii="Times New Roman" w:hAnsi="Times New Roman" w:cs="Times New Roman"/>
          <w:sz w:val="20"/>
          <w:szCs w:val="20"/>
        </w:rPr>
        <w:t>Dual-component power system</w:t>
      </w:r>
      <w:bookmarkEnd w:id="68"/>
      <w:bookmarkEnd w:id="69"/>
      <w:r w:rsidRPr="005B15E4">
        <w:rPr>
          <w:rFonts w:ascii="Times New Roman" w:hAnsi="Times New Roman" w:cs="Times New Roman"/>
          <w:sz w:val="20"/>
          <w:szCs w:val="20"/>
        </w:rPr>
        <w:t>. This system needs about twice the capacity of thermal reactors to fast reactors, depend</w:t>
      </w:r>
      <w:r w:rsidR="00B20A58">
        <w:rPr>
          <w:rFonts w:ascii="Times New Roman" w:hAnsi="Times New Roman" w:cs="Times New Roman"/>
          <w:sz w:val="20"/>
          <w:szCs w:val="20"/>
        </w:rPr>
        <w:t>ing</w:t>
      </w:r>
      <w:r w:rsidRPr="005B15E4">
        <w:rPr>
          <w:rFonts w:ascii="Times New Roman" w:hAnsi="Times New Roman" w:cs="Times New Roman"/>
          <w:sz w:val="20"/>
          <w:szCs w:val="20"/>
        </w:rPr>
        <w:t xml:space="preserve"> on the </w:t>
      </w:r>
      <w:r w:rsidR="0089364A">
        <w:rPr>
          <w:rFonts w:ascii="Times New Roman" w:hAnsi="Times New Roman" w:cs="Times New Roman"/>
          <w:sz w:val="20"/>
          <w:szCs w:val="20"/>
        </w:rPr>
        <w:t xml:space="preserve">FR </w:t>
      </w:r>
      <w:r w:rsidRPr="005B15E4">
        <w:rPr>
          <w:rFonts w:ascii="Times New Roman" w:hAnsi="Times New Roman" w:cs="Times New Roman"/>
          <w:sz w:val="20"/>
          <w:szCs w:val="20"/>
        </w:rPr>
        <w:t>breeding ratio</w:t>
      </w:r>
      <w:r w:rsidR="0089364A">
        <w:rPr>
          <w:rFonts w:ascii="Times New Roman" w:hAnsi="Times New Roman" w:cs="Times New Roman"/>
          <w:sz w:val="20"/>
          <w:szCs w:val="20"/>
        </w:rPr>
        <w:t xml:space="preserve">, MOX fuel proportion and </w:t>
      </w:r>
      <w:r w:rsidRPr="005B15E4">
        <w:rPr>
          <w:rFonts w:ascii="Times New Roman" w:hAnsi="Times New Roman" w:cs="Times New Roman"/>
          <w:sz w:val="20"/>
          <w:szCs w:val="20"/>
        </w:rPr>
        <w:t xml:space="preserve">fuel </w:t>
      </w:r>
      <w:r w:rsidR="0089364A">
        <w:rPr>
          <w:rFonts w:ascii="Times New Roman" w:hAnsi="Times New Roman" w:cs="Times New Roman"/>
          <w:sz w:val="20"/>
          <w:szCs w:val="20"/>
        </w:rPr>
        <w:t>management</w:t>
      </w:r>
      <w:r w:rsidR="0089364A" w:rsidRPr="0089364A">
        <w:rPr>
          <w:rFonts w:ascii="Times New Roman" w:hAnsi="Times New Roman" w:cs="Times New Roman"/>
          <w:sz w:val="20"/>
          <w:szCs w:val="20"/>
        </w:rPr>
        <w:t xml:space="preserve"> </w:t>
      </w:r>
      <w:r w:rsidR="0089364A">
        <w:rPr>
          <w:rFonts w:ascii="Times New Roman" w:hAnsi="Times New Roman" w:cs="Times New Roman"/>
          <w:sz w:val="20"/>
          <w:szCs w:val="20"/>
        </w:rPr>
        <w:t>in LWRs</w:t>
      </w:r>
      <w:r w:rsidRPr="005B15E4">
        <w:rPr>
          <w:rFonts w:ascii="Times New Roman" w:hAnsi="Times New Roman" w:cs="Times New Roman"/>
          <w:sz w:val="20"/>
          <w:szCs w:val="20"/>
        </w:rPr>
        <w:t xml:space="preserve">. </w:t>
      </w:r>
      <w:r w:rsidR="00B20A58" w:rsidRPr="00B20A58">
        <w:rPr>
          <w:rFonts w:ascii="Times New Roman" w:hAnsi="Times New Roman" w:cs="Times New Roman"/>
          <w:sz w:val="20"/>
          <w:szCs w:val="20"/>
        </w:rPr>
        <w:t xml:space="preserve">The system would be self-sufficient </w:t>
      </w:r>
      <w:r w:rsidR="00B20A58">
        <w:rPr>
          <w:rFonts w:ascii="Times New Roman" w:hAnsi="Times New Roman" w:cs="Times New Roman"/>
          <w:sz w:val="20"/>
          <w:szCs w:val="20"/>
        </w:rPr>
        <w:t xml:space="preserve">to some extent, in which the </w:t>
      </w:r>
      <w:r w:rsidRPr="005B15E4">
        <w:rPr>
          <w:rFonts w:ascii="Times New Roman" w:hAnsi="Times New Roman" w:cs="Times New Roman"/>
          <w:sz w:val="20"/>
          <w:szCs w:val="20"/>
        </w:rPr>
        <w:t>P</w:t>
      </w:r>
      <w:r w:rsidR="00B20A58">
        <w:rPr>
          <w:rFonts w:ascii="Times New Roman" w:hAnsi="Times New Roman" w:cs="Times New Roman"/>
          <w:sz w:val="20"/>
          <w:szCs w:val="20"/>
        </w:rPr>
        <w:t>u</w:t>
      </w:r>
      <w:r w:rsidRPr="005B15E4">
        <w:rPr>
          <w:rFonts w:ascii="Times New Roman" w:hAnsi="Times New Roman" w:cs="Times New Roman"/>
          <w:sz w:val="20"/>
          <w:szCs w:val="20"/>
        </w:rPr>
        <w:t xml:space="preserve"> and most of the </w:t>
      </w:r>
      <w:r w:rsidR="00B20A58">
        <w:rPr>
          <w:rFonts w:ascii="Times New Roman" w:hAnsi="Times New Roman" w:cs="Times New Roman"/>
          <w:sz w:val="20"/>
          <w:szCs w:val="20"/>
        </w:rPr>
        <w:t>U</w:t>
      </w:r>
      <w:r w:rsidRPr="005B15E4">
        <w:rPr>
          <w:rFonts w:ascii="Times New Roman" w:hAnsi="Times New Roman" w:cs="Times New Roman"/>
          <w:sz w:val="20"/>
          <w:szCs w:val="20"/>
        </w:rPr>
        <w:t xml:space="preserve"> do not leave the system</w:t>
      </w:r>
      <w:r w:rsidR="006969E5">
        <w:rPr>
          <w:rFonts w:ascii="Times New Roman" w:hAnsi="Times New Roman" w:cs="Times New Roman"/>
          <w:sz w:val="20"/>
          <w:szCs w:val="20"/>
        </w:rPr>
        <w:t xml:space="preserve">, </w:t>
      </w:r>
      <w:r w:rsidRPr="005B15E4">
        <w:rPr>
          <w:rFonts w:ascii="Times New Roman" w:hAnsi="Times New Roman" w:cs="Times New Roman"/>
          <w:sz w:val="20"/>
          <w:szCs w:val="20"/>
        </w:rPr>
        <w:t>but are recycled as much as possible and there is little accumulation of used fuel</w:t>
      </w:r>
      <w:r w:rsidR="00C164CC">
        <w:rPr>
          <w:rFonts w:ascii="Times New Roman" w:hAnsi="Times New Roman" w:cs="Times New Roman"/>
          <w:sz w:val="20"/>
          <w:szCs w:val="20"/>
        </w:rPr>
        <w:t xml:space="preserve"> [16]</w:t>
      </w:r>
      <w:r w:rsidRPr="005B15E4">
        <w:rPr>
          <w:rFonts w:ascii="Times New Roman" w:hAnsi="Times New Roman" w:cs="Times New Roman"/>
          <w:sz w:val="20"/>
          <w:szCs w:val="20"/>
        </w:rPr>
        <w:t xml:space="preserve">. Minor actinides are burned in the fast reactors. </w:t>
      </w:r>
    </w:p>
    <w:p w14:paraId="354FDBEA" w14:textId="1E2D0699" w:rsidR="00AE6AB6" w:rsidRPr="00C227C7" w:rsidRDefault="00AE6AB6" w:rsidP="00893551">
      <w:pPr>
        <w:spacing w:afterLines="50" w:after="156"/>
        <w:rPr>
          <w:rFonts w:ascii="Times New Roman" w:hAnsi="Times New Roman" w:cs="Times New Roman"/>
          <w:b/>
          <w:bCs/>
          <w:sz w:val="20"/>
          <w:szCs w:val="20"/>
        </w:rPr>
      </w:pPr>
      <w:r w:rsidRPr="00C227C7">
        <w:rPr>
          <w:rFonts w:ascii="Times New Roman" w:hAnsi="Times New Roman" w:cs="Times New Roman"/>
          <w:b/>
          <w:bCs/>
          <w:sz w:val="20"/>
          <w:szCs w:val="20"/>
        </w:rPr>
        <w:lastRenderedPageBreak/>
        <w:t xml:space="preserve">4.  </w:t>
      </w:r>
      <w:bookmarkStart w:id="70" w:name="OLE_LINK287"/>
      <w:bookmarkStart w:id="71" w:name="OLE_LINK288"/>
      <w:r w:rsidRPr="00A85ABD">
        <w:rPr>
          <w:rFonts w:ascii="Times New Roman" w:hAnsi="Times New Roman" w:cs="Times New Roman"/>
          <w:b/>
          <w:bCs/>
          <w:caps/>
          <w:sz w:val="20"/>
          <w:szCs w:val="20"/>
        </w:rPr>
        <w:t>Perspectives on China's c</w:t>
      </w:r>
      <w:r w:rsidR="0052282D" w:rsidRPr="00A85ABD">
        <w:rPr>
          <w:rFonts w:ascii="Times New Roman" w:hAnsi="Times New Roman" w:cs="Times New Roman"/>
          <w:b/>
          <w:bCs/>
          <w:caps/>
          <w:sz w:val="20"/>
          <w:szCs w:val="20"/>
        </w:rPr>
        <w:t>o</w:t>
      </w:r>
      <w:r w:rsidRPr="00A85ABD">
        <w:rPr>
          <w:rFonts w:ascii="Times New Roman" w:hAnsi="Times New Roman" w:cs="Times New Roman"/>
          <w:b/>
          <w:bCs/>
          <w:caps/>
          <w:sz w:val="20"/>
          <w:szCs w:val="20"/>
        </w:rPr>
        <w:t>mmercial closed nuclear fuel cycle</w:t>
      </w:r>
      <w:bookmarkEnd w:id="70"/>
      <w:bookmarkEnd w:id="71"/>
    </w:p>
    <w:p w14:paraId="0BD1420D" w14:textId="157EB02B" w:rsidR="00B86C9D" w:rsidRPr="00C227C7" w:rsidRDefault="00B86C9D" w:rsidP="00B86C9D">
      <w:pPr>
        <w:spacing w:afterLines="50" w:after="156"/>
        <w:rPr>
          <w:rFonts w:ascii="Times New Roman" w:hAnsi="Times New Roman" w:cs="Times New Roman"/>
          <w:b/>
          <w:bCs/>
          <w:sz w:val="20"/>
          <w:szCs w:val="20"/>
        </w:rPr>
      </w:pPr>
      <w:bookmarkStart w:id="72" w:name="OLE_LINK115"/>
      <w:bookmarkStart w:id="73" w:name="OLE_LINK116"/>
      <w:r w:rsidRPr="00C227C7">
        <w:rPr>
          <w:rFonts w:ascii="Times New Roman" w:hAnsi="Times New Roman" w:cs="Times New Roman"/>
          <w:b/>
          <w:bCs/>
          <w:sz w:val="20"/>
          <w:szCs w:val="20"/>
        </w:rPr>
        <w:t>4.1</w:t>
      </w:r>
      <w:r w:rsidR="00EB5BFB">
        <w:rPr>
          <w:rFonts w:ascii="Times New Roman" w:hAnsi="Times New Roman" w:cs="Times New Roman"/>
          <w:b/>
          <w:bCs/>
          <w:sz w:val="20"/>
          <w:szCs w:val="20"/>
        </w:rPr>
        <w:t>.</w:t>
      </w:r>
      <w:r w:rsidRPr="00C227C7">
        <w:rPr>
          <w:rFonts w:ascii="Times New Roman" w:hAnsi="Times New Roman" w:cs="Times New Roman"/>
          <w:b/>
          <w:bCs/>
          <w:sz w:val="20"/>
          <w:szCs w:val="20"/>
        </w:rPr>
        <w:t xml:space="preserve">  Necessity and advantages to accumulate </w:t>
      </w:r>
      <w:r w:rsidR="0001429D">
        <w:rPr>
          <w:rFonts w:ascii="Times New Roman" w:hAnsi="Times New Roman" w:cs="Times New Roman"/>
          <w:b/>
          <w:bCs/>
          <w:sz w:val="20"/>
          <w:szCs w:val="20"/>
        </w:rPr>
        <w:t xml:space="preserve">nuclear </w:t>
      </w:r>
      <w:r w:rsidRPr="00C227C7">
        <w:rPr>
          <w:rFonts w:ascii="Times New Roman" w:hAnsi="Times New Roman" w:cs="Times New Roman"/>
          <w:b/>
          <w:bCs/>
          <w:sz w:val="20"/>
          <w:szCs w:val="20"/>
        </w:rPr>
        <w:t xml:space="preserve">fuel cycle experiences from </w:t>
      </w:r>
      <w:bookmarkStart w:id="74" w:name="OLE_LINK241"/>
      <w:r w:rsidRPr="00C227C7">
        <w:rPr>
          <w:rFonts w:ascii="Times New Roman" w:hAnsi="Times New Roman" w:cs="Times New Roman"/>
          <w:b/>
          <w:bCs/>
          <w:sz w:val="20"/>
          <w:szCs w:val="20"/>
        </w:rPr>
        <w:t>mature</w:t>
      </w:r>
      <w:bookmarkEnd w:id="74"/>
      <w:r w:rsidRPr="00C227C7">
        <w:rPr>
          <w:rFonts w:ascii="Times New Roman" w:hAnsi="Times New Roman" w:cs="Times New Roman"/>
          <w:b/>
          <w:bCs/>
          <w:sz w:val="20"/>
          <w:szCs w:val="20"/>
        </w:rPr>
        <w:t xml:space="preserve"> PWRs</w:t>
      </w:r>
    </w:p>
    <w:bookmarkEnd w:id="72"/>
    <w:bookmarkEnd w:id="73"/>
    <w:p w14:paraId="39FEC0D0" w14:textId="0AC7B694" w:rsidR="009B0A92" w:rsidRPr="00C227C7" w:rsidRDefault="009B0A92" w:rsidP="001D6E65">
      <w:pPr>
        <w:ind w:firstLineChars="202" w:firstLine="404"/>
        <w:rPr>
          <w:rFonts w:ascii="Times New Roman" w:hAnsi="Times New Roman" w:cs="Times New Roman"/>
          <w:sz w:val="20"/>
          <w:szCs w:val="20"/>
        </w:rPr>
      </w:pPr>
      <w:r w:rsidRPr="00C227C7">
        <w:rPr>
          <w:rFonts w:ascii="Times New Roman" w:hAnsi="Times New Roman" w:cs="Times New Roman"/>
          <w:sz w:val="20"/>
          <w:szCs w:val="20"/>
        </w:rPr>
        <w:t xml:space="preserve">China </w:t>
      </w:r>
      <w:r w:rsidR="00AD7B0A">
        <w:rPr>
          <w:rFonts w:ascii="Times New Roman" w:hAnsi="Times New Roman" w:cs="Times New Roman"/>
          <w:sz w:val="20"/>
          <w:szCs w:val="20"/>
        </w:rPr>
        <w:t xml:space="preserve">adopts </w:t>
      </w:r>
      <w:r w:rsidRPr="00C227C7">
        <w:rPr>
          <w:rFonts w:ascii="Times New Roman" w:hAnsi="Times New Roman" w:cs="Times New Roman"/>
          <w:sz w:val="20"/>
          <w:szCs w:val="20"/>
        </w:rPr>
        <w:t xml:space="preserve">closed fuel cycle </w:t>
      </w:r>
      <w:r w:rsidR="00AD7B0A">
        <w:rPr>
          <w:rFonts w:ascii="Times New Roman" w:hAnsi="Times New Roman" w:cs="Times New Roman"/>
          <w:sz w:val="20"/>
          <w:szCs w:val="20"/>
        </w:rPr>
        <w:t xml:space="preserve">policy </w:t>
      </w:r>
      <w:r w:rsidRPr="00C227C7">
        <w:rPr>
          <w:rFonts w:ascii="Times New Roman" w:hAnsi="Times New Roman" w:cs="Times New Roman"/>
          <w:sz w:val="20"/>
          <w:szCs w:val="20"/>
        </w:rPr>
        <w:t xml:space="preserve">and launched a large commercial reprocessing plant and a closed fuel cycle </w:t>
      </w:r>
      <w:r w:rsidR="005F0B92">
        <w:rPr>
          <w:rFonts w:ascii="Times New Roman" w:hAnsi="Times New Roman" w:cs="Times New Roman"/>
          <w:sz w:val="20"/>
          <w:szCs w:val="20"/>
        </w:rPr>
        <w:t xml:space="preserve">program </w:t>
      </w:r>
      <w:r w:rsidRPr="00C227C7">
        <w:rPr>
          <w:rFonts w:ascii="Times New Roman" w:hAnsi="Times New Roman" w:cs="Times New Roman"/>
          <w:sz w:val="20"/>
          <w:szCs w:val="20"/>
        </w:rPr>
        <w:t>more than 10 years ago</w:t>
      </w:r>
      <w:r w:rsidR="008643EA" w:rsidRPr="00C227C7">
        <w:rPr>
          <w:rFonts w:ascii="Times New Roman" w:hAnsi="Times New Roman" w:cs="Times New Roman"/>
          <w:sz w:val="20"/>
          <w:szCs w:val="20"/>
        </w:rPr>
        <w:t>，</w:t>
      </w:r>
      <w:r w:rsidR="008643EA" w:rsidRPr="00C227C7">
        <w:rPr>
          <w:rFonts w:ascii="Times New Roman" w:hAnsi="Times New Roman" w:cs="Times New Roman"/>
          <w:sz w:val="20"/>
          <w:szCs w:val="20"/>
        </w:rPr>
        <w:t>which</w:t>
      </w:r>
      <w:r w:rsidRPr="00C227C7">
        <w:rPr>
          <w:rFonts w:ascii="Times New Roman" w:hAnsi="Times New Roman" w:cs="Times New Roman"/>
          <w:sz w:val="20"/>
          <w:szCs w:val="20"/>
        </w:rPr>
        <w:t xml:space="preserve"> plans to build an 800-ton</w:t>
      </w:r>
      <w:r w:rsidR="0032598D" w:rsidRPr="00C227C7">
        <w:rPr>
          <w:rFonts w:ascii="Times New Roman" w:hAnsi="Times New Roman" w:cs="Times New Roman"/>
          <w:sz w:val="20"/>
          <w:szCs w:val="20"/>
        </w:rPr>
        <w:t>/y</w:t>
      </w:r>
      <w:r w:rsidRPr="00C227C7">
        <w:rPr>
          <w:rFonts w:ascii="Times New Roman" w:hAnsi="Times New Roman" w:cs="Times New Roman"/>
          <w:sz w:val="20"/>
          <w:szCs w:val="20"/>
        </w:rPr>
        <w:t xml:space="preserve"> reprocessing plant and supporting facilities.</w:t>
      </w:r>
    </w:p>
    <w:p w14:paraId="6A280344" w14:textId="605B9E91" w:rsidR="001E4942" w:rsidRDefault="001D6E65" w:rsidP="001D6E65">
      <w:pPr>
        <w:tabs>
          <w:tab w:val="left" w:pos="426"/>
        </w:tabs>
        <w:ind w:firstLineChars="202" w:firstLine="404"/>
        <w:rPr>
          <w:rFonts w:ascii="Times New Roman" w:hAnsi="Times New Roman" w:cs="Times New Roman"/>
          <w:sz w:val="20"/>
          <w:szCs w:val="20"/>
        </w:rPr>
      </w:pPr>
      <w:r w:rsidRPr="00C227C7">
        <w:rPr>
          <w:rFonts w:ascii="Times New Roman" w:hAnsi="Times New Roman" w:cs="Times New Roman"/>
          <w:sz w:val="20"/>
          <w:szCs w:val="20"/>
        </w:rPr>
        <w:t>However,</w:t>
      </w:r>
      <w:r w:rsidR="001E4942">
        <w:rPr>
          <w:rFonts w:ascii="Times New Roman" w:hAnsi="Times New Roman" w:cs="Times New Roman"/>
          <w:sz w:val="20"/>
          <w:szCs w:val="20"/>
        </w:rPr>
        <w:t xml:space="preserve"> s</w:t>
      </w:r>
      <w:r w:rsidR="001E4942" w:rsidRPr="001E4942">
        <w:rPr>
          <w:rFonts w:ascii="Times New Roman" w:hAnsi="Times New Roman" w:cs="Times New Roman"/>
          <w:sz w:val="20"/>
          <w:szCs w:val="20"/>
        </w:rPr>
        <w:t xml:space="preserve">o far, there </w:t>
      </w:r>
      <w:r w:rsidR="006D0028">
        <w:rPr>
          <w:rFonts w:ascii="Times New Roman" w:hAnsi="Times New Roman" w:cs="Times New Roman" w:hint="eastAsia"/>
          <w:sz w:val="20"/>
          <w:szCs w:val="20"/>
        </w:rPr>
        <w:t>seems</w:t>
      </w:r>
      <w:r w:rsidR="001E4942" w:rsidRPr="001E4942">
        <w:rPr>
          <w:rFonts w:ascii="Times New Roman" w:hAnsi="Times New Roman" w:cs="Times New Roman"/>
          <w:sz w:val="20"/>
          <w:szCs w:val="20"/>
        </w:rPr>
        <w:t xml:space="preserve"> no </w:t>
      </w:r>
      <w:r w:rsidR="007F1A5C">
        <w:rPr>
          <w:rFonts w:ascii="Times New Roman" w:hAnsi="Times New Roman" w:cs="Times New Roman" w:hint="eastAsia"/>
          <w:sz w:val="20"/>
          <w:szCs w:val="20"/>
        </w:rPr>
        <w:t>viable</w:t>
      </w:r>
      <w:r w:rsidR="001E4942" w:rsidRPr="001E4942">
        <w:rPr>
          <w:rFonts w:ascii="Times New Roman" w:hAnsi="Times New Roman" w:cs="Times New Roman"/>
          <w:sz w:val="20"/>
          <w:szCs w:val="20"/>
        </w:rPr>
        <w:t xml:space="preserve"> feasibility study (including economic analysis), </w:t>
      </w:r>
      <w:bookmarkStart w:id="75" w:name="OLE_LINK331"/>
      <w:bookmarkStart w:id="76" w:name="OLE_LINK332"/>
      <w:r w:rsidR="001E4942" w:rsidRPr="001E4942">
        <w:rPr>
          <w:rFonts w:ascii="Times New Roman" w:hAnsi="Times New Roman" w:cs="Times New Roman"/>
          <w:sz w:val="20"/>
          <w:szCs w:val="20"/>
        </w:rPr>
        <w:t>no implementable top-level design and roadmap plan for the commercial closed fuel cycle</w:t>
      </w:r>
      <w:bookmarkEnd w:id="75"/>
      <w:bookmarkEnd w:id="76"/>
      <w:r w:rsidR="001E4942" w:rsidRPr="001E4942">
        <w:rPr>
          <w:rFonts w:ascii="Times New Roman" w:hAnsi="Times New Roman" w:cs="Times New Roman"/>
          <w:sz w:val="20"/>
          <w:szCs w:val="20"/>
        </w:rPr>
        <w:t xml:space="preserve">, which makes the implementation of the commercial closed nuclear fuel cycle face </w:t>
      </w:r>
      <w:r w:rsidR="001979B1">
        <w:rPr>
          <w:rFonts w:ascii="Times New Roman" w:hAnsi="Times New Roman" w:cs="Times New Roman"/>
          <w:sz w:val="20"/>
          <w:szCs w:val="20"/>
        </w:rPr>
        <w:t xml:space="preserve">huge </w:t>
      </w:r>
      <w:r w:rsidR="001E4942" w:rsidRPr="001E4942">
        <w:rPr>
          <w:rFonts w:ascii="Times New Roman" w:hAnsi="Times New Roman" w:cs="Times New Roman"/>
          <w:sz w:val="20"/>
          <w:szCs w:val="20"/>
        </w:rPr>
        <w:t>difficulties.</w:t>
      </w:r>
    </w:p>
    <w:p w14:paraId="427D3580" w14:textId="7C98A042" w:rsidR="00573920" w:rsidRPr="00C227C7" w:rsidRDefault="009D6AB1" w:rsidP="00AA1157">
      <w:pPr>
        <w:ind w:firstLineChars="202" w:firstLine="404"/>
        <w:rPr>
          <w:rFonts w:ascii="Times New Roman" w:hAnsi="Times New Roman" w:cs="Times New Roman"/>
          <w:sz w:val="20"/>
          <w:szCs w:val="20"/>
        </w:rPr>
      </w:pPr>
      <w:bookmarkStart w:id="77" w:name="OLE_LINK333"/>
      <w:bookmarkStart w:id="78" w:name="OLE_LINK334"/>
      <w:r w:rsidRPr="00C227C7">
        <w:rPr>
          <w:rFonts w:ascii="Times New Roman" w:hAnsi="Times New Roman" w:cs="Times New Roman"/>
          <w:sz w:val="20"/>
          <w:szCs w:val="20"/>
        </w:rPr>
        <w:t xml:space="preserve">By 2035, there may be more than 100 nuclear power units with an installed capacity of more than 100 </w:t>
      </w:r>
      <w:proofErr w:type="spellStart"/>
      <w:r w:rsidRPr="00C227C7">
        <w:rPr>
          <w:rFonts w:ascii="Times New Roman" w:hAnsi="Times New Roman" w:cs="Times New Roman"/>
          <w:sz w:val="20"/>
          <w:szCs w:val="20"/>
        </w:rPr>
        <w:t>GWe</w:t>
      </w:r>
      <w:proofErr w:type="spellEnd"/>
      <w:r w:rsidR="0007471D">
        <w:rPr>
          <w:rFonts w:ascii="Times New Roman" w:hAnsi="Times New Roman" w:cs="Times New Roman"/>
          <w:sz w:val="20"/>
          <w:szCs w:val="20"/>
        </w:rPr>
        <w:t xml:space="preserve"> </w:t>
      </w:r>
      <w:r w:rsidR="0007471D">
        <w:rPr>
          <w:rFonts w:ascii="Times New Roman" w:hAnsi="Times New Roman" w:cs="Times New Roman" w:hint="eastAsia"/>
          <w:sz w:val="20"/>
          <w:szCs w:val="20"/>
        </w:rPr>
        <w:t>in</w:t>
      </w:r>
      <w:r w:rsidR="0007471D">
        <w:rPr>
          <w:rFonts w:ascii="Times New Roman" w:hAnsi="Times New Roman" w:cs="Times New Roman"/>
          <w:sz w:val="20"/>
          <w:szCs w:val="20"/>
        </w:rPr>
        <w:t xml:space="preserve"> </w:t>
      </w:r>
      <w:r w:rsidR="0007471D">
        <w:rPr>
          <w:rFonts w:ascii="Times New Roman" w:hAnsi="Times New Roman" w:cs="Times New Roman" w:hint="eastAsia"/>
          <w:sz w:val="20"/>
          <w:szCs w:val="20"/>
        </w:rPr>
        <w:t>China</w:t>
      </w:r>
      <w:r w:rsidRPr="00C227C7">
        <w:rPr>
          <w:rFonts w:ascii="Times New Roman" w:hAnsi="Times New Roman" w:cs="Times New Roman"/>
          <w:sz w:val="20"/>
          <w:szCs w:val="20"/>
        </w:rPr>
        <w:t xml:space="preserve">. </w:t>
      </w:r>
      <w:r w:rsidR="00364D48" w:rsidRPr="00C227C7">
        <w:rPr>
          <w:rFonts w:ascii="Times New Roman" w:hAnsi="Times New Roman" w:cs="Times New Roman"/>
          <w:sz w:val="20"/>
          <w:szCs w:val="20"/>
        </w:rPr>
        <w:t xml:space="preserve"> </w:t>
      </w:r>
      <w:r w:rsidRPr="00C227C7">
        <w:rPr>
          <w:rFonts w:ascii="Times New Roman" w:hAnsi="Times New Roman" w:cs="Times New Roman"/>
          <w:sz w:val="20"/>
          <w:szCs w:val="20"/>
        </w:rPr>
        <w:t>By mid-to-late this century, light water reactors (</w:t>
      </w:r>
      <w:r w:rsidR="001E4942">
        <w:rPr>
          <w:rFonts w:ascii="Times New Roman" w:hAnsi="Times New Roman" w:cs="Times New Roman"/>
          <w:sz w:val="20"/>
          <w:szCs w:val="20"/>
        </w:rPr>
        <w:t>PWR</w:t>
      </w:r>
      <w:r w:rsidRPr="00C227C7">
        <w:rPr>
          <w:rFonts w:ascii="Times New Roman" w:hAnsi="Times New Roman" w:cs="Times New Roman"/>
          <w:sz w:val="20"/>
          <w:szCs w:val="20"/>
        </w:rPr>
        <w:t xml:space="preserve">s) are still </w:t>
      </w:r>
      <w:r w:rsidR="00573920" w:rsidRPr="00C227C7">
        <w:rPr>
          <w:rFonts w:ascii="Times New Roman" w:hAnsi="Times New Roman" w:cs="Times New Roman"/>
          <w:sz w:val="20"/>
          <w:szCs w:val="20"/>
        </w:rPr>
        <w:t xml:space="preserve">main-stream </w:t>
      </w:r>
      <w:r w:rsidRPr="00C227C7">
        <w:rPr>
          <w:rFonts w:ascii="Times New Roman" w:hAnsi="Times New Roman" w:cs="Times New Roman"/>
          <w:sz w:val="20"/>
          <w:szCs w:val="20"/>
        </w:rPr>
        <w:t>nuclear power plants.</w:t>
      </w:r>
      <w:bookmarkEnd w:id="77"/>
      <w:bookmarkEnd w:id="78"/>
      <w:r w:rsidRPr="00C227C7">
        <w:rPr>
          <w:rFonts w:ascii="Times New Roman" w:hAnsi="Times New Roman" w:cs="Times New Roman"/>
          <w:sz w:val="20"/>
          <w:szCs w:val="20"/>
        </w:rPr>
        <w:t xml:space="preserve"> </w:t>
      </w:r>
      <w:bookmarkStart w:id="79" w:name="OLE_LINK335"/>
      <w:r w:rsidRPr="00C227C7">
        <w:rPr>
          <w:rFonts w:ascii="Times New Roman" w:hAnsi="Times New Roman" w:cs="Times New Roman"/>
          <w:sz w:val="20"/>
          <w:szCs w:val="20"/>
        </w:rPr>
        <w:t xml:space="preserve">The implementation of closed fuel cycles in mature </w:t>
      </w:r>
      <w:r w:rsidR="00B9620F">
        <w:rPr>
          <w:rFonts w:ascii="Times New Roman" w:hAnsi="Times New Roman" w:cs="Times New Roman"/>
          <w:sz w:val="20"/>
          <w:szCs w:val="20"/>
        </w:rPr>
        <w:t xml:space="preserve">LWRs </w:t>
      </w:r>
      <w:r w:rsidRPr="00C227C7">
        <w:rPr>
          <w:rFonts w:ascii="Times New Roman" w:hAnsi="Times New Roman" w:cs="Times New Roman"/>
          <w:sz w:val="20"/>
          <w:szCs w:val="20"/>
        </w:rPr>
        <w:t>(</w:t>
      </w:r>
      <w:r w:rsidR="00573920" w:rsidRPr="00C227C7">
        <w:rPr>
          <w:rFonts w:ascii="Times New Roman" w:hAnsi="Times New Roman" w:cs="Times New Roman"/>
          <w:sz w:val="20"/>
          <w:szCs w:val="20"/>
        </w:rPr>
        <w:t>PWRs</w:t>
      </w:r>
      <w:r w:rsidRPr="00C227C7">
        <w:rPr>
          <w:rFonts w:ascii="Times New Roman" w:hAnsi="Times New Roman" w:cs="Times New Roman"/>
          <w:sz w:val="20"/>
          <w:szCs w:val="20"/>
        </w:rPr>
        <w:t xml:space="preserve">) </w:t>
      </w:r>
      <w:r w:rsidR="00B9620F">
        <w:rPr>
          <w:rFonts w:ascii="Times New Roman" w:hAnsi="Times New Roman" w:cs="Times New Roman"/>
          <w:sz w:val="20"/>
          <w:szCs w:val="20"/>
        </w:rPr>
        <w:t>would be completely feasible with</w:t>
      </w:r>
      <w:r w:rsidRPr="00C227C7">
        <w:rPr>
          <w:rFonts w:ascii="Times New Roman" w:hAnsi="Times New Roman" w:cs="Times New Roman"/>
          <w:sz w:val="20"/>
          <w:szCs w:val="20"/>
        </w:rPr>
        <w:t xml:space="preserve"> low risk, which c</w:t>
      </w:r>
      <w:r w:rsidR="00B9620F">
        <w:rPr>
          <w:rFonts w:ascii="Times New Roman" w:hAnsi="Times New Roman" w:cs="Times New Roman"/>
          <w:sz w:val="20"/>
          <w:szCs w:val="20"/>
        </w:rPr>
        <w:t>ould</w:t>
      </w:r>
      <w:r w:rsidRPr="00C227C7">
        <w:rPr>
          <w:rFonts w:ascii="Times New Roman" w:hAnsi="Times New Roman" w:cs="Times New Roman"/>
          <w:sz w:val="20"/>
          <w:szCs w:val="20"/>
        </w:rPr>
        <w:t xml:space="preserve"> lay an industrial foundation for the advanced fuel cycle in the future. </w:t>
      </w:r>
    </w:p>
    <w:bookmarkEnd w:id="79"/>
    <w:p w14:paraId="03F210FF" w14:textId="671745DE" w:rsidR="009D6AB1" w:rsidRPr="00C227C7" w:rsidRDefault="009D6AB1" w:rsidP="00CB37F6">
      <w:pPr>
        <w:spacing w:afterLines="50" w:after="156"/>
        <w:ind w:firstLineChars="202" w:firstLine="404"/>
        <w:rPr>
          <w:rFonts w:ascii="Times New Roman" w:hAnsi="Times New Roman" w:cs="Times New Roman"/>
          <w:sz w:val="20"/>
          <w:szCs w:val="20"/>
        </w:rPr>
      </w:pPr>
      <w:r w:rsidRPr="00C227C7">
        <w:rPr>
          <w:rFonts w:ascii="Times New Roman" w:hAnsi="Times New Roman" w:cs="Times New Roman"/>
          <w:sz w:val="20"/>
          <w:szCs w:val="20"/>
        </w:rPr>
        <w:t xml:space="preserve">In view of international experience, no matter what kind of fuel cycle China </w:t>
      </w:r>
      <w:r w:rsidR="001F1902" w:rsidRPr="00C227C7">
        <w:rPr>
          <w:rFonts w:ascii="Times New Roman" w:hAnsi="Times New Roman" w:cs="Times New Roman"/>
          <w:sz w:val="20"/>
          <w:szCs w:val="20"/>
        </w:rPr>
        <w:t xml:space="preserve">would expect </w:t>
      </w:r>
      <w:r w:rsidRPr="00C227C7">
        <w:rPr>
          <w:rFonts w:ascii="Times New Roman" w:hAnsi="Times New Roman" w:cs="Times New Roman"/>
          <w:sz w:val="20"/>
          <w:szCs w:val="20"/>
        </w:rPr>
        <w:t xml:space="preserve">to implement in the future, it </w:t>
      </w:r>
      <w:r w:rsidR="001F1902" w:rsidRPr="00C227C7">
        <w:rPr>
          <w:rFonts w:ascii="Times New Roman" w:hAnsi="Times New Roman" w:cs="Times New Roman"/>
          <w:sz w:val="20"/>
          <w:szCs w:val="20"/>
        </w:rPr>
        <w:t xml:space="preserve">is </w:t>
      </w:r>
      <w:r w:rsidR="00816606">
        <w:rPr>
          <w:rFonts w:ascii="Times New Roman" w:hAnsi="Times New Roman" w:cs="Times New Roman" w:hint="eastAsia"/>
          <w:sz w:val="20"/>
          <w:szCs w:val="20"/>
        </w:rPr>
        <w:t>necessary</w:t>
      </w:r>
      <w:r w:rsidR="001F1902" w:rsidRPr="00C227C7">
        <w:rPr>
          <w:rFonts w:ascii="Times New Roman" w:hAnsi="Times New Roman" w:cs="Times New Roman"/>
          <w:sz w:val="20"/>
          <w:szCs w:val="20"/>
        </w:rPr>
        <w:t xml:space="preserve"> to</w:t>
      </w:r>
      <w:r w:rsidRPr="00C227C7">
        <w:rPr>
          <w:rFonts w:ascii="Times New Roman" w:hAnsi="Times New Roman" w:cs="Times New Roman"/>
          <w:sz w:val="20"/>
          <w:szCs w:val="20"/>
        </w:rPr>
        <w:t xml:space="preserve"> </w:t>
      </w:r>
      <w:r w:rsidR="0085605F">
        <w:rPr>
          <w:rFonts w:ascii="Times New Roman" w:hAnsi="Times New Roman" w:cs="Times New Roman"/>
          <w:sz w:val="20"/>
          <w:szCs w:val="20"/>
        </w:rPr>
        <w:t>initiate</w:t>
      </w:r>
      <w:r w:rsidRPr="00C227C7">
        <w:rPr>
          <w:rFonts w:ascii="Times New Roman" w:hAnsi="Times New Roman" w:cs="Times New Roman"/>
          <w:sz w:val="20"/>
          <w:szCs w:val="20"/>
        </w:rPr>
        <w:t xml:space="preserve"> a closed fuel cycle</w:t>
      </w:r>
      <w:r w:rsidR="001F1902" w:rsidRPr="00C227C7">
        <w:rPr>
          <w:rFonts w:ascii="Times New Roman" w:hAnsi="Times New Roman" w:cs="Times New Roman"/>
          <w:sz w:val="20"/>
          <w:szCs w:val="20"/>
        </w:rPr>
        <w:t xml:space="preserve"> </w:t>
      </w:r>
      <w:r w:rsidR="00816606">
        <w:rPr>
          <w:rFonts w:ascii="Times New Roman" w:hAnsi="Times New Roman" w:cs="Times New Roman" w:hint="eastAsia"/>
          <w:sz w:val="20"/>
          <w:szCs w:val="20"/>
        </w:rPr>
        <w:t>from</w:t>
      </w:r>
      <w:r w:rsidRPr="00C227C7">
        <w:rPr>
          <w:rFonts w:ascii="Times New Roman" w:hAnsi="Times New Roman" w:cs="Times New Roman"/>
          <w:sz w:val="20"/>
          <w:szCs w:val="20"/>
        </w:rPr>
        <w:t xml:space="preserve"> mature PWR</w:t>
      </w:r>
      <w:r w:rsidR="00573920" w:rsidRPr="00C227C7">
        <w:rPr>
          <w:rFonts w:ascii="Times New Roman" w:hAnsi="Times New Roman" w:cs="Times New Roman"/>
          <w:sz w:val="20"/>
          <w:szCs w:val="20"/>
        </w:rPr>
        <w:t>s</w:t>
      </w:r>
      <w:r w:rsidR="001F1902" w:rsidRPr="00C227C7">
        <w:rPr>
          <w:rFonts w:ascii="Times New Roman" w:hAnsi="Times New Roman" w:cs="Times New Roman"/>
          <w:sz w:val="20"/>
          <w:szCs w:val="20"/>
        </w:rPr>
        <w:t xml:space="preserve"> </w:t>
      </w:r>
      <w:r w:rsidRPr="00C227C7">
        <w:rPr>
          <w:rFonts w:ascii="Times New Roman" w:hAnsi="Times New Roman" w:cs="Times New Roman"/>
          <w:sz w:val="20"/>
          <w:szCs w:val="20"/>
        </w:rPr>
        <w:t xml:space="preserve">in order to accumulate </w:t>
      </w:r>
      <w:r w:rsidR="00573920" w:rsidRPr="00C227C7">
        <w:rPr>
          <w:rFonts w:ascii="Times New Roman" w:hAnsi="Times New Roman" w:cs="Times New Roman"/>
          <w:sz w:val="20"/>
          <w:szCs w:val="20"/>
        </w:rPr>
        <w:t xml:space="preserve">experiences </w:t>
      </w:r>
      <w:r w:rsidR="00E42020">
        <w:rPr>
          <w:rFonts w:ascii="Times New Roman" w:hAnsi="Times New Roman" w:cs="Times New Roman"/>
          <w:sz w:val="20"/>
          <w:szCs w:val="20"/>
        </w:rPr>
        <w:t>i</w:t>
      </w:r>
      <w:r w:rsidR="00573920" w:rsidRPr="00C227C7">
        <w:rPr>
          <w:rFonts w:ascii="Times New Roman" w:hAnsi="Times New Roman" w:cs="Times New Roman"/>
          <w:sz w:val="20"/>
          <w:szCs w:val="20"/>
        </w:rPr>
        <w:t xml:space="preserve">n </w:t>
      </w:r>
      <w:r w:rsidRPr="00C227C7">
        <w:rPr>
          <w:rFonts w:ascii="Times New Roman" w:hAnsi="Times New Roman" w:cs="Times New Roman"/>
          <w:sz w:val="20"/>
          <w:szCs w:val="20"/>
        </w:rPr>
        <w:t xml:space="preserve">design, development, </w:t>
      </w:r>
      <w:r w:rsidR="00573920" w:rsidRPr="00C227C7">
        <w:rPr>
          <w:rFonts w:ascii="Times New Roman" w:hAnsi="Times New Roman" w:cs="Times New Roman"/>
          <w:sz w:val="20"/>
          <w:szCs w:val="20"/>
        </w:rPr>
        <w:t>engineering</w:t>
      </w:r>
      <w:r w:rsidRPr="00C227C7">
        <w:rPr>
          <w:rFonts w:ascii="Times New Roman" w:hAnsi="Times New Roman" w:cs="Times New Roman"/>
          <w:sz w:val="20"/>
          <w:szCs w:val="20"/>
        </w:rPr>
        <w:t>, operation and maintenance</w:t>
      </w:r>
      <w:r w:rsidR="00573920" w:rsidRPr="00C227C7">
        <w:rPr>
          <w:rFonts w:ascii="Times New Roman" w:hAnsi="Times New Roman" w:cs="Times New Roman"/>
          <w:sz w:val="20"/>
          <w:szCs w:val="20"/>
        </w:rPr>
        <w:t>, and</w:t>
      </w:r>
      <w:r w:rsidRPr="00C227C7">
        <w:rPr>
          <w:rFonts w:ascii="Times New Roman" w:hAnsi="Times New Roman" w:cs="Times New Roman"/>
          <w:sz w:val="20"/>
          <w:szCs w:val="20"/>
        </w:rPr>
        <w:t xml:space="preserve"> </w:t>
      </w:r>
      <w:r w:rsidR="00E42020">
        <w:rPr>
          <w:rFonts w:ascii="Times New Roman" w:hAnsi="Times New Roman" w:cs="Times New Roman"/>
          <w:sz w:val="20"/>
          <w:szCs w:val="20"/>
        </w:rPr>
        <w:t>lay</w:t>
      </w:r>
      <w:r w:rsidR="00573920" w:rsidRPr="00C227C7">
        <w:rPr>
          <w:rFonts w:ascii="Times New Roman" w:hAnsi="Times New Roman" w:cs="Times New Roman"/>
          <w:sz w:val="20"/>
          <w:szCs w:val="20"/>
        </w:rPr>
        <w:t xml:space="preserve"> industrial foundation for </w:t>
      </w:r>
      <w:r w:rsidR="0085605F">
        <w:rPr>
          <w:rFonts w:ascii="Times New Roman" w:hAnsi="Times New Roman" w:cs="Times New Roman"/>
          <w:sz w:val="20"/>
          <w:szCs w:val="20"/>
        </w:rPr>
        <w:t xml:space="preserve">more advanced </w:t>
      </w:r>
      <w:r w:rsidR="00B9620F">
        <w:rPr>
          <w:rFonts w:ascii="Times New Roman" w:hAnsi="Times New Roman" w:cs="Times New Roman"/>
          <w:sz w:val="20"/>
          <w:szCs w:val="20"/>
        </w:rPr>
        <w:t xml:space="preserve">fast reactor </w:t>
      </w:r>
      <w:r w:rsidR="00573920" w:rsidRPr="00C227C7">
        <w:rPr>
          <w:rFonts w:ascii="Times New Roman" w:hAnsi="Times New Roman" w:cs="Times New Roman"/>
          <w:sz w:val="20"/>
          <w:szCs w:val="20"/>
        </w:rPr>
        <w:t>closed fuel cycle</w:t>
      </w:r>
      <w:r w:rsidR="00B9620F">
        <w:rPr>
          <w:rFonts w:ascii="Times New Roman" w:hAnsi="Times New Roman" w:cs="Times New Roman"/>
          <w:sz w:val="20"/>
          <w:szCs w:val="20"/>
        </w:rPr>
        <w:t xml:space="preserve"> in the future</w:t>
      </w:r>
      <w:r w:rsidR="00573920" w:rsidRPr="00C227C7">
        <w:rPr>
          <w:rFonts w:ascii="Times New Roman" w:hAnsi="Times New Roman" w:cs="Times New Roman"/>
          <w:sz w:val="20"/>
          <w:szCs w:val="20"/>
        </w:rPr>
        <w:t xml:space="preserve">. </w:t>
      </w:r>
    </w:p>
    <w:p w14:paraId="46BA4A2E" w14:textId="5D90929D" w:rsidR="00AA1157" w:rsidRPr="00C227C7" w:rsidRDefault="00893551" w:rsidP="00893551">
      <w:pPr>
        <w:spacing w:afterLines="50" w:after="156"/>
        <w:rPr>
          <w:rFonts w:ascii="Times New Roman" w:hAnsi="Times New Roman" w:cs="Times New Roman"/>
          <w:sz w:val="20"/>
          <w:szCs w:val="20"/>
        </w:rPr>
      </w:pPr>
      <w:bookmarkStart w:id="80" w:name="OLE_LINK242"/>
      <w:r w:rsidRPr="00C227C7">
        <w:rPr>
          <w:rFonts w:ascii="Times New Roman" w:hAnsi="Times New Roman" w:cs="Times New Roman"/>
          <w:b/>
          <w:bCs/>
          <w:sz w:val="20"/>
          <w:szCs w:val="20"/>
        </w:rPr>
        <w:t>4.</w:t>
      </w:r>
      <w:r w:rsidR="00872EDA" w:rsidRPr="00C227C7">
        <w:rPr>
          <w:rFonts w:ascii="Times New Roman" w:hAnsi="Times New Roman" w:cs="Times New Roman"/>
          <w:b/>
          <w:bCs/>
          <w:sz w:val="20"/>
          <w:szCs w:val="20"/>
        </w:rPr>
        <w:t>2</w:t>
      </w:r>
      <w:r w:rsidR="00EB5BFB">
        <w:rPr>
          <w:rFonts w:ascii="Times New Roman" w:hAnsi="Times New Roman" w:cs="Times New Roman"/>
          <w:b/>
          <w:bCs/>
          <w:sz w:val="20"/>
          <w:szCs w:val="20"/>
        </w:rPr>
        <w:t>.</w:t>
      </w:r>
      <w:r w:rsidRPr="00C227C7">
        <w:rPr>
          <w:rFonts w:ascii="Times New Roman" w:hAnsi="Times New Roman" w:cs="Times New Roman"/>
          <w:b/>
          <w:bCs/>
          <w:sz w:val="20"/>
          <w:szCs w:val="20"/>
        </w:rPr>
        <w:t xml:space="preserve"> </w:t>
      </w:r>
      <w:bookmarkStart w:id="81" w:name="OLE_LINK279"/>
      <w:r w:rsidR="00A201AA" w:rsidRPr="00C227C7">
        <w:rPr>
          <w:rFonts w:ascii="Times New Roman" w:hAnsi="Times New Roman" w:cs="Times New Roman"/>
          <w:b/>
          <w:bCs/>
          <w:sz w:val="20"/>
          <w:szCs w:val="20"/>
        </w:rPr>
        <w:t xml:space="preserve"> </w:t>
      </w:r>
      <w:bookmarkStart w:id="82" w:name="OLE_LINK336"/>
      <w:bookmarkStart w:id="83" w:name="OLE_LINK337"/>
      <w:r w:rsidR="001D196E" w:rsidRPr="00C227C7">
        <w:rPr>
          <w:rFonts w:ascii="Times New Roman" w:hAnsi="Times New Roman" w:cs="Times New Roman"/>
          <w:b/>
          <w:bCs/>
          <w:sz w:val="20"/>
          <w:szCs w:val="20"/>
        </w:rPr>
        <w:t>Initiation of</w:t>
      </w:r>
      <w:bookmarkStart w:id="84" w:name="OLE_LINK245"/>
      <w:r w:rsidR="001A3961" w:rsidRPr="001A3961">
        <w:rPr>
          <w:rFonts w:ascii="Times New Roman" w:hAnsi="Times New Roman" w:cs="Times New Roman"/>
          <w:b/>
          <w:bCs/>
          <w:sz w:val="20"/>
          <w:szCs w:val="20"/>
        </w:rPr>
        <w:t xml:space="preserve"> </w:t>
      </w:r>
      <w:r w:rsidR="001D196E" w:rsidRPr="00C227C7">
        <w:rPr>
          <w:rFonts w:ascii="Times New Roman" w:hAnsi="Times New Roman" w:cs="Times New Roman"/>
          <w:b/>
          <w:bCs/>
          <w:sz w:val="20"/>
          <w:szCs w:val="20"/>
        </w:rPr>
        <w:t xml:space="preserve">closed fuel cycle in </w:t>
      </w:r>
      <w:r w:rsidR="00C62442">
        <w:rPr>
          <w:rFonts w:ascii="Times New Roman" w:hAnsi="Times New Roman" w:cs="Times New Roman" w:hint="eastAsia"/>
          <w:b/>
          <w:bCs/>
          <w:sz w:val="20"/>
          <w:szCs w:val="20"/>
        </w:rPr>
        <w:t>P</w:t>
      </w:r>
      <w:r w:rsidR="00621987" w:rsidRPr="00C227C7">
        <w:rPr>
          <w:rFonts w:ascii="Times New Roman" w:hAnsi="Times New Roman" w:cs="Times New Roman"/>
          <w:b/>
          <w:bCs/>
          <w:sz w:val="20"/>
          <w:szCs w:val="20"/>
        </w:rPr>
        <w:t>WR</w:t>
      </w:r>
      <w:bookmarkEnd w:id="80"/>
      <w:bookmarkEnd w:id="84"/>
      <w:r w:rsidR="004223F1">
        <w:rPr>
          <w:rFonts w:ascii="Times New Roman" w:hAnsi="Times New Roman" w:cs="Times New Roman"/>
          <w:b/>
          <w:bCs/>
          <w:sz w:val="20"/>
          <w:szCs w:val="20"/>
        </w:rPr>
        <w:t>s</w:t>
      </w:r>
      <w:r w:rsidR="00621987" w:rsidRPr="00C227C7">
        <w:rPr>
          <w:rFonts w:ascii="Times New Roman" w:hAnsi="Times New Roman" w:cs="Times New Roman"/>
          <w:sz w:val="20"/>
          <w:szCs w:val="20"/>
        </w:rPr>
        <w:t xml:space="preserve"> (Stage 1)</w:t>
      </w:r>
      <w:bookmarkEnd w:id="82"/>
      <w:bookmarkEnd w:id="83"/>
    </w:p>
    <w:p w14:paraId="11F9BC39" w14:textId="105C6572" w:rsidR="00315F26" w:rsidRPr="00817639" w:rsidRDefault="00315F26" w:rsidP="00660A97">
      <w:pPr>
        <w:ind w:firstLineChars="202" w:firstLine="404"/>
        <w:rPr>
          <w:rFonts w:ascii="Times New Roman" w:hAnsi="Times New Roman" w:cs="Times New Roman"/>
          <w:sz w:val="20"/>
          <w:szCs w:val="20"/>
        </w:rPr>
      </w:pPr>
      <w:bookmarkStart w:id="85" w:name="OLE_LINK51"/>
      <w:bookmarkEnd w:id="81"/>
      <w:r w:rsidRPr="00817639">
        <w:rPr>
          <w:rFonts w:ascii="Times New Roman" w:hAnsi="Times New Roman" w:cs="Times New Roman"/>
          <w:kern w:val="0"/>
          <w:sz w:val="20"/>
          <w:szCs w:val="20"/>
        </w:rPr>
        <w:t>The establishment of a closed fuel cycle is a long-term process that requires the accumulation of industrial and operational experiences. Therefore, it is necessary to initiate and establish nuclear fuel cycle system from mature pressurized water reactors.</w:t>
      </w:r>
    </w:p>
    <w:p w14:paraId="2B3C1087" w14:textId="4D4132A5" w:rsidR="00660A97" w:rsidRDefault="00406E4C" w:rsidP="00660A97">
      <w:pPr>
        <w:ind w:firstLineChars="202" w:firstLine="404"/>
        <w:rPr>
          <w:rFonts w:ascii="Times New Roman" w:hAnsi="Times New Roman" w:cs="Times New Roman"/>
          <w:sz w:val="20"/>
          <w:szCs w:val="20"/>
        </w:rPr>
      </w:pPr>
      <w:r w:rsidRPr="00406E4C">
        <w:rPr>
          <w:rFonts w:ascii="Times New Roman" w:hAnsi="Times New Roman" w:cs="Times New Roman"/>
          <w:sz w:val="20"/>
          <w:szCs w:val="20"/>
        </w:rPr>
        <w:t>LWR (PWR) is a mature technology with extensive and mature international experience</w:t>
      </w:r>
      <w:r w:rsidR="00660A97">
        <w:rPr>
          <w:rFonts w:ascii="Times New Roman" w:hAnsi="Times New Roman" w:cs="Times New Roman"/>
          <w:sz w:val="20"/>
          <w:szCs w:val="20"/>
        </w:rPr>
        <w:t>s</w:t>
      </w:r>
      <w:r w:rsidRPr="00406E4C">
        <w:rPr>
          <w:rFonts w:ascii="Times New Roman" w:hAnsi="Times New Roman" w:cs="Times New Roman"/>
          <w:sz w:val="20"/>
          <w:szCs w:val="20"/>
        </w:rPr>
        <w:t xml:space="preserve"> in</w:t>
      </w:r>
      <w:r w:rsidR="006C28DF">
        <w:rPr>
          <w:rFonts w:ascii="Times New Roman" w:hAnsi="Times New Roman" w:cs="Times New Roman"/>
          <w:sz w:val="20"/>
          <w:szCs w:val="20"/>
        </w:rPr>
        <w:t>cluding</w:t>
      </w:r>
      <w:r w:rsidRPr="00406E4C">
        <w:rPr>
          <w:rFonts w:ascii="Times New Roman" w:hAnsi="Times New Roman" w:cs="Times New Roman"/>
          <w:sz w:val="20"/>
          <w:szCs w:val="20"/>
        </w:rPr>
        <w:t xml:space="preserve"> the use of MOX fuel. Therefore, the feasibility of implementing a closed fuel cycle in PWR is certain. </w:t>
      </w:r>
      <w:bookmarkStart w:id="86" w:name="OLE_LINK384"/>
      <w:bookmarkStart w:id="87" w:name="OLE_LINK385"/>
      <w:bookmarkStart w:id="88" w:name="OLE_LINK380"/>
      <w:bookmarkStart w:id="89" w:name="OLE_LINK381"/>
      <w:bookmarkStart w:id="90" w:name="OLE_LINK382"/>
      <w:bookmarkStart w:id="91" w:name="OLE_LINK383"/>
      <w:bookmarkStart w:id="92" w:name="OLE_LINK338"/>
      <w:r w:rsidR="00660A97" w:rsidRPr="00660A97">
        <w:rPr>
          <w:rFonts w:ascii="Times New Roman" w:hAnsi="Times New Roman" w:cs="Times New Roman"/>
          <w:sz w:val="20"/>
          <w:szCs w:val="20"/>
        </w:rPr>
        <w:t xml:space="preserve">These experiences and practices are the valuable references </w:t>
      </w:r>
      <w:r w:rsidR="006C28DF" w:rsidRPr="00660A97">
        <w:rPr>
          <w:rFonts w:ascii="Times New Roman" w:hAnsi="Times New Roman" w:cs="Times New Roman"/>
          <w:sz w:val="20"/>
          <w:szCs w:val="20"/>
        </w:rPr>
        <w:t>to establish a</w:t>
      </w:r>
      <w:r w:rsidR="001A3961" w:rsidRPr="001A3961">
        <w:rPr>
          <w:rFonts w:ascii="Times New Roman" w:hAnsi="Times New Roman" w:cs="Times New Roman"/>
          <w:color w:val="0000FF"/>
          <w:sz w:val="20"/>
          <w:szCs w:val="20"/>
        </w:rPr>
        <w:t xml:space="preserve"> </w:t>
      </w:r>
      <w:r w:rsidR="006C28DF" w:rsidRPr="00660A97">
        <w:rPr>
          <w:rFonts w:ascii="Times New Roman" w:hAnsi="Times New Roman" w:cs="Times New Roman"/>
          <w:sz w:val="20"/>
          <w:szCs w:val="20"/>
        </w:rPr>
        <w:t xml:space="preserve">closed nuclear fuel cycle industrial system </w:t>
      </w:r>
      <w:r w:rsidR="00660A97" w:rsidRPr="00660A97">
        <w:rPr>
          <w:rFonts w:ascii="Times New Roman" w:hAnsi="Times New Roman" w:cs="Times New Roman"/>
          <w:sz w:val="20"/>
          <w:szCs w:val="20"/>
        </w:rPr>
        <w:t>for those count</w:t>
      </w:r>
      <w:r w:rsidR="006C28DF">
        <w:rPr>
          <w:rFonts w:ascii="Times New Roman" w:hAnsi="Times New Roman" w:cs="Times New Roman"/>
          <w:sz w:val="20"/>
          <w:szCs w:val="20"/>
        </w:rPr>
        <w:t>ries</w:t>
      </w:r>
      <w:r w:rsidR="00660A97" w:rsidRPr="00660A97">
        <w:rPr>
          <w:rFonts w:ascii="Times New Roman" w:hAnsi="Times New Roman" w:cs="Times New Roman"/>
          <w:sz w:val="20"/>
          <w:szCs w:val="20"/>
        </w:rPr>
        <w:t xml:space="preserve"> </w:t>
      </w:r>
      <w:r w:rsidR="006C28DF">
        <w:rPr>
          <w:rFonts w:ascii="Times New Roman" w:hAnsi="Times New Roman" w:cs="Times New Roman" w:hint="eastAsia"/>
          <w:sz w:val="20"/>
          <w:szCs w:val="20"/>
        </w:rPr>
        <w:t>(</w:t>
      </w:r>
      <w:r w:rsidR="006C28DF" w:rsidRPr="00660A97">
        <w:rPr>
          <w:rFonts w:ascii="Times New Roman" w:hAnsi="Times New Roman" w:cs="Times New Roman"/>
          <w:sz w:val="20"/>
          <w:szCs w:val="20"/>
        </w:rPr>
        <w:t>including China</w:t>
      </w:r>
      <w:r w:rsidR="006C28DF">
        <w:rPr>
          <w:rFonts w:ascii="Times New Roman" w:hAnsi="Times New Roman" w:cs="Times New Roman" w:hint="eastAsia"/>
          <w:sz w:val="20"/>
          <w:szCs w:val="20"/>
        </w:rPr>
        <w:t>)</w:t>
      </w:r>
      <w:r w:rsidR="006C28DF">
        <w:rPr>
          <w:rFonts w:ascii="Times New Roman" w:hAnsi="Times New Roman" w:cs="Times New Roman"/>
          <w:sz w:val="20"/>
          <w:szCs w:val="20"/>
        </w:rPr>
        <w:t xml:space="preserve"> </w:t>
      </w:r>
      <w:r w:rsidR="00660A97" w:rsidRPr="00660A97">
        <w:rPr>
          <w:rFonts w:ascii="Times New Roman" w:hAnsi="Times New Roman" w:cs="Times New Roman"/>
          <w:sz w:val="20"/>
          <w:szCs w:val="20"/>
        </w:rPr>
        <w:t xml:space="preserve">with closed fuel cycle policy but </w:t>
      </w:r>
      <w:r w:rsidR="006C28DF">
        <w:rPr>
          <w:rFonts w:ascii="Times New Roman" w:hAnsi="Times New Roman" w:cs="Times New Roman"/>
          <w:sz w:val="20"/>
          <w:szCs w:val="20"/>
        </w:rPr>
        <w:t>without implementation yet</w:t>
      </w:r>
      <w:r w:rsidRPr="00406E4C">
        <w:rPr>
          <w:rFonts w:ascii="Times New Roman" w:hAnsi="Times New Roman" w:cs="Times New Roman"/>
          <w:sz w:val="20"/>
          <w:szCs w:val="20"/>
        </w:rPr>
        <w:t>.</w:t>
      </w:r>
      <w:bookmarkEnd w:id="86"/>
      <w:bookmarkEnd w:id="87"/>
      <w:r w:rsidRPr="00406E4C">
        <w:rPr>
          <w:rFonts w:ascii="Times New Roman" w:hAnsi="Times New Roman" w:cs="Times New Roman"/>
          <w:sz w:val="20"/>
          <w:szCs w:val="20"/>
        </w:rPr>
        <w:t xml:space="preserve"> </w:t>
      </w:r>
      <w:bookmarkEnd w:id="88"/>
      <w:bookmarkEnd w:id="89"/>
      <w:bookmarkEnd w:id="90"/>
      <w:bookmarkEnd w:id="91"/>
    </w:p>
    <w:p w14:paraId="14B17057" w14:textId="0E94ED89" w:rsidR="00406E4C" w:rsidRDefault="00406E4C" w:rsidP="00660A97">
      <w:pPr>
        <w:ind w:firstLineChars="202" w:firstLine="404"/>
        <w:rPr>
          <w:rFonts w:ascii="Times New Roman" w:hAnsi="Times New Roman" w:cs="Times New Roman"/>
          <w:sz w:val="20"/>
          <w:szCs w:val="20"/>
        </w:rPr>
      </w:pPr>
      <w:bookmarkStart w:id="93" w:name="OLE_LINK339"/>
      <w:bookmarkEnd w:id="92"/>
      <w:r w:rsidRPr="00406E4C">
        <w:rPr>
          <w:rFonts w:ascii="Times New Roman" w:hAnsi="Times New Roman" w:cs="Times New Roman"/>
          <w:sz w:val="20"/>
          <w:szCs w:val="20"/>
        </w:rPr>
        <w:t xml:space="preserve">The establishment of </w:t>
      </w:r>
      <w:r w:rsidR="009B6C7D">
        <w:rPr>
          <w:rFonts w:ascii="Times New Roman" w:hAnsi="Times New Roman" w:cs="Times New Roman"/>
          <w:sz w:val="20"/>
          <w:szCs w:val="20"/>
        </w:rPr>
        <w:t xml:space="preserve">closed </w:t>
      </w:r>
      <w:r w:rsidRPr="00406E4C">
        <w:rPr>
          <w:rFonts w:ascii="Times New Roman" w:hAnsi="Times New Roman" w:cs="Times New Roman"/>
          <w:sz w:val="20"/>
          <w:szCs w:val="20"/>
        </w:rPr>
        <w:t xml:space="preserve">nuclear fuel cycle in </w:t>
      </w:r>
      <w:r>
        <w:rPr>
          <w:rFonts w:ascii="Times New Roman" w:hAnsi="Times New Roman" w:cs="Times New Roman"/>
          <w:sz w:val="20"/>
          <w:szCs w:val="20"/>
        </w:rPr>
        <w:t>LWRs</w:t>
      </w:r>
      <w:r w:rsidRPr="00406E4C">
        <w:rPr>
          <w:rFonts w:ascii="Times New Roman" w:hAnsi="Times New Roman" w:cs="Times New Roman"/>
          <w:sz w:val="20"/>
          <w:szCs w:val="20"/>
        </w:rPr>
        <w:t xml:space="preserve"> is the initial stage of the closed </w:t>
      </w:r>
      <w:r>
        <w:rPr>
          <w:rFonts w:ascii="Times New Roman" w:hAnsi="Times New Roman" w:cs="Times New Roman"/>
          <w:sz w:val="20"/>
          <w:szCs w:val="20"/>
        </w:rPr>
        <w:t xml:space="preserve">nuclear </w:t>
      </w:r>
      <w:r w:rsidRPr="00406E4C">
        <w:rPr>
          <w:rFonts w:ascii="Times New Roman" w:hAnsi="Times New Roman" w:cs="Times New Roman"/>
          <w:sz w:val="20"/>
          <w:szCs w:val="20"/>
        </w:rPr>
        <w:t xml:space="preserve">fuel cycle, and it </w:t>
      </w:r>
      <w:r w:rsidR="005820CC">
        <w:rPr>
          <w:rFonts w:ascii="Times New Roman" w:hAnsi="Times New Roman" w:cs="Times New Roman"/>
          <w:sz w:val="20"/>
          <w:szCs w:val="20"/>
        </w:rPr>
        <w:t>would be</w:t>
      </w:r>
      <w:r w:rsidRPr="00406E4C">
        <w:rPr>
          <w:rFonts w:ascii="Times New Roman" w:hAnsi="Times New Roman" w:cs="Times New Roman"/>
          <w:sz w:val="20"/>
          <w:szCs w:val="20"/>
        </w:rPr>
        <w:t xml:space="preserve"> also an insurmountable stage. The establishment of a closed nuclear fuel cycle </w:t>
      </w:r>
      <w:r w:rsidR="00FC796A">
        <w:rPr>
          <w:rFonts w:ascii="Times New Roman" w:hAnsi="Times New Roman" w:cs="Times New Roman"/>
          <w:sz w:val="20"/>
          <w:szCs w:val="20"/>
        </w:rPr>
        <w:t>from</w:t>
      </w:r>
      <w:r w:rsidRPr="00406E4C">
        <w:rPr>
          <w:rFonts w:ascii="Times New Roman" w:hAnsi="Times New Roman" w:cs="Times New Roman"/>
          <w:sz w:val="20"/>
          <w:szCs w:val="20"/>
        </w:rPr>
        <w:t xml:space="preserve"> </w:t>
      </w:r>
      <w:r>
        <w:rPr>
          <w:rFonts w:ascii="Times New Roman" w:hAnsi="Times New Roman" w:cs="Times New Roman"/>
          <w:sz w:val="20"/>
          <w:szCs w:val="20"/>
        </w:rPr>
        <w:t>LWRs</w:t>
      </w:r>
      <w:r w:rsidRPr="00406E4C">
        <w:rPr>
          <w:rFonts w:ascii="Times New Roman" w:hAnsi="Times New Roman" w:cs="Times New Roman"/>
          <w:sz w:val="20"/>
          <w:szCs w:val="20"/>
        </w:rPr>
        <w:t xml:space="preserve"> </w:t>
      </w:r>
      <w:r w:rsidR="00660A97">
        <w:rPr>
          <w:rFonts w:ascii="Times New Roman" w:hAnsi="Times New Roman" w:cs="Times New Roman"/>
          <w:sz w:val="20"/>
          <w:szCs w:val="20"/>
        </w:rPr>
        <w:t>would</w:t>
      </w:r>
      <w:r w:rsidRPr="00406E4C">
        <w:rPr>
          <w:rFonts w:ascii="Times New Roman" w:hAnsi="Times New Roman" w:cs="Times New Roman"/>
          <w:sz w:val="20"/>
          <w:szCs w:val="20"/>
        </w:rPr>
        <w:t xml:space="preserve"> also help establish </w:t>
      </w:r>
      <w:r w:rsidR="00FC796A">
        <w:rPr>
          <w:rFonts w:ascii="Times New Roman" w:hAnsi="Times New Roman" w:cs="Times New Roman"/>
          <w:sz w:val="20"/>
          <w:szCs w:val="20"/>
        </w:rPr>
        <w:t>the</w:t>
      </w:r>
      <w:r w:rsidRPr="00406E4C">
        <w:rPr>
          <w:rFonts w:ascii="Times New Roman" w:hAnsi="Times New Roman" w:cs="Times New Roman"/>
          <w:sz w:val="20"/>
          <w:szCs w:val="20"/>
        </w:rPr>
        <w:t xml:space="preserve"> PWR-FR hybrid power and fuel cycle system, and transition to fast reactors and other advanced fuel cycle systems. </w:t>
      </w:r>
      <w:r w:rsidR="00F62940" w:rsidRPr="00C227C7">
        <w:rPr>
          <w:rFonts w:ascii="Times New Roman" w:hAnsi="Times New Roman" w:cs="Times New Roman"/>
          <w:sz w:val="20"/>
          <w:szCs w:val="20"/>
        </w:rPr>
        <w:t xml:space="preserve"> </w:t>
      </w:r>
    </w:p>
    <w:p w14:paraId="61BEE4CD" w14:textId="51F4214F" w:rsidR="006C1E8D" w:rsidRPr="00C227C7" w:rsidRDefault="006C1E8D" w:rsidP="00F573FC">
      <w:pPr>
        <w:ind w:firstLineChars="202" w:firstLine="404"/>
        <w:rPr>
          <w:rFonts w:ascii="Times New Roman" w:hAnsi="Times New Roman" w:cs="Times New Roman"/>
          <w:sz w:val="20"/>
          <w:szCs w:val="20"/>
        </w:rPr>
      </w:pPr>
      <w:bookmarkStart w:id="94" w:name="OLE_LINK340"/>
      <w:bookmarkEnd w:id="85"/>
      <w:bookmarkEnd w:id="93"/>
      <w:r w:rsidRPr="006C1E8D">
        <w:rPr>
          <w:rFonts w:ascii="Times New Roman" w:hAnsi="Times New Roman" w:cs="Times New Roman"/>
          <w:sz w:val="20"/>
          <w:szCs w:val="20"/>
        </w:rPr>
        <w:t xml:space="preserve">For countries that have commercial nuclear power and adopt a closed fuel cycle policy, it </w:t>
      </w:r>
      <w:r w:rsidR="00F11B50" w:rsidRPr="001A3961">
        <w:rPr>
          <w:rFonts w:ascii="Times New Roman" w:hAnsi="Times New Roman" w:cs="Times New Roman"/>
          <w:sz w:val="20"/>
          <w:szCs w:val="20"/>
        </w:rPr>
        <w:t xml:space="preserve">would be </w:t>
      </w:r>
      <w:r w:rsidRPr="001A3961">
        <w:rPr>
          <w:rFonts w:ascii="Times New Roman" w:hAnsi="Times New Roman" w:cs="Times New Roman"/>
          <w:sz w:val="20"/>
          <w:szCs w:val="20"/>
        </w:rPr>
        <w:t>w</w:t>
      </w:r>
      <w:r w:rsidRPr="006C1E8D">
        <w:rPr>
          <w:rFonts w:ascii="Times New Roman" w:hAnsi="Times New Roman" w:cs="Times New Roman"/>
          <w:sz w:val="20"/>
          <w:szCs w:val="20"/>
        </w:rPr>
        <w:t>ise to initiate and gradually establish closed fuel cycle systems based on mature LWR before the fast reactor and its fuel cycle are deployed.</w:t>
      </w:r>
    </w:p>
    <w:bookmarkEnd w:id="94"/>
    <w:p w14:paraId="141FE9DA" w14:textId="4CDA3A48" w:rsidR="006D12E4" w:rsidRDefault="00C47A85" w:rsidP="00625256">
      <w:pPr>
        <w:ind w:firstLineChars="202" w:firstLine="404"/>
        <w:rPr>
          <w:rFonts w:ascii="Times New Roman" w:hAnsi="Times New Roman" w:cs="Times New Roman"/>
          <w:sz w:val="20"/>
          <w:szCs w:val="20"/>
        </w:rPr>
      </w:pPr>
      <w:r w:rsidRPr="00C227C7">
        <w:rPr>
          <w:rFonts w:ascii="Times New Roman" w:hAnsi="Times New Roman" w:cs="Times New Roman"/>
          <w:sz w:val="20"/>
          <w:szCs w:val="20"/>
        </w:rPr>
        <w:t>The core physical properties of MOX fuel assemblies are significantly different from those of UO</w:t>
      </w:r>
      <w:r w:rsidRPr="00F11B50">
        <w:rPr>
          <w:rFonts w:ascii="Times New Roman" w:hAnsi="Times New Roman" w:cs="Times New Roman"/>
          <w:sz w:val="20"/>
          <w:szCs w:val="20"/>
          <w:vertAlign w:val="subscript"/>
        </w:rPr>
        <w:t>2</w:t>
      </w:r>
      <w:r w:rsidRPr="00C227C7">
        <w:rPr>
          <w:rFonts w:ascii="Times New Roman" w:hAnsi="Times New Roman" w:cs="Times New Roman"/>
          <w:sz w:val="20"/>
          <w:szCs w:val="20"/>
        </w:rPr>
        <w:t xml:space="preserve"> fuel assemblies, including </w:t>
      </w:r>
      <w:r w:rsidR="001A3961" w:rsidRPr="001A3961">
        <w:rPr>
          <w:rFonts w:ascii="Times New Roman" w:hAnsi="Times New Roman" w:cs="Times New Roman"/>
          <w:sz w:val="20"/>
          <w:szCs w:val="20"/>
        </w:rPr>
        <w:t>Moderator Temperature Coefficient</w:t>
      </w:r>
      <w:r w:rsidR="001A3961" w:rsidRPr="00C227C7">
        <w:rPr>
          <w:rFonts w:ascii="Times New Roman" w:hAnsi="Times New Roman" w:cs="Times New Roman"/>
          <w:sz w:val="20"/>
          <w:szCs w:val="20"/>
        </w:rPr>
        <w:t xml:space="preserve"> </w:t>
      </w:r>
      <w:r w:rsidR="00F11B50" w:rsidRPr="001A3961">
        <w:rPr>
          <w:rFonts w:ascii="Times New Roman" w:hAnsi="Times New Roman" w:cs="Times New Roman"/>
          <w:sz w:val="20"/>
          <w:szCs w:val="20"/>
        </w:rPr>
        <w:t>(</w:t>
      </w:r>
      <w:r w:rsidR="001A3961" w:rsidRPr="00C227C7">
        <w:rPr>
          <w:rFonts w:ascii="Times New Roman" w:hAnsi="Times New Roman" w:cs="Times New Roman"/>
          <w:sz w:val="20"/>
          <w:szCs w:val="20"/>
        </w:rPr>
        <w:t>MTC</w:t>
      </w:r>
      <w:r w:rsidR="00F11B50" w:rsidRPr="001A3961">
        <w:rPr>
          <w:rFonts w:ascii="Times New Roman" w:hAnsi="Times New Roman" w:cs="Times New Roman"/>
          <w:sz w:val="20"/>
          <w:szCs w:val="20"/>
        </w:rPr>
        <w:t>)</w:t>
      </w:r>
      <w:r w:rsidRPr="00C227C7">
        <w:rPr>
          <w:rFonts w:ascii="Times New Roman" w:hAnsi="Times New Roman" w:cs="Times New Roman"/>
          <w:sz w:val="20"/>
          <w:szCs w:val="20"/>
        </w:rPr>
        <w:t xml:space="preserve">, void reactivity coefficient, fuel temperature coefficient (Doppler coefficient), boron reactivity coefficient, </w:t>
      </w:r>
      <w:r w:rsidR="005820CC">
        <w:rPr>
          <w:rFonts w:ascii="Times New Roman" w:hAnsi="Times New Roman" w:cs="Times New Roman"/>
          <w:sz w:val="20"/>
          <w:szCs w:val="20"/>
        </w:rPr>
        <w:t>neutron spectrum</w:t>
      </w:r>
      <w:r w:rsidRPr="00C227C7">
        <w:rPr>
          <w:rFonts w:ascii="Times New Roman" w:hAnsi="Times New Roman" w:cs="Times New Roman"/>
          <w:sz w:val="20"/>
          <w:szCs w:val="20"/>
        </w:rPr>
        <w:t xml:space="preserve">, etc. As the Pu content increases, the energy spectrum becomes harder, the MTC contribution decreases. The void coefficient tends to become positive with the increase of </w:t>
      </w:r>
      <w:r w:rsidR="005820CC">
        <w:rPr>
          <w:rFonts w:ascii="Times New Roman" w:hAnsi="Times New Roman" w:cs="Times New Roman"/>
          <w:sz w:val="20"/>
          <w:szCs w:val="20"/>
        </w:rPr>
        <w:t>Pu</w:t>
      </w:r>
      <w:r w:rsidRPr="00C227C7">
        <w:rPr>
          <w:rFonts w:ascii="Times New Roman" w:hAnsi="Times New Roman" w:cs="Times New Roman"/>
          <w:sz w:val="20"/>
          <w:szCs w:val="20"/>
        </w:rPr>
        <w:t xml:space="preserve"> content</w:t>
      </w:r>
      <w:r w:rsidR="003B26E1">
        <w:rPr>
          <w:rFonts w:ascii="Times New Roman" w:hAnsi="Times New Roman" w:cs="Times New Roman"/>
          <w:sz w:val="20"/>
          <w:szCs w:val="20"/>
        </w:rPr>
        <w:t xml:space="preserve">. </w:t>
      </w:r>
      <w:r w:rsidR="0043378C" w:rsidRPr="00C227C7">
        <w:rPr>
          <w:rFonts w:ascii="Times New Roman" w:hAnsi="Times New Roman" w:cs="Times New Roman"/>
          <w:sz w:val="20"/>
          <w:szCs w:val="20"/>
        </w:rPr>
        <w:t xml:space="preserve">The fuel temperature coefficient (Doppler coefficient) decreases in absolute value with increasing </w:t>
      </w:r>
      <w:r w:rsidR="005820CC">
        <w:rPr>
          <w:rFonts w:ascii="Times New Roman" w:hAnsi="Times New Roman" w:cs="Times New Roman"/>
          <w:sz w:val="20"/>
          <w:szCs w:val="20"/>
        </w:rPr>
        <w:t>Pu</w:t>
      </w:r>
      <w:r w:rsidR="0043378C" w:rsidRPr="00C227C7">
        <w:rPr>
          <w:rFonts w:ascii="Times New Roman" w:hAnsi="Times New Roman" w:cs="Times New Roman"/>
          <w:sz w:val="20"/>
          <w:szCs w:val="20"/>
        </w:rPr>
        <w:t xml:space="preserve"> content. </w:t>
      </w:r>
      <w:r w:rsidR="006D12E4" w:rsidRPr="00C227C7">
        <w:rPr>
          <w:rFonts w:ascii="Times New Roman" w:hAnsi="Times New Roman" w:cs="Times New Roman"/>
          <w:sz w:val="20"/>
          <w:szCs w:val="20"/>
        </w:rPr>
        <w:t xml:space="preserve">The overall reactivity of the </w:t>
      </w:r>
      <w:r w:rsidR="006D12E4">
        <w:rPr>
          <w:rFonts w:ascii="Times New Roman" w:hAnsi="Times New Roman" w:cs="Times New Roman"/>
          <w:sz w:val="20"/>
          <w:szCs w:val="20"/>
        </w:rPr>
        <w:t>LWR</w:t>
      </w:r>
      <w:r w:rsidR="006D12E4" w:rsidRPr="00C227C7">
        <w:rPr>
          <w:rFonts w:ascii="Times New Roman" w:hAnsi="Times New Roman" w:cs="Times New Roman"/>
          <w:sz w:val="20"/>
          <w:szCs w:val="20"/>
        </w:rPr>
        <w:t xml:space="preserve"> MOX core with burnup curve is </w:t>
      </w:r>
      <w:proofErr w:type="gramStart"/>
      <w:r w:rsidR="005820CC">
        <w:rPr>
          <w:rFonts w:ascii="Times New Roman" w:hAnsi="Times New Roman" w:cs="Times New Roman"/>
          <w:sz w:val="20"/>
          <w:szCs w:val="20"/>
        </w:rPr>
        <w:t xml:space="preserve">more </w:t>
      </w:r>
      <w:r w:rsidR="001C25B7">
        <w:rPr>
          <w:rFonts w:ascii="Times New Roman" w:hAnsi="Times New Roman" w:cs="Times New Roman"/>
          <w:sz w:val="20"/>
          <w:szCs w:val="20"/>
        </w:rPr>
        <w:t>gentle</w:t>
      </w:r>
      <w:proofErr w:type="gramEnd"/>
      <w:r w:rsidR="006D12E4" w:rsidRPr="00C227C7">
        <w:rPr>
          <w:rFonts w:ascii="Times New Roman" w:hAnsi="Times New Roman" w:cs="Times New Roman"/>
          <w:sz w:val="20"/>
          <w:szCs w:val="20"/>
        </w:rPr>
        <w:t xml:space="preserve"> than that of UO2 fuel, mainly due to the breeding effect of Pu-239.</w:t>
      </w:r>
      <w:r w:rsidR="006D12E4">
        <w:rPr>
          <w:rFonts w:ascii="Times New Roman" w:hAnsi="Times New Roman" w:cs="Times New Roman"/>
          <w:sz w:val="20"/>
          <w:szCs w:val="20"/>
        </w:rPr>
        <w:t xml:space="preserve">  </w:t>
      </w:r>
      <w:r w:rsidR="006D12E4" w:rsidRPr="006D12E4">
        <w:rPr>
          <w:rFonts w:ascii="Times New Roman" w:hAnsi="Times New Roman" w:cs="Times New Roman"/>
          <w:sz w:val="20"/>
          <w:szCs w:val="20"/>
        </w:rPr>
        <w:t>The characteristics of these parameters are related to the design of MOX fuel and the proportion of MOX fuel in the core</w:t>
      </w:r>
      <w:r w:rsidR="006D12E4">
        <w:rPr>
          <w:rFonts w:ascii="Times New Roman" w:hAnsi="Times New Roman" w:cs="Times New Roman"/>
          <w:sz w:val="20"/>
          <w:szCs w:val="20"/>
        </w:rPr>
        <w:t>.</w:t>
      </w:r>
      <w:r w:rsidR="00014885" w:rsidRPr="00C227C7">
        <w:rPr>
          <w:rFonts w:ascii="Times New Roman" w:hAnsi="Times New Roman" w:cs="Times New Roman"/>
          <w:sz w:val="20"/>
          <w:szCs w:val="20"/>
        </w:rPr>
        <w:t xml:space="preserve"> Therefore, reactors using MOX fuel need to take </w:t>
      </w:r>
      <w:r w:rsidR="00014885">
        <w:rPr>
          <w:rFonts w:ascii="Times New Roman" w:hAnsi="Times New Roman" w:cs="Times New Roman" w:hint="eastAsia"/>
          <w:sz w:val="20"/>
          <w:szCs w:val="20"/>
        </w:rPr>
        <w:t>special</w:t>
      </w:r>
      <w:r w:rsidR="00014885">
        <w:rPr>
          <w:rFonts w:ascii="Times New Roman" w:hAnsi="Times New Roman" w:cs="Times New Roman"/>
          <w:sz w:val="20"/>
          <w:szCs w:val="20"/>
        </w:rPr>
        <w:t xml:space="preserve"> </w:t>
      </w:r>
      <w:r w:rsidR="00014885">
        <w:rPr>
          <w:rFonts w:ascii="Times New Roman" w:hAnsi="Times New Roman" w:cs="Times New Roman" w:hint="eastAsia"/>
          <w:sz w:val="20"/>
          <w:szCs w:val="20"/>
        </w:rPr>
        <w:t>and</w:t>
      </w:r>
      <w:r w:rsidR="00014885">
        <w:rPr>
          <w:rFonts w:ascii="Times New Roman" w:hAnsi="Times New Roman" w:cs="Times New Roman"/>
          <w:sz w:val="20"/>
          <w:szCs w:val="20"/>
        </w:rPr>
        <w:t xml:space="preserve"> </w:t>
      </w:r>
      <w:r w:rsidR="00014885" w:rsidRPr="00C227C7">
        <w:rPr>
          <w:rFonts w:ascii="Times New Roman" w:hAnsi="Times New Roman" w:cs="Times New Roman"/>
          <w:sz w:val="20"/>
          <w:szCs w:val="20"/>
        </w:rPr>
        <w:t xml:space="preserve">targeted </w:t>
      </w:r>
      <w:r w:rsidR="00014885">
        <w:rPr>
          <w:rFonts w:ascii="Times New Roman" w:hAnsi="Times New Roman" w:cs="Times New Roman" w:hint="eastAsia"/>
          <w:sz w:val="20"/>
          <w:szCs w:val="20"/>
        </w:rPr>
        <w:t>measures</w:t>
      </w:r>
      <w:r w:rsidR="00014885">
        <w:rPr>
          <w:rFonts w:ascii="Times New Roman" w:hAnsi="Times New Roman" w:cs="Times New Roman"/>
          <w:sz w:val="20"/>
          <w:szCs w:val="20"/>
        </w:rPr>
        <w:t xml:space="preserve"> </w:t>
      </w:r>
      <w:r w:rsidR="00014885">
        <w:rPr>
          <w:rFonts w:ascii="Times New Roman" w:hAnsi="Times New Roman" w:cs="Times New Roman" w:hint="eastAsia"/>
          <w:sz w:val="20"/>
          <w:szCs w:val="20"/>
        </w:rPr>
        <w:t>in</w:t>
      </w:r>
      <w:r w:rsidR="00014885">
        <w:rPr>
          <w:rFonts w:ascii="Times New Roman" w:hAnsi="Times New Roman" w:cs="Times New Roman"/>
          <w:sz w:val="20"/>
          <w:szCs w:val="20"/>
        </w:rPr>
        <w:t xml:space="preserve"> </w:t>
      </w:r>
      <w:r w:rsidR="00014885">
        <w:rPr>
          <w:rFonts w:ascii="Times New Roman" w:hAnsi="Times New Roman" w:cs="Times New Roman" w:hint="eastAsia"/>
          <w:sz w:val="20"/>
          <w:szCs w:val="20"/>
        </w:rPr>
        <w:t>reactor</w:t>
      </w:r>
      <w:r w:rsidR="00014885">
        <w:rPr>
          <w:rFonts w:ascii="Times New Roman" w:hAnsi="Times New Roman" w:cs="Times New Roman"/>
          <w:sz w:val="20"/>
          <w:szCs w:val="20"/>
        </w:rPr>
        <w:t xml:space="preserve"> </w:t>
      </w:r>
      <w:r w:rsidR="00014885" w:rsidRPr="00C227C7">
        <w:rPr>
          <w:rFonts w:ascii="Times New Roman" w:hAnsi="Times New Roman" w:cs="Times New Roman"/>
          <w:sz w:val="20"/>
          <w:szCs w:val="20"/>
        </w:rPr>
        <w:t>design and operation.</w:t>
      </w:r>
    </w:p>
    <w:p w14:paraId="28557B3A" w14:textId="786F99F5" w:rsidR="00B502FC" w:rsidRPr="001A3961" w:rsidRDefault="00C47A85" w:rsidP="00625256">
      <w:pPr>
        <w:ind w:firstLineChars="202" w:firstLine="404"/>
        <w:rPr>
          <w:rFonts w:ascii="Times New Roman" w:hAnsi="Times New Roman" w:cs="Times New Roman"/>
          <w:sz w:val="20"/>
          <w:szCs w:val="20"/>
        </w:rPr>
      </w:pPr>
      <w:r w:rsidRPr="00C227C7">
        <w:rPr>
          <w:rFonts w:ascii="Times New Roman" w:hAnsi="Times New Roman" w:cs="Times New Roman"/>
          <w:sz w:val="20"/>
          <w:szCs w:val="20"/>
        </w:rPr>
        <w:t>The absolute value of the boron coefficient of the MOX core is very small, only about 20% of the UOX core. This is one of the main reason</w:t>
      </w:r>
      <w:r w:rsidR="0043378C">
        <w:rPr>
          <w:rFonts w:ascii="Times New Roman" w:hAnsi="Times New Roman" w:cs="Times New Roman"/>
          <w:sz w:val="20"/>
          <w:szCs w:val="20"/>
        </w:rPr>
        <w:t>s</w:t>
      </w:r>
      <w:r w:rsidRPr="00C227C7">
        <w:rPr>
          <w:rFonts w:ascii="Times New Roman" w:hAnsi="Times New Roman" w:cs="Times New Roman"/>
          <w:sz w:val="20"/>
          <w:szCs w:val="20"/>
        </w:rPr>
        <w:t xml:space="preserve"> why some generation II PW</w:t>
      </w:r>
      <w:r w:rsidRPr="001A3961">
        <w:rPr>
          <w:rFonts w:ascii="Times New Roman" w:hAnsi="Times New Roman" w:cs="Times New Roman"/>
          <w:sz w:val="20"/>
          <w:szCs w:val="20"/>
        </w:rPr>
        <w:t xml:space="preserve">Rs </w:t>
      </w:r>
      <w:r w:rsidR="00F11B50" w:rsidRPr="001A3961">
        <w:rPr>
          <w:rFonts w:ascii="Times New Roman" w:hAnsi="Times New Roman" w:cs="Times New Roman"/>
          <w:sz w:val="20"/>
          <w:szCs w:val="20"/>
        </w:rPr>
        <w:t xml:space="preserve">could not </w:t>
      </w:r>
      <w:r w:rsidRPr="001A3961">
        <w:rPr>
          <w:rFonts w:ascii="Times New Roman" w:hAnsi="Times New Roman" w:cs="Times New Roman"/>
          <w:sz w:val="20"/>
          <w:szCs w:val="20"/>
        </w:rPr>
        <w:t xml:space="preserve">accept 100% MOX loading because of the requirements of the boron concentration during normal operation and emergency shutdown </w:t>
      </w:r>
      <w:r w:rsidR="00F11B50" w:rsidRPr="001A3961">
        <w:rPr>
          <w:rFonts w:ascii="Times New Roman" w:hAnsi="Times New Roman" w:cs="Times New Roman"/>
          <w:sz w:val="20"/>
          <w:szCs w:val="20"/>
        </w:rPr>
        <w:t xml:space="preserve">would be </w:t>
      </w:r>
      <w:r w:rsidRPr="001A3961">
        <w:rPr>
          <w:rFonts w:ascii="Times New Roman" w:hAnsi="Times New Roman" w:cs="Times New Roman"/>
          <w:sz w:val="20"/>
          <w:szCs w:val="20"/>
        </w:rPr>
        <w:t xml:space="preserve">too </w:t>
      </w:r>
      <w:r w:rsidRPr="001A3961">
        <w:rPr>
          <w:rFonts w:ascii="Times New Roman" w:hAnsi="Times New Roman" w:cs="Times New Roman"/>
          <w:sz w:val="20"/>
          <w:szCs w:val="20"/>
        </w:rPr>
        <w:lastRenderedPageBreak/>
        <w:t xml:space="preserve">high. </w:t>
      </w:r>
    </w:p>
    <w:p w14:paraId="5C045824" w14:textId="61768860" w:rsidR="0043378C" w:rsidRDefault="006D12E4" w:rsidP="00625256">
      <w:pPr>
        <w:ind w:firstLineChars="202" w:firstLine="404"/>
        <w:rPr>
          <w:rFonts w:ascii="Times New Roman" w:hAnsi="Times New Roman" w:cs="Times New Roman"/>
          <w:sz w:val="20"/>
          <w:szCs w:val="20"/>
        </w:rPr>
      </w:pPr>
      <w:r w:rsidRPr="001A3961">
        <w:rPr>
          <w:rFonts w:ascii="Times New Roman" w:hAnsi="Times New Roman" w:cs="Times New Roman"/>
          <w:sz w:val="20"/>
          <w:szCs w:val="20"/>
        </w:rPr>
        <w:t xml:space="preserve">Therefore, the reactors using MOX fuel have higher requirements for the </w:t>
      </w:r>
      <w:r w:rsidR="00B502FC" w:rsidRPr="001A3961">
        <w:rPr>
          <w:rFonts w:ascii="Times New Roman" w:hAnsi="Times New Roman" w:cs="Times New Roman"/>
          <w:sz w:val="20"/>
          <w:szCs w:val="20"/>
        </w:rPr>
        <w:t>MOX fuel design, the ratio of MOX fuel</w:t>
      </w:r>
      <w:r w:rsidR="005820CC" w:rsidRPr="001A3961">
        <w:rPr>
          <w:rFonts w:ascii="Times New Roman" w:hAnsi="Times New Roman" w:cs="Times New Roman"/>
          <w:sz w:val="20"/>
          <w:szCs w:val="20"/>
        </w:rPr>
        <w:t xml:space="preserve"> in the core</w:t>
      </w:r>
      <w:r w:rsidR="00923892" w:rsidRPr="001A3961">
        <w:rPr>
          <w:rFonts w:ascii="Times New Roman" w:hAnsi="Times New Roman" w:cs="Times New Roman"/>
          <w:sz w:val="20"/>
          <w:szCs w:val="20"/>
        </w:rPr>
        <w:t xml:space="preserve">, </w:t>
      </w:r>
      <w:r w:rsidR="00F11B50" w:rsidRPr="001A3961">
        <w:rPr>
          <w:rFonts w:ascii="Times New Roman" w:hAnsi="Times New Roman" w:cs="Times New Roman"/>
          <w:sz w:val="20"/>
          <w:szCs w:val="20"/>
        </w:rPr>
        <w:t xml:space="preserve">the </w:t>
      </w:r>
      <w:r w:rsidR="00923892" w:rsidRPr="001A3961">
        <w:rPr>
          <w:rFonts w:ascii="Times New Roman" w:hAnsi="Times New Roman" w:cs="Times New Roman"/>
          <w:sz w:val="20"/>
          <w:szCs w:val="20"/>
        </w:rPr>
        <w:t>fuel manag</w:t>
      </w:r>
      <w:r w:rsidR="00923892">
        <w:rPr>
          <w:rFonts w:ascii="Times New Roman" w:hAnsi="Times New Roman" w:cs="Times New Roman"/>
          <w:sz w:val="20"/>
          <w:szCs w:val="20"/>
        </w:rPr>
        <w:t>ement</w:t>
      </w:r>
      <w:r w:rsidR="00B502FC" w:rsidRPr="00C227C7">
        <w:rPr>
          <w:rFonts w:ascii="Times New Roman" w:hAnsi="Times New Roman" w:cs="Times New Roman"/>
          <w:sz w:val="20"/>
          <w:szCs w:val="20"/>
        </w:rPr>
        <w:t xml:space="preserve"> </w:t>
      </w:r>
      <w:r w:rsidR="00B502FC">
        <w:rPr>
          <w:rFonts w:ascii="Times New Roman" w:hAnsi="Times New Roman" w:cs="Times New Roman"/>
          <w:sz w:val="20"/>
          <w:szCs w:val="20"/>
        </w:rPr>
        <w:t xml:space="preserve">and </w:t>
      </w:r>
      <w:r w:rsidRPr="00C227C7">
        <w:rPr>
          <w:rFonts w:ascii="Times New Roman" w:hAnsi="Times New Roman" w:cs="Times New Roman"/>
          <w:sz w:val="20"/>
          <w:szCs w:val="20"/>
        </w:rPr>
        <w:t>core safety margin</w:t>
      </w:r>
      <w:r w:rsidR="007357AB">
        <w:rPr>
          <w:rFonts w:ascii="Times New Roman" w:hAnsi="Times New Roman" w:cs="Times New Roman"/>
          <w:sz w:val="20"/>
          <w:szCs w:val="20"/>
        </w:rPr>
        <w:t xml:space="preserve">s </w:t>
      </w:r>
      <w:r w:rsidR="007357AB" w:rsidRPr="007357AB">
        <w:rPr>
          <w:rFonts w:ascii="Times New Roman" w:hAnsi="Times New Roman" w:cs="Times New Roman"/>
          <w:sz w:val="20"/>
          <w:szCs w:val="20"/>
        </w:rPr>
        <w:t>(</w:t>
      </w:r>
      <w:r w:rsidR="007357AB">
        <w:rPr>
          <w:rFonts w:ascii="Times New Roman" w:hAnsi="Times New Roman" w:cs="Times New Roman"/>
          <w:sz w:val="20"/>
          <w:szCs w:val="20"/>
        </w:rPr>
        <w:t>including</w:t>
      </w:r>
      <w:r w:rsidR="007357AB" w:rsidRPr="007357AB">
        <w:rPr>
          <w:rFonts w:ascii="Times New Roman" w:hAnsi="Times New Roman" w:cs="Times New Roman"/>
          <w:sz w:val="20"/>
          <w:szCs w:val="20"/>
        </w:rPr>
        <w:t xml:space="preserve"> DNBR margin)</w:t>
      </w:r>
      <w:r w:rsidRPr="00C227C7">
        <w:rPr>
          <w:rFonts w:ascii="Times New Roman" w:hAnsi="Times New Roman" w:cs="Times New Roman"/>
          <w:sz w:val="20"/>
          <w:szCs w:val="20"/>
        </w:rPr>
        <w:t>.</w:t>
      </w:r>
      <w:r>
        <w:rPr>
          <w:rFonts w:ascii="Times New Roman" w:hAnsi="Times New Roman" w:cs="Times New Roman"/>
          <w:sz w:val="20"/>
          <w:szCs w:val="20"/>
        </w:rPr>
        <w:t xml:space="preserve"> </w:t>
      </w:r>
    </w:p>
    <w:p w14:paraId="0386D02E" w14:textId="0712A62C" w:rsidR="009F012D" w:rsidRDefault="001D42AE" w:rsidP="00625256">
      <w:pPr>
        <w:ind w:firstLineChars="202" w:firstLine="404"/>
        <w:rPr>
          <w:rFonts w:ascii="Times New Roman" w:hAnsi="Times New Roman" w:cs="Times New Roman"/>
          <w:sz w:val="20"/>
          <w:szCs w:val="20"/>
        </w:rPr>
      </w:pPr>
      <w:r w:rsidRPr="00C227C7">
        <w:rPr>
          <w:rFonts w:ascii="Times New Roman" w:hAnsi="Times New Roman" w:cs="Times New Roman"/>
          <w:sz w:val="20"/>
          <w:szCs w:val="20"/>
        </w:rPr>
        <w:t>Due to the relatively low safety margin of the generation</w:t>
      </w:r>
      <w:r w:rsidR="00BC4BC5">
        <w:rPr>
          <w:rFonts w:ascii="Times New Roman" w:hAnsi="Times New Roman" w:cs="Times New Roman"/>
          <w:sz w:val="20"/>
          <w:szCs w:val="20"/>
        </w:rPr>
        <w:t xml:space="preserve"> </w:t>
      </w:r>
      <w:r w:rsidR="00BC4BC5">
        <w:rPr>
          <w:rFonts w:ascii="Times New Roman" w:hAnsi="Times New Roman" w:cs="Times New Roman" w:hint="eastAsia"/>
          <w:sz w:val="20"/>
          <w:szCs w:val="20"/>
        </w:rPr>
        <w:t>II</w:t>
      </w:r>
      <w:r w:rsidRPr="00C227C7">
        <w:rPr>
          <w:rFonts w:ascii="Times New Roman" w:hAnsi="Times New Roman" w:cs="Times New Roman"/>
          <w:sz w:val="20"/>
          <w:szCs w:val="20"/>
        </w:rPr>
        <w:t xml:space="preserve"> PWR, the core MOX ratio should not be too high (such as up to 30%), and there are special requirements for the </w:t>
      </w:r>
      <w:r w:rsidR="00A75A65">
        <w:rPr>
          <w:rFonts w:ascii="Times New Roman" w:hAnsi="Times New Roman" w:cs="Times New Roman"/>
          <w:sz w:val="20"/>
          <w:szCs w:val="20"/>
        </w:rPr>
        <w:t>fuel management</w:t>
      </w:r>
      <w:r w:rsidRPr="00C227C7">
        <w:rPr>
          <w:rFonts w:ascii="Times New Roman" w:hAnsi="Times New Roman" w:cs="Times New Roman"/>
          <w:sz w:val="20"/>
          <w:szCs w:val="20"/>
        </w:rPr>
        <w:t xml:space="preserve"> and the boron concentration of </w:t>
      </w:r>
      <w:r w:rsidR="00BC4BC5">
        <w:rPr>
          <w:rFonts w:ascii="Times New Roman" w:hAnsi="Times New Roman" w:cs="Times New Roman" w:hint="eastAsia"/>
          <w:sz w:val="20"/>
          <w:szCs w:val="20"/>
        </w:rPr>
        <w:t>safety</w:t>
      </w:r>
      <w:r w:rsidR="00BC4BC5">
        <w:rPr>
          <w:rFonts w:ascii="Times New Roman" w:hAnsi="Times New Roman" w:cs="Times New Roman"/>
          <w:sz w:val="20"/>
          <w:szCs w:val="20"/>
        </w:rPr>
        <w:t xml:space="preserve"> </w:t>
      </w:r>
      <w:r w:rsidR="00BC4BC5">
        <w:rPr>
          <w:rFonts w:ascii="Times New Roman" w:hAnsi="Times New Roman" w:cs="Times New Roman" w:hint="eastAsia"/>
          <w:sz w:val="20"/>
          <w:szCs w:val="20"/>
        </w:rPr>
        <w:t>injection</w:t>
      </w:r>
      <w:r w:rsidR="00BC4BC5">
        <w:rPr>
          <w:rFonts w:ascii="Times New Roman" w:hAnsi="Times New Roman" w:cs="Times New Roman"/>
          <w:sz w:val="20"/>
          <w:szCs w:val="20"/>
        </w:rPr>
        <w:t xml:space="preserve"> </w:t>
      </w:r>
      <w:r w:rsidR="00BC4BC5">
        <w:rPr>
          <w:rFonts w:ascii="Times New Roman" w:hAnsi="Times New Roman" w:cs="Times New Roman" w:hint="eastAsia"/>
          <w:sz w:val="20"/>
          <w:szCs w:val="20"/>
        </w:rPr>
        <w:t>in</w:t>
      </w:r>
      <w:r w:rsidR="00BC4BC5">
        <w:rPr>
          <w:rFonts w:ascii="Times New Roman" w:hAnsi="Times New Roman" w:cs="Times New Roman"/>
          <w:sz w:val="20"/>
          <w:szCs w:val="20"/>
        </w:rPr>
        <w:t xml:space="preserve"> </w:t>
      </w:r>
      <w:r w:rsidRPr="00C227C7">
        <w:rPr>
          <w:rFonts w:ascii="Times New Roman" w:hAnsi="Times New Roman" w:cs="Times New Roman"/>
          <w:sz w:val="20"/>
          <w:szCs w:val="20"/>
        </w:rPr>
        <w:t xml:space="preserve">the primary loop. </w:t>
      </w:r>
    </w:p>
    <w:p w14:paraId="086BC680" w14:textId="1327A154" w:rsidR="00DA0E13" w:rsidRDefault="00DA0E13" w:rsidP="00625256">
      <w:pPr>
        <w:ind w:firstLineChars="202" w:firstLine="404"/>
        <w:rPr>
          <w:rFonts w:ascii="Times New Roman" w:hAnsi="Times New Roman" w:cs="Times New Roman"/>
          <w:sz w:val="20"/>
          <w:szCs w:val="20"/>
        </w:rPr>
      </w:pPr>
      <w:r>
        <w:rPr>
          <w:rFonts w:ascii="Times New Roman" w:hAnsi="Times New Roman" w:cs="Times New Roman" w:hint="eastAsia"/>
          <w:sz w:val="20"/>
          <w:szCs w:val="20"/>
        </w:rPr>
        <w:t>B</w:t>
      </w:r>
      <w:r>
        <w:rPr>
          <w:rFonts w:ascii="Times New Roman" w:hAnsi="Times New Roman" w:cs="Times New Roman"/>
          <w:sz w:val="20"/>
          <w:szCs w:val="20"/>
        </w:rPr>
        <w:t xml:space="preserve">esides, </w:t>
      </w:r>
      <w:r w:rsidR="0060019E">
        <w:rPr>
          <w:rFonts w:ascii="Times New Roman" w:hAnsi="Times New Roman" w:cs="Times New Roman"/>
          <w:sz w:val="20"/>
          <w:szCs w:val="20"/>
        </w:rPr>
        <w:t>d</w:t>
      </w:r>
      <w:r w:rsidRPr="00DA0E13">
        <w:rPr>
          <w:rFonts w:ascii="Times New Roman" w:hAnsi="Times New Roman" w:cs="Times New Roman"/>
          <w:sz w:val="20"/>
          <w:szCs w:val="20"/>
        </w:rPr>
        <w:t xml:space="preserve">ifferent from the </w:t>
      </w:r>
      <w:r w:rsidR="00A91F51">
        <w:rPr>
          <w:rFonts w:ascii="Times New Roman" w:hAnsi="Times New Roman" w:cs="Times New Roman" w:hint="eastAsia"/>
          <w:sz w:val="20"/>
          <w:szCs w:val="20"/>
        </w:rPr>
        <w:t>situation</w:t>
      </w:r>
      <w:r w:rsidRPr="00DA0E13">
        <w:rPr>
          <w:rFonts w:ascii="Times New Roman" w:hAnsi="Times New Roman" w:cs="Times New Roman"/>
          <w:sz w:val="20"/>
          <w:szCs w:val="20"/>
        </w:rPr>
        <w:t xml:space="preserve"> of closed nuclear fuel cycle in countries such as France and Russia, the operating status and modes</w:t>
      </w:r>
      <w:r w:rsidR="000C4B8A">
        <w:rPr>
          <w:rFonts w:ascii="Times New Roman" w:hAnsi="Times New Roman" w:cs="Times New Roman"/>
          <w:sz w:val="20"/>
          <w:szCs w:val="20"/>
        </w:rPr>
        <w:t xml:space="preserve"> as well as the fuel management</w:t>
      </w:r>
      <w:r w:rsidRPr="00DA0E13">
        <w:rPr>
          <w:rFonts w:ascii="Times New Roman" w:hAnsi="Times New Roman" w:cs="Times New Roman"/>
          <w:sz w:val="20"/>
          <w:szCs w:val="20"/>
        </w:rPr>
        <w:t xml:space="preserve"> of PWRs in China are </w:t>
      </w:r>
      <w:r w:rsidR="000C4B8A">
        <w:rPr>
          <w:rFonts w:ascii="Times New Roman" w:hAnsi="Times New Roman" w:cs="Times New Roman" w:hint="eastAsia"/>
          <w:sz w:val="20"/>
          <w:szCs w:val="20"/>
        </w:rPr>
        <w:t>of</w:t>
      </w:r>
      <w:r w:rsidR="000C4B8A">
        <w:rPr>
          <w:rFonts w:ascii="Times New Roman" w:hAnsi="Times New Roman" w:cs="Times New Roman"/>
          <w:sz w:val="20"/>
          <w:szCs w:val="20"/>
        </w:rPr>
        <w:t xml:space="preserve"> </w:t>
      </w:r>
      <w:r w:rsidR="000C4B8A">
        <w:rPr>
          <w:rFonts w:ascii="Times New Roman" w:hAnsi="Times New Roman" w:cs="Times New Roman" w:hint="eastAsia"/>
          <w:sz w:val="20"/>
          <w:szCs w:val="20"/>
        </w:rPr>
        <w:t>a</w:t>
      </w:r>
      <w:r w:rsidR="000C4B8A">
        <w:rPr>
          <w:rFonts w:ascii="Times New Roman" w:hAnsi="Times New Roman" w:cs="Times New Roman"/>
          <w:sz w:val="20"/>
          <w:szCs w:val="20"/>
        </w:rPr>
        <w:t xml:space="preserve"> wide variety</w:t>
      </w:r>
      <w:r w:rsidRPr="00DA0E13">
        <w:rPr>
          <w:rFonts w:ascii="Times New Roman" w:hAnsi="Times New Roman" w:cs="Times New Roman"/>
          <w:sz w:val="20"/>
          <w:szCs w:val="20"/>
        </w:rPr>
        <w:t xml:space="preserve">. Most PWRs have implemented different plant modifications such as reactor power upgrade, core design and fuel improvements with </w:t>
      </w:r>
      <w:r w:rsidR="0060019E">
        <w:rPr>
          <w:rFonts w:ascii="Times New Roman" w:hAnsi="Times New Roman" w:cs="Times New Roman"/>
          <w:sz w:val="20"/>
          <w:szCs w:val="20"/>
        </w:rPr>
        <w:t xml:space="preserve">18-month refueling, </w:t>
      </w:r>
      <w:r w:rsidRPr="00DA0E13">
        <w:rPr>
          <w:rFonts w:ascii="Times New Roman" w:hAnsi="Times New Roman" w:cs="Times New Roman"/>
          <w:sz w:val="20"/>
          <w:szCs w:val="20"/>
        </w:rPr>
        <w:t>different fuel types, different burnups,</w:t>
      </w:r>
      <w:r w:rsidR="0060019E" w:rsidRPr="0060019E">
        <w:rPr>
          <w:rFonts w:ascii="Times New Roman" w:hAnsi="Times New Roman" w:cs="Times New Roman"/>
          <w:sz w:val="20"/>
          <w:szCs w:val="20"/>
        </w:rPr>
        <w:t xml:space="preserve"> </w:t>
      </w:r>
      <w:r w:rsidR="0060019E">
        <w:rPr>
          <w:rFonts w:ascii="Times New Roman" w:hAnsi="Times New Roman" w:cs="Times New Roman"/>
          <w:sz w:val="20"/>
          <w:szCs w:val="20"/>
        </w:rPr>
        <w:t>which</w:t>
      </w:r>
      <w:r w:rsidR="0060019E" w:rsidRPr="00C227C7">
        <w:rPr>
          <w:rFonts w:ascii="Times New Roman" w:hAnsi="Times New Roman" w:cs="Times New Roman"/>
          <w:sz w:val="20"/>
          <w:szCs w:val="20"/>
        </w:rPr>
        <w:t xml:space="preserve"> consume</w:t>
      </w:r>
      <w:r w:rsidR="0060019E">
        <w:rPr>
          <w:rFonts w:ascii="Times New Roman" w:hAnsi="Times New Roman" w:cs="Times New Roman"/>
          <w:sz w:val="20"/>
          <w:szCs w:val="20"/>
        </w:rPr>
        <w:t>d</w:t>
      </w:r>
      <w:r w:rsidR="0060019E" w:rsidRPr="00C227C7">
        <w:rPr>
          <w:rFonts w:ascii="Times New Roman" w:hAnsi="Times New Roman" w:cs="Times New Roman"/>
          <w:sz w:val="20"/>
          <w:szCs w:val="20"/>
        </w:rPr>
        <w:t xml:space="preserve"> a lot of safety margins</w:t>
      </w:r>
      <w:r w:rsidR="0060019E">
        <w:rPr>
          <w:rFonts w:ascii="Times New Roman" w:hAnsi="Times New Roman" w:cs="Times New Roman"/>
          <w:sz w:val="20"/>
          <w:szCs w:val="20"/>
        </w:rPr>
        <w:t>. T</w:t>
      </w:r>
      <w:r w:rsidRPr="00DA0E13">
        <w:rPr>
          <w:rFonts w:ascii="Times New Roman" w:hAnsi="Times New Roman" w:cs="Times New Roman"/>
          <w:sz w:val="20"/>
          <w:szCs w:val="20"/>
        </w:rPr>
        <w:t>hese characteristics and differences bring some challenges and difficulties to the implementation of closed nuclear fuel cycle in China.</w:t>
      </w:r>
      <w:r w:rsidR="0060019E">
        <w:rPr>
          <w:rFonts w:ascii="Times New Roman" w:hAnsi="Times New Roman" w:cs="Times New Roman"/>
          <w:sz w:val="20"/>
          <w:szCs w:val="20"/>
        </w:rPr>
        <w:t xml:space="preserve"> </w:t>
      </w:r>
    </w:p>
    <w:p w14:paraId="09BE7704" w14:textId="5C1A3140" w:rsidR="00F00E58" w:rsidRDefault="00F00E58" w:rsidP="00625256">
      <w:pPr>
        <w:ind w:firstLineChars="202" w:firstLine="404"/>
        <w:rPr>
          <w:rFonts w:ascii="Times New Roman" w:hAnsi="Times New Roman" w:cs="Times New Roman"/>
          <w:sz w:val="20"/>
          <w:szCs w:val="20"/>
        </w:rPr>
      </w:pPr>
      <w:r w:rsidRPr="00F00E58">
        <w:rPr>
          <w:rFonts w:ascii="Times New Roman" w:hAnsi="Times New Roman" w:cs="Times New Roman"/>
          <w:sz w:val="20"/>
          <w:szCs w:val="20"/>
        </w:rPr>
        <w:t>If it would be to implement MOX fuel application in PWR in China, special arrangements need to be made, such as designating some PWR units dedicated to MOX operation with special consideration of safety related parameters such as boron concentration for safety injection, RCCA pattern, cycle length, MOX fuel ratio, etc., in order to ensure sufficient safety margin.</w:t>
      </w:r>
    </w:p>
    <w:p w14:paraId="7337A4C5" w14:textId="228BF7D4" w:rsidR="00487856" w:rsidRDefault="00DB02E8" w:rsidP="00625256">
      <w:pPr>
        <w:ind w:firstLineChars="202" w:firstLine="404"/>
        <w:rPr>
          <w:rFonts w:ascii="Times New Roman" w:hAnsi="Times New Roman" w:cs="Times New Roman"/>
          <w:sz w:val="20"/>
          <w:szCs w:val="20"/>
        </w:rPr>
      </w:pPr>
      <w:r w:rsidRPr="00C227C7">
        <w:rPr>
          <w:rFonts w:ascii="Times New Roman" w:hAnsi="Times New Roman" w:cs="Times New Roman"/>
          <w:sz w:val="20"/>
          <w:szCs w:val="20"/>
        </w:rPr>
        <w:t xml:space="preserve">In order to avoid uneven safety margins caused by the diverse core designs and various </w:t>
      </w:r>
      <w:r w:rsidR="006F5B89">
        <w:rPr>
          <w:rFonts w:ascii="Times New Roman" w:hAnsi="Times New Roman" w:cs="Times New Roman"/>
          <w:sz w:val="20"/>
          <w:szCs w:val="20"/>
        </w:rPr>
        <w:t>modifications</w:t>
      </w:r>
      <w:r w:rsidRPr="00C227C7">
        <w:rPr>
          <w:rFonts w:ascii="Times New Roman" w:hAnsi="Times New Roman" w:cs="Times New Roman"/>
          <w:sz w:val="20"/>
          <w:szCs w:val="20"/>
        </w:rPr>
        <w:t xml:space="preserve"> of each PWR unit, it</w:t>
      </w:r>
      <w:r w:rsidR="00487856">
        <w:rPr>
          <w:rFonts w:ascii="Times New Roman" w:hAnsi="Times New Roman" w:cs="Times New Roman"/>
          <w:sz w:val="20"/>
          <w:szCs w:val="20"/>
        </w:rPr>
        <w:t xml:space="preserve"> would be </w:t>
      </w:r>
      <w:r w:rsidR="006F5B89">
        <w:rPr>
          <w:rFonts w:ascii="Times New Roman" w:hAnsi="Times New Roman" w:cs="Times New Roman"/>
          <w:sz w:val="20"/>
          <w:szCs w:val="20"/>
        </w:rPr>
        <w:t xml:space="preserve">quite </w:t>
      </w:r>
      <w:r w:rsidRPr="00C227C7">
        <w:rPr>
          <w:rFonts w:ascii="Times New Roman" w:hAnsi="Times New Roman" w:cs="Times New Roman"/>
          <w:sz w:val="20"/>
          <w:szCs w:val="20"/>
        </w:rPr>
        <w:t xml:space="preserve">necessary to select certain types of PWR units to implement a unified MOX fuel cycle. These selected units should have basically the same </w:t>
      </w:r>
      <w:r w:rsidR="00A64B66">
        <w:rPr>
          <w:rFonts w:ascii="Times New Roman" w:hAnsi="Times New Roman" w:cs="Times New Roman" w:hint="eastAsia"/>
          <w:sz w:val="20"/>
          <w:szCs w:val="20"/>
        </w:rPr>
        <w:t>o</w:t>
      </w:r>
      <w:r w:rsidR="00A64B66">
        <w:rPr>
          <w:rFonts w:ascii="Times New Roman" w:hAnsi="Times New Roman" w:cs="Times New Roman"/>
          <w:sz w:val="20"/>
          <w:szCs w:val="20"/>
        </w:rPr>
        <w:t xml:space="preserve">r </w:t>
      </w:r>
      <w:r w:rsidRPr="00C227C7">
        <w:rPr>
          <w:rFonts w:ascii="Times New Roman" w:hAnsi="Times New Roman" w:cs="Times New Roman"/>
          <w:sz w:val="20"/>
          <w:szCs w:val="20"/>
        </w:rPr>
        <w:t>similar</w:t>
      </w:r>
      <w:r w:rsidR="00A64B66">
        <w:rPr>
          <w:rFonts w:ascii="Times New Roman" w:hAnsi="Times New Roman" w:cs="Times New Roman" w:hint="eastAsia"/>
          <w:sz w:val="20"/>
          <w:szCs w:val="20"/>
        </w:rPr>
        <w:t xml:space="preserve"> </w:t>
      </w:r>
      <w:r w:rsidRPr="00C227C7">
        <w:rPr>
          <w:rFonts w:ascii="Times New Roman" w:hAnsi="Times New Roman" w:cs="Times New Roman"/>
          <w:sz w:val="20"/>
          <w:szCs w:val="20"/>
        </w:rPr>
        <w:t>reactor design</w:t>
      </w:r>
      <w:r w:rsidR="00A64B66">
        <w:rPr>
          <w:rFonts w:ascii="Times New Roman" w:hAnsi="Times New Roman" w:cs="Times New Roman" w:hint="eastAsia"/>
          <w:sz w:val="20"/>
          <w:szCs w:val="20"/>
        </w:rPr>
        <w:t>,</w:t>
      </w:r>
      <w:r w:rsidRPr="00C227C7">
        <w:rPr>
          <w:rFonts w:ascii="Times New Roman" w:hAnsi="Times New Roman" w:cs="Times New Roman"/>
          <w:sz w:val="20"/>
          <w:szCs w:val="20"/>
        </w:rPr>
        <w:t xml:space="preserve"> and implement unified </w:t>
      </w:r>
      <w:r w:rsidR="006F5B89" w:rsidRPr="00C227C7">
        <w:rPr>
          <w:rFonts w:ascii="Times New Roman" w:hAnsi="Times New Roman" w:cs="Times New Roman"/>
          <w:sz w:val="20"/>
          <w:szCs w:val="20"/>
        </w:rPr>
        <w:t>core design</w:t>
      </w:r>
      <w:r w:rsidR="006F5B89">
        <w:rPr>
          <w:rFonts w:ascii="Times New Roman" w:hAnsi="Times New Roman" w:cs="Times New Roman"/>
          <w:sz w:val="20"/>
          <w:szCs w:val="20"/>
        </w:rPr>
        <w:t xml:space="preserve"> and fuel management with the same</w:t>
      </w:r>
      <w:r w:rsidRPr="00C227C7">
        <w:rPr>
          <w:rFonts w:ascii="Times New Roman" w:hAnsi="Times New Roman" w:cs="Times New Roman"/>
          <w:sz w:val="20"/>
          <w:szCs w:val="20"/>
        </w:rPr>
        <w:t xml:space="preserve"> fuel type. </w:t>
      </w:r>
      <w:r w:rsidR="00701ED0" w:rsidRPr="00701ED0">
        <w:rPr>
          <w:rFonts w:ascii="Times New Roman" w:hAnsi="Times New Roman" w:cs="Times New Roman"/>
          <w:sz w:val="20"/>
          <w:szCs w:val="20"/>
        </w:rPr>
        <w:t xml:space="preserve">First </w:t>
      </w:r>
      <w:r w:rsidR="00B553F4">
        <w:rPr>
          <w:rFonts w:ascii="Times New Roman" w:hAnsi="Times New Roman" w:cs="Times New Roman" w:hint="eastAsia"/>
          <w:sz w:val="20"/>
          <w:szCs w:val="20"/>
        </w:rPr>
        <w:t>i</w:t>
      </w:r>
      <w:r w:rsidR="00701ED0">
        <w:rPr>
          <w:rFonts w:ascii="Times New Roman" w:hAnsi="Times New Roman" w:cs="Times New Roman"/>
          <w:sz w:val="20"/>
          <w:szCs w:val="20"/>
        </w:rPr>
        <w:t xml:space="preserve">t is necessary to </w:t>
      </w:r>
      <w:r w:rsidR="00701ED0" w:rsidRPr="00701ED0">
        <w:rPr>
          <w:rFonts w:ascii="Times New Roman" w:hAnsi="Times New Roman" w:cs="Times New Roman"/>
          <w:sz w:val="20"/>
          <w:szCs w:val="20"/>
        </w:rPr>
        <w:t>introduce MOX LTAs into the selected PWRs</w:t>
      </w:r>
      <w:r w:rsidR="00701ED0">
        <w:rPr>
          <w:rFonts w:ascii="Times New Roman" w:hAnsi="Times New Roman" w:cs="Times New Roman"/>
          <w:sz w:val="20"/>
          <w:szCs w:val="20"/>
        </w:rPr>
        <w:t xml:space="preserve"> </w:t>
      </w:r>
      <w:r w:rsidR="00701ED0" w:rsidRPr="00701ED0">
        <w:rPr>
          <w:rFonts w:ascii="Times New Roman" w:hAnsi="Times New Roman" w:cs="Times New Roman"/>
          <w:sz w:val="20"/>
          <w:szCs w:val="20"/>
        </w:rPr>
        <w:t>to establish the technical</w:t>
      </w:r>
      <w:r w:rsidR="00701ED0">
        <w:rPr>
          <w:rFonts w:ascii="Times New Roman" w:hAnsi="Times New Roman" w:cs="Times New Roman"/>
          <w:sz w:val="20"/>
          <w:szCs w:val="20"/>
        </w:rPr>
        <w:t xml:space="preserve"> and </w:t>
      </w:r>
      <w:r w:rsidR="00701ED0" w:rsidRPr="00701ED0">
        <w:rPr>
          <w:rFonts w:ascii="Times New Roman" w:hAnsi="Times New Roman" w:cs="Times New Roman"/>
          <w:sz w:val="20"/>
          <w:szCs w:val="20"/>
        </w:rPr>
        <w:t>licensing exper</w:t>
      </w:r>
      <w:r w:rsidR="00701ED0">
        <w:rPr>
          <w:rFonts w:ascii="Times New Roman" w:hAnsi="Times New Roman" w:cs="Times New Roman"/>
          <w:sz w:val="20"/>
          <w:szCs w:val="20"/>
        </w:rPr>
        <w:t>i</w:t>
      </w:r>
      <w:r w:rsidR="00701ED0" w:rsidRPr="00701ED0">
        <w:rPr>
          <w:rFonts w:ascii="Times New Roman" w:hAnsi="Times New Roman" w:cs="Times New Roman"/>
          <w:sz w:val="20"/>
          <w:szCs w:val="20"/>
        </w:rPr>
        <w:t>ences as well as operation experiences of MOX fuel in PWRs</w:t>
      </w:r>
      <w:r w:rsidR="00701ED0">
        <w:rPr>
          <w:rFonts w:ascii="Times New Roman" w:hAnsi="Times New Roman" w:cs="Times New Roman"/>
          <w:sz w:val="20"/>
          <w:szCs w:val="20"/>
        </w:rPr>
        <w:t xml:space="preserve">. Only </w:t>
      </w:r>
      <w:r w:rsidR="00701ED0" w:rsidRPr="00701ED0">
        <w:rPr>
          <w:rFonts w:ascii="Times New Roman" w:hAnsi="Times New Roman" w:cs="Times New Roman"/>
          <w:sz w:val="20"/>
          <w:szCs w:val="20"/>
        </w:rPr>
        <w:t>on th</w:t>
      </w:r>
      <w:r w:rsidR="00701ED0">
        <w:rPr>
          <w:rFonts w:ascii="Times New Roman" w:hAnsi="Times New Roman" w:cs="Times New Roman"/>
          <w:sz w:val="20"/>
          <w:szCs w:val="20"/>
        </w:rPr>
        <w:t>e</w:t>
      </w:r>
      <w:r w:rsidR="00701ED0" w:rsidRPr="00701ED0">
        <w:rPr>
          <w:rFonts w:ascii="Times New Roman" w:hAnsi="Times New Roman" w:cs="Times New Roman"/>
          <w:sz w:val="20"/>
          <w:szCs w:val="20"/>
        </w:rPr>
        <w:t xml:space="preserve"> basis of </w:t>
      </w:r>
      <w:r w:rsidR="00701ED0">
        <w:rPr>
          <w:rFonts w:ascii="Times New Roman" w:hAnsi="Times New Roman" w:cs="Times New Roman"/>
          <w:sz w:val="20"/>
          <w:szCs w:val="20"/>
        </w:rPr>
        <w:t xml:space="preserve">MOX LTAs, the </w:t>
      </w:r>
      <w:r w:rsidR="00701ED0" w:rsidRPr="00701ED0">
        <w:rPr>
          <w:rFonts w:ascii="Times New Roman" w:hAnsi="Times New Roman" w:cs="Times New Roman"/>
          <w:sz w:val="20"/>
          <w:szCs w:val="20"/>
        </w:rPr>
        <w:t xml:space="preserve">batch MOX refueling (30% of core) can be considered, and then </w:t>
      </w:r>
      <w:r w:rsidR="00701ED0">
        <w:rPr>
          <w:rFonts w:ascii="Times New Roman" w:hAnsi="Times New Roman" w:cs="Times New Roman"/>
          <w:sz w:val="20"/>
          <w:szCs w:val="20"/>
        </w:rPr>
        <w:t xml:space="preserve">the </w:t>
      </w:r>
      <w:r w:rsidR="00701ED0" w:rsidRPr="00701ED0">
        <w:rPr>
          <w:rFonts w:ascii="Times New Roman" w:hAnsi="Times New Roman" w:cs="Times New Roman"/>
          <w:sz w:val="20"/>
          <w:szCs w:val="20"/>
        </w:rPr>
        <w:t>MOX parity to increase MOX fuel burnup to the UO</w:t>
      </w:r>
      <w:r w:rsidR="00701ED0" w:rsidRPr="00621A23">
        <w:rPr>
          <w:rFonts w:ascii="Times New Roman" w:hAnsi="Times New Roman" w:cs="Times New Roman"/>
          <w:sz w:val="20"/>
          <w:szCs w:val="20"/>
          <w:vertAlign w:val="subscript"/>
        </w:rPr>
        <w:t>2</w:t>
      </w:r>
      <w:r w:rsidR="00701ED0" w:rsidRPr="00701ED0">
        <w:rPr>
          <w:rFonts w:ascii="Times New Roman" w:hAnsi="Times New Roman" w:cs="Times New Roman"/>
          <w:sz w:val="20"/>
          <w:szCs w:val="20"/>
        </w:rPr>
        <w:t xml:space="preserve"> fuel level</w:t>
      </w:r>
      <w:r w:rsidR="00701ED0">
        <w:rPr>
          <w:rFonts w:ascii="Times New Roman" w:hAnsi="Times New Roman" w:cs="Times New Roman"/>
          <w:sz w:val="20"/>
          <w:szCs w:val="20"/>
        </w:rPr>
        <w:t xml:space="preserve"> could be gradually realized</w:t>
      </w:r>
      <w:r w:rsidR="00701ED0" w:rsidRPr="00701ED0">
        <w:rPr>
          <w:rFonts w:ascii="Times New Roman" w:hAnsi="Times New Roman" w:cs="Times New Roman"/>
          <w:sz w:val="20"/>
          <w:szCs w:val="20"/>
        </w:rPr>
        <w:t>.</w:t>
      </w:r>
    </w:p>
    <w:p w14:paraId="3A2219C2" w14:textId="118ECA0C" w:rsidR="00E67E60" w:rsidRPr="00C227C7" w:rsidRDefault="0091613B" w:rsidP="00F573FC">
      <w:pPr>
        <w:spacing w:afterLines="50" w:after="156"/>
        <w:ind w:firstLineChars="202" w:firstLine="404"/>
        <w:rPr>
          <w:rFonts w:ascii="Times New Roman" w:hAnsi="Times New Roman" w:cs="Times New Roman"/>
          <w:sz w:val="20"/>
          <w:szCs w:val="20"/>
        </w:rPr>
      </w:pPr>
      <w:r w:rsidRPr="00C227C7">
        <w:rPr>
          <w:rFonts w:ascii="Times New Roman" w:hAnsi="Times New Roman" w:cs="Times New Roman"/>
          <w:sz w:val="20"/>
          <w:szCs w:val="20"/>
        </w:rPr>
        <w:t xml:space="preserve">As an alternative, the optimized MOX fuel (similar to the REMIX fuel) can also be used in the PWR to make full use of the separated mixture of Pu and U from the spent fuel reprocessing </w:t>
      </w:r>
      <w:r w:rsidR="00621A23" w:rsidRPr="001A3961">
        <w:rPr>
          <w:rFonts w:ascii="Times New Roman" w:hAnsi="Times New Roman" w:cs="Times New Roman"/>
          <w:sz w:val="20"/>
          <w:szCs w:val="20"/>
        </w:rPr>
        <w:t>with</w:t>
      </w:r>
      <w:r w:rsidR="00621A23" w:rsidRPr="00621A23">
        <w:rPr>
          <w:rFonts w:ascii="Times New Roman" w:hAnsi="Times New Roman" w:cs="Times New Roman"/>
          <w:sz w:val="20"/>
          <w:szCs w:val="20"/>
        </w:rPr>
        <w:t xml:space="preserve"> </w:t>
      </w:r>
      <w:r w:rsidRPr="00C227C7">
        <w:rPr>
          <w:rFonts w:ascii="Times New Roman" w:hAnsi="Times New Roman" w:cs="Times New Roman"/>
          <w:sz w:val="20"/>
          <w:szCs w:val="20"/>
        </w:rPr>
        <w:t>add</w:t>
      </w:r>
      <w:r w:rsidR="00621A23">
        <w:rPr>
          <w:rFonts w:ascii="Times New Roman" w:hAnsi="Times New Roman" w:cs="Times New Roman"/>
          <w:sz w:val="20"/>
          <w:szCs w:val="20"/>
        </w:rPr>
        <w:t>ing</w:t>
      </w:r>
      <w:r w:rsidRPr="00C227C7">
        <w:rPr>
          <w:rFonts w:ascii="Times New Roman" w:hAnsi="Times New Roman" w:cs="Times New Roman"/>
          <w:sz w:val="20"/>
          <w:szCs w:val="20"/>
        </w:rPr>
        <w:t xml:space="preserve"> a certain amount of new enriched uranium. The process of this fuel is more complicated than MOX, but its utilization of uranium resources is more sufficient than that of MOX fuel, and the overall resource utilization efficiency and final hi-level radioactive waste reduction are better.</w:t>
      </w:r>
    </w:p>
    <w:p w14:paraId="7B01BD00" w14:textId="1F4BA70A" w:rsidR="00202962" w:rsidRPr="00C227C7" w:rsidRDefault="00202962" w:rsidP="00202962">
      <w:pPr>
        <w:spacing w:afterLines="50" w:after="156"/>
        <w:ind w:left="404" w:hangingChars="202" w:hanging="404"/>
        <w:rPr>
          <w:rFonts w:ascii="Times New Roman" w:hAnsi="Times New Roman" w:cs="Times New Roman"/>
          <w:b/>
          <w:bCs/>
          <w:sz w:val="20"/>
          <w:szCs w:val="20"/>
        </w:rPr>
      </w:pPr>
      <w:bookmarkStart w:id="95" w:name="OLE_LINK243"/>
      <w:bookmarkStart w:id="96" w:name="OLE_LINK38"/>
      <w:bookmarkStart w:id="97" w:name="OLE_LINK39"/>
      <w:bookmarkStart w:id="98" w:name="OLE_LINK280"/>
      <w:r w:rsidRPr="00C227C7">
        <w:rPr>
          <w:rFonts w:ascii="Times New Roman" w:hAnsi="Times New Roman" w:cs="Times New Roman"/>
          <w:b/>
          <w:bCs/>
          <w:sz w:val="20"/>
          <w:szCs w:val="20"/>
        </w:rPr>
        <w:t>4.3</w:t>
      </w:r>
      <w:r w:rsidR="00EB5BFB">
        <w:rPr>
          <w:rFonts w:ascii="Times New Roman" w:hAnsi="Times New Roman" w:cs="Times New Roman"/>
          <w:b/>
          <w:bCs/>
          <w:sz w:val="20"/>
          <w:szCs w:val="20"/>
        </w:rPr>
        <w:t>.</w:t>
      </w:r>
      <w:r w:rsidRPr="00C227C7">
        <w:rPr>
          <w:rFonts w:ascii="Times New Roman" w:hAnsi="Times New Roman" w:cs="Times New Roman"/>
          <w:b/>
          <w:bCs/>
          <w:sz w:val="20"/>
          <w:szCs w:val="20"/>
        </w:rPr>
        <w:t xml:space="preserve">  </w:t>
      </w:r>
      <w:bookmarkStart w:id="99" w:name="OLE_LINK44"/>
      <w:r w:rsidRPr="00C227C7">
        <w:rPr>
          <w:rFonts w:ascii="Times New Roman" w:hAnsi="Times New Roman" w:cs="Times New Roman"/>
          <w:b/>
          <w:bCs/>
          <w:sz w:val="20"/>
          <w:szCs w:val="20"/>
        </w:rPr>
        <w:t>Distributed FR</w:t>
      </w:r>
      <w:r w:rsidR="00B0554D" w:rsidRPr="00C227C7">
        <w:rPr>
          <w:rFonts w:ascii="Times New Roman" w:hAnsi="Times New Roman" w:cs="Times New Roman"/>
          <w:b/>
          <w:bCs/>
          <w:sz w:val="20"/>
          <w:szCs w:val="20"/>
        </w:rPr>
        <w:t>-PWR</w:t>
      </w:r>
      <w:r w:rsidR="00B0554D">
        <w:rPr>
          <w:rFonts w:ascii="Times New Roman" w:hAnsi="Times New Roman" w:cs="Times New Roman"/>
          <w:b/>
          <w:bCs/>
          <w:sz w:val="20"/>
          <w:szCs w:val="20"/>
        </w:rPr>
        <w:t xml:space="preserve"> </w:t>
      </w:r>
      <w:r w:rsidRPr="00C227C7">
        <w:rPr>
          <w:rFonts w:ascii="Times New Roman" w:hAnsi="Times New Roman" w:cs="Times New Roman"/>
          <w:b/>
          <w:bCs/>
          <w:sz w:val="20"/>
          <w:szCs w:val="20"/>
        </w:rPr>
        <w:t>hybrid power and fuel cycle system</w:t>
      </w:r>
      <w:bookmarkEnd w:id="99"/>
      <w:r w:rsidR="001D196E" w:rsidRPr="00C227C7">
        <w:rPr>
          <w:rFonts w:ascii="Times New Roman" w:hAnsi="Times New Roman" w:cs="Times New Roman"/>
          <w:sz w:val="20"/>
          <w:szCs w:val="20"/>
        </w:rPr>
        <w:t xml:space="preserve"> (Stage 2)</w:t>
      </w:r>
    </w:p>
    <w:p w14:paraId="26D5FF35" w14:textId="2859A868" w:rsidR="00CC0F91" w:rsidRPr="00817639" w:rsidRDefault="002D2D8D" w:rsidP="00CC0F91">
      <w:pPr>
        <w:kinsoku w:val="0"/>
        <w:overflowPunct w:val="0"/>
        <w:autoSpaceDE w:val="0"/>
        <w:autoSpaceDN w:val="0"/>
        <w:adjustRightInd w:val="0"/>
        <w:ind w:firstLineChars="202" w:firstLine="404"/>
        <w:rPr>
          <w:rFonts w:ascii="Times New Roman" w:hAnsi="Times New Roman" w:cs="Times New Roman"/>
          <w:kern w:val="0"/>
          <w:sz w:val="20"/>
          <w:szCs w:val="20"/>
        </w:rPr>
      </w:pPr>
      <w:bookmarkStart w:id="100" w:name="OLE_LINK32"/>
      <w:bookmarkEnd w:id="95"/>
      <w:r w:rsidRPr="00817639">
        <w:rPr>
          <w:rFonts w:ascii="Times New Roman" w:hAnsi="Times New Roman" w:cs="Times New Roman"/>
          <w:sz w:val="20"/>
          <w:szCs w:val="20"/>
        </w:rPr>
        <w:t xml:space="preserve">Fast reactors are far from </w:t>
      </w:r>
      <w:r w:rsidR="00CC0F91" w:rsidRPr="00817639">
        <w:rPr>
          <w:rFonts w:ascii="Times New Roman" w:hAnsi="Times New Roman" w:cs="Times New Roman"/>
          <w:sz w:val="20"/>
          <w:szCs w:val="20"/>
        </w:rPr>
        <w:t>large scale deployment</w:t>
      </w:r>
      <w:r w:rsidRPr="00817639">
        <w:rPr>
          <w:rFonts w:ascii="Times New Roman" w:hAnsi="Times New Roman" w:cs="Times New Roman"/>
          <w:sz w:val="20"/>
          <w:szCs w:val="20"/>
        </w:rPr>
        <w:t xml:space="preserve">, and the implementation of fast reactor closed fuel cycle is still far away.  </w:t>
      </w:r>
      <w:r w:rsidR="00CC0F91" w:rsidRPr="00817639">
        <w:rPr>
          <w:rFonts w:ascii="Times New Roman" w:hAnsi="Times New Roman" w:cs="Times New Roman"/>
          <w:kern w:val="0"/>
          <w:sz w:val="20"/>
          <w:szCs w:val="20"/>
        </w:rPr>
        <w:t>Based on the mature PWR nuclear fuel cycle experiences</w:t>
      </w:r>
      <w:r w:rsidR="00CC0F91" w:rsidRPr="00817639">
        <w:rPr>
          <w:rFonts w:ascii="Times New Roman" w:hAnsi="Times New Roman" w:cs="Times New Roman"/>
          <w:kern w:val="0"/>
          <w:sz w:val="20"/>
          <w:szCs w:val="20"/>
        </w:rPr>
        <w:t>，</w:t>
      </w:r>
      <w:r w:rsidR="00CC0F91" w:rsidRPr="00817639">
        <w:rPr>
          <w:rFonts w:ascii="Times New Roman" w:hAnsi="Times New Roman" w:cs="Times New Roman" w:hint="eastAsia"/>
          <w:kern w:val="0"/>
          <w:sz w:val="20"/>
          <w:szCs w:val="20"/>
        </w:rPr>
        <w:t>i</w:t>
      </w:r>
      <w:r w:rsidR="00CC0F91" w:rsidRPr="00817639">
        <w:rPr>
          <w:rFonts w:ascii="Times New Roman" w:hAnsi="Times New Roman" w:cs="Times New Roman"/>
          <w:kern w:val="0"/>
          <w:sz w:val="20"/>
          <w:szCs w:val="20"/>
        </w:rPr>
        <w:t>t is necessary to further expl</w:t>
      </w:r>
      <w:bookmarkStart w:id="101" w:name="OLE_LINK33"/>
      <w:r w:rsidR="00CC0F91" w:rsidRPr="00817639">
        <w:rPr>
          <w:rFonts w:ascii="Times New Roman" w:hAnsi="Times New Roman" w:cs="Times New Roman"/>
          <w:kern w:val="0"/>
          <w:sz w:val="20"/>
          <w:szCs w:val="20"/>
        </w:rPr>
        <w:t>ore and</w:t>
      </w:r>
      <w:bookmarkEnd w:id="101"/>
      <w:r w:rsidR="00CC0F91" w:rsidRPr="00817639">
        <w:rPr>
          <w:rFonts w:ascii="Times New Roman" w:hAnsi="Times New Roman" w:cs="Times New Roman"/>
          <w:kern w:val="0"/>
          <w:sz w:val="20"/>
          <w:szCs w:val="20"/>
        </w:rPr>
        <w:t xml:space="preserve"> expand the fuel cycle to the local distributed FR-PWR hybri</w:t>
      </w:r>
      <w:bookmarkEnd w:id="100"/>
      <w:r w:rsidR="00CC0F91" w:rsidRPr="00817639">
        <w:rPr>
          <w:rFonts w:ascii="Times New Roman" w:hAnsi="Times New Roman" w:cs="Times New Roman"/>
          <w:kern w:val="0"/>
          <w:sz w:val="20"/>
          <w:szCs w:val="20"/>
        </w:rPr>
        <w:t xml:space="preserve">d and fuel cycle system, which will </w:t>
      </w:r>
      <w:r w:rsidR="002B7DD4" w:rsidRPr="00817639">
        <w:rPr>
          <w:rFonts w:ascii="Times New Roman" w:hAnsi="Times New Roman" w:cs="Times New Roman"/>
          <w:kern w:val="0"/>
          <w:sz w:val="20"/>
          <w:szCs w:val="20"/>
        </w:rPr>
        <w:t>better</w:t>
      </w:r>
      <w:r w:rsidR="00CC0F91" w:rsidRPr="00817639">
        <w:rPr>
          <w:rFonts w:ascii="Times New Roman" w:hAnsi="Times New Roman" w:cs="Times New Roman"/>
          <w:kern w:val="0"/>
          <w:sz w:val="20"/>
          <w:szCs w:val="20"/>
        </w:rPr>
        <w:t xml:space="preserve"> promote the future </w:t>
      </w:r>
      <w:r w:rsidR="002B7DD4" w:rsidRPr="00817639">
        <w:rPr>
          <w:rFonts w:ascii="Times New Roman" w:hAnsi="Times New Roman" w:cs="Times New Roman"/>
          <w:kern w:val="0"/>
          <w:sz w:val="20"/>
          <w:szCs w:val="20"/>
        </w:rPr>
        <w:t xml:space="preserve">transition, </w:t>
      </w:r>
      <w:r w:rsidR="00CC0F91" w:rsidRPr="00817639">
        <w:rPr>
          <w:rFonts w:ascii="Times New Roman" w:hAnsi="Times New Roman" w:cs="Times New Roman"/>
          <w:kern w:val="0"/>
          <w:sz w:val="20"/>
          <w:szCs w:val="20"/>
        </w:rPr>
        <w:t>development and deployment of advanced fast reactor fuel cycles.</w:t>
      </w:r>
    </w:p>
    <w:p w14:paraId="3C3E2704" w14:textId="20308F4C" w:rsidR="00202962" w:rsidRPr="00C227C7" w:rsidRDefault="007F3940" w:rsidP="002E696C">
      <w:pPr>
        <w:ind w:leftChars="-1" w:left="-2" w:firstLineChars="214" w:firstLine="428"/>
        <w:rPr>
          <w:rFonts w:ascii="Times New Roman" w:hAnsi="Times New Roman" w:cs="Times New Roman"/>
          <w:sz w:val="20"/>
          <w:szCs w:val="20"/>
        </w:rPr>
      </w:pPr>
      <w:r w:rsidRPr="001A3961">
        <w:rPr>
          <w:rFonts w:ascii="Times New Roman" w:hAnsi="Times New Roman" w:cs="Times New Roman"/>
          <w:sz w:val="20"/>
          <w:szCs w:val="20"/>
        </w:rPr>
        <w:t xml:space="preserve">The </w:t>
      </w:r>
      <w:r>
        <w:rPr>
          <w:rFonts w:ascii="Times New Roman" w:hAnsi="Times New Roman" w:cs="Times New Roman"/>
          <w:sz w:val="20"/>
          <w:szCs w:val="20"/>
        </w:rPr>
        <w:t>d</w:t>
      </w:r>
      <w:r w:rsidR="00A7295B" w:rsidRPr="00C227C7">
        <w:rPr>
          <w:rFonts w:ascii="Times New Roman" w:hAnsi="Times New Roman" w:cs="Times New Roman"/>
          <w:sz w:val="20"/>
          <w:szCs w:val="20"/>
        </w:rPr>
        <w:t>istributed FR</w:t>
      </w:r>
      <w:r w:rsidR="00B0554D">
        <w:rPr>
          <w:rFonts w:ascii="Times New Roman" w:hAnsi="Times New Roman" w:cs="Times New Roman"/>
          <w:sz w:val="20"/>
          <w:szCs w:val="20"/>
        </w:rPr>
        <w:t>-PWR</w:t>
      </w:r>
      <w:r w:rsidR="00A7295B" w:rsidRPr="00C227C7">
        <w:rPr>
          <w:rFonts w:ascii="Times New Roman" w:hAnsi="Times New Roman" w:cs="Times New Roman"/>
          <w:sz w:val="20"/>
          <w:szCs w:val="20"/>
        </w:rPr>
        <w:t xml:space="preserve"> hybrid power and fuel cycle system could make full use of the mature experience and industrial foundation of </w:t>
      </w:r>
      <w:r w:rsidR="0010345B">
        <w:rPr>
          <w:rFonts w:ascii="Times New Roman" w:hAnsi="Times New Roman" w:cs="Times New Roman" w:hint="eastAsia"/>
          <w:sz w:val="20"/>
          <w:szCs w:val="20"/>
        </w:rPr>
        <w:t>LWRs</w:t>
      </w:r>
      <w:r w:rsidR="00A7295B" w:rsidRPr="00C227C7">
        <w:rPr>
          <w:rFonts w:ascii="Times New Roman" w:hAnsi="Times New Roman" w:cs="Times New Roman"/>
          <w:sz w:val="20"/>
          <w:szCs w:val="20"/>
        </w:rPr>
        <w:t xml:space="preserve"> and its MOX fuel cycle, combined with the advantages of fast reactor</w:t>
      </w:r>
      <w:r w:rsidR="002D2D8D" w:rsidRPr="00C227C7">
        <w:rPr>
          <w:rFonts w:ascii="Times New Roman" w:hAnsi="Times New Roman" w:cs="Times New Roman"/>
          <w:sz w:val="20"/>
          <w:szCs w:val="20"/>
        </w:rPr>
        <w:t xml:space="preserve"> (breeding, high neutron efficiency)</w:t>
      </w:r>
      <w:r w:rsidR="00A7295B" w:rsidRPr="00C227C7">
        <w:rPr>
          <w:rFonts w:ascii="Times New Roman" w:hAnsi="Times New Roman" w:cs="Times New Roman"/>
          <w:sz w:val="20"/>
          <w:szCs w:val="20"/>
        </w:rPr>
        <w:t xml:space="preserve">, avoiding the risk of immature deployment of large-scale fast </w:t>
      </w:r>
      <w:r w:rsidR="00F93224" w:rsidRPr="001A3961">
        <w:rPr>
          <w:rFonts w:ascii="Times New Roman" w:hAnsi="Times New Roman" w:cs="Times New Roman"/>
          <w:sz w:val="20"/>
          <w:szCs w:val="20"/>
        </w:rPr>
        <w:t>reactor fuel cycle</w:t>
      </w:r>
      <w:r w:rsidR="00A7295B" w:rsidRPr="001A3961">
        <w:rPr>
          <w:rFonts w:ascii="Times New Roman" w:hAnsi="Times New Roman" w:cs="Times New Roman"/>
          <w:sz w:val="20"/>
          <w:szCs w:val="20"/>
        </w:rPr>
        <w:t>.</w:t>
      </w:r>
      <w:r w:rsidR="002D2D8D" w:rsidRPr="001A3961">
        <w:rPr>
          <w:rFonts w:ascii="Times New Roman" w:hAnsi="Times New Roman" w:cs="Times New Roman"/>
          <w:sz w:val="20"/>
          <w:szCs w:val="20"/>
        </w:rPr>
        <w:t xml:space="preserve"> </w:t>
      </w:r>
      <w:r w:rsidRPr="001A3961">
        <w:rPr>
          <w:rFonts w:ascii="Times New Roman" w:hAnsi="Times New Roman" w:cs="Times New Roman"/>
          <w:sz w:val="20"/>
          <w:szCs w:val="20"/>
        </w:rPr>
        <w:t>In the system, t</w:t>
      </w:r>
      <w:r w:rsidR="00A7295B" w:rsidRPr="00C227C7">
        <w:rPr>
          <w:rFonts w:ascii="Times New Roman" w:hAnsi="Times New Roman" w:cs="Times New Roman"/>
          <w:sz w:val="20"/>
          <w:szCs w:val="20"/>
        </w:rPr>
        <w:t xml:space="preserve">he characteristics of fast reactors and </w:t>
      </w:r>
      <w:r w:rsidR="0010345B">
        <w:rPr>
          <w:rFonts w:ascii="Times New Roman" w:hAnsi="Times New Roman" w:cs="Times New Roman" w:hint="eastAsia"/>
          <w:sz w:val="20"/>
          <w:szCs w:val="20"/>
        </w:rPr>
        <w:t>LWRs</w:t>
      </w:r>
      <w:r w:rsidR="00A7295B" w:rsidRPr="00C227C7">
        <w:rPr>
          <w:rFonts w:ascii="Times New Roman" w:hAnsi="Times New Roman" w:cs="Times New Roman"/>
          <w:sz w:val="20"/>
          <w:szCs w:val="20"/>
        </w:rPr>
        <w:t xml:space="preserve"> can complement each other. Fast reactors can make full use of the low-quality recovered plutonium from LWR </w:t>
      </w:r>
      <w:r w:rsidR="00F93224" w:rsidRPr="001A3961">
        <w:rPr>
          <w:rFonts w:ascii="Times New Roman" w:hAnsi="Times New Roman" w:cs="Times New Roman"/>
          <w:sz w:val="20"/>
          <w:szCs w:val="20"/>
        </w:rPr>
        <w:t>spent nuclear fuel</w:t>
      </w:r>
      <w:r w:rsidR="00A7295B" w:rsidRPr="00C227C7">
        <w:rPr>
          <w:rFonts w:ascii="Times New Roman" w:hAnsi="Times New Roman" w:cs="Times New Roman"/>
          <w:sz w:val="20"/>
          <w:szCs w:val="20"/>
        </w:rPr>
        <w:t xml:space="preserve"> reprocessing, and the high-quality fissionable plutonium </w:t>
      </w:r>
      <w:r w:rsidR="00221546">
        <w:rPr>
          <w:rFonts w:ascii="Times New Roman" w:hAnsi="Times New Roman" w:cs="Times New Roman"/>
          <w:sz w:val="20"/>
          <w:szCs w:val="20"/>
        </w:rPr>
        <w:t>extracted</w:t>
      </w:r>
      <w:r w:rsidR="00A7295B" w:rsidRPr="00C227C7">
        <w:rPr>
          <w:rFonts w:ascii="Times New Roman" w:hAnsi="Times New Roman" w:cs="Times New Roman"/>
          <w:sz w:val="20"/>
          <w:szCs w:val="20"/>
        </w:rPr>
        <w:t xml:space="preserve"> </w:t>
      </w:r>
      <w:r w:rsidR="00221546">
        <w:rPr>
          <w:rFonts w:ascii="Times New Roman" w:hAnsi="Times New Roman" w:cs="Times New Roman"/>
          <w:sz w:val="20"/>
          <w:szCs w:val="20"/>
        </w:rPr>
        <w:t xml:space="preserve">from </w:t>
      </w:r>
      <w:r w:rsidR="00A7295B" w:rsidRPr="00C227C7">
        <w:rPr>
          <w:rFonts w:ascii="Times New Roman" w:hAnsi="Times New Roman" w:cs="Times New Roman"/>
          <w:sz w:val="20"/>
          <w:szCs w:val="20"/>
        </w:rPr>
        <w:t xml:space="preserve">fast reactor </w:t>
      </w:r>
      <w:r w:rsidR="00221546">
        <w:rPr>
          <w:rFonts w:ascii="Times New Roman" w:hAnsi="Times New Roman" w:cs="Times New Roman"/>
          <w:sz w:val="20"/>
          <w:szCs w:val="20"/>
        </w:rPr>
        <w:t xml:space="preserve">spent fuel </w:t>
      </w:r>
      <w:r w:rsidR="00A7295B" w:rsidRPr="00C227C7">
        <w:rPr>
          <w:rFonts w:ascii="Times New Roman" w:hAnsi="Times New Roman" w:cs="Times New Roman"/>
          <w:sz w:val="20"/>
          <w:szCs w:val="20"/>
        </w:rPr>
        <w:t xml:space="preserve">can be well used by </w:t>
      </w:r>
      <w:r w:rsidR="00577CA4" w:rsidRPr="00C227C7">
        <w:rPr>
          <w:rFonts w:ascii="Times New Roman" w:hAnsi="Times New Roman" w:cs="Times New Roman"/>
          <w:sz w:val="20"/>
          <w:szCs w:val="20"/>
        </w:rPr>
        <w:t xml:space="preserve">MOX fuel </w:t>
      </w:r>
      <w:r w:rsidR="00577CA4">
        <w:rPr>
          <w:rFonts w:ascii="Times New Roman" w:hAnsi="Times New Roman" w:cs="Times New Roman"/>
          <w:sz w:val="20"/>
          <w:szCs w:val="20"/>
        </w:rPr>
        <w:t xml:space="preserve">in </w:t>
      </w:r>
      <w:r w:rsidR="00A7295B" w:rsidRPr="00C227C7">
        <w:rPr>
          <w:rFonts w:ascii="Times New Roman" w:hAnsi="Times New Roman" w:cs="Times New Roman"/>
          <w:sz w:val="20"/>
          <w:szCs w:val="20"/>
        </w:rPr>
        <w:t>LWR</w:t>
      </w:r>
      <w:r w:rsidR="00577CA4">
        <w:rPr>
          <w:rFonts w:ascii="Times New Roman" w:hAnsi="Times New Roman" w:cs="Times New Roman"/>
          <w:sz w:val="20"/>
          <w:szCs w:val="20"/>
        </w:rPr>
        <w:t>s</w:t>
      </w:r>
      <w:r w:rsidR="00A7295B" w:rsidRPr="00C227C7">
        <w:rPr>
          <w:rFonts w:ascii="Times New Roman" w:hAnsi="Times New Roman" w:cs="Times New Roman"/>
          <w:sz w:val="20"/>
          <w:szCs w:val="20"/>
        </w:rPr>
        <w:t>.</w:t>
      </w:r>
    </w:p>
    <w:p w14:paraId="287CE631" w14:textId="6D0899E7" w:rsidR="00202962" w:rsidRPr="00C227C7" w:rsidRDefault="00202962" w:rsidP="00625256">
      <w:pPr>
        <w:ind w:leftChars="-1" w:left="-2"/>
        <w:rPr>
          <w:rFonts w:ascii="Times New Roman" w:hAnsi="Times New Roman" w:cs="Times New Roman"/>
          <w:sz w:val="20"/>
          <w:szCs w:val="20"/>
        </w:rPr>
      </w:pPr>
      <w:r w:rsidRPr="00C227C7">
        <w:rPr>
          <w:rFonts w:ascii="Times New Roman" w:hAnsi="Times New Roman" w:cs="Times New Roman"/>
          <w:sz w:val="20"/>
          <w:szCs w:val="20"/>
        </w:rPr>
        <w:t></w:t>
      </w:r>
      <w:r w:rsidRPr="00C227C7">
        <w:rPr>
          <w:rFonts w:ascii="Times New Roman" w:hAnsi="Times New Roman" w:cs="Times New Roman"/>
          <w:sz w:val="20"/>
          <w:szCs w:val="20"/>
        </w:rPr>
        <w:tab/>
      </w:r>
      <w:r w:rsidR="00DA5A1A" w:rsidRPr="00C227C7">
        <w:rPr>
          <w:rFonts w:ascii="Times New Roman" w:hAnsi="Times New Roman" w:cs="Times New Roman"/>
          <w:sz w:val="20"/>
          <w:szCs w:val="20"/>
        </w:rPr>
        <w:t xml:space="preserve">In addition, the system </w:t>
      </w:r>
      <w:r w:rsidR="00144BC9" w:rsidRPr="001A3961">
        <w:rPr>
          <w:rFonts w:ascii="Times New Roman" w:hAnsi="Times New Roman" w:cs="Times New Roman"/>
          <w:sz w:val="20"/>
          <w:szCs w:val="20"/>
        </w:rPr>
        <w:t>could</w:t>
      </w:r>
      <w:r w:rsidR="007D47F6" w:rsidRPr="001A3961">
        <w:rPr>
          <w:rFonts w:ascii="Times New Roman" w:hAnsi="Times New Roman" w:cs="Times New Roman"/>
          <w:sz w:val="20"/>
          <w:szCs w:val="20"/>
        </w:rPr>
        <w:t xml:space="preserve"> be</w:t>
      </w:r>
      <w:r w:rsidR="00DA5A1A" w:rsidRPr="00C227C7">
        <w:rPr>
          <w:rFonts w:ascii="Times New Roman" w:hAnsi="Times New Roman" w:cs="Times New Roman"/>
          <w:sz w:val="20"/>
          <w:szCs w:val="20"/>
        </w:rPr>
        <w:t xml:space="preserve"> a small-scale distributed structure with wide adaptability, easier system development</w:t>
      </w:r>
      <w:r w:rsidR="00B0554D">
        <w:rPr>
          <w:rFonts w:ascii="Times New Roman" w:hAnsi="Times New Roman" w:cs="Times New Roman"/>
          <w:sz w:val="20"/>
          <w:szCs w:val="20"/>
        </w:rPr>
        <w:t xml:space="preserve">, </w:t>
      </w:r>
      <w:r w:rsidR="00DA5A1A" w:rsidRPr="00C227C7">
        <w:rPr>
          <w:rFonts w:ascii="Times New Roman" w:hAnsi="Times New Roman" w:cs="Times New Roman"/>
          <w:sz w:val="20"/>
          <w:szCs w:val="20"/>
        </w:rPr>
        <w:t>demonstration</w:t>
      </w:r>
      <w:r w:rsidR="00B0554D">
        <w:rPr>
          <w:rFonts w:ascii="Times New Roman" w:hAnsi="Times New Roman" w:cs="Times New Roman"/>
          <w:sz w:val="20"/>
          <w:szCs w:val="20"/>
        </w:rPr>
        <w:t xml:space="preserve"> and deployment</w:t>
      </w:r>
      <w:r w:rsidR="00DA5A1A" w:rsidRPr="00C227C7">
        <w:rPr>
          <w:rFonts w:ascii="Times New Roman" w:hAnsi="Times New Roman" w:cs="Times New Roman"/>
          <w:sz w:val="20"/>
          <w:szCs w:val="20"/>
        </w:rPr>
        <w:t xml:space="preserve">. Before </w:t>
      </w:r>
      <w:r w:rsidR="00B0554D">
        <w:rPr>
          <w:rFonts w:ascii="Times New Roman" w:hAnsi="Times New Roman" w:cs="Times New Roman"/>
          <w:sz w:val="20"/>
          <w:szCs w:val="20"/>
        </w:rPr>
        <w:t xml:space="preserve">the </w:t>
      </w:r>
      <w:proofErr w:type="gramStart"/>
      <w:r w:rsidR="00DA5A1A" w:rsidRPr="00C227C7">
        <w:rPr>
          <w:rFonts w:ascii="Times New Roman" w:hAnsi="Times New Roman" w:cs="Times New Roman"/>
          <w:sz w:val="20"/>
          <w:szCs w:val="20"/>
        </w:rPr>
        <w:t>large scale</w:t>
      </w:r>
      <w:proofErr w:type="gramEnd"/>
      <w:r w:rsidR="00DA5A1A" w:rsidRPr="00C227C7">
        <w:rPr>
          <w:rFonts w:ascii="Times New Roman" w:hAnsi="Times New Roman" w:cs="Times New Roman"/>
          <w:sz w:val="20"/>
          <w:szCs w:val="20"/>
        </w:rPr>
        <w:t xml:space="preserve"> deployment of fast reactor would mature, the distributed FR</w:t>
      </w:r>
      <w:r w:rsidR="00B0554D" w:rsidRPr="00C227C7">
        <w:rPr>
          <w:rFonts w:ascii="Times New Roman" w:hAnsi="Times New Roman" w:cs="Times New Roman"/>
          <w:sz w:val="20"/>
          <w:szCs w:val="20"/>
        </w:rPr>
        <w:t>-PWR</w:t>
      </w:r>
      <w:r w:rsidR="00DA5A1A" w:rsidRPr="00C227C7">
        <w:rPr>
          <w:rFonts w:ascii="Times New Roman" w:hAnsi="Times New Roman" w:cs="Times New Roman"/>
          <w:sz w:val="20"/>
          <w:szCs w:val="20"/>
        </w:rPr>
        <w:t xml:space="preserve"> hybrid</w:t>
      </w:r>
      <w:r w:rsidR="00F13CE9">
        <w:rPr>
          <w:rFonts w:ascii="Times New Roman" w:hAnsi="Times New Roman" w:cs="Times New Roman"/>
          <w:sz w:val="20"/>
          <w:szCs w:val="20"/>
        </w:rPr>
        <w:t xml:space="preserve"> </w:t>
      </w:r>
      <w:r w:rsidR="00F13CE9">
        <w:rPr>
          <w:rFonts w:ascii="Times New Roman" w:hAnsi="Times New Roman" w:cs="Times New Roman" w:hint="eastAsia"/>
          <w:sz w:val="20"/>
          <w:szCs w:val="20"/>
        </w:rPr>
        <w:t>power</w:t>
      </w:r>
      <w:r w:rsidR="00DA5A1A" w:rsidRPr="00C227C7">
        <w:rPr>
          <w:rFonts w:ascii="Times New Roman" w:hAnsi="Times New Roman" w:cs="Times New Roman"/>
          <w:sz w:val="20"/>
          <w:szCs w:val="20"/>
        </w:rPr>
        <w:t xml:space="preserve"> and fuel cycle system could </w:t>
      </w:r>
      <w:r w:rsidR="00F13CE9">
        <w:rPr>
          <w:rFonts w:ascii="Times New Roman" w:hAnsi="Times New Roman" w:cs="Times New Roman" w:hint="eastAsia"/>
          <w:sz w:val="20"/>
          <w:szCs w:val="20"/>
        </w:rPr>
        <w:t>be</w:t>
      </w:r>
      <w:r w:rsidR="00F13CE9">
        <w:rPr>
          <w:rFonts w:ascii="Times New Roman" w:hAnsi="Times New Roman" w:cs="Times New Roman"/>
          <w:sz w:val="20"/>
          <w:szCs w:val="20"/>
        </w:rPr>
        <w:t xml:space="preserve"> </w:t>
      </w:r>
      <w:r w:rsidR="00DA5A1A" w:rsidRPr="00C227C7">
        <w:rPr>
          <w:rFonts w:ascii="Times New Roman" w:hAnsi="Times New Roman" w:cs="Times New Roman"/>
          <w:sz w:val="20"/>
          <w:szCs w:val="20"/>
        </w:rPr>
        <w:t xml:space="preserve">a more feasible way to achieve the advanced closed nuclear fuel cycle </w:t>
      </w:r>
      <w:r w:rsidR="00F13CE9">
        <w:rPr>
          <w:rFonts w:ascii="Times New Roman" w:hAnsi="Times New Roman" w:cs="Times New Roman" w:hint="eastAsia"/>
          <w:sz w:val="20"/>
          <w:szCs w:val="20"/>
        </w:rPr>
        <w:t>expansion</w:t>
      </w:r>
      <w:r w:rsidR="00F13CE9">
        <w:rPr>
          <w:rFonts w:ascii="Times New Roman" w:hAnsi="Times New Roman" w:cs="Times New Roman"/>
          <w:sz w:val="20"/>
          <w:szCs w:val="20"/>
        </w:rPr>
        <w:t xml:space="preserve"> </w:t>
      </w:r>
      <w:r w:rsidR="00F13CE9">
        <w:rPr>
          <w:rFonts w:ascii="Times New Roman" w:hAnsi="Times New Roman" w:cs="Times New Roman" w:hint="eastAsia"/>
          <w:sz w:val="20"/>
          <w:szCs w:val="20"/>
        </w:rPr>
        <w:t>and</w:t>
      </w:r>
      <w:r w:rsidR="00F13CE9">
        <w:rPr>
          <w:rFonts w:ascii="Times New Roman" w:hAnsi="Times New Roman" w:cs="Times New Roman"/>
          <w:sz w:val="20"/>
          <w:szCs w:val="20"/>
        </w:rPr>
        <w:t xml:space="preserve"> </w:t>
      </w:r>
      <w:r w:rsidR="00DA5A1A" w:rsidRPr="00C227C7">
        <w:rPr>
          <w:rFonts w:ascii="Times New Roman" w:hAnsi="Times New Roman" w:cs="Times New Roman"/>
          <w:sz w:val="20"/>
          <w:szCs w:val="20"/>
        </w:rPr>
        <w:t>transition.</w:t>
      </w:r>
      <w:r w:rsidR="002D2D8D" w:rsidRPr="00C227C7">
        <w:rPr>
          <w:rFonts w:ascii="Times New Roman" w:hAnsi="Times New Roman" w:cs="Times New Roman"/>
          <w:sz w:val="20"/>
          <w:szCs w:val="20"/>
        </w:rPr>
        <w:t xml:space="preserve"> The scale of this distributed fuel cycle system could be small and flexible</w:t>
      </w:r>
      <w:r w:rsidR="002D2D8D" w:rsidRPr="00C227C7">
        <w:rPr>
          <w:rFonts w:ascii="Times New Roman" w:hAnsi="Times New Roman" w:cs="Times New Roman"/>
          <w:sz w:val="20"/>
          <w:szCs w:val="20"/>
        </w:rPr>
        <w:t>，</w:t>
      </w:r>
      <w:r w:rsidR="002D2D8D" w:rsidRPr="00C227C7">
        <w:rPr>
          <w:rFonts w:ascii="Times New Roman" w:hAnsi="Times New Roman" w:cs="Times New Roman"/>
          <w:sz w:val="20"/>
          <w:szCs w:val="20"/>
        </w:rPr>
        <w:t>and can be regarded as a transition mode between the LWR</w:t>
      </w:r>
      <w:r w:rsidR="001A3961">
        <w:rPr>
          <w:rFonts w:ascii="Times New Roman" w:hAnsi="Times New Roman" w:cs="Times New Roman"/>
          <w:sz w:val="20"/>
          <w:szCs w:val="20"/>
        </w:rPr>
        <w:t xml:space="preserve"> </w:t>
      </w:r>
      <w:r w:rsidR="002D2D8D" w:rsidRPr="00C227C7">
        <w:rPr>
          <w:rFonts w:ascii="Times New Roman" w:hAnsi="Times New Roman" w:cs="Times New Roman"/>
          <w:sz w:val="20"/>
          <w:szCs w:val="20"/>
        </w:rPr>
        <w:t xml:space="preserve">closed fuel cycle and the fast </w:t>
      </w:r>
      <w:r w:rsidR="002D2D8D" w:rsidRPr="00C227C7">
        <w:rPr>
          <w:rFonts w:ascii="Times New Roman" w:hAnsi="Times New Roman" w:cs="Times New Roman"/>
          <w:sz w:val="20"/>
          <w:szCs w:val="20"/>
        </w:rPr>
        <w:lastRenderedPageBreak/>
        <w:t>reactor closed fuel cycle.</w:t>
      </w:r>
    </w:p>
    <w:p w14:paraId="28FB24B5" w14:textId="6F4C70AB" w:rsidR="00226D6C" w:rsidRPr="00C227C7" w:rsidRDefault="00E13E94" w:rsidP="003953CD">
      <w:pPr>
        <w:spacing w:afterLines="50" w:after="156"/>
        <w:ind w:firstLineChars="202" w:firstLine="404"/>
        <w:rPr>
          <w:rFonts w:ascii="Times New Roman" w:hAnsi="Times New Roman" w:cs="Times New Roman"/>
          <w:sz w:val="20"/>
          <w:szCs w:val="20"/>
        </w:rPr>
      </w:pPr>
      <w:r>
        <w:rPr>
          <w:rFonts w:ascii="Times New Roman" w:hAnsi="Times New Roman" w:cs="Times New Roman"/>
          <w:sz w:val="20"/>
          <w:szCs w:val="20"/>
        </w:rPr>
        <w:t>The</w:t>
      </w:r>
      <w:r w:rsidR="00AF7205" w:rsidRPr="00C227C7">
        <w:rPr>
          <w:rFonts w:ascii="Times New Roman" w:hAnsi="Times New Roman" w:cs="Times New Roman"/>
          <w:sz w:val="20"/>
          <w:szCs w:val="20"/>
        </w:rPr>
        <w:t xml:space="preserve"> typical </w:t>
      </w:r>
      <w:r w:rsidR="005300BD">
        <w:rPr>
          <w:rFonts w:ascii="Times New Roman" w:hAnsi="Times New Roman" w:cs="Times New Roman"/>
          <w:sz w:val="20"/>
          <w:szCs w:val="20"/>
        </w:rPr>
        <w:t xml:space="preserve">and </w:t>
      </w:r>
      <w:r w:rsidR="00AF7205">
        <w:rPr>
          <w:rFonts w:ascii="Times New Roman" w:hAnsi="Times New Roman" w:cs="Times New Roman"/>
          <w:sz w:val="20"/>
          <w:szCs w:val="20"/>
        </w:rPr>
        <w:t xml:space="preserve">local </w:t>
      </w:r>
      <w:r w:rsidR="00AF7205" w:rsidRPr="00C227C7">
        <w:rPr>
          <w:rFonts w:ascii="Times New Roman" w:hAnsi="Times New Roman" w:cs="Times New Roman"/>
          <w:sz w:val="20"/>
          <w:szCs w:val="20"/>
        </w:rPr>
        <w:t xml:space="preserve">distributed </w:t>
      </w:r>
      <w:r w:rsidR="00AF7205">
        <w:rPr>
          <w:rFonts w:ascii="Times New Roman" w:hAnsi="Times New Roman" w:cs="Times New Roman"/>
          <w:sz w:val="20"/>
          <w:szCs w:val="20"/>
        </w:rPr>
        <w:t>FR-PWR</w:t>
      </w:r>
      <w:r w:rsidR="00AF7205" w:rsidRPr="00C227C7">
        <w:rPr>
          <w:rFonts w:ascii="Times New Roman" w:hAnsi="Times New Roman" w:cs="Times New Roman"/>
          <w:sz w:val="20"/>
          <w:szCs w:val="20"/>
        </w:rPr>
        <w:t xml:space="preserve"> hybrid power and fuel cycle system </w:t>
      </w:r>
      <w:r w:rsidR="00AF7205">
        <w:rPr>
          <w:rFonts w:ascii="Times New Roman" w:hAnsi="Times New Roman" w:cs="Times New Roman"/>
          <w:sz w:val="20"/>
          <w:szCs w:val="20"/>
        </w:rPr>
        <w:t xml:space="preserve">include 1FR+1LWR, or 1FR+2LWRs. The specific configurations of the system </w:t>
      </w:r>
      <w:r w:rsidR="00226D6C" w:rsidRPr="00C227C7">
        <w:rPr>
          <w:rFonts w:ascii="Times New Roman" w:hAnsi="Times New Roman" w:cs="Times New Roman"/>
          <w:sz w:val="20"/>
          <w:szCs w:val="20"/>
        </w:rPr>
        <w:t xml:space="preserve">depend on the </w:t>
      </w:r>
      <w:r w:rsidR="000C0243">
        <w:rPr>
          <w:rFonts w:ascii="Times New Roman" w:hAnsi="Times New Roman" w:cs="Times New Roman"/>
          <w:sz w:val="20"/>
          <w:szCs w:val="20"/>
        </w:rPr>
        <w:t>reactor design</w:t>
      </w:r>
      <w:r w:rsidR="00F13CE9">
        <w:rPr>
          <w:rFonts w:ascii="Times New Roman" w:hAnsi="Times New Roman" w:cs="Times New Roman"/>
          <w:sz w:val="20"/>
          <w:szCs w:val="20"/>
        </w:rPr>
        <w:t xml:space="preserve"> </w:t>
      </w:r>
      <w:r w:rsidR="00F13CE9">
        <w:rPr>
          <w:rFonts w:ascii="Times New Roman" w:hAnsi="Times New Roman" w:cs="Times New Roman" w:hint="eastAsia"/>
          <w:sz w:val="20"/>
          <w:szCs w:val="20"/>
        </w:rPr>
        <w:t>and</w:t>
      </w:r>
      <w:r w:rsidR="00F13CE9">
        <w:rPr>
          <w:rFonts w:ascii="Times New Roman" w:hAnsi="Times New Roman" w:cs="Times New Roman"/>
          <w:sz w:val="20"/>
          <w:szCs w:val="20"/>
        </w:rPr>
        <w:t xml:space="preserve"> </w:t>
      </w:r>
      <w:r w:rsidR="00226D6C" w:rsidRPr="00C227C7">
        <w:rPr>
          <w:rFonts w:ascii="Times New Roman" w:hAnsi="Times New Roman" w:cs="Times New Roman"/>
          <w:sz w:val="20"/>
          <w:szCs w:val="20"/>
        </w:rPr>
        <w:t xml:space="preserve">power capacity, </w:t>
      </w:r>
      <w:r w:rsidR="00AF7205">
        <w:rPr>
          <w:rFonts w:ascii="Times New Roman" w:hAnsi="Times New Roman" w:cs="Times New Roman"/>
          <w:sz w:val="20"/>
          <w:szCs w:val="20"/>
        </w:rPr>
        <w:t>Pu c</w:t>
      </w:r>
      <w:r w:rsidR="00AE1739">
        <w:rPr>
          <w:rFonts w:ascii="Times New Roman" w:hAnsi="Times New Roman" w:cs="Times New Roman"/>
          <w:sz w:val="20"/>
          <w:szCs w:val="20"/>
        </w:rPr>
        <w:t>ontents</w:t>
      </w:r>
      <w:r w:rsidR="00AF7205">
        <w:rPr>
          <w:rFonts w:ascii="Times New Roman" w:hAnsi="Times New Roman" w:cs="Times New Roman"/>
          <w:sz w:val="20"/>
          <w:szCs w:val="20"/>
        </w:rPr>
        <w:t xml:space="preserve">, </w:t>
      </w:r>
      <w:r w:rsidR="00AF7205" w:rsidRPr="00C227C7">
        <w:rPr>
          <w:rFonts w:ascii="Times New Roman" w:hAnsi="Times New Roman" w:cs="Times New Roman"/>
          <w:sz w:val="20"/>
          <w:szCs w:val="20"/>
        </w:rPr>
        <w:t xml:space="preserve">MOX </w:t>
      </w:r>
      <w:r w:rsidR="00AF7205">
        <w:rPr>
          <w:rFonts w:ascii="Times New Roman" w:hAnsi="Times New Roman" w:cs="Times New Roman" w:hint="eastAsia"/>
          <w:sz w:val="20"/>
          <w:szCs w:val="20"/>
        </w:rPr>
        <w:t>fuel</w:t>
      </w:r>
      <w:r w:rsidR="00AF7205">
        <w:rPr>
          <w:rFonts w:ascii="Times New Roman" w:hAnsi="Times New Roman" w:cs="Times New Roman"/>
          <w:sz w:val="20"/>
          <w:szCs w:val="20"/>
        </w:rPr>
        <w:t xml:space="preserve"> </w:t>
      </w:r>
      <w:r w:rsidR="00577CA4">
        <w:rPr>
          <w:rFonts w:ascii="Times New Roman" w:hAnsi="Times New Roman" w:cs="Times New Roman"/>
          <w:sz w:val="20"/>
          <w:szCs w:val="20"/>
        </w:rPr>
        <w:t>proportion</w:t>
      </w:r>
      <w:r w:rsidR="00AF7205">
        <w:rPr>
          <w:rFonts w:ascii="Times New Roman" w:hAnsi="Times New Roman" w:cs="Times New Roman"/>
          <w:sz w:val="20"/>
          <w:szCs w:val="20"/>
        </w:rPr>
        <w:t>,</w:t>
      </w:r>
      <w:r w:rsidR="00C55AEA">
        <w:rPr>
          <w:rFonts w:ascii="Times New Roman" w:hAnsi="Times New Roman" w:cs="Times New Roman"/>
          <w:sz w:val="20"/>
          <w:szCs w:val="20"/>
        </w:rPr>
        <w:t xml:space="preserve"> </w:t>
      </w:r>
      <w:r w:rsidR="00F13CE9">
        <w:rPr>
          <w:rFonts w:ascii="Times New Roman" w:hAnsi="Times New Roman" w:cs="Times New Roman"/>
          <w:sz w:val="20"/>
          <w:szCs w:val="20"/>
        </w:rPr>
        <w:t xml:space="preserve">and </w:t>
      </w:r>
      <w:r w:rsidR="00226D6C" w:rsidRPr="00C227C7">
        <w:rPr>
          <w:rFonts w:ascii="Times New Roman" w:hAnsi="Times New Roman" w:cs="Times New Roman"/>
          <w:sz w:val="20"/>
          <w:szCs w:val="20"/>
        </w:rPr>
        <w:t xml:space="preserve">loading </w:t>
      </w:r>
      <w:r w:rsidR="002D2D8D" w:rsidRPr="00C227C7">
        <w:rPr>
          <w:rFonts w:ascii="Times New Roman" w:hAnsi="Times New Roman" w:cs="Times New Roman"/>
          <w:sz w:val="20"/>
          <w:szCs w:val="20"/>
        </w:rPr>
        <w:t>scheme</w:t>
      </w:r>
      <w:r w:rsidR="00AF7205">
        <w:rPr>
          <w:rFonts w:ascii="Times New Roman" w:hAnsi="Times New Roman" w:cs="Times New Roman"/>
          <w:sz w:val="20"/>
          <w:szCs w:val="20"/>
        </w:rPr>
        <w:t>,</w:t>
      </w:r>
      <w:r w:rsidR="00226D6C" w:rsidRPr="00C227C7">
        <w:rPr>
          <w:rFonts w:ascii="Times New Roman" w:hAnsi="Times New Roman" w:cs="Times New Roman"/>
          <w:sz w:val="20"/>
          <w:szCs w:val="20"/>
        </w:rPr>
        <w:t xml:space="preserve"> </w:t>
      </w:r>
      <w:bookmarkStart w:id="102" w:name="OLE_LINK36"/>
      <w:r w:rsidR="00BA07FD">
        <w:rPr>
          <w:rFonts w:ascii="Times New Roman" w:hAnsi="Times New Roman" w:cs="Times New Roman"/>
          <w:sz w:val="20"/>
          <w:szCs w:val="20"/>
        </w:rPr>
        <w:t xml:space="preserve">which </w:t>
      </w:r>
      <w:bookmarkEnd w:id="102"/>
      <w:r w:rsidR="00BA07FD">
        <w:rPr>
          <w:rFonts w:ascii="Times New Roman" w:hAnsi="Times New Roman" w:cs="Times New Roman"/>
          <w:sz w:val="20"/>
          <w:szCs w:val="20"/>
        </w:rPr>
        <w:t>are</w:t>
      </w:r>
      <w:r w:rsidR="00226D6C" w:rsidRPr="00C227C7">
        <w:rPr>
          <w:rFonts w:ascii="Times New Roman" w:hAnsi="Times New Roman" w:cs="Times New Roman"/>
          <w:sz w:val="20"/>
          <w:szCs w:val="20"/>
        </w:rPr>
        <w:t xml:space="preserve"> discussed below.</w:t>
      </w:r>
    </w:p>
    <w:p w14:paraId="40EE749A" w14:textId="77616E90" w:rsidR="00B21C92" w:rsidRPr="00A85ABD" w:rsidRDefault="00A85ABD" w:rsidP="00F175A4">
      <w:pPr>
        <w:spacing w:beforeLines="50" w:before="156" w:afterLines="50" w:after="156"/>
        <w:ind w:left="404" w:hangingChars="202" w:hanging="404"/>
        <w:rPr>
          <w:rFonts w:ascii="Times New Roman" w:hAnsi="Times New Roman" w:cs="Times New Roman"/>
          <w:b/>
          <w:bCs/>
          <w:caps/>
          <w:sz w:val="20"/>
          <w:szCs w:val="20"/>
        </w:rPr>
      </w:pPr>
      <w:r w:rsidRPr="00A85ABD">
        <w:rPr>
          <w:rFonts w:ascii="Times New Roman" w:hAnsi="Times New Roman" w:cs="Times New Roman"/>
          <w:b/>
          <w:bCs/>
          <w:caps/>
          <w:sz w:val="20"/>
          <w:szCs w:val="20"/>
        </w:rPr>
        <w:t>5</w:t>
      </w:r>
      <w:r w:rsidR="00EB5BFB">
        <w:rPr>
          <w:rFonts w:ascii="Times New Roman" w:hAnsi="Times New Roman" w:cs="Times New Roman"/>
          <w:b/>
          <w:bCs/>
          <w:caps/>
          <w:sz w:val="20"/>
          <w:szCs w:val="20"/>
        </w:rPr>
        <w:t>.</w:t>
      </w:r>
      <w:r w:rsidR="00893551" w:rsidRPr="00A85ABD">
        <w:rPr>
          <w:rFonts w:ascii="Times New Roman" w:hAnsi="Times New Roman" w:cs="Times New Roman"/>
          <w:b/>
          <w:bCs/>
          <w:caps/>
          <w:sz w:val="20"/>
          <w:szCs w:val="20"/>
        </w:rPr>
        <w:t xml:space="preserve"> </w:t>
      </w:r>
      <w:bookmarkStart w:id="103" w:name="OLE_LINK6"/>
      <w:bookmarkStart w:id="104" w:name="OLE_LINK7"/>
      <w:bookmarkEnd w:id="96"/>
      <w:bookmarkEnd w:id="97"/>
      <w:r w:rsidR="00EB5BFB">
        <w:rPr>
          <w:rFonts w:ascii="Times New Roman" w:hAnsi="Times New Roman" w:cs="Times New Roman"/>
          <w:b/>
          <w:bCs/>
          <w:caps/>
          <w:sz w:val="20"/>
          <w:szCs w:val="20"/>
        </w:rPr>
        <w:t xml:space="preserve"> </w:t>
      </w:r>
      <w:bookmarkStart w:id="105" w:name="OLE_LINK289"/>
      <w:bookmarkStart w:id="106" w:name="OLE_LINK290"/>
      <w:r w:rsidR="00226D6C" w:rsidRPr="00A85ABD">
        <w:rPr>
          <w:rFonts w:ascii="Times New Roman" w:hAnsi="Times New Roman" w:cs="Times New Roman"/>
          <w:b/>
          <w:bCs/>
          <w:caps/>
          <w:sz w:val="20"/>
          <w:szCs w:val="20"/>
        </w:rPr>
        <w:t xml:space="preserve">Typical </w:t>
      </w:r>
      <w:r w:rsidR="000D3E99">
        <w:rPr>
          <w:rFonts w:ascii="Times New Roman" w:hAnsi="Times New Roman" w:cs="Times New Roman" w:hint="eastAsia"/>
          <w:b/>
          <w:bCs/>
          <w:caps/>
          <w:sz w:val="20"/>
          <w:szCs w:val="20"/>
        </w:rPr>
        <w:t>CONFIGURATIONs</w:t>
      </w:r>
      <w:r w:rsidR="000D3E99">
        <w:rPr>
          <w:rFonts w:ascii="Times New Roman" w:hAnsi="Times New Roman" w:cs="Times New Roman"/>
          <w:b/>
          <w:bCs/>
          <w:caps/>
          <w:sz w:val="20"/>
          <w:szCs w:val="20"/>
        </w:rPr>
        <w:t xml:space="preserve"> </w:t>
      </w:r>
      <w:r w:rsidR="000D3E99">
        <w:rPr>
          <w:rFonts w:ascii="Times New Roman" w:hAnsi="Times New Roman" w:cs="Times New Roman" w:hint="eastAsia"/>
          <w:b/>
          <w:bCs/>
          <w:caps/>
          <w:sz w:val="20"/>
          <w:szCs w:val="20"/>
        </w:rPr>
        <w:t>of</w:t>
      </w:r>
      <w:r w:rsidR="000D3E99">
        <w:rPr>
          <w:rFonts w:ascii="Times New Roman" w:hAnsi="Times New Roman" w:cs="Times New Roman"/>
          <w:b/>
          <w:bCs/>
          <w:caps/>
          <w:sz w:val="20"/>
          <w:szCs w:val="20"/>
        </w:rPr>
        <w:t xml:space="preserve"> </w:t>
      </w:r>
      <w:r w:rsidR="00226D6C" w:rsidRPr="00A85ABD">
        <w:rPr>
          <w:rFonts w:ascii="Times New Roman" w:hAnsi="Times New Roman" w:cs="Times New Roman"/>
          <w:b/>
          <w:bCs/>
          <w:caps/>
          <w:sz w:val="20"/>
          <w:szCs w:val="20"/>
        </w:rPr>
        <w:t>d</w:t>
      </w:r>
      <w:r w:rsidR="00874954" w:rsidRPr="00A85ABD">
        <w:rPr>
          <w:rFonts w:ascii="Times New Roman" w:hAnsi="Times New Roman" w:cs="Times New Roman"/>
          <w:b/>
          <w:bCs/>
          <w:caps/>
          <w:sz w:val="20"/>
          <w:szCs w:val="20"/>
        </w:rPr>
        <w:t xml:space="preserve">istributed </w:t>
      </w:r>
      <w:r w:rsidR="00226D6C" w:rsidRPr="00A85ABD">
        <w:rPr>
          <w:rFonts w:ascii="Times New Roman" w:hAnsi="Times New Roman" w:cs="Times New Roman"/>
          <w:b/>
          <w:bCs/>
          <w:caps/>
          <w:sz w:val="20"/>
          <w:szCs w:val="20"/>
        </w:rPr>
        <w:t>FR-</w:t>
      </w:r>
      <w:r w:rsidR="00F44694" w:rsidRPr="00A85ABD">
        <w:rPr>
          <w:rFonts w:ascii="Times New Roman" w:hAnsi="Times New Roman" w:cs="Times New Roman"/>
          <w:b/>
          <w:bCs/>
          <w:caps/>
          <w:sz w:val="20"/>
          <w:szCs w:val="20"/>
        </w:rPr>
        <w:t>L</w:t>
      </w:r>
      <w:r w:rsidR="00874954" w:rsidRPr="00A85ABD">
        <w:rPr>
          <w:rFonts w:ascii="Times New Roman" w:hAnsi="Times New Roman" w:cs="Times New Roman"/>
          <w:b/>
          <w:bCs/>
          <w:caps/>
          <w:sz w:val="20"/>
          <w:szCs w:val="20"/>
        </w:rPr>
        <w:t>WR</w:t>
      </w:r>
      <w:r w:rsidR="00226D6C" w:rsidRPr="00A85ABD">
        <w:rPr>
          <w:rFonts w:ascii="Times New Roman" w:hAnsi="Times New Roman" w:cs="Times New Roman"/>
          <w:b/>
          <w:bCs/>
          <w:caps/>
          <w:sz w:val="20"/>
          <w:szCs w:val="20"/>
        </w:rPr>
        <w:t xml:space="preserve"> </w:t>
      </w:r>
      <w:r w:rsidR="00EE0976" w:rsidRPr="00A85ABD">
        <w:rPr>
          <w:rFonts w:ascii="Times New Roman" w:hAnsi="Times New Roman" w:cs="Times New Roman"/>
          <w:b/>
          <w:bCs/>
          <w:caps/>
          <w:sz w:val="20"/>
          <w:szCs w:val="20"/>
        </w:rPr>
        <w:t>hybrid</w:t>
      </w:r>
      <w:r w:rsidR="00874954" w:rsidRPr="00A85ABD">
        <w:rPr>
          <w:rFonts w:ascii="Times New Roman" w:hAnsi="Times New Roman" w:cs="Times New Roman"/>
          <w:b/>
          <w:bCs/>
          <w:caps/>
          <w:sz w:val="20"/>
          <w:szCs w:val="20"/>
        </w:rPr>
        <w:t xml:space="preserve"> </w:t>
      </w:r>
      <w:r w:rsidR="006638A8" w:rsidRPr="00A85ABD">
        <w:rPr>
          <w:rFonts w:ascii="Times New Roman" w:hAnsi="Times New Roman" w:cs="Times New Roman"/>
          <w:b/>
          <w:bCs/>
          <w:caps/>
          <w:sz w:val="20"/>
          <w:szCs w:val="20"/>
        </w:rPr>
        <w:t xml:space="preserve">power </w:t>
      </w:r>
      <w:r w:rsidR="00EE0976" w:rsidRPr="00A85ABD">
        <w:rPr>
          <w:rFonts w:ascii="Times New Roman" w:hAnsi="Times New Roman" w:cs="Times New Roman"/>
          <w:b/>
          <w:bCs/>
          <w:caps/>
          <w:sz w:val="20"/>
          <w:szCs w:val="20"/>
        </w:rPr>
        <w:t xml:space="preserve">and fuel cycle </w:t>
      </w:r>
      <w:r w:rsidR="00874954" w:rsidRPr="00A85ABD">
        <w:rPr>
          <w:rFonts w:ascii="Times New Roman" w:hAnsi="Times New Roman" w:cs="Times New Roman"/>
          <w:b/>
          <w:bCs/>
          <w:caps/>
          <w:sz w:val="20"/>
          <w:szCs w:val="20"/>
        </w:rPr>
        <w:t>system</w:t>
      </w:r>
      <w:bookmarkEnd w:id="103"/>
      <w:bookmarkEnd w:id="104"/>
      <w:bookmarkEnd w:id="105"/>
      <w:bookmarkEnd w:id="106"/>
      <w:r w:rsidR="006A631F">
        <w:rPr>
          <w:rFonts w:ascii="Times New Roman" w:hAnsi="Times New Roman" w:cs="Times New Roman" w:hint="eastAsia"/>
          <w:b/>
          <w:bCs/>
          <w:caps/>
          <w:sz w:val="20"/>
          <w:szCs w:val="20"/>
        </w:rPr>
        <w:t>s</w:t>
      </w:r>
    </w:p>
    <w:p w14:paraId="672C94F6" w14:textId="5432933C" w:rsidR="00282863" w:rsidRPr="00004C31" w:rsidRDefault="00004C31" w:rsidP="00004C31">
      <w:pPr>
        <w:rPr>
          <w:rFonts w:ascii="Times New Roman" w:hAnsi="Times New Roman" w:cs="Times New Roman"/>
          <w:sz w:val="20"/>
          <w:szCs w:val="20"/>
        </w:rPr>
      </w:pPr>
      <w:bookmarkStart w:id="107" w:name="OLE_LINK56"/>
      <w:bookmarkStart w:id="108" w:name="_Hlk53556203"/>
      <w:bookmarkEnd w:id="98"/>
      <w:r>
        <w:rPr>
          <w:rFonts w:ascii="Times New Roman" w:hAnsi="Times New Roman" w:cs="Times New Roman"/>
          <w:b/>
          <w:bCs/>
          <w:sz w:val="20"/>
          <w:szCs w:val="20"/>
        </w:rPr>
        <w:t xml:space="preserve">(a)  </w:t>
      </w:r>
      <w:r w:rsidR="009B6F90" w:rsidRPr="00004C31">
        <w:rPr>
          <w:rFonts w:ascii="Times New Roman" w:hAnsi="Times New Roman" w:cs="Times New Roman"/>
          <w:b/>
          <w:bCs/>
          <w:sz w:val="20"/>
          <w:szCs w:val="20"/>
        </w:rPr>
        <w:t>1FR+2PWR</w:t>
      </w:r>
      <w:bookmarkEnd w:id="107"/>
      <w:r w:rsidR="00823657" w:rsidRPr="00004C31">
        <w:rPr>
          <w:rFonts w:ascii="Times New Roman" w:hAnsi="Times New Roman" w:cs="Times New Roman"/>
          <w:sz w:val="20"/>
          <w:szCs w:val="20"/>
        </w:rPr>
        <w:t xml:space="preserve"> (CPR1000, </w:t>
      </w:r>
      <w:r w:rsidR="009B6F90" w:rsidRPr="00004C31">
        <w:rPr>
          <w:rFonts w:ascii="Times New Roman" w:hAnsi="Times New Roman" w:cs="Times New Roman"/>
          <w:sz w:val="20"/>
          <w:szCs w:val="20"/>
        </w:rPr>
        <w:t>30% MOX</w:t>
      </w:r>
      <w:r w:rsidR="00823657" w:rsidRPr="00004C31">
        <w:rPr>
          <w:rFonts w:ascii="Times New Roman" w:hAnsi="Times New Roman" w:cs="Times New Roman"/>
          <w:sz w:val="20"/>
          <w:szCs w:val="20"/>
        </w:rPr>
        <w:t>)</w:t>
      </w:r>
      <w:r w:rsidR="00F13CE9">
        <w:rPr>
          <w:rFonts w:ascii="Times New Roman" w:hAnsi="Times New Roman" w:cs="Times New Roman"/>
          <w:sz w:val="20"/>
          <w:szCs w:val="20"/>
        </w:rPr>
        <w:t>, shown in F</w:t>
      </w:r>
      <w:r w:rsidR="00740133">
        <w:rPr>
          <w:rFonts w:ascii="Times New Roman" w:hAnsi="Times New Roman" w:cs="Times New Roman"/>
          <w:sz w:val="20"/>
          <w:szCs w:val="20"/>
        </w:rPr>
        <w:t>ig</w:t>
      </w:r>
      <w:r w:rsidR="00F13CE9">
        <w:rPr>
          <w:rFonts w:ascii="Times New Roman" w:hAnsi="Times New Roman" w:cs="Times New Roman"/>
          <w:sz w:val="20"/>
          <w:szCs w:val="20"/>
        </w:rPr>
        <w:t>. 1</w:t>
      </w:r>
    </w:p>
    <w:p w14:paraId="444613C1" w14:textId="30007BE2" w:rsidR="0023118A" w:rsidRDefault="0023118A" w:rsidP="0023118A">
      <w:pPr>
        <w:kinsoku w:val="0"/>
        <w:overflowPunct w:val="0"/>
        <w:autoSpaceDE w:val="0"/>
        <w:autoSpaceDN w:val="0"/>
        <w:adjustRightInd w:val="0"/>
        <w:spacing w:after="1"/>
        <w:jc w:val="center"/>
        <w:rPr>
          <w:rFonts w:ascii="Times New Roman" w:hAnsi="Times New Roman" w:cs="Times New Roman"/>
          <w:kern w:val="0"/>
          <w:sz w:val="20"/>
          <w:szCs w:val="20"/>
        </w:rPr>
      </w:pPr>
      <w:bookmarkStart w:id="109" w:name="OLE_LINK345"/>
      <w:bookmarkStart w:id="110" w:name="OLE_LINK346"/>
      <w:bookmarkStart w:id="111" w:name="OLE_LINK347"/>
      <w:bookmarkStart w:id="112" w:name="OLE_LINK196"/>
      <w:bookmarkStart w:id="113" w:name="OLE_LINK197"/>
      <w:bookmarkStart w:id="114" w:name="OLE_LINK343"/>
      <w:bookmarkStart w:id="115" w:name="OLE_LINK344"/>
      <w:bookmarkStart w:id="116" w:name="OLE_LINK266"/>
      <w:bookmarkStart w:id="117" w:name="OLE_LINK273"/>
      <w:r w:rsidRPr="0023118A">
        <w:rPr>
          <w:rFonts w:ascii="Times New Roman" w:hAnsi="Times New Roman" w:cs="Times New Roman"/>
          <w:noProof/>
          <w:kern w:val="0"/>
          <w:sz w:val="20"/>
          <w:szCs w:val="20"/>
        </w:rPr>
        <w:drawing>
          <wp:inline distT="0" distB="0" distL="0" distR="0" wp14:anchorId="1D9D599B" wp14:editId="78C8A418">
            <wp:extent cx="4395989" cy="2057697"/>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20520" cy="2069180"/>
                    </a:xfrm>
                    <a:prstGeom prst="rect">
                      <a:avLst/>
                    </a:prstGeom>
                  </pic:spPr>
                </pic:pic>
              </a:graphicData>
            </a:graphic>
          </wp:inline>
        </w:drawing>
      </w:r>
    </w:p>
    <w:p w14:paraId="2C87FB82" w14:textId="7CC84BCA" w:rsidR="00282863" w:rsidRDefault="00760B90" w:rsidP="00D55BC0">
      <w:pPr>
        <w:kinsoku w:val="0"/>
        <w:overflowPunct w:val="0"/>
        <w:autoSpaceDE w:val="0"/>
        <w:autoSpaceDN w:val="0"/>
        <w:adjustRightInd w:val="0"/>
        <w:jc w:val="center"/>
        <w:rPr>
          <w:rFonts w:ascii="Times New Roman" w:hAnsi="Times New Roman" w:cs="Times New Roman"/>
          <w:i/>
          <w:iCs/>
          <w:kern w:val="0"/>
          <w:sz w:val="20"/>
          <w:szCs w:val="20"/>
        </w:rPr>
      </w:pPr>
      <w:bookmarkStart w:id="118" w:name="OLE_LINK141"/>
      <w:bookmarkStart w:id="119" w:name="OLE_LINK142"/>
      <w:bookmarkStart w:id="120" w:name="OLE_LINK143"/>
      <w:bookmarkStart w:id="121" w:name="OLE_LINK144"/>
      <w:bookmarkStart w:id="122" w:name="OLE_LINK145"/>
      <w:bookmarkEnd w:id="109"/>
      <w:bookmarkEnd w:id="110"/>
      <w:bookmarkEnd w:id="111"/>
      <w:bookmarkEnd w:id="112"/>
      <w:bookmarkEnd w:id="113"/>
      <w:r w:rsidRPr="00073740">
        <w:rPr>
          <w:rFonts w:ascii="Times New Roman" w:hAnsi="Times New Roman" w:cs="Times New Roman"/>
          <w:i/>
          <w:iCs/>
          <w:kern w:val="0"/>
          <w:sz w:val="20"/>
          <w:szCs w:val="20"/>
        </w:rPr>
        <w:t>F</w:t>
      </w:r>
      <w:r w:rsidR="00073740" w:rsidRPr="00073740">
        <w:rPr>
          <w:rFonts w:ascii="Times New Roman" w:hAnsi="Times New Roman" w:cs="Times New Roman"/>
          <w:i/>
          <w:iCs/>
          <w:kern w:val="0"/>
          <w:sz w:val="20"/>
          <w:szCs w:val="20"/>
        </w:rPr>
        <w:t>IG</w:t>
      </w:r>
      <w:r w:rsidRPr="00073740">
        <w:rPr>
          <w:rFonts w:ascii="Times New Roman" w:hAnsi="Times New Roman" w:cs="Times New Roman"/>
          <w:i/>
          <w:iCs/>
          <w:kern w:val="0"/>
          <w:sz w:val="20"/>
          <w:szCs w:val="20"/>
        </w:rPr>
        <w:t>.1</w:t>
      </w:r>
      <w:r w:rsidR="00073740" w:rsidRPr="00073740">
        <w:rPr>
          <w:rFonts w:ascii="Times New Roman" w:hAnsi="Times New Roman" w:cs="Times New Roman"/>
          <w:i/>
          <w:iCs/>
          <w:kern w:val="0"/>
          <w:sz w:val="20"/>
          <w:szCs w:val="20"/>
        </w:rPr>
        <w:t xml:space="preserve">. </w:t>
      </w:r>
      <w:r w:rsidR="00282863" w:rsidRPr="00073740">
        <w:rPr>
          <w:rFonts w:ascii="Times New Roman" w:hAnsi="Times New Roman" w:cs="Times New Roman"/>
          <w:i/>
          <w:iCs/>
          <w:kern w:val="0"/>
          <w:sz w:val="20"/>
          <w:szCs w:val="20"/>
        </w:rPr>
        <w:t>Distributed hybrid nuclear power and fuel cycle system</w:t>
      </w:r>
      <w:r w:rsidR="00BD35B4" w:rsidRPr="00073740">
        <w:rPr>
          <w:rFonts w:ascii="Times New Roman" w:hAnsi="Times New Roman" w:cs="Times New Roman"/>
          <w:i/>
          <w:iCs/>
          <w:kern w:val="0"/>
          <w:sz w:val="20"/>
          <w:szCs w:val="20"/>
        </w:rPr>
        <w:t xml:space="preserve"> </w:t>
      </w:r>
      <w:r w:rsidR="00282863" w:rsidRPr="00073740">
        <w:rPr>
          <w:rFonts w:ascii="Times New Roman" w:hAnsi="Times New Roman" w:cs="Times New Roman"/>
          <w:i/>
          <w:iCs/>
          <w:kern w:val="0"/>
          <w:sz w:val="20"/>
          <w:szCs w:val="20"/>
        </w:rPr>
        <w:t>(</w:t>
      </w:r>
      <w:r w:rsidR="00BD35B4" w:rsidRPr="00073740">
        <w:rPr>
          <w:rFonts w:ascii="Times New Roman" w:hAnsi="Times New Roman" w:cs="Times New Roman"/>
          <w:i/>
          <w:iCs/>
          <w:kern w:val="0"/>
          <w:sz w:val="20"/>
          <w:szCs w:val="20"/>
        </w:rPr>
        <w:t xml:space="preserve">1 FR+2 LWR with </w:t>
      </w:r>
      <w:r w:rsidR="00282863" w:rsidRPr="00073740">
        <w:rPr>
          <w:rFonts w:ascii="Times New Roman" w:hAnsi="Times New Roman" w:cs="Times New Roman"/>
          <w:i/>
          <w:iCs/>
          <w:kern w:val="0"/>
          <w:sz w:val="20"/>
          <w:szCs w:val="20"/>
        </w:rPr>
        <w:t>30% MOX</w:t>
      </w:r>
      <w:bookmarkEnd w:id="118"/>
      <w:bookmarkEnd w:id="119"/>
      <w:bookmarkEnd w:id="120"/>
      <w:bookmarkEnd w:id="121"/>
      <w:bookmarkEnd w:id="122"/>
      <w:r w:rsidR="00BD35B4" w:rsidRPr="00073740">
        <w:rPr>
          <w:rFonts w:ascii="Times New Roman" w:hAnsi="Times New Roman" w:cs="Times New Roman"/>
          <w:i/>
          <w:iCs/>
          <w:kern w:val="0"/>
          <w:sz w:val="20"/>
          <w:szCs w:val="20"/>
        </w:rPr>
        <w:t>)</w:t>
      </w:r>
      <w:bookmarkEnd w:id="114"/>
      <w:bookmarkEnd w:id="115"/>
    </w:p>
    <w:p w14:paraId="64D77680" w14:textId="52319DD5" w:rsidR="00CA7835" w:rsidRPr="00AB6A3B" w:rsidRDefault="00CA7835" w:rsidP="00D55BC0">
      <w:pPr>
        <w:kinsoku w:val="0"/>
        <w:overflowPunct w:val="0"/>
        <w:autoSpaceDE w:val="0"/>
        <w:autoSpaceDN w:val="0"/>
        <w:adjustRightInd w:val="0"/>
        <w:jc w:val="center"/>
        <w:rPr>
          <w:rFonts w:ascii="Times New Roman" w:hAnsi="Times New Roman" w:cs="Times New Roman"/>
          <w:kern w:val="0"/>
          <w:sz w:val="18"/>
          <w:szCs w:val="18"/>
        </w:rPr>
      </w:pPr>
      <w:r w:rsidRPr="00AB6A3B">
        <w:rPr>
          <w:rFonts w:ascii="Times New Roman" w:hAnsi="Times New Roman" w:cs="Times New Roman"/>
          <w:kern w:val="0"/>
          <w:sz w:val="18"/>
          <w:szCs w:val="18"/>
        </w:rPr>
        <w:t>RU</w:t>
      </w:r>
      <w:r w:rsidRPr="00AB6A3B">
        <w:rPr>
          <w:rFonts w:ascii="Times New Roman" w:hAnsi="Times New Roman" w:cs="Times New Roman"/>
          <w:kern w:val="0"/>
          <w:sz w:val="18"/>
          <w:szCs w:val="18"/>
        </w:rPr>
        <w:t>：</w:t>
      </w:r>
      <w:proofErr w:type="spellStart"/>
      <w:proofErr w:type="gramStart"/>
      <w:r w:rsidRPr="00AB6A3B">
        <w:rPr>
          <w:rFonts w:ascii="Times New Roman" w:hAnsi="Times New Roman" w:cs="Times New Roman"/>
          <w:kern w:val="0"/>
          <w:sz w:val="18"/>
          <w:szCs w:val="18"/>
        </w:rPr>
        <w:t>RepU</w:t>
      </w:r>
      <w:proofErr w:type="spellEnd"/>
      <w:r w:rsidRPr="00AB6A3B">
        <w:rPr>
          <w:rFonts w:ascii="Times New Roman" w:hAnsi="Times New Roman" w:cs="Times New Roman"/>
          <w:kern w:val="0"/>
          <w:sz w:val="18"/>
          <w:szCs w:val="18"/>
        </w:rPr>
        <w:t>,  NU</w:t>
      </w:r>
      <w:proofErr w:type="gramEnd"/>
      <w:r w:rsidRPr="00AB6A3B">
        <w:rPr>
          <w:rFonts w:ascii="Times New Roman" w:hAnsi="Times New Roman" w:cs="Times New Roman"/>
          <w:kern w:val="0"/>
          <w:sz w:val="18"/>
          <w:szCs w:val="18"/>
        </w:rPr>
        <w:t>: Natural Uranium</w:t>
      </w:r>
    </w:p>
    <w:p w14:paraId="7356CBA8" w14:textId="77777777" w:rsidR="00D55BC0" w:rsidRPr="00073740" w:rsidRDefault="00D55BC0" w:rsidP="00D55BC0">
      <w:pPr>
        <w:kinsoku w:val="0"/>
        <w:overflowPunct w:val="0"/>
        <w:autoSpaceDE w:val="0"/>
        <w:autoSpaceDN w:val="0"/>
        <w:adjustRightInd w:val="0"/>
        <w:jc w:val="center"/>
        <w:rPr>
          <w:rFonts w:ascii="Times New Roman" w:hAnsi="Times New Roman" w:cs="Times New Roman"/>
          <w:i/>
          <w:iCs/>
          <w:kern w:val="0"/>
          <w:sz w:val="20"/>
          <w:szCs w:val="20"/>
        </w:rPr>
      </w:pPr>
    </w:p>
    <w:p w14:paraId="7E6C02A2" w14:textId="1B34EA55" w:rsidR="00C65FE4" w:rsidRPr="002D3607" w:rsidRDefault="001E5F57" w:rsidP="00C65FE4">
      <w:pPr>
        <w:ind w:firstLineChars="202" w:firstLine="404"/>
        <w:rPr>
          <w:rFonts w:ascii="Times New Roman" w:hAnsi="Times New Roman" w:cs="Times New Roman"/>
          <w:sz w:val="20"/>
          <w:szCs w:val="20"/>
        </w:rPr>
      </w:pPr>
      <w:bookmarkStart w:id="123" w:name="_Hlk61015486"/>
      <w:bookmarkEnd w:id="108"/>
      <w:bookmarkEnd w:id="116"/>
      <w:bookmarkEnd w:id="117"/>
      <w:r w:rsidRPr="00C227C7">
        <w:rPr>
          <w:rFonts w:ascii="Times New Roman" w:hAnsi="Times New Roman" w:cs="Times New Roman"/>
          <w:sz w:val="20"/>
          <w:szCs w:val="20"/>
        </w:rPr>
        <w:t>100% MOX fuel in FR</w:t>
      </w:r>
      <w:r w:rsidR="000C0243">
        <w:rPr>
          <w:rFonts w:ascii="Times New Roman" w:hAnsi="Times New Roman" w:cs="Times New Roman"/>
          <w:sz w:val="20"/>
          <w:szCs w:val="20"/>
        </w:rPr>
        <w:t xml:space="preserve"> (</w:t>
      </w:r>
      <w:r w:rsidR="0037396D">
        <w:rPr>
          <w:rFonts w:ascii="Times New Roman" w:hAnsi="Times New Roman" w:cs="Times New Roman"/>
          <w:sz w:val="20"/>
          <w:szCs w:val="20"/>
        </w:rPr>
        <w:t>t</w:t>
      </w:r>
      <w:r w:rsidR="000C0243">
        <w:rPr>
          <w:rFonts w:ascii="Times New Roman" w:hAnsi="Times New Roman" w:cs="Times New Roman"/>
          <w:sz w:val="20"/>
          <w:szCs w:val="20"/>
        </w:rPr>
        <w:t xml:space="preserve">ypical 600MWe </w:t>
      </w:r>
      <w:r w:rsidR="001A1968">
        <w:rPr>
          <w:rFonts w:ascii="Times New Roman" w:hAnsi="Times New Roman" w:cs="Times New Roman" w:hint="eastAsia"/>
          <w:sz w:val="20"/>
          <w:szCs w:val="20"/>
        </w:rPr>
        <w:t>S</w:t>
      </w:r>
      <w:r w:rsidR="000C0243">
        <w:rPr>
          <w:rFonts w:ascii="Times New Roman" w:hAnsi="Times New Roman" w:cs="Times New Roman"/>
          <w:sz w:val="20"/>
          <w:szCs w:val="20"/>
        </w:rPr>
        <w:t>FR)</w:t>
      </w:r>
      <w:r w:rsidR="00127481">
        <w:rPr>
          <w:rFonts w:ascii="Times New Roman" w:hAnsi="Times New Roman" w:cs="Times New Roman"/>
          <w:sz w:val="20"/>
          <w:szCs w:val="20"/>
        </w:rPr>
        <w:t>,</w:t>
      </w:r>
      <w:r w:rsidRPr="00C227C7">
        <w:rPr>
          <w:rFonts w:ascii="Times New Roman" w:hAnsi="Times New Roman" w:cs="Times New Roman"/>
          <w:sz w:val="20"/>
          <w:szCs w:val="20"/>
        </w:rPr>
        <w:t xml:space="preserve"> </w:t>
      </w:r>
      <w:r w:rsidR="00C65FE4" w:rsidRPr="00C227C7">
        <w:rPr>
          <w:rFonts w:ascii="Times New Roman" w:hAnsi="Times New Roman" w:cs="Times New Roman"/>
          <w:sz w:val="20"/>
          <w:szCs w:val="20"/>
        </w:rPr>
        <w:t xml:space="preserve">30% of </w:t>
      </w:r>
      <w:r w:rsidR="008C28C4" w:rsidRPr="00C227C7">
        <w:rPr>
          <w:rFonts w:ascii="Times New Roman" w:hAnsi="Times New Roman" w:cs="Times New Roman"/>
          <w:sz w:val="20"/>
          <w:szCs w:val="20"/>
        </w:rPr>
        <w:t>MOX fuel</w:t>
      </w:r>
      <w:bookmarkStart w:id="124" w:name="_Hlk63260815"/>
      <w:bookmarkStart w:id="125" w:name="OLE_LINK259"/>
      <w:r w:rsidR="008C28C4" w:rsidRPr="00C227C7">
        <w:rPr>
          <w:rFonts w:ascii="Times New Roman" w:hAnsi="Times New Roman" w:cs="Times New Roman"/>
          <w:sz w:val="20"/>
          <w:szCs w:val="20"/>
        </w:rPr>
        <w:t xml:space="preserve"> </w:t>
      </w:r>
      <w:r w:rsidR="00BA0A36">
        <w:rPr>
          <w:rFonts w:ascii="Times New Roman" w:hAnsi="Times New Roman" w:cs="Times New Roman"/>
          <w:sz w:val="20"/>
          <w:szCs w:val="20"/>
        </w:rPr>
        <w:t xml:space="preserve">(16 MOX FAs each LWR) </w:t>
      </w:r>
      <w:bookmarkEnd w:id="124"/>
      <w:bookmarkEnd w:id="125"/>
      <w:r w:rsidR="008C28C4" w:rsidRPr="00C227C7">
        <w:rPr>
          <w:rFonts w:ascii="Times New Roman" w:hAnsi="Times New Roman" w:cs="Times New Roman"/>
          <w:sz w:val="20"/>
          <w:szCs w:val="20"/>
        </w:rPr>
        <w:t xml:space="preserve">in 2 </w:t>
      </w:r>
      <w:r w:rsidR="004B5775" w:rsidRPr="00C227C7">
        <w:rPr>
          <w:rFonts w:ascii="Times New Roman" w:hAnsi="Times New Roman" w:cs="Times New Roman"/>
          <w:sz w:val="20"/>
          <w:szCs w:val="20"/>
        </w:rPr>
        <w:t>LW</w:t>
      </w:r>
      <w:bookmarkStart w:id="126" w:name="OLE_LINK65"/>
      <w:r w:rsidR="004B5775" w:rsidRPr="00C227C7">
        <w:rPr>
          <w:rFonts w:ascii="Times New Roman" w:hAnsi="Times New Roman" w:cs="Times New Roman"/>
          <w:sz w:val="20"/>
          <w:szCs w:val="20"/>
        </w:rPr>
        <w:t>R</w:t>
      </w:r>
      <w:bookmarkEnd w:id="126"/>
      <w:r w:rsidR="008C28C4" w:rsidRPr="00C227C7">
        <w:rPr>
          <w:rFonts w:ascii="Times New Roman" w:hAnsi="Times New Roman" w:cs="Times New Roman"/>
          <w:sz w:val="20"/>
          <w:szCs w:val="20"/>
        </w:rPr>
        <w:t>s</w:t>
      </w:r>
      <w:r w:rsidR="00C22954" w:rsidRPr="00C227C7">
        <w:rPr>
          <w:rFonts w:ascii="Times New Roman" w:hAnsi="Times New Roman" w:cs="Times New Roman"/>
          <w:sz w:val="20"/>
          <w:szCs w:val="20"/>
        </w:rPr>
        <w:t xml:space="preserve"> (CPR1000)</w:t>
      </w:r>
      <w:r w:rsidR="00C65FE4" w:rsidRPr="00C227C7">
        <w:rPr>
          <w:rFonts w:ascii="Times New Roman" w:hAnsi="Times New Roman" w:cs="Times New Roman"/>
          <w:sz w:val="20"/>
          <w:szCs w:val="20"/>
        </w:rPr>
        <w:t xml:space="preserve">.  </w:t>
      </w:r>
      <w:bookmarkStart w:id="127" w:name="OLE_LINK28"/>
      <w:r w:rsidR="009A1281" w:rsidRPr="00C227C7">
        <w:rPr>
          <w:rFonts w:ascii="Times New Roman" w:hAnsi="Times New Roman" w:cs="Times New Roman"/>
          <w:sz w:val="20"/>
          <w:szCs w:val="20"/>
        </w:rPr>
        <w:t>T</w:t>
      </w:r>
      <w:r w:rsidR="00C65FE4" w:rsidRPr="00C227C7">
        <w:rPr>
          <w:rFonts w:ascii="Times New Roman" w:hAnsi="Times New Roman" w:cs="Times New Roman"/>
          <w:sz w:val="20"/>
          <w:szCs w:val="20"/>
        </w:rPr>
        <w:t xml:space="preserve">here are </w:t>
      </w:r>
      <w:bookmarkEnd w:id="127"/>
      <w:r w:rsidR="0065441A">
        <w:rPr>
          <w:rFonts w:ascii="Times New Roman" w:hAnsi="Times New Roman" w:cs="Times New Roman"/>
          <w:sz w:val="20"/>
          <w:szCs w:val="20"/>
        </w:rPr>
        <w:t>104</w:t>
      </w:r>
      <w:r w:rsidR="00C65FE4" w:rsidRPr="00C227C7">
        <w:rPr>
          <w:rFonts w:ascii="Times New Roman" w:hAnsi="Times New Roman" w:cs="Times New Roman"/>
          <w:sz w:val="20"/>
          <w:szCs w:val="20"/>
        </w:rPr>
        <w:t xml:space="preserve"> spent fuel assemblies discharged every year</w:t>
      </w:r>
      <w:r w:rsidR="009A1281" w:rsidRPr="00C227C7">
        <w:rPr>
          <w:rFonts w:ascii="Times New Roman" w:hAnsi="Times New Roman" w:cs="Times New Roman"/>
          <w:sz w:val="20"/>
          <w:szCs w:val="20"/>
        </w:rPr>
        <w:t xml:space="preserve"> for 1/3 refueling mode</w:t>
      </w:r>
      <w:r w:rsidR="00C65FE4" w:rsidRPr="00C227C7">
        <w:rPr>
          <w:rFonts w:ascii="Times New Roman" w:hAnsi="Times New Roman" w:cs="Times New Roman"/>
          <w:sz w:val="20"/>
          <w:szCs w:val="20"/>
        </w:rPr>
        <w:t xml:space="preserve">, including </w:t>
      </w:r>
      <w:r w:rsidR="0065441A">
        <w:rPr>
          <w:rFonts w:ascii="Times New Roman" w:hAnsi="Times New Roman" w:cs="Times New Roman"/>
          <w:sz w:val="20"/>
          <w:szCs w:val="20"/>
        </w:rPr>
        <w:t>32</w:t>
      </w:r>
      <w:r w:rsidR="00C65FE4" w:rsidRPr="00C227C7">
        <w:rPr>
          <w:rFonts w:ascii="Times New Roman" w:hAnsi="Times New Roman" w:cs="Times New Roman"/>
          <w:sz w:val="20"/>
          <w:szCs w:val="20"/>
        </w:rPr>
        <w:t xml:space="preserve"> MOX spent fuel assembl</w:t>
      </w:r>
      <w:r w:rsidR="009A1281" w:rsidRPr="00C227C7">
        <w:rPr>
          <w:rFonts w:ascii="Times New Roman" w:hAnsi="Times New Roman" w:cs="Times New Roman"/>
          <w:sz w:val="20"/>
          <w:szCs w:val="20"/>
        </w:rPr>
        <w:t>ies</w:t>
      </w:r>
      <w:r w:rsidR="00C65FE4" w:rsidRPr="00C227C7">
        <w:rPr>
          <w:rFonts w:ascii="Times New Roman" w:hAnsi="Times New Roman" w:cs="Times New Roman"/>
          <w:sz w:val="20"/>
          <w:szCs w:val="20"/>
        </w:rPr>
        <w:t xml:space="preserve"> and </w:t>
      </w:r>
      <w:r w:rsidR="0065441A">
        <w:rPr>
          <w:rFonts w:ascii="Times New Roman" w:hAnsi="Times New Roman" w:cs="Times New Roman"/>
          <w:sz w:val="20"/>
          <w:szCs w:val="20"/>
        </w:rPr>
        <w:t>72</w:t>
      </w:r>
      <w:r w:rsidR="00C65FE4" w:rsidRPr="00C227C7">
        <w:rPr>
          <w:rFonts w:ascii="Times New Roman" w:hAnsi="Times New Roman" w:cs="Times New Roman"/>
          <w:sz w:val="20"/>
          <w:szCs w:val="20"/>
        </w:rPr>
        <w:t xml:space="preserve"> UO</w:t>
      </w:r>
      <w:r w:rsidR="00C65FE4" w:rsidRPr="003F07CB">
        <w:rPr>
          <w:rFonts w:ascii="Times New Roman" w:hAnsi="Times New Roman" w:cs="Times New Roman"/>
          <w:sz w:val="20"/>
          <w:szCs w:val="20"/>
          <w:vertAlign w:val="subscript"/>
        </w:rPr>
        <w:t>2</w:t>
      </w:r>
      <w:r w:rsidR="00C65FE4" w:rsidRPr="00C227C7">
        <w:rPr>
          <w:rFonts w:ascii="Times New Roman" w:hAnsi="Times New Roman" w:cs="Times New Roman"/>
          <w:sz w:val="20"/>
          <w:szCs w:val="20"/>
        </w:rPr>
        <w:t xml:space="preserve"> spent fuel assemblies </w:t>
      </w:r>
      <w:r w:rsidR="009A1281" w:rsidRPr="00C227C7">
        <w:rPr>
          <w:rFonts w:ascii="Times New Roman" w:hAnsi="Times New Roman" w:cs="Times New Roman"/>
          <w:sz w:val="20"/>
          <w:szCs w:val="20"/>
        </w:rPr>
        <w:t>with the</w:t>
      </w:r>
      <w:r w:rsidR="009A1281" w:rsidRPr="002D3607">
        <w:rPr>
          <w:rFonts w:ascii="Times New Roman" w:hAnsi="Times New Roman" w:cs="Times New Roman"/>
          <w:sz w:val="20"/>
          <w:szCs w:val="20"/>
        </w:rPr>
        <w:t xml:space="preserve"> total Pu </w:t>
      </w:r>
      <w:bookmarkStart w:id="128" w:name="OLE_LINK40"/>
      <w:r w:rsidR="009A1281" w:rsidRPr="002D3607">
        <w:rPr>
          <w:rFonts w:ascii="Times New Roman" w:hAnsi="Times New Roman" w:cs="Times New Roman"/>
          <w:sz w:val="20"/>
          <w:szCs w:val="20"/>
        </w:rPr>
        <w:t>of 1.</w:t>
      </w:r>
      <w:r w:rsidR="009A4805" w:rsidRPr="002D3607">
        <w:rPr>
          <w:rFonts w:ascii="Times New Roman" w:hAnsi="Times New Roman" w:cs="Times New Roman"/>
          <w:sz w:val="20"/>
          <w:szCs w:val="20"/>
        </w:rPr>
        <w:t>21</w:t>
      </w:r>
      <w:r w:rsidR="009A1281" w:rsidRPr="002D3607">
        <w:rPr>
          <w:rFonts w:ascii="Times New Roman" w:hAnsi="Times New Roman" w:cs="Times New Roman"/>
          <w:sz w:val="20"/>
          <w:szCs w:val="20"/>
        </w:rPr>
        <w:t xml:space="preserve"> tons</w:t>
      </w:r>
      <w:bookmarkEnd w:id="128"/>
      <w:r w:rsidR="009A1281" w:rsidRPr="002D3607">
        <w:rPr>
          <w:rFonts w:ascii="Times New Roman" w:hAnsi="Times New Roman" w:cs="Times New Roman"/>
          <w:sz w:val="20"/>
          <w:szCs w:val="20"/>
        </w:rPr>
        <w:t xml:space="preserve"> from al</w:t>
      </w:r>
      <w:bookmarkStart w:id="129" w:name="OLE_LINK41"/>
      <w:r w:rsidR="009A1281" w:rsidRPr="002D3607">
        <w:rPr>
          <w:rFonts w:ascii="Times New Roman" w:hAnsi="Times New Roman" w:cs="Times New Roman"/>
          <w:sz w:val="20"/>
          <w:szCs w:val="20"/>
        </w:rPr>
        <w:t>l spent fuel</w:t>
      </w:r>
      <w:bookmarkEnd w:id="129"/>
      <w:r w:rsidR="00C65FE4" w:rsidRPr="002D3607">
        <w:rPr>
          <w:rFonts w:ascii="Times New Roman" w:hAnsi="Times New Roman" w:cs="Times New Roman"/>
          <w:sz w:val="20"/>
          <w:szCs w:val="20"/>
        </w:rPr>
        <w:t xml:space="preserve"> per refueling. The plutoniu</w:t>
      </w:r>
      <w:r w:rsidR="00A6067D" w:rsidRPr="002D3607">
        <w:rPr>
          <w:rFonts w:ascii="Times New Roman" w:hAnsi="Times New Roman" w:cs="Times New Roman"/>
          <w:sz w:val="20"/>
          <w:szCs w:val="20"/>
        </w:rPr>
        <w:t>m</w:t>
      </w:r>
      <w:r w:rsidR="00C65FE4" w:rsidRPr="002D3607">
        <w:rPr>
          <w:rFonts w:ascii="Times New Roman" w:hAnsi="Times New Roman" w:cs="Times New Roman"/>
          <w:sz w:val="20"/>
          <w:szCs w:val="20"/>
        </w:rPr>
        <w:t xml:space="preserve"> </w:t>
      </w:r>
      <w:r w:rsidR="009A1281" w:rsidRPr="002D3607">
        <w:rPr>
          <w:rFonts w:ascii="Times New Roman" w:hAnsi="Times New Roman" w:cs="Times New Roman"/>
          <w:sz w:val="20"/>
          <w:szCs w:val="20"/>
        </w:rPr>
        <w:t xml:space="preserve">from </w:t>
      </w:r>
      <w:r w:rsidR="00295DF4">
        <w:rPr>
          <w:rFonts w:ascii="Times New Roman" w:hAnsi="Times New Roman" w:cs="Times New Roman"/>
          <w:sz w:val="20"/>
          <w:szCs w:val="20"/>
        </w:rPr>
        <w:t xml:space="preserve">the </w:t>
      </w:r>
      <w:r w:rsidR="00295DF4" w:rsidRPr="002D3607">
        <w:rPr>
          <w:rFonts w:ascii="Times New Roman" w:hAnsi="Times New Roman" w:cs="Times New Roman"/>
          <w:sz w:val="20"/>
          <w:szCs w:val="20"/>
        </w:rPr>
        <w:t xml:space="preserve">reprocessing </w:t>
      </w:r>
      <w:r w:rsidR="00295DF4">
        <w:rPr>
          <w:rFonts w:ascii="Times New Roman" w:hAnsi="Times New Roman" w:cs="Times New Roman"/>
          <w:sz w:val="20"/>
          <w:szCs w:val="20"/>
        </w:rPr>
        <w:t xml:space="preserve">of </w:t>
      </w:r>
      <w:r w:rsidR="00295DF4" w:rsidRPr="002D3607">
        <w:rPr>
          <w:rFonts w:ascii="Times New Roman" w:hAnsi="Times New Roman" w:cs="Times New Roman"/>
          <w:sz w:val="20"/>
          <w:szCs w:val="20"/>
        </w:rPr>
        <w:t xml:space="preserve">all </w:t>
      </w:r>
      <w:r w:rsidR="009A1281" w:rsidRPr="002D3607">
        <w:rPr>
          <w:rFonts w:ascii="Times New Roman" w:hAnsi="Times New Roman" w:cs="Times New Roman"/>
          <w:sz w:val="20"/>
          <w:szCs w:val="20"/>
        </w:rPr>
        <w:t>LWR spent</w:t>
      </w:r>
      <w:r w:rsidR="00C65FE4" w:rsidRPr="002D3607">
        <w:rPr>
          <w:rFonts w:ascii="Times New Roman" w:hAnsi="Times New Roman" w:cs="Times New Roman"/>
          <w:sz w:val="20"/>
          <w:szCs w:val="20"/>
        </w:rPr>
        <w:t xml:space="preserve"> </w:t>
      </w:r>
      <w:r w:rsidR="009A1281" w:rsidRPr="002D3607">
        <w:rPr>
          <w:rFonts w:ascii="Times New Roman" w:hAnsi="Times New Roman" w:cs="Times New Roman"/>
          <w:sz w:val="20"/>
          <w:szCs w:val="20"/>
        </w:rPr>
        <w:t>fuel</w:t>
      </w:r>
      <w:r w:rsidR="00C65FE4" w:rsidRPr="002D3607">
        <w:rPr>
          <w:rFonts w:ascii="Times New Roman" w:hAnsi="Times New Roman" w:cs="Times New Roman"/>
          <w:sz w:val="20"/>
          <w:szCs w:val="20"/>
        </w:rPr>
        <w:t xml:space="preserve"> is used </w:t>
      </w:r>
      <w:r w:rsidR="009A1281" w:rsidRPr="002D3607">
        <w:rPr>
          <w:rFonts w:ascii="Times New Roman" w:hAnsi="Times New Roman" w:cs="Times New Roman"/>
          <w:sz w:val="20"/>
          <w:szCs w:val="20"/>
        </w:rPr>
        <w:t xml:space="preserve">for </w:t>
      </w:r>
      <w:r w:rsidR="00C65FE4" w:rsidRPr="002D3607">
        <w:rPr>
          <w:rFonts w:ascii="Times New Roman" w:hAnsi="Times New Roman" w:cs="Times New Roman"/>
          <w:sz w:val="20"/>
          <w:szCs w:val="20"/>
        </w:rPr>
        <w:t>fast reactor</w:t>
      </w:r>
      <w:r w:rsidR="009A1281" w:rsidRPr="002D3607">
        <w:rPr>
          <w:rFonts w:ascii="Times New Roman" w:hAnsi="Times New Roman" w:cs="Times New Roman"/>
          <w:sz w:val="20"/>
          <w:szCs w:val="20"/>
        </w:rPr>
        <w:t xml:space="preserve"> MOX fuel fabrication</w:t>
      </w:r>
      <w:r w:rsidR="00C65FE4" w:rsidRPr="002D3607">
        <w:rPr>
          <w:rFonts w:ascii="Times New Roman" w:hAnsi="Times New Roman" w:cs="Times New Roman"/>
          <w:sz w:val="20"/>
          <w:szCs w:val="20"/>
        </w:rPr>
        <w:t>.</w:t>
      </w:r>
    </w:p>
    <w:p w14:paraId="669DA359" w14:textId="7AD646EA" w:rsidR="00BB679A" w:rsidRPr="00BB679A" w:rsidRDefault="009A1281" w:rsidP="00E4614F">
      <w:pPr>
        <w:ind w:firstLineChars="202" w:firstLine="404"/>
        <w:rPr>
          <w:rFonts w:ascii="Times New Roman" w:hAnsi="Times New Roman" w:cs="Times New Roman"/>
          <w:sz w:val="20"/>
          <w:szCs w:val="20"/>
        </w:rPr>
      </w:pPr>
      <w:r w:rsidRPr="002D3607">
        <w:rPr>
          <w:rFonts w:ascii="Times New Roman" w:hAnsi="Times New Roman" w:cs="Times New Roman"/>
          <w:sz w:val="20"/>
          <w:szCs w:val="20"/>
        </w:rPr>
        <w:t xml:space="preserve">Each LWR uses </w:t>
      </w:r>
      <w:r w:rsidR="00C65FE4" w:rsidRPr="002D3607">
        <w:rPr>
          <w:rFonts w:ascii="Times New Roman" w:hAnsi="Times New Roman" w:cs="Times New Roman"/>
          <w:sz w:val="20"/>
          <w:szCs w:val="20"/>
        </w:rPr>
        <w:t xml:space="preserve">16 </w:t>
      </w:r>
      <w:r w:rsidRPr="002D3607">
        <w:rPr>
          <w:rFonts w:ascii="Times New Roman" w:hAnsi="Times New Roman" w:cs="Times New Roman"/>
          <w:sz w:val="20"/>
          <w:szCs w:val="20"/>
        </w:rPr>
        <w:t xml:space="preserve">fresh MOX fuel </w:t>
      </w:r>
      <w:r w:rsidR="00C65FE4" w:rsidRPr="002D3607">
        <w:rPr>
          <w:rFonts w:ascii="Times New Roman" w:hAnsi="Times New Roman" w:cs="Times New Roman"/>
          <w:sz w:val="20"/>
          <w:szCs w:val="20"/>
        </w:rPr>
        <w:t xml:space="preserve">assemblies </w:t>
      </w:r>
      <w:bookmarkStart w:id="130" w:name="OLE_LINK50"/>
      <w:r w:rsidR="00C65FE4" w:rsidRPr="002D3607">
        <w:rPr>
          <w:rFonts w:ascii="Times New Roman" w:hAnsi="Times New Roman" w:cs="Times New Roman"/>
          <w:sz w:val="20"/>
          <w:szCs w:val="20"/>
        </w:rPr>
        <w:t>for LWR are MOX fue</w:t>
      </w:r>
      <w:bookmarkEnd w:id="130"/>
      <w:r w:rsidR="00C65FE4" w:rsidRPr="002D3607">
        <w:rPr>
          <w:rFonts w:ascii="Times New Roman" w:hAnsi="Times New Roman" w:cs="Times New Roman"/>
          <w:sz w:val="20"/>
          <w:szCs w:val="20"/>
        </w:rPr>
        <w:t>l</w:t>
      </w:r>
      <w:bookmarkStart w:id="131" w:name="OLE_LINK53"/>
      <w:r w:rsidR="00C65FE4" w:rsidRPr="002D3607">
        <w:rPr>
          <w:rFonts w:ascii="Times New Roman" w:hAnsi="Times New Roman" w:cs="Times New Roman"/>
          <w:sz w:val="20"/>
          <w:szCs w:val="20"/>
        </w:rPr>
        <w:t xml:space="preserve"> (</w:t>
      </w:r>
      <w:r w:rsidRPr="002D3607">
        <w:rPr>
          <w:rFonts w:ascii="Times New Roman" w:hAnsi="Times New Roman" w:cs="Times New Roman"/>
          <w:sz w:val="20"/>
          <w:szCs w:val="20"/>
        </w:rPr>
        <w:t>Pu</w:t>
      </w:r>
      <w:r w:rsidR="00C65FE4" w:rsidRPr="002D3607">
        <w:rPr>
          <w:rFonts w:ascii="Times New Roman" w:hAnsi="Times New Roman" w:cs="Times New Roman"/>
          <w:sz w:val="20"/>
          <w:szCs w:val="20"/>
        </w:rPr>
        <w:t xml:space="preserve"> 8.65%)</w:t>
      </w:r>
      <w:bookmarkEnd w:id="131"/>
      <w:r w:rsidR="00C65FE4" w:rsidRPr="002D3607">
        <w:rPr>
          <w:rFonts w:ascii="Times New Roman" w:hAnsi="Times New Roman" w:cs="Times New Roman"/>
          <w:sz w:val="20"/>
          <w:szCs w:val="20"/>
        </w:rPr>
        <w:t>, two LWRs require 1.</w:t>
      </w:r>
      <w:r w:rsidR="009A4805" w:rsidRPr="002D3607">
        <w:rPr>
          <w:rFonts w:ascii="Times New Roman" w:hAnsi="Times New Roman" w:cs="Times New Roman"/>
          <w:sz w:val="20"/>
          <w:szCs w:val="20"/>
        </w:rPr>
        <w:t>2</w:t>
      </w:r>
      <w:r w:rsidR="00C65FE4" w:rsidRPr="002D3607">
        <w:rPr>
          <w:rFonts w:ascii="Times New Roman" w:hAnsi="Times New Roman" w:cs="Times New Roman"/>
          <w:sz w:val="20"/>
          <w:szCs w:val="20"/>
        </w:rPr>
        <w:t xml:space="preserve">8 tons of </w:t>
      </w:r>
      <w:r w:rsidRPr="002D3607">
        <w:rPr>
          <w:rFonts w:ascii="Times New Roman" w:hAnsi="Times New Roman" w:cs="Times New Roman"/>
          <w:sz w:val="20"/>
          <w:szCs w:val="20"/>
        </w:rPr>
        <w:t>Pu</w:t>
      </w:r>
      <w:r w:rsidR="00C65FE4" w:rsidRPr="002D3607">
        <w:rPr>
          <w:rFonts w:ascii="Times New Roman" w:hAnsi="Times New Roman" w:cs="Times New Roman"/>
          <w:sz w:val="20"/>
          <w:szCs w:val="20"/>
        </w:rPr>
        <w:t xml:space="preserve">.  </w:t>
      </w:r>
      <w:r w:rsidR="00DA7BF9" w:rsidRPr="002D3607">
        <w:rPr>
          <w:rFonts w:ascii="Times New Roman" w:hAnsi="Times New Roman" w:cs="Times New Roman"/>
          <w:b/>
          <w:bCs/>
          <w:sz w:val="20"/>
          <w:szCs w:val="20"/>
        </w:rPr>
        <w:t xml:space="preserve">The </w:t>
      </w:r>
      <w:r w:rsidR="00793A4C" w:rsidRPr="002D3607">
        <w:rPr>
          <w:rFonts w:ascii="Times New Roman" w:hAnsi="Times New Roman" w:cs="Times New Roman"/>
          <w:b/>
          <w:bCs/>
          <w:sz w:val="20"/>
          <w:szCs w:val="20"/>
        </w:rPr>
        <w:t>CPR1000</w:t>
      </w:r>
      <w:r w:rsidR="00DA7BF9" w:rsidRPr="002D3607">
        <w:rPr>
          <w:rFonts w:ascii="Times New Roman" w:hAnsi="Times New Roman" w:cs="Times New Roman"/>
          <w:b/>
          <w:bCs/>
          <w:sz w:val="20"/>
          <w:szCs w:val="20"/>
        </w:rPr>
        <w:t xml:space="preserve"> </w:t>
      </w:r>
      <w:r w:rsidR="008F2B1E" w:rsidRPr="002D3607">
        <w:rPr>
          <w:rFonts w:ascii="Times New Roman" w:hAnsi="Times New Roman" w:cs="Times New Roman"/>
          <w:b/>
          <w:bCs/>
          <w:sz w:val="20"/>
          <w:szCs w:val="20"/>
        </w:rPr>
        <w:t xml:space="preserve">Pu </w:t>
      </w:r>
      <w:r w:rsidR="00DA7BF9" w:rsidRPr="002D3607">
        <w:rPr>
          <w:rFonts w:ascii="Times New Roman" w:hAnsi="Times New Roman" w:cs="Times New Roman"/>
          <w:b/>
          <w:bCs/>
          <w:sz w:val="20"/>
          <w:szCs w:val="20"/>
        </w:rPr>
        <w:t>breeding ratio is about 0.95</w:t>
      </w:r>
      <w:r w:rsidR="00DA7BF9" w:rsidRPr="002D3607">
        <w:rPr>
          <w:rFonts w:ascii="Times New Roman" w:hAnsi="Times New Roman" w:cs="Times New Roman"/>
          <w:sz w:val="20"/>
          <w:szCs w:val="20"/>
        </w:rPr>
        <w:t xml:space="preserve"> (1.</w:t>
      </w:r>
      <w:r w:rsidR="009A4805" w:rsidRPr="002D3607">
        <w:rPr>
          <w:rFonts w:ascii="Times New Roman" w:hAnsi="Times New Roman" w:cs="Times New Roman"/>
          <w:sz w:val="20"/>
          <w:szCs w:val="20"/>
        </w:rPr>
        <w:t>21</w:t>
      </w:r>
      <w:r w:rsidR="00DA7BF9" w:rsidRPr="002D3607">
        <w:rPr>
          <w:rFonts w:ascii="Times New Roman" w:hAnsi="Times New Roman" w:cs="Times New Roman"/>
          <w:sz w:val="20"/>
          <w:szCs w:val="20"/>
        </w:rPr>
        <w:t>/1.</w:t>
      </w:r>
      <w:r w:rsidR="009A4805" w:rsidRPr="002D3607">
        <w:rPr>
          <w:rFonts w:ascii="Times New Roman" w:hAnsi="Times New Roman" w:cs="Times New Roman"/>
          <w:sz w:val="20"/>
          <w:szCs w:val="20"/>
        </w:rPr>
        <w:t>28</w:t>
      </w:r>
      <w:r w:rsidR="00DA7BF9" w:rsidRPr="002D3607">
        <w:rPr>
          <w:rFonts w:ascii="Times New Roman" w:hAnsi="Times New Roman" w:cs="Times New Roman"/>
          <w:sz w:val="20"/>
          <w:szCs w:val="20"/>
        </w:rPr>
        <w:t xml:space="preserve">). </w:t>
      </w:r>
      <w:bookmarkStart w:id="132" w:name="OLE_LINK274"/>
      <w:bookmarkStart w:id="133" w:name="OLE_LINK275"/>
      <w:r w:rsidR="00C65FE4" w:rsidRPr="00C227C7">
        <w:rPr>
          <w:rFonts w:ascii="Times New Roman" w:hAnsi="Times New Roman" w:cs="Times New Roman"/>
          <w:sz w:val="20"/>
          <w:szCs w:val="20"/>
        </w:rPr>
        <w:t>If the</w:t>
      </w:r>
      <w:r w:rsidR="002C5B10">
        <w:rPr>
          <w:rFonts w:ascii="Times New Roman" w:hAnsi="Times New Roman" w:cs="Times New Roman"/>
          <w:sz w:val="20"/>
          <w:szCs w:val="20"/>
        </w:rPr>
        <w:t xml:space="preserve"> FR</w:t>
      </w:r>
      <w:r w:rsidR="00C65FE4" w:rsidRPr="00C227C7">
        <w:rPr>
          <w:rFonts w:ascii="Times New Roman" w:hAnsi="Times New Roman" w:cs="Times New Roman"/>
          <w:sz w:val="20"/>
          <w:szCs w:val="20"/>
        </w:rPr>
        <w:t xml:space="preserve"> breeding ratio is </w:t>
      </w:r>
      <w:r w:rsidR="001E5F57" w:rsidRPr="00C227C7">
        <w:rPr>
          <w:rFonts w:ascii="Times New Roman" w:hAnsi="Times New Roman" w:cs="Times New Roman"/>
          <w:sz w:val="20"/>
          <w:szCs w:val="20"/>
        </w:rPr>
        <w:t>about 1.15~</w:t>
      </w:r>
      <w:r w:rsidR="00C65FE4" w:rsidRPr="00C227C7">
        <w:rPr>
          <w:rFonts w:ascii="Times New Roman" w:hAnsi="Times New Roman" w:cs="Times New Roman"/>
          <w:sz w:val="20"/>
          <w:szCs w:val="20"/>
        </w:rPr>
        <w:t>1.</w:t>
      </w:r>
      <w:r w:rsidR="009640ED" w:rsidRPr="00C227C7">
        <w:rPr>
          <w:rFonts w:ascii="Times New Roman" w:hAnsi="Times New Roman" w:cs="Times New Roman"/>
          <w:sz w:val="20"/>
          <w:szCs w:val="20"/>
        </w:rPr>
        <w:t>2</w:t>
      </w:r>
      <w:r w:rsidR="00C65FE4" w:rsidRPr="00C227C7">
        <w:rPr>
          <w:rFonts w:ascii="Times New Roman" w:hAnsi="Times New Roman" w:cs="Times New Roman"/>
          <w:sz w:val="20"/>
          <w:szCs w:val="20"/>
        </w:rPr>
        <w:t xml:space="preserve">, </w:t>
      </w:r>
      <w:bookmarkStart w:id="134" w:name="OLE_LINK276"/>
      <w:bookmarkStart w:id="135" w:name="OLE_LINK277"/>
      <w:r w:rsidR="00C65FE4" w:rsidRPr="00C227C7">
        <w:rPr>
          <w:rFonts w:ascii="Times New Roman" w:hAnsi="Times New Roman" w:cs="Times New Roman"/>
          <w:sz w:val="20"/>
          <w:szCs w:val="20"/>
        </w:rPr>
        <w:t xml:space="preserve">the </w:t>
      </w:r>
      <w:r w:rsidR="004E676A" w:rsidRPr="00C227C7">
        <w:rPr>
          <w:rFonts w:ascii="Times New Roman" w:hAnsi="Times New Roman" w:cs="Times New Roman"/>
          <w:sz w:val="20"/>
          <w:szCs w:val="20"/>
        </w:rPr>
        <w:t>Pu</w:t>
      </w:r>
      <w:r w:rsidR="00C65FE4" w:rsidRPr="00C227C7">
        <w:rPr>
          <w:rFonts w:ascii="Times New Roman" w:hAnsi="Times New Roman" w:cs="Times New Roman"/>
          <w:sz w:val="20"/>
          <w:szCs w:val="20"/>
        </w:rPr>
        <w:t xml:space="preserve"> produced </w:t>
      </w:r>
      <w:r w:rsidR="00A01CDE" w:rsidRPr="00C227C7">
        <w:rPr>
          <w:rFonts w:ascii="Times New Roman" w:hAnsi="Times New Roman" w:cs="Times New Roman"/>
          <w:sz w:val="20"/>
          <w:szCs w:val="20"/>
        </w:rPr>
        <w:t>by FR</w:t>
      </w:r>
      <w:r w:rsidR="00C65FE4" w:rsidRPr="00C227C7">
        <w:rPr>
          <w:rFonts w:ascii="Times New Roman" w:hAnsi="Times New Roman" w:cs="Times New Roman"/>
          <w:sz w:val="20"/>
          <w:szCs w:val="20"/>
        </w:rPr>
        <w:t xml:space="preserve"> </w:t>
      </w:r>
      <w:r w:rsidR="004B5775" w:rsidRPr="00C227C7">
        <w:rPr>
          <w:rFonts w:ascii="Times New Roman" w:hAnsi="Times New Roman" w:cs="Times New Roman"/>
          <w:sz w:val="20"/>
          <w:szCs w:val="20"/>
        </w:rPr>
        <w:t>can meet the needs of Pu</w:t>
      </w:r>
      <w:r w:rsidR="004B5775" w:rsidRPr="00BB679A">
        <w:rPr>
          <w:rFonts w:ascii="Times New Roman" w:hAnsi="Times New Roman" w:cs="Times New Roman"/>
          <w:sz w:val="20"/>
          <w:szCs w:val="20"/>
        </w:rPr>
        <w:t xml:space="preserve"> </w:t>
      </w:r>
      <w:r w:rsidR="00BB679A" w:rsidRPr="00BB679A">
        <w:rPr>
          <w:rFonts w:ascii="Times New Roman" w:hAnsi="Times New Roman" w:cs="Times New Roman"/>
          <w:sz w:val="20"/>
          <w:szCs w:val="20"/>
        </w:rPr>
        <w:t>for the sustained operation of the hybrid system in FIG 1</w:t>
      </w:r>
      <w:bookmarkEnd w:id="134"/>
      <w:bookmarkEnd w:id="135"/>
      <w:r w:rsidR="00BB679A" w:rsidRPr="00BB679A">
        <w:rPr>
          <w:rFonts w:ascii="Times New Roman" w:hAnsi="Times New Roman" w:cs="Times New Roman"/>
          <w:sz w:val="20"/>
          <w:szCs w:val="20"/>
        </w:rPr>
        <w:t>.</w:t>
      </w:r>
      <w:bookmarkEnd w:id="132"/>
      <w:bookmarkEnd w:id="133"/>
    </w:p>
    <w:p w14:paraId="25780DD4" w14:textId="77777777" w:rsidR="00BB679A" w:rsidRDefault="00BB679A" w:rsidP="00E4614F">
      <w:pPr>
        <w:ind w:firstLineChars="202" w:firstLine="404"/>
        <w:rPr>
          <w:rFonts w:ascii="Times New Roman" w:hAnsi="Times New Roman" w:cs="Times New Roman"/>
          <w:sz w:val="20"/>
          <w:szCs w:val="20"/>
        </w:rPr>
      </w:pPr>
    </w:p>
    <w:bookmarkEnd w:id="123"/>
    <w:p w14:paraId="4EE6C0A5" w14:textId="5569CEDA" w:rsidR="004E676A" w:rsidRDefault="00004C31" w:rsidP="00004C31">
      <w:pPr>
        <w:spacing w:afterLines="50" w:after="156"/>
        <w:rPr>
          <w:rFonts w:ascii="Times New Roman" w:hAnsi="Times New Roman" w:cs="Times New Roman"/>
          <w:sz w:val="20"/>
          <w:szCs w:val="20"/>
        </w:rPr>
      </w:pPr>
      <w:r>
        <w:rPr>
          <w:rFonts w:ascii="Times New Roman" w:hAnsi="Times New Roman" w:cs="Times New Roman"/>
          <w:b/>
          <w:bCs/>
          <w:sz w:val="20"/>
          <w:szCs w:val="20"/>
        </w:rPr>
        <w:t xml:space="preserve">(b)  </w:t>
      </w:r>
      <w:r w:rsidR="004E676A" w:rsidRPr="00004C31">
        <w:rPr>
          <w:rFonts w:ascii="Times New Roman" w:hAnsi="Times New Roman" w:cs="Times New Roman"/>
          <w:b/>
          <w:bCs/>
          <w:sz w:val="20"/>
          <w:szCs w:val="20"/>
        </w:rPr>
        <w:t>1FR+</w:t>
      </w:r>
      <w:r w:rsidR="004F5E3C" w:rsidRPr="00004C31">
        <w:rPr>
          <w:rFonts w:ascii="Times New Roman" w:hAnsi="Times New Roman" w:cs="Times New Roman"/>
          <w:b/>
          <w:bCs/>
          <w:sz w:val="20"/>
          <w:szCs w:val="20"/>
        </w:rPr>
        <w:t>1</w:t>
      </w:r>
      <w:bookmarkStart w:id="136" w:name="OLE_LINK58"/>
      <w:r w:rsidR="00A42E0C" w:rsidRPr="00004C31">
        <w:rPr>
          <w:rFonts w:ascii="Times New Roman" w:hAnsi="Times New Roman" w:cs="Times New Roman"/>
          <w:b/>
          <w:bCs/>
          <w:sz w:val="20"/>
          <w:szCs w:val="20"/>
        </w:rPr>
        <w:t>LWR</w:t>
      </w:r>
      <w:r w:rsidR="00A42E0C" w:rsidRPr="00004C31">
        <w:rPr>
          <w:rFonts w:ascii="Times New Roman" w:hAnsi="Times New Roman" w:cs="Times New Roman"/>
          <w:sz w:val="20"/>
          <w:szCs w:val="20"/>
        </w:rPr>
        <w:t xml:space="preserve"> (CRP100</w:t>
      </w:r>
      <w:r w:rsidR="00A42E0C" w:rsidRPr="00160031">
        <w:rPr>
          <w:rFonts w:ascii="Times New Roman" w:hAnsi="Times New Roman" w:cs="Times New Roman"/>
          <w:sz w:val="20"/>
          <w:szCs w:val="20"/>
        </w:rPr>
        <w:t xml:space="preserve">0, </w:t>
      </w:r>
      <w:bookmarkEnd w:id="136"/>
      <w:r w:rsidR="004E676A" w:rsidRPr="00160031">
        <w:rPr>
          <w:rFonts w:ascii="Times New Roman" w:hAnsi="Times New Roman" w:cs="Times New Roman"/>
          <w:b/>
          <w:bCs/>
          <w:sz w:val="20"/>
          <w:szCs w:val="20"/>
        </w:rPr>
        <w:t>2</w:t>
      </w:r>
      <w:r w:rsidR="00C13D7E" w:rsidRPr="00160031">
        <w:rPr>
          <w:rFonts w:ascii="Times New Roman" w:hAnsi="Times New Roman" w:cs="Times New Roman"/>
          <w:b/>
          <w:bCs/>
          <w:sz w:val="20"/>
          <w:szCs w:val="20"/>
        </w:rPr>
        <w:t>3</w:t>
      </w:r>
      <w:r w:rsidR="004E676A" w:rsidRPr="00160031">
        <w:rPr>
          <w:rFonts w:ascii="Times New Roman" w:hAnsi="Times New Roman" w:cs="Times New Roman"/>
          <w:b/>
          <w:bCs/>
          <w:sz w:val="20"/>
          <w:szCs w:val="20"/>
        </w:rPr>
        <w:t>% MOX</w:t>
      </w:r>
      <w:r w:rsidR="00A42E0C" w:rsidRPr="00004C31">
        <w:rPr>
          <w:rFonts w:ascii="Times New Roman" w:hAnsi="Times New Roman" w:cs="Times New Roman"/>
          <w:sz w:val="20"/>
          <w:szCs w:val="20"/>
        </w:rPr>
        <w:t>)</w:t>
      </w:r>
      <w:r w:rsidR="0030128D" w:rsidRPr="00004C31">
        <w:rPr>
          <w:rFonts w:ascii="Times New Roman" w:hAnsi="Times New Roman" w:cs="Times New Roman"/>
          <w:sz w:val="20"/>
          <w:szCs w:val="20"/>
        </w:rPr>
        <w:t>, shown in F</w:t>
      </w:r>
      <w:r w:rsidR="00740133">
        <w:rPr>
          <w:rFonts w:ascii="Times New Roman" w:hAnsi="Times New Roman" w:cs="Times New Roman"/>
          <w:sz w:val="20"/>
          <w:szCs w:val="20"/>
        </w:rPr>
        <w:t>ig</w:t>
      </w:r>
      <w:r w:rsidR="0030128D" w:rsidRPr="00004C31">
        <w:rPr>
          <w:rFonts w:ascii="Times New Roman" w:hAnsi="Times New Roman" w:cs="Times New Roman"/>
          <w:sz w:val="20"/>
          <w:szCs w:val="20"/>
        </w:rPr>
        <w:t>.2.</w:t>
      </w:r>
    </w:p>
    <w:p w14:paraId="50F4C709" w14:textId="195B9B0C" w:rsidR="001603C9" w:rsidRDefault="001603C9" w:rsidP="001603C9">
      <w:pPr>
        <w:jc w:val="center"/>
        <w:rPr>
          <w:rFonts w:ascii="Times New Roman" w:hAnsi="Times New Roman" w:cs="Times New Roman"/>
          <w:sz w:val="20"/>
          <w:szCs w:val="20"/>
        </w:rPr>
      </w:pPr>
      <w:bookmarkStart w:id="137" w:name="_Hlk59183778"/>
      <w:bookmarkStart w:id="138" w:name="OLE_LINK293"/>
      <w:bookmarkStart w:id="139" w:name="OLE_LINK42"/>
      <w:bookmarkStart w:id="140" w:name="OLE_LINK292"/>
      <w:r w:rsidRPr="001603C9">
        <w:rPr>
          <w:rFonts w:ascii="Times New Roman" w:hAnsi="Times New Roman" w:cs="Times New Roman"/>
          <w:noProof/>
          <w:sz w:val="20"/>
          <w:szCs w:val="20"/>
        </w:rPr>
        <w:drawing>
          <wp:inline distT="0" distB="0" distL="0" distR="0" wp14:anchorId="6A57DAAC" wp14:editId="0EA3FAAF">
            <wp:extent cx="4365442" cy="200820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98857" cy="2023573"/>
                    </a:xfrm>
                    <a:prstGeom prst="rect">
                      <a:avLst/>
                    </a:prstGeom>
                  </pic:spPr>
                </pic:pic>
              </a:graphicData>
            </a:graphic>
          </wp:inline>
        </w:drawing>
      </w:r>
    </w:p>
    <w:bookmarkEnd w:id="137"/>
    <w:bookmarkEnd w:id="138"/>
    <w:bookmarkEnd w:id="139"/>
    <w:bookmarkEnd w:id="140"/>
    <w:p w14:paraId="511660E8" w14:textId="77777777" w:rsidR="00203323" w:rsidRDefault="00760B90" w:rsidP="00536743">
      <w:pPr>
        <w:jc w:val="center"/>
        <w:rPr>
          <w:rFonts w:ascii="Times New Roman" w:hAnsi="Times New Roman" w:cs="Times New Roman"/>
          <w:i/>
          <w:iCs/>
          <w:kern w:val="0"/>
          <w:sz w:val="20"/>
          <w:szCs w:val="20"/>
        </w:rPr>
      </w:pPr>
      <w:r w:rsidRPr="00073740">
        <w:rPr>
          <w:rFonts w:ascii="Times New Roman" w:hAnsi="Times New Roman" w:cs="Times New Roman"/>
          <w:i/>
          <w:iCs/>
          <w:kern w:val="0"/>
          <w:sz w:val="20"/>
          <w:szCs w:val="20"/>
        </w:rPr>
        <w:t>F</w:t>
      </w:r>
      <w:r w:rsidR="00073740" w:rsidRPr="00073740">
        <w:rPr>
          <w:rFonts w:ascii="Times New Roman" w:hAnsi="Times New Roman" w:cs="Times New Roman"/>
          <w:i/>
          <w:iCs/>
          <w:kern w:val="0"/>
          <w:sz w:val="20"/>
          <w:szCs w:val="20"/>
        </w:rPr>
        <w:t>IG</w:t>
      </w:r>
      <w:r w:rsidRPr="00073740">
        <w:rPr>
          <w:rFonts w:ascii="Times New Roman" w:hAnsi="Times New Roman" w:cs="Times New Roman"/>
          <w:i/>
          <w:iCs/>
          <w:kern w:val="0"/>
          <w:sz w:val="20"/>
          <w:szCs w:val="20"/>
        </w:rPr>
        <w:t>. 2</w:t>
      </w:r>
      <w:r w:rsidR="00073740" w:rsidRPr="00073740">
        <w:rPr>
          <w:rFonts w:ascii="Times New Roman" w:hAnsi="Times New Roman" w:cs="Times New Roman"/>
          <w:i/>
          <w:iCs/>
          <w:kern w:val="0"/>
          <w:sz w:val="20"/>
          <w:szCs w:val="20"/>
        </w:rPr>
        <w:t>.</w:t>
      </w:r>
      <w:r w:rsidRPr="00073740">
        <w:rPr>
          <w:rFonts w:ascii="Times New Roman" w:hAnsi="Times New Roman" w:cs="Times New Roman"/>
          <w:i/>
          <w:iCs/>
          <w:kern w:val="0"/>
          <w:sz w:val="20"/>
          <w:szCs w:val="20"/>
        </w:rPr>
        <w:t xml:space="preserve">  </w:t>
      </w:r>
      <w:r w:rsidR="00AC7B9C" w:rsidRPr="00073740">
        <w:rPr>
          <w:rFonts w:ascii="Times New Roman" w:hAnsi="Times New Roman" w:cs="Times New Roman"/>
          <w:i/>
          <w:iCs/>
          <w:kern w:val="0"/>
          <w:sz w:val="20"/>
          <w:szCs w:val="20"/>
        </w:rPr>
        <w:t>Distributed hybrid nuclear power and fuel cycle system (1FR+1LWR with</w:t>
      </w:r>
      <w:r w:rsidR="00AC7B9C" w:rsidRPr="00160031">
        <w:rPr>
          <w:rFonts w:ascii="Times New Roman" w:hAnsi="Times New Roman" w:cs="Times New Roman"/>
          <w:i/>
          <w:iCs/>
          <w:kern w:val="0"/>
          <w:sz w:val="20"/>
          <w:szCs w:val="20"/>
        </w:rPr>
        <w:t xml:space="preserve"> </w:t>
      </w:r>
      <w:r w:rsidR="00B32921" w:rsidRPr="00160031">
        <w:rPr>
          <w:rFonts w:ascii="Times New Roman" w:hAnsi="Times New Roman" w:cs="Times New Roman"/>
          <w:i/>
          <w:iCs/>
          <w:kern w:val="0"/>
          <w:sz w:val="20"/>
          <w:szCs w:val="20"/>
        </w:rPr>
        <w:t>2</w:t>
      </w:r>
      <w:r w:rsidR="009B4651" w:rsidRPr="00160031">
        <w:rPr>
          <w:rFonts w:ascii="Times New Roman" w:hAnsi="Times New Roman" w:cs="Times New Roman"/>
          <w:i/>
          <w:iCs/>
          <w:kern w:val="0"/>
          <w:sz w:val="20"/>
          <w:szCs w:val="20"/>
        </w:rPr>
        <w:t>3</w:t>
      </w:r>
      <w:r w:rsidR="00AC7B9C" w:rsidRPr="00160031">
        <w:rPr>
          <w:rFonts w:ascii="Times New Roman" w:hAnsi="Times New Roman" w:cs="Times New Roman"/>
          <w:i/>
          <w:iCs/>
          <w:kern w:val="0"/>
          <w:sz w:val="20"/>
          <w:szCs w:val="20"/>
        </w:rPr>
        <w:t>% MO</w:t>
      </w:r>
      <w:r w:rsidR="00AC7B9C" w:rsidRPr="00073740">
        <w:rPr>
          <w:rFonts w:ascii="Times New Roman" w:hAnsi="Times New Roman" w:cs="Times New Roman"/>
          <w:i/>
          <w:iCs/>
          <w:kern w:val="0"/>
          <w:sz w:val="20"/>
          <w:szCs w:val="20"/>
        </w:rPr>
        <w:t>X)</w:t>
      </w:r>
    </w:p>
    <w:p w14:paraId="063EC04D" w14:textId="0DFFD1B3" w:rsidR="008A1D63" w:rsidRPr="0017014F" w:rsidRDefault="00F12A20" w:rsidP="00536743">
      <w:pPr>
        <w:jc w:val="center"/>
        <w:rPr>
          <w:rFonts w:ascii="Times New Roman" w:hAnsi="Times New Roman" w:cs="Times New Roman"/>
          <w:kern w:val="0"/>
          <w:sz w:val="20"/>
          <w:szCs w:val="20"/>
        </w:rPr>
      </w:pPr>
      <w:r w:rsidRPr="0017014F">
        <w:rPr>
          <w:rFonts w:ascii="Times New Roman" w:hAnsi="Times New Roman" w:cs="Times New Roman"/>
          <w:i/>
          <w:iCs/>
          <w:kern w:val="0"/>
          <w:sz w:val="18"/>
          <w:szCs w:val="18"/>
        </w:rPr>
        <w:lastRenderedPageBreak/>
        <w:t xml:space="preserve"> </w:t>
      </w:r>
      <w:r w:rsidRPr="0017014F">
        <w:rPr>
          <w:rFonts w:ascii="Times New Roman" w:hAnsi="Times New Roman" w:cs="Times New Roman"/>
          <w:kern w:val="0"/>
          <w:sz w:val="18"/>
          <w:szCs w:val="18"/>
        </w:rPr>
        <w:t>RU</w:t>
      </w:r>
      <w:r w:rsidRPr="0017014F">
        <w:rPr>
          <w:rFonts w:ascii="Times New Roman" w:hAnsi="Times New Roman" w:cs="Times New Roman" w:hint="eastAsia"/>
          <w:kern w:val="0"/>
          <w:sz w:val="18"/>
          <w:szCs w:val="18"/>
        </w:rPr>
        <w:t>：</w:t>
      </w:r>
      <w:proofErr w:type="spellStart"/>
      <w:proofErr w:type="gramStart"/>
      <w:r w:rsidRPr="0017014F">
        <w:rPr>
          <w:rFonts w:ascii="Times New Roman" w:hAnsi="Times New Roman" w:cs="Times New Roman" w:hint="eastAsia"/>
          <w:kern w:val="0"/>
          <w:sz w:val="18"/>
          <w:szCs w:val="18"/>
        </w:rPr>
        <w:t>R</w:t>
      </w:r>
      <w:r w:rsidRPr="0017014F">
        <w:rPr>
          <w:rFonts w:ascii="Times New Roman" w:hAnsi="Times New Roman" w:cs="Times New Roman"/>
          <w:kern w:val="0"/>
          <w:sz w:val="18"/>
          <w:szCs w:val="18"/>
        </w:rPr>
        <w:t>epU</w:t>
      </w:r>
      <w:proofErr w:type="spellEnd"/>
      <w:r w:rsidRPr="0017014F">
        <w:rPr>
          <w:rFonts w:ascii="Times New Roman" w:hAnsi="Times New Roman" w:cs="Times New Roman"/>
          <w:kern w:val="0"/>
          <w:sz w:val="18"/>
          <w:szCs w:val="18"/>
        </w:rPr>
        <w:t xml:space="preserve">, </w:t>
      </w:r>
      <w:r w:rsidR="00203323">
        <w:rPr>
          <w:rFonts w:ascii="Times New Roman" w:hAnsi="Times New Roman" w:cs="Times New Roman"/>
          <w:kern w:val="0"/>
          <w:sz w:val="18"/>
          <w:szCs w:val="18"/>
        </w:rPr>
        <w:t xml:space="preserve"> </w:t>
      </w:r>
      <w:r w:rsidRPr="0017014F">
        <w:rPr>
          <w:rFonts w:ascii="Times New Roman" w:hAnsi="Times New Roman" w:cs="Times New Roman"/>
          <w:kern w:val="0"/>
          <w:sz w:val="18"/>
          <w:szCs w:val="18"/>
        </w:rPr>
        <w:t>N</w:t>
      </w:r>
      <w:r w:rsidR="00CA7835">
        <w:rPr>
          <w:rFonts w:ascii="Times New Roman" w:hAnsi="Times New Roman" w:cs="Times New Roman"/>
          <w:kern w:val="0"/>
          <w:sz w:val="18"/>
          <w:szCs w:val="18"/>
        </w:rPr>
        <w:t>U</w:t>
      </w:r>
      <w:proofErr w:type="gramEnd"/>
      <w:r w:rsidRPr="0017014F">
        <w:rPr>
          <w:rFonts w:ascii="Times New Roman" w:hAnsi="Times New Roman" w:cs="Times New Roman"/>
          <w:kern w:val="0"/>
          <w:sz w:val="18"/>
          <w:szCs w:val="18"/>
        </w:rPr>
        <w:t>: Natural Uranium</w:t>
      </w:r>
    </w:p>
    <w:p w14:paraId="2A325F5F" w14:textId="77777777" w:rsidR="0065441A" w:rsidRPr="00073740" w:rsidRDefault="0065441A" w:rsidP="00536743">
      <w:pPr>
        <w:jc w:val="center"/>
        <w:rPr>
          <w:rFonts w:ascii="Times New Roman" w:hAnsi="Times New Roman" w:cs="Times New Roman"/>
          <w:i/>
          <w:iCs/>
          <w:sz w:val="20"/>
          <w:szCs w:val="20"/>
        </w:rPr>
      </w:pPr>
    </w:p>
    <w:p w14:paraId="45704D1E" w14:textId="08EB0550" w:rsidR="008C28C4" w:rsidRPr="00160031" w:rsidRDefault="008C28C4" w:rsidP="008C28C4">
      <w:pPr>
        <w:ind w:firstLineChars="202" w:firstLine="404"/>
        <w:rPr>
          <w:rFonts w:ascii="Times New Roman" w:hAnsi="Times New Roman" w:cs="Times New Roman"/>
          <w:sz w:val="20"/>
          <w:szCs w:val="20"/>
        </w:rPr>
      </w:pPr>
      <w:bookmarkStart w:id="141" w:name="OLE_LINK71"/>
      <w:r w:rsidRPr="00C227C7">
        <w:rPr>
          <w:rFonts w:ascii="Times New Roman" w:hAnsi="Times New Roman" w:cs="Times New Roman"/>
          <w:sz w:val="20"/>
          <w:szCs w:val="20"/>
        </w:rPr>
        <w:t>100% MOX fuel in FR</w:t>
      </w:r>
      <w:r w:rsidR="00FD0342">
        <w:rPr>
          <w:rFonts w:ascii="Times New Roman" w:hAnsi="Times New Roman" w:cs="Times New Roman"/>
          <w:sz w:val="20"/>
          <w:szCs w:val="20"/>
        </w:rPr>
        <w:t>,</w:t>
      </w:r>
      <w:r w:rsidR="00135D23" w:rsidRPr="00C227C7">
        <w:rPr>
          <w:rFonts w:ascii="Times New Roman" w:hAnsi="Times New Roman" w:cs="Times New Roman"/>
          <w:sz w:val="20"/>
          <w:szCs w:val="20"/>
        </w:rPr>
        <w:t xml:space="preserve"> </w:t>
      </w:r>
      <w:r w:rsidRPr="00C227C7">
        <w:rPr>
          <w:rFonts w:ascii="Times New Roman" w:hAnsi="Times New Roman" w:cs="Times New Roman"/>
          <w:sz w:val="20"/>
          <w:szCs w:val="20"/>
        </w:rPr>
        <w:t>2</w:t>
      </w:r>
      <w:r w:rsidR="00762920">
        <w:rPr>
          <w:rFonts w:ascii="Times New Roman" w:hAnsi="Times New Roman" w:cs="Times New Roman"/>
          <w:sz w:val="20"/>
          <w:szCs w:val="20"/>
        </w:rPr>
        <w:t>3</w:t>
      </w:r>
      <w:r w:rsidRPr="00C227C7">
        <w:rPr>
          <w:rFonts w:ascii="Times New Roman" w:hAnsi="Times New Roman" w:cs="Times New Roman"/>
          <w:sz w:val="20"/>
          <w:szCs w:val="20"/>
        </w:rPr>
        <w:t xml:space="preserve">% of </w:t>
      </w:r>
      <w:r w:rsidR="00C22954" w:rsidRPr="00C227C7">
        <w:rPr>
          <w:rFonts w:ascii="Times New Roman" w:hAnsi="Times New Roman" w:cs="Times New Roman"/>
          <w:sz w:val="20"/>
          <w:szCs w:val="20"/>
        </w:rPr>
        <w:t xml:space="preserve">MOX fuel </w:t>
      </w:r>
      <w:r w:rsidR="00EE65D2">
        <w:rPr>
          <w:rFonts w:ascii="Times New Roman" w:hAnsi="Times New Roman" w:cs="Times New Roman"/>
          <w:sz w:val="20"/>
          <w:szCs w:val="20"/>
        </w:rPr>
        <w:t xml:space="preserve">(12 MOX FAs) </w:t>
      </w:r>
      <w:r w:rsidR="00C22954" w:rsidRPr="00C227C7">
        <w:rPr>
          <w:rFonts w:ascii="Times New Roman" w:hAnsi="Times New Roman" w:cs="Times New Roman"/>
          <w:sz w:val="20"/>
          <w:szCs w:val="20"/>
        </w:rPr>
        <w:t>in 1</w:t>
      </w:r>
      <w:r w:rsidRPr="00C227C7">
        <w:rPr>
          <w:rFonts w:ascii="Times New Roman" w:hAnsi="Times New Roman" w:cs="Times New Roman"/>
          <w:sz w:val="20"/>
          <w:szCs w:val="20"/>
        </w:rPr>
        <w:t xml:space="preserve"> LW</w:t>
      </w:r>
      <w:bookmarkStart w:id="142" w:name="OLE_LINK67"/>
      <w:r w:rsidRPr="00C227C7">
        <w:rPr>
          <w:rFonts w:ascii="Times New Roman" w:hAnsi="Times New Roman" w:cs="Times New Roman"/>
          <w:sz w:val="20"/>
          <w:szCs w:val="20"/>
        </w:rPr>
        <w:t xml:space="preserve">R </w:t>
      </w:r>
      <w:bookmarkEnd w:id="142"/>
      <w:r w:rsidR="00C22954" w:rsidRPr="00C227C7">
        <w:rPr>
          <w:rFonts w:ascii="Times New Roman" w:hAnsi="Times New Roman" w:cs="Times New Roman"/>
          <w:sz w:val="20"/>
          <w:szCs w:val="20"/>
        </w:rPr>
        <w:t>(CPR1000)</w:t>
      </w:r>
      <w:r w:rsidRPr="00C227C7">
        <w:rPr>
          <w:rFonts w:ascii="Times New Roman" w:hAnsi="Times New Roman" w:cs="Times New Roman"/>
          <w:sz w:val="20"/>
          <w:szCs w:val="20"/>
        </w:rPr>
        <w:t xml:space="preserve">.  There are 52 spent fuel assemblies discharged </w:t>
      </w:r>
      <w:r w:rsidR="00C22954" w:rsidRPr="00C227C7">
        <w:rPr>
          <w:rFonts w:ascii="Times New Roman" w:hAnsi="Times New Roman" w:cs="Times New Roman"/>
          <w:sz w:val="20"/>
          <w:szCs w:val="20"/>
        </w:rPr>
        <w:t>ea</w:t>
      </w:r>
      <w:bookmarkStart w:id="143" w:name="OLE_LINK75"/>
      <w:r w:rsidR="00C22954" w:rsidRPr="00C227C7">
        <w:rPr>
          <w:rFonts w:ascii="Times New Roman" w:hAnsi="Times New Roman" w:cs="Times New Roman"/>
          <w:sz w:val="20"/>
          <w:szCs w:val="20"/>
        </w:rPr>
        <w:t>ch refueling</w:t>
      </w:r>
      <w:r w:rsidRPr="00C227C7">
        <w:rPr>
          <w:rFonts w:ascii="Times New Roman" w:hAnsi="Times New Roman" w:cs="Times New Roman"/>
          <w:sz w:val="20"/>
          <w:szCs w:val="20"/>
        </w:rPr>
        <w:t xml:space="preserve"> for 1/3 refueling mode, including 1</w:t>
      </w:r>
      <w:r w:rsidR="00C22954" w:rsidRPr="00C227C7">
        <w:rPr>
          <w:rFonts w:ascii="Times New Roman" w:hAnsi="Times New Roman" w:cs="Times New Roman"/>
          <w:sz w:val="20"/>
          <w:szCs w:val="20"/>
        </w:rPr>
        <w:t>2</w:t>
      </w:r>
      <w:r w:rsidRPr="00C227C7">
        <w:rPr>
          <w:rFonts w:ascii="Times New Roman" w:hAnsi="Times New Roman" w:cs="Times New Roman"/>
          <w:sz w:val="20"/>
          <w:szCs w:val="20"/>
        </w:rPr>
        <w:t xml:space="preserve"> MOX spent fuel assemblies and </w:t>
      </w:r>
      <w:r w:rsidR="00C22954" w:rsidRPr="00C227C7">
        <w:rPr>
          <w:rFonts w:ascii="Times New Roman" w:hAnsi="Times New Roman" w:cs="Times New Roman"/>
          <w:sz w:val="20"/>
          <w:szCs w:val="20"/>
        </w:rPr>
        <w:t>40</w:t>
      </w:r>
      <w:r w:rsidRPr="00C227C7">
        <w:rPr>
          <w:rFonts w:ascii="Times New Roman" w:hAnsi="Times New Roman" w:cs="Times New Roman"/>
          <w:sz w:val="20"/>
          <w:szCs w:val="20"/>
        </w:rPr>
        <w:t xml:space="preserve"> UO</w:t>
      </w:r>
      <w:r w:rsidRPr="003F07CB">
        <w:rPr>
          <w:rFonts w:ascii="Times New Roman" w:hAnsi="Times New Roman" w:cs="Times New Roman"/>
          <w:sz w:val="20"/>
          <w:szCs w:val="20"/>
          <w:vertAlign w:val="subscript"/>
        </w:rPr>
        <w:t>2</w:t>
      </w:r>
      <w:r w:rsidRPr="00C227C7">
        <w:rPr>
          <w:rFonts w:ascii="Times New Roman" w:hAnsi="Times New Roman" w:cs="Times New Roman"/>
          <w:sz w:val="20"/>
          <w:szCs w:val="20"/>
        </w:rPr>
        <w:t xml:space="preserve"> spent fuel assemblies with the total Pu o</w:t>
      </w:r>
      <w:r w:rsidRPr="00160031">
        <w:rPr>
          <w:rFonts w:ascii="Times New Roman" w:hAnsi="Times New Roman" w:cs="Times New Roman"/>
          <w:sz w:val="20"/>
          <w:szCs w:val="20"/>
        </w:rPr>
        <w:t xml:space="preserve">f </w:t>
      </w:r>
      <w:r w:rsidR="00E739AB" w:rsidRPr="00160031">
        <w:rPr>
          <w:rFonts w:ascii="Times New Roman" w:hAnsi="Times New Roman" w:cs="Times New Roman"/>
          <w:sz w:val="20"/>
          <w:szCs w:val="20"/>
        </w:rPr>
        <w:t>0.5</w:t>
      </w:r>
      <w:r w:rsidR="00F82359" w:rsidRPr="00160031">
        <w:rPr>
          <w:rFonts w:ascii="Times New Roman" w:hAnsi="Times New Roman" w:cs="Times New Roman"/>
          <w:sz w:val="20"/>
          <w:szCs w:val="20"/>
        </w:rPr>
        <w:t>15</w:t>
      </w:r>
      <w:r w:rsidRPr="00160031">
        <w:rPr>
          <w:rFonts w:ascii="Times New Roman" w:hAnsi="Times New Roman" w:cs="Times New Roman"/>
          <w:sz w:val="20"/>
          <w:szCs w:val="20"/>
        </w:rPr>
        <w:t xml:space="preserve"> tons from </w:t>
      </w:r>
      <w:r w:rsidR="00793A4C" w:rsidRPr="00160031">
        <w:rPr>
          <w:rFonts w:ascii="Times New Roman" w:hAnsi="Times New Roman" w:cs="Times New Roman"/>
          <w:sz w:val="20"/>
          <w:szCs w:val="20"/>
        </w:rPr>
        <w:t xml:space="preserve">all </w:t>
      </w:r>
      <w:r w:rsidRPr="00160031">
        <w:rPr>
          <w:rFonts w:ascii="Times New Roman" w:hAnsi="Times New Roman" w:cs="Times New Roman"/>
          <w:sz w:val="20"/>
          <w:szCs w:val="20"/>
        </w:rPr>
        <w:t>spent fuel per refueling. The</w:t>
      </w:r>
      <w:bookmarkEnd w:id="143"/>
      <w:r w:rsidRPr="00160031">
        <w:rPr>
          <w:rFonts w:ascii="Times New Roman" w:hAnsi="Times New Roman" w:cs="Times New Roman"/>
          <w:sz w:val="20"/>
          <w:szCs w:val="20"/>
        </w:rPr>
        <w:t xml:space="preserve"> </w:t>
      </w:r>
      <w:r w:rsidR="00E739AB" w:rsidRPr="00160031">
        <w:rPr>
          <w:rFonts w:ascii="Times New Roman" w:hAnsi="Times New Roman" w:cs="Times New Roman"/>
          <w:sz w:val="20"/>
          <w:szCs w:val="20"/>
        </w:rPr>
        <w:t>Pu</w:t>
      </w:r>
      <w:r w:rsidRPr="00160031">
        <w:rPr>
          <w:rFonts w:ascii="Times New Roman" w:hAnsi="Times New Roman" w:cs="Times New Roman"/>
          <w:sz w:val="20"/>
          <w:szCs w:val="20"/>
        </w:rPr>
        <w:t xml:space="preserve"> from </w:t>
      </w:r>
      <w:r w:rsidR="002C35DC" w:rsidRPr="00160031">
        <w:rPr>
          <w:rFonts w:ascii="Times New Roman" w:hAnsi="Times New Roman" w:cs="Times New Roman"/>
          <w:sz w:val="20"/>
          <w:szCs w:val="20"/>
        </w:rPr>
        <w:t>CPR1000</w:t>
      </w:r>
      <w:r w:rsidRPr="00160031">
        <w:rPr>
          <w:rFonts w:ascii="Times New Roman" w:hAnsi="Times New Roman" w:cs="Times New Roman"/>
          <w:sz w:val="20"/>
          <w:szCs w:val="20"/>
        </w:rPr>
        <w:t xml:space="preserve"> spent fuel reprocessing is used for fast reactor MOX fuel fabrication. </w:t>
      </w:r>
    </w:p>
    <w:p w14:paraId="270CAD6E" w14:textId="2946577A" w:rsidR="00BB679A" w:rsidRDefault="00E739AB" w:rsidP="00706A1D">
      <w:pPr>
        <w:ind w:firstLineChars="202" w:firstLine="404"/>
        <w:rPr>
          <w:rFonts w:ascii="Times New Roman" w:hAnsi="Times New Roman" w:cs="Times New Roman"/>
          <w:sz w:val="20"/>
          <w:szCs w:val="20"/>
        </w:rPr>
      </w:pPr>
      <w:r w:rsidRPr="00160031">
        <w:rPr>
          <w:rFonts w:ascii="Times New Roman" w:hAnsi="Times New Roman" w:cs="Times New Roman"/>
          <w:sz w:val="20"/>
          <w:szCs w:val="20"/>
        </w:rPr>
        <w:t xml:space="preserve">The </w:t>
      </w:r>
      <w:r w:rsidR="008C28C4" w:rsidRPr="00160031">
        <w:rPr>
          <w:rFonts w:ascii="Times New Roman" w:hAnsi="Times New Roman" w:cs="Times New Roman"/>
          <w:sz w:val="20"/>
          <w:szCs w:val="20"/>
        </w:rPr>
        <w:t>LWR us</w:t>
      </w:r>
      <w:r w:rsidRPr="00160031">
        <w:rPr>
          <w:rFonts w:ascii="Times New Roman" w:hAnsi="Times New Roman" w:cs="Times New Roman"/>
          <w:sz w:val="20"/>
          <w:szCs w:val="20"/>
        </w:rPr>
        <w:t>ing</w:t>
      </w:r>
      <w:r w:rsidR="008C28C4" w:rsidRPr="00160031">
        <w:rPr>
          <w:rFonts w:ascii="Times New Roman" w:hAnsi="Times New Roman" w:cs="Times New Roman"/>
          <w:sz w:val="20"/>
          <w:szCs w:val="20"/>
        </w:rPr>
        <w:t xml:space="preserve"> 1</w:t>
      </w:r>
      <w:r w:rsidRPr="00160031">
        <w:rPr>
          <w:rFonts w:ascii="Times New Roman" w:hAnsi="Times New Roman" w:cs="Times New Roman"/>
          <w:sz w:val="20"/>
          <w:szCs w:val="20"/>
        </w:rPr>
        <w:t>2</w:t>
      </w:r>
      <w:r w:rsidR="008C28C4" w:rsidRPr="00160031">
        <w:rPr>
          <w:rFonts w:ascii="Times New Roman" w:hAnsi="Times New Roman" w:cs="Times New Roman"/>
          <w:sz w:val="20"/>
          <w:szCs w:val="20"/>
        </w:rPr>
        <w:t xml:space="preserve"> fresh MOX fuel assemblies for LWR are MOX fuel (Pu 8.65%)</w:t>
      </w:r>
      <w:r w:rsidRPr="00160031">
        <w:rPr>
          <w:rFonts w:ascii="Times New Roman" w:hAnsi="Times New Roman" w:cs="Times New Roman"/>
          <w:sz w:val="20"/>
          <w:szCs w:val="20"/>
        </w:rPr>
        <w:t xml:space="preserve"> </w:t>
      </w:r>
      <w:r w:rsidR="008C28C4" w:rsidRPr="00160031">
        <w:rPr>
          <w:rFonts w:ascii="Times New Roman" w:hAnsi="Times New Roman" w:cs="Times New Roman"/>
          <w:sz w:val="20"/>
          <w:szCs w:val="20"/>
        </w:rPr>
        <w:t xml:space="preserve">require </w:t>
      </w:r>
      <w:r w:rsidRPr="00160031">
        <w:rPr>
          <w:rFonts w:ascii="Times New Roman" w:hAnsi="Times New Roman" w:cs="Times New Roman"/>
          <w:sz w:val="20"/>
          <w:szCs w:val="20"/>
        </w:rPr>
        <w:t>0.</w:t>
      </w:r>
      <w:r w:rsidR="00F82359" w:rsidRPr="00160031">
        <w:rPr>
          <w:rFonts w:ascii="Times New Roman" w:hAnsi="Times New Roman" w:cs="Times New Roman"/>
          <w:sz w:val="20"/>
          <w:szCs w:val="20"/>
        </w:rPr>
        <w:t>477</w:t>
      </w:r>
      <w:r w:rsidR="008C28C4" w:rsidRPr="00160031">
        <w:rPr>
          <w:rFonts w:ascii="Times New Roman" w:hAnsi="Times New Roman" w:cs="Times New Roman"/>
          <w:sz w:val="20"/>
          <w:szCs w:val="20"/>
        </w:rPr>
        <w:t xml:space="preserve"> tons of Pu.  </w:t>
      </w:r>
      <w:r w:rsidR="008C28C4" w:rsidRPr="00160031">
        <w:rPr>
          <w:rFonts w:ascii="Times New Roman" w:hAnsi="Times New Roman" w:cs="Times New Roman"/>
          <w:b/>
          <w:bCs/>
          <w:sz w:val="20"/>
          <w:szCs w:val="20"/>
        </w:rPr>
        <w:t xml:space="preserve">The </w:t>
      </w:r>
      <w:r w:rsidR="00FC2EA2" w:rsidRPr="00160031">
        <w:rPr>
          <w:rFonts w:ascii="Times New Roman" w:hAnsi="Times New Roman" w:cs="Times New Roman"/>
          <w:b/>
          <w:bCs/>
          <w:sz w:val="20"/>
          <w:szCs w:val="20"/>
        </w:rPr>
        <w:t>CPR1000</w:t>
      </w:r>
      <w:r w:rsidR="008C28C4" w:rsidRPr="00160031">
        <w:rPr>
          <w:rFonts w:ascii="Times New Roman" w:hAnsi="Times New Roman" w:cs="Times New Roman"/>
          <w:b/>
          <w:bCs/>
          <w:sz w:val="20"/>
          <w:szCs w:val="20"/>
        </w:rPr>
        <w:t xml:space="preserve"> Pu breeding ratio is about </w:t>
      </w:r>
      <w:r w:rsidRPr="00160031">
        <w:rPr>
          <w:rFonts w:ascii="Times New Roman" w:hAnsi="Times New Roman" w:cs="Times New Roman"/>
          <w:b/>
          <w:bCs/>
          <w:sz w:val="20"/>
          <w:szCs w:val="20"/>
        </w:rPr>
        <w:t>1.08</w:t>
      </w:r>
      <w:r w:rsidR="008C28C4" w:rsidRPr="00160031">
        <w:rPr>
          <w:rFonts w:ascii="Times New Roman" w:hAnsi="Times New Roman" w:cs="Times New Roman"/>
          <w:sz w:val="20"/>
          <w:szCs w:val="20"/>
        </w:rPr>
        <w:t xml:space="preserve"> (</w:t>
      </w:r>
      <w:r w:rsidRPr="00160031">
        <w:rPr>
          <w:rFonts w:ascii="Times New Roman" w:hAnsi="Times New Roman" w:cs="Times New Roman"/>
          <w:sz w:val="20"/>
          <w:szCs w:val="20"/>
        </w:rPr>
        <w:t>0.5</w:t>
      </w:r>
      <w:r w:rsidR="00F82359" w:rsidRPr="00160031">
        <w:rPr>
          <w:rFonts w:ascii="Times New Roman" w:hAnsi="Times New Roman" w:cs="Times New Roman"/>
          <w:sz w:val="20"/>
          <w:szCs w:val="20"/>
        </w:rPr>
        <w:t>15</w:t>
      </w:r>
      <w:r w:rsidR="008C28C4" w:rsidRPr="00160031">
        <w:rPr>
          <w:rFonts w:ascii="Times New Roman" w:hAnsi="Times New Roman" w:cs="Times New Roman"/>
          <w:sz w:val="20"/>
          <w:szCs w:val="20"/>
        </w:rPr>
        <w:t>/</w:t>
      </w:r>
      <w:r w:rsidRPr="00160031">
        <w:rPr>
          <w:rFonts w:ascii="Times New Roman" w:hAnsi="Times New Roman" w:cs="Times New Roman"/>
          <w:sz w:val="20"/>
          <w:szCs w:val="20"/>
        </w:rPr>
        <w:t>0.</w:t>
      </w:r>
      <w:r w:rsidR="00F82359" w:rsidRPr="00160031">
        <w:rPr>
          <w:rFonts w:ascii="Times New Roman" w:hAnsi="Times New Roman" w:cs="Times New Roman"/>
          <w:sz w:val="20"/>
          <w:szCs w:val="20"/>
        </w:rPr>
        <w:t>477</w:t>
      </w:r>
      <w:r w:rsidR="008C28C4" w:rsidRPr="00C227C7">
        <w:rPr>
          <w:rFonts w:ascii="Times New Roman" w:hAnsi="Times New Roman" w:cs="Times New Roman"/>
          <w:sz w:val="20"/>
          <w:szCs w:val="20"/>
        </w:rPr>
        <w:t>). If the breeding ratio is about 1</w:t>
      </w:r>
      <w:r w:rsidR="0068710B" w:rsidRPr="00C227C7">
        <w:rPr>
          <w:rFonts w:ascii="Times New Roman" w:hAnsi="Times New Roman" w:cs="Times New Roman"/>
          <w:sz w:val="20"/>
          <w:szCs w:val="20"/>
        </w:rPr>
        <w:t>.0</w:t>
      </w:r>
      <w:r w:rsidR="006E35F9" w:rsidRPr="00C227C7">
        <w:rPr>
          <w:rFonts w:ascii="Times New Roman" w:hAnsi="Times New Roman" w:cs="Times New Roman"/>
          <w:sz w:val="20"/>
          <w:szCs w:val="20"/>
        </w:rPr>
        <w:t>~1.05</w:t>
      </w:r>
      <w:r w:rsidR="008C28C4" w:rsidRPr="00C227C7">
        <w:rPr>
          <w:rFonts w:ascii="Times New Roman" w:hAnsi="Times New Roman" w:cs="Times New Roman"/>
          <w:sz w:val="20"/>
          <w:szCs w:val="20"/>
        </w:rPr>
        <w:t xml:space="preserve">, the Pu produced by FR can meet the needs of Pu </w:t>
      </w:r>
      <w:r w:rsidR="00BB679A" w:rsidRPr="00BB679A">
        <w:rPr>
          <w:rFonts w:ascii="Times New Roman" w:hAnsi="Times New Roman" w:cs="Times New Roman"/>
          <w:sz w:val="20"/>
          <w:szCs w:val="20"/>
        </w:rPr>
        <w:t xml:space="preserve">for the sustained operation of the hybrid system in FIG </w:t>
      </w:r>
      <w:r w:rsidR="00BB679A">
        <w:rPr>
          <w:rFonts w:ascii="Times New Roman" w:hAnsi="Times New Roman" w:cs="Times New Roman"/>
          <w:sz w:val="20"/>
          <w:szCs w:val="20"/>
        </w:rPr>
        <w:t>2.</w:t>
      </w:r>
    </w:p>
    <w:p w14:paraId="7DB9547B" w14:textId="1F9AF9F0" w:rsidR="00D55BC0" w:rsidRPr="00C227C7" w:rsidRDefault="00D55BC0" w:rsidP="00BB679A">
      <w:pPr>
        <w:rPr>
          <w:rFonts w:ascii="Times New Roman" w:hAnsi="Times New Roman" w:cs="Times New Roman"/>
          <w:sz w:val="20"/>
          <w:szCs w:val="20"/>
        </w:rPr>
      </w:pPr>
    </w:p>
    <w:bookmarkEnd w:id="141"/>
    <w:p w14:paraId="0DA11674" w14:textId="557C3343" w:rsidR="00135D23" w:rsidRDefault="00004C31" w:rsidP="00004C31">
      <w:pPr>
        <w:spacing w:afterLines="50" w:after="156"/>
        <w:rPr>
          <w:rFonts w:ascii="Times New Roman" w:hAnsi="Times New Roman" w:cs="Times New Roman"/>
          <w:sz w:val="20"/>
          <w:szCs w:val="20"/>
        </w:rPr>
      </w:pPr>
      <w:r w:rsidRPr="00F64A2C">
        <w:rPr>
          <w:rFonts w:ascii="Times New Roman" w:hAnsi="Times New Roman" w:cs="Times New Roman"/>
          <w:b/>
          <w:bCs/>
          <w:sz w:val="20"/>
          <w:szCs w:val="20"/>
        </w:rPr>
        <w:t xml:space="preserve">(c)  </w:t>
      </w:r>
      <w:r w:rsidR="00135D23" w:rsidRPr="00F64A2C">
        <w:rPr>
          <w:rFonts w:ascii="Times New Roman" w:hAnsi="Times New Roman" w:cs="Times New Roman"/>
          <w:b/>
          <w:bCs/>
          <w:sz w:val="20"/>
          <w:szCs w:val="20"/>
        </w:rPr>
        <w:t>1FR+1</w:t>
      </w:r>
      <w:r w:rsidR="00A42E0C" w:rsidRPr="00F64A2C">
        <w:rPr>
          <w:rFonts w:ascii="Times New Roman" w:hAnsi="Times New Roman" w:cs="Times New Roman"/>
          <w:b/>
          <w:bCs/>
          <w:sz w:val="20"/>
          <w:szCs w:val="20"/>
        </w:rPr>
        <w:t>LWR</w:t>
      </w:r>
      <w:r w:rsidR="000F4E8E" w:rsidRPr="00F64A2C">
        <w:rPr>
          <w:rFonts w:ascii="Times New Roman" w:hAnsi="Times New Roman" w:cs="Times New Roman"/>
          <w:sz w:val="20"/>
          <w:szCs w:val="20"/>
        </w:rPr>
        <w:t xml:space="preserve"> (EPR, </w:t>
      </w:r>
      <w:r w:rsidR="00135D23" w:rsidRPr="00F64A2C">
        <w:rPr>
          <w:rFonts w:ascii="Times New Roman" w:hAnsi="Times New Roman" w:cs="Times New Roman"/>
          <w:sz w:val="20"/>
          <w:szCs w:val="20"/>
        </w:rPr>
        <w:t>30% MOX</w:t>
      </w:r>
      <w:bookmarkStart w:id="144" w:name="OLE_LINK77"/>
      <w:r w:rsidR="000F4E8E" w:rsidRPr="00F64A2C">
        <w:rPr>
          <w:rFonts w:ascii="Times New Roman" w:hAnsi="Times New Roman" w:cs="Times New Roman"/>
          <w:sz w:val="20"/>
          <w:szCs w:val="20"/>
        </w:rPr>
        <w:t>)</w:t>
      </w:r>
      <w:bookmarkEnd w:id="144"/>
      <w:r w:rsidR="0030128D" w:rsidRPr="00F64A2C">
        <w:rPr>
          <w:rFonts w:ascii="Times New Roman" w:hAnsi="Times New Roman" w:cs="Times New Roman"/>
          <w:sz w:val="20"/>
          <w:szCs w:val="20"/>
        </w:rPr>
        <w:t>, shown in F</w:t>
      </w:r>
      <w:r w:rsidR="00740133" w:rsidRPr="00F64A2C">
        <w:rPr>
          <w:rFonts w:ascii="Times New Roman" w:hAnsi="Times New Roman" w:cs="Times New Roman"/>
          <w:sz w:val="20"/>
          <w:szCs w:val="20"/>
        </w:rPr>
        <w:t>ig</w:t>
      </w:r>
      <w:r w:rsidR="0030128D" w:rsidRPr="00F64A2C">
        <w:rPr>
          <w:rFonts w:ascii="Times New Roman" w:hAnsi="Times New Roman" w:cs="Times New Roman"/>
          <w:sz w:val="20"/>
          <w:szCs w:val="20"/>
        </w:rPr>
        <w:t>.3</w:t>
      </w:r>
    </w:p>
    <w:p w14:paraId="503CE28F" w14:textId="6FC351B9" w:rsidR="00C95B92" w:rsidRDefault="00C95B92" w:rsidP="00C95B92">
      <w:pPr>
        <w:jc w:val="center"/>
        <w:rPr>
          <w:rFonts w:ascii="Times New Roman" w:hAnsi="Times New Roman" w:cs="Times New Roman"/>
          <w:sz w:val="20"/>
          <w:szCs w:val="20"/>
        </w:rPr>
      </w:pPr>
      <w:bookmarkStart w:id="145" w:name="OLE_LINK254"/>
      <w:bookmarkStart w:id="146" w:name="OLE_LINK164"/>
      <w:bookmarkStart w:id="147" w:name="_Hlk61600397"/>
      <w:bookmarkStart w:id="148" w:name="OLE_LINK43"/>
      <w:bookmarkStart w:id="149" w:name="OLE_LINK47"/>
      <w:bookmarkStart w:id="150" w:name="OLE_LINK255"/>
      <w:r w:rsidRPr="00C95B92">
        <w:rPr>
          <w:rFonts w:ascii="Times New Roman" w:hAnsi="Times New Roman" w:cs="Times New Roman"/>
          <w:noProof/>
          <w:sz w:val="20"/>
          <w:szCs w:val="20"/>
        </w:rPr>
        <w:drawing>
          <wp:inline distT="0" distB="0" distL="0" distR="0" wp14:anchorId="332316E6" wp14:editId="2F98BF0B">
            <wp:extent cx="4443212" cy="2011636"/>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65569" cy="2021758"/>
                    </a:xfrm>
                    <a:prstGeom prst="rect">
                      <a:avLst/>
                    </a:prstGeom>
                  </pic:spPr>
                </pic:pic>
              </a:graphicData>
            </a:graphic>
          </wp:inline>
        </w:drawing>
      </w:r>
    </w:p>
    <w:p w14:paraId="06DD0DF3" w14:textId="77777777" w:rsidR="00203323" w:rsidRDefault="00760B90" w:rsidP="008A1D63">
      <w:pPr>
        <w:jc w:val="center"/>
        <w:rPr>
          <w:sz w:val="18"/>
          <w:szCs w:val="18"/>
        </w:rPr>
      </w:pPr>
      <w:bookmarkStart w:id="151" w:name="OLE_LINK296"/>
      <w:bookmarkEnd w:id="145"/>
      <w:bookmarkEnd w:id="146"/>
      <w:r w:rsidRPr="00073740">
        <w:rPr>
          <w:rFonts w:ascii="Times New Roman" w:hAnsi="Times New Roman" w:cs="Times New Roman"/>
          <w:i/>
          <w:iCs/>
          <w:kern w:val="0"/>
          <w:sz w:val="20"/>
          <w:szCs w:val="20"/>
        </w:rPr>
        <w:t>F</w:t>
      </w:r>
      <w:r w:rsidR="00483484" w:rsidRPr="00073740">
        <w:rPr>
          <w:rFonts w:ascii="Times New Roman" w:hAnsi="Times New Roman" w:cs="Times New Roman"/>
          <w:i/>
          <w:iCs/>
          <w:kern w:val="0"/>
          <w:sz w:val="20"/>
          <w:szCs w:val="20"/>
        </w:rPr>
        <w:t>IG</w:t>
      </w:r>
      <w:r w:rsidRPr="00073740">
        <w:rPr>
          <w:rFonts w:ascii="Times New Roman" w:hAnsi="Times New Roman" w:cs="Times New Roman"/>
          <w:i/>
          <w:iCs/>
          <w:kern w:val="0"/>
          <w:sz w:val="20"/>
          <w:szCs w:val="20"/>
        </w:rPr>
        <w:t xml:space="preserve">. 3, </w:t>
      </w:r>
      <w:r w:rsidR="00980AD8" w:rsidRPr="00073740">
        <w:rPr>
          <w:rFonts w:ascii="Times New Roman" w:hAnsi="Times New Roman" w:cs="Times New Roman"/>
          <w:i/>
          <w:iCs/>
          <w:kern w:val="0"/>
          <w:sz w:val="20"/>
          <w:szCs w:val="20"/>
        </w:rPr>
        <w:t xml:space="preserve">Distributed hybrid nuclear power and fuel cycle system (1FR+1EPR with </w:t>
      </w:r>
      <w:r w:rsidR="007B0609" w:rsidRPr="00073740">
        <w:rPr>
          <w:rFonts w:ascii="Times New Roman" w:hAnsi="Times New Roman" w:cs="Times New Roman"/>
          <w:i/>
          <w:iCs/>
          <w:kern w:val="0"/>
          <w:sz w:val="20"/>
          <w:szCs w:val="20"/>
        </w:rPr>
        <w:t>3</w:t>
      </w:r>
      <w:r w:rsidR="00980AD8" w:rsidRPr="00073740">
        <w:rPr>
          <w:rFonts w:ascii="Times New Roman" w:hAnsi="Times New Roman" w:cs="Times New Roman"/>
          <w:i/>
          <w:iCs/>
          <w:kern w:val="0"/>
          <w:sz w:val="20"/>
          <w:szCs w:val="20"/>
        </w:rPr>
        <w:t>0% MOX)</w:t>
      </w:r>
      <w:r w:rsidR="00203323" w:rsidRPr="00203323">
        <w:rPr>
          <w:sz w:val="18"/>
          <w:szCs w:val="18"/>
        </w:rPr>
        <w:t xml:space="preserve"> </w:t>
      </w:r>
    </w:p>
    <w:p w14:paraId="080769BC" w14:textId="0D78A607" w:rsidR="008A1D63" w:rsidRPr="00203323" w:rsidRDefault="00203323" w:rsidP="00203323">
      <w:pPr>
        <w:jc w:val="center"/>
        <w:rPr>
          <w:rFonts w:ascii="Times New Roman" w:hAnsi="Times New Roman" w:cs="Times New Roman"/>
          <w:kern w:val="0"/>
          <w:sz w:val="18"/>
          <w:szCs w:val="18"/>
        </w:rPr>
      </w:pPr>
      <w:r w:rsidRPr="00203323">
        <w:rPr>
          <w:rFonts w:ascii="Times New Roman" w:hAnsi="Times New Roman" w:cs="Times New Roman"/>
          <w:kern w:val="0"/>
          <w:sz w:val="18"/>
          <w:szCs w:val="18"/>
        </w:rPr>
        <w:t>RU</w:t>
      </w:r>
      <w:r w:rsidRPr="00203323">
        <w:rPr>
          <w:rFonts w:ascii="Times New Roman" w:hAnsi="Times New Roman" w:cs="Times New Roman"/>
          <w:kern w:val="0"/>
          <w:sz w:val="18"/>
          <w:szCs w:val="18"/>
        </w:rPr>
        <w:t>：</w:t>
      </w:r>
      <w:proofErr w:type="spellStart"/>
      <w:proofErr w:type="gramStart"/>
      <w:r w:rsidRPr="00203323">
        <w:rPr>
          <w:rFonts w:ascii="Times New Roman" w:hAnsi="Times New Roman" w:cs="Times New Roman"/>
          <w:kern w:val="0"/>
          <w:sz w:val="18"/>
          <w:szCs w:val="18"/>
        </w:rPr>
        <w:t>RepU</w:t>
      </w:r>
      <w:proofErr w:type="spellEnd"/>
      <w:r w:rsidRPr="00203323">
        <w:rPr>
          <w:rFonts w:ascii="Times New Roman" w:hAnsi="Times New Roman" w:cs="Times New Roman"/>
          <w:kern w:val="0"/>
          <w:sz w:val="18"/>
          <w:szCs w:val="18"/>
        </w:rPr>
        <w:t xml:space="preserve">, </w:t>
      </w:r>
      <w:r>
        <w:rPr>
          <w:rFonts w:ascii="Times New Roman" w:hAnsi="Times New Roman" w:cs="Times New Roman"/>
          <w:kern w:val="0"/>
          <w:sz w:val="18"/>
          <w:szCs w:val="18"/>
        </w:rPr>
        <w:t xml:space="preserve"> </w:t>
      </w:r>
      <w:r w:rsidRPr="00203323">
        <w:rPr>
          <w:rFonts w:ascii="Times New Roman" w:hAnsi="Times New Roman" w:cs="Times New Roman"/>
          <w:kern w:val="0"/>
          <w:sz w:val="18"/>
          <w:szCs w:val="18"/>
        </w:rPr>
        <w:t>N</w:t>
      </w:r>
      <w:r w:rsidR="00CA7835">
        <w:rPr>
          <w:rFonts w:ascii="Times New Roman" w:hAnsi="Times New Roman" w:cs="Times New Roman"/>
          <w:kern w:val="0"/>
          <w:sz w:val="18"/>
          <w:szCs w:val="18"/>
        </w:rPr>
        <w:t>U</w:t>
      </w:r>
      <w:proofErr w:type="gramEnd"/>
      <w:r w:rsidRPr="00203323">
        <w:rPr>
          <w:rFonts w:ascii="Times New Roman" w:hAnsi="Times New Roman" w:cs="Times New Roman"/>
          <w:kern w:val="0"/>
          <w:sz w:val="18"/>
          <w:szCs w:val="18"/>
        </w:rPr>
        <w:t>: Natural Uranium</w:t>
      </w:r>
    </w:p>
    <w:bookmarkEnd w:id="147"/>
    <w:bookmarkEnd w:id="148"/>
    <w:bookmarkEnd w:id="149"/>
    <w:p w14:paraId="04440FCE" w14:textId="3B4A081D" w:rsidR="00BB1328" w:rsidRDefault="00BB1328" w:rsidP="008A1D63">
      <w:pPr>
        <w:jc w:val="center"/>
        <w:rPr>
          <w:rFonts w:ascii="Times New Roman" w:hAnsi="Times New Roman" w:cs="Times New Roman"/>
          <w:kern w:val="0"/>
          <w:sz w:val="20"/>
          <w:szCs w:val="20"/>
        </w:rPr>
      </w:pPr>
    </w:p>
    <w:p w14:paraId="72D098FF" w14:textId="65EDEDFD" w:rsidR="00DA0B45" w:rsidRDefault="00DA0B45" w:rsidP="008939D6">
      <w:pPr>
        <w:ind w:firstLineChars="142" w:firstLine="284"/>
        <w:rPr>
          <w:rFonts w:ascii="Times New Roman" w:hAnsi="Times New Roman" w:cs="Times New Roman"/>
          <w:sz w:val="20"/>
          <w:szCs w:val="20"/>
        </w:rPr>
      </w:pPr>
      <w:r w:rsidRPr="00C227C7">
        <w:rPr>
          <w:rFonts w:ascii="Times New Roman" w:hAnsi="Times New Roman" w:cs="Times New Roman"/>
          <w:sz w:val="20"/>
          <w:szCs w:val="20"/>
        </w:rPr>
        <w:t>100% MOX fuel in FR</w:t>
      </w:r>
      <w:r>
        <w:rPr>
          <w:rFonts w:ascii="Times New Roman" w:hAnsi="Times New Roman" w:cs="Times New Roman"/>
          <w:sz w:val="20"/>
          <w:szCs w:val="20"/>
        </w:rPr>
        <w:t>,</w:t>
      </w:r>
      <w:r w:rsidRPr="00C227C7">
        <w:rPr>
          <w:rFonts w:ascii="Times New Roman" w:hAnsi="Times New Roman" w:cs="Times New Roman"/>
          <w:sz w:val="20"/>
          <w:szCs w:val="20"/>
        </w:rPr>
        <w:t xml:space="preserve"> 30% of MOX fuel </w:t>
      </w:r>
      <w:r w:rsidR="00A0292D" w:rsidRPr="00A0292D">
        <w:rPr>
          <w:rFonts w:ascii="Times New Roman" w:hAnsi="Times New Roman" w:cs="Times New Roman"/>
          <w:sz w:val="20"/>
          <w:szCs w:val="20"/>
        </w:rPr>
        <w:t>(20 MOX FAs)</w:t>
      </w:r>
      <w:r w:rsidR="00A0292D">
        <w:rPr>
          <w:rFonts w:ascii="Times New Roman" w:hAnsi="Times New Roman" w:cs="Times New Roman"/>
          <w:sz w:val="20"/>
          <w:szCs w:val="20"/>
        </w:rPr>
        <w:t xml:space="preserve"> </w:t>
      </w:r>
      <w:r w:rsidRPr="00C227C7">
        <w:rPr>
          <w:rFonts w:ascii="Times New Roman" w:hAnsi="Times New Roman" w:cs="Times New Roman"/>
          <w:sz w:val="20"/>
          <w:szCs w:val="20"/>
        </w:rPr>
        <w:t>in 1 EPR.  There are 72 spent fuel assemblies discharged each refueling for 1/3 refueling mode, including 20 MOX spent fuel assemblies and 52 UO</w:t>
      </w:r>
      <w:r w:rsidRPr="003F07CB">
        <w:rPr>
          <w:rFonts w:ascii="Times New Roman" w:hAnsi="Times New Roman" w:cs="Times New Roman"/>
          <w:sz w:val="20"/>
          <w:szCs w:val="20"/>
          <w:vertAlign w:val="subscript"/>
        </w:rPr>
        <w:t>2</w:t>
      </w:r>
      <w:r w:rsidRPr="00C227C7">
        <w:rPr>
          <w:rFonts w:ascii="Times New Roman" w:hAnsi="Times New Roman" w:cs="Times New Roman"/>
          <w:sz w:val="20"/>
          <w:szCs w:val="20"/>
        </w:rPr>
        <w:t xml:space="preserve"> spent fuel assemblies with the total reprocessed Pu of</w:t>
      </w:r>
      <w:r w:rsidRPr="00160031">
        <w:rPr>
          <w:rFonts w:ascii="Times New Roman" w:hAnsi="Times New Roman" w:cs="Times New Roman"/>
          <w:sz w:val="20"/>
          <w:szCs w:val="20"/>
        </w:rPr>
        <w:t xml:space="preserve"> 0.912 tons from all spent fuel per refueling. The Pu from EPR spent fuel reprocessing is used for FR MOX fuel fabrication. The EPR using 20 fresh MOX fuel assemblies (Pu 8.65%) requires </w:t>
      </w:r>
      <w:r w:rsidR="00641ABF" w:rsidRPr="00160031">
        <w:rPr>
          <w:rFonts w:ascii="Times New Roman" w:hAnsi="Times New Roman" w:cs="Times New Roman"/>
          <w:sz w:val="20"/>
          <w:szCs w:val="20"/>
        </w:rPr>
        <w:t xml:space="preserve">0.917 </w:t>
      </w:r>
      <w:r w:rsidRPr="00160031">
        <w:rPr>
          <w:rFonts w:ascii="Times New Roman" w:hAnsi="Times New Roman" w:cs="Times New Roman"/>
          <w:sz w:val="20"/>
          <w:szCs w:val="20"/>
        </w:rPr>
        <w:t xml:space="preserve">tons of Pu.  </w:t>
      </w:r>
      <w:r w:rsidRPr="00160031">
        <w:rPr>
          <w:rFonts w:ascii="Times New Roman" w:hAnsi="Times New Roman" w:cs="Times New Roman"/>
          <w:b/>
          <w:bCs/>
          <w:sz w:val="20"/>
          <w:szCs w:val="20"/>
        </w:rPr>
        <w:t xml:space="preserve">The EPR Pu breeding ratio is about </w:t>
      </w:r>
      <w:r w:rsidR="0059799A" w:rsidRPr="00160031">
        <w:rPr>
          <w:rFonts w:ascii="Times New Roman" w:hAnsi="Times New Roman" w:cs="Times New Roman"/>
          <w:b/>
          <w:bCs/>
          <w:sz w:val="20"/>
          <w:szCs w:val="20"/>
        </w:rPr>
        <w:t>0.99</w:t>
      </w:r>
      <w:r w:rsidRPr="00160031">
        <w:rPr>
          <w:rFonts w:ascii="Times New Roman" w:hAnsi="Times New Roman" w:cs="Times New Roman"/>
          <w:sz w:val="20"/>
          <w:szCs w:val="20"/>
        </w:rPr>
        <w:t xml:space="preserve"> (</w:t>
      </w:r>
      <w:r w:rsidR="0059799A" w:rsidRPr="00160031">
        <w:rPr>
          <w:rFonts w:ascii="Times New Roman" w:hAnsi="Times New Roman" w:cs="Times New Roman"/>
          <w:sz w:val="20"/>
          <w:szCs w:val="20"/>
        </w:rPr>
        <w:t>0.912</w:t>
      </w:r>
      <w:r w:rsidRPr="00160031">
        <w:rPr>
          <w:rFonts w:ascii="Times New Roman" w:hAnsi="Times New Roman" w:cs="Times New Roman"/>
          <w:sz w:val="20"/>
          <w:szCs w:val="20"/>
        </w:rPr>
        <w:t>/</w:t>
      </w:r>
      <w:r w:rsidR="0059799A" w:rsidRPr="00160031">
        <w:rPr>
          <w:rFonts w:ascii="Times New Roman" w:hAnsi="Times New Roman" w:cs="Times New Roman"/>
          <w:sz w:val="20"/>
          <w:szCs w:val="20"/>
        </w:rPr>
        <w:t>0.917</w:t>
      </w:r>
      <w:r w:rsidRPr="00160031">
        <w:rPr>
          <w:rFonts w:ascii="Times New Roman" w:hAnsi="Times New Roman" w:cs="Times New Roman"/>
          <w:sz w:val="20"/>
          <w:szCs w:val="20"/>
        </w:rPr>
        <w:t xml:space="preserve">). </w:t>
      </w:r>
      <w:r w:rsidRPr="00C227C7">
        <w:rPr>
          <w:rFonts w:ascii="Times New Roman" w:hAnsi="Times New Roman" w:cs="Times New Roman"/>
          <w:sz w:val="20"/>
          <w:szCs w:val="20"/>
        </w:rPr>
        <w:t xml:space="preserve">If the </w:t>
      </w:r>
      <w:r>
        <w:rPr>
          <w:rFonts w:ascii="Times New Roman" w:hAnsi="Times New Roman" w:cs="Times New Roman"/>
          <w:sz w:val="20"/>
          <w:szCs w:val="20"/>
        </w:rPr>
        <w:t xml:space="preserve">FR </w:t>
      </w:r>
      <w:r w:rsidRPr="00C227C7">
        <w:rPr>
          <w:rFonts w:ascii="Times New Roman" w:hAnsi="Times New Roman" w:cs="Times New Roman"/>
          <w:sz w:val="20"/>
          <w:szCs w:val="20"/>
        </w:rPr>
        <w:t>breeding ratio is about 1.0</w:t>
      </w:r>
      <w:r>
        <w:rPr>
          <w:rFonts w:ascii="Times New Roman" w:hAnsi="Times New Roman" w:cs="Times New Roman"/>
          <w:sz w:val="20"/>
          <w:szCs w:val="20"/>
        </w:rPr>
        <w:t>5</w:t>
      </w:r>
      <w:r w:rsidR="0059799A">
        <w:rPr>
          <w:rFonts w:ascii="Times New Roman" w:hAnsi="Times New Roman" w:cs="Times New Roman" w:hint="eastAsia"/>
          <w:sz w:val="20"/>
          <w:szCs w:val="20"/>
        </w:rPr>
        <w:t>~</w:t>
      </w:r>
      <w:r w:rsidR="0059799A">
        <w:rPr>
          <w:rFonts w:ascii="Times New Roman" w:hAnsi="Times New Roman" w:cs="Times New Roman"/>
          <w:sz w:val="20"/>
          <w:szCs w:val="20"/>
        </w:rPr>
        <w:t>1.1</w:t>
      </w:r>
      <w:r w:rsidRPr="00C227C7">
        <w:rPr>
          <w:rFonts w:ascii="Times New Roman" w:hAnsi="Times New Roman" w:cs="Times New Roman"/>
          <w:sz w:val="20"/>
          <w:szCs w:val="20"/>
        </w:rPr>
        <w:t xml:space="preserve">, the Pu produced by FR can meet the needs of Pu to be used by 1 </w:t>
      </w:r>
      <w:r>
        <w:rPr>
          <w:rFonts w:ascii="Times New Roman" w:hAnsi="Times New Roman" w:cs="Times New Roman"/>
          <w:sz w:val="20"/>
          <w:szCs w:val="20"/>
        </w:rPr>
        <w:t>EPR</w:t>
      </w:r>
      <w:r w:rsidRPr="00C227C7">
        <w:rPr>
          <w:rFonts w:ascii="Times New Roman" w:hAnsi="Times New Roman" w:cs="Times New Roman"/>
          <w:sz w:val="20"/>
          <w:szCs w:val="20"/>
        </w:rPr>
        <w:t xml:space="preserve"> and FR.</w:t>
      </w:r>
    </w:p>
    <w:p w14:paraId="13AA0702" w14:textId="5F48CCB6" w:rsidR="009D3F4A" w:rsidRPr="00F55DB8" w:rsidRDefault="009D3F4A" w:rsidP="00D55BC0">
      <w:pPr>
        <w:ind w:firstLineChars="142" w:firstLine="284"/>
        <w:rPr>
          <w:rFonts w:ascii="Times New Roman" w:hAnsi="Times New Roman" w:cs="Times New Roman"/>
          <w:sz w:val="20"/>
          <w:szCs w:val="20"/>
        </w:rPr>
      </w:pPr>
      <w:bookmarkStart w:id="152" w:name="OLE_LINK269"/>
      <w:bookmarkStart w:id="153" w:name="OLE_LINK270"/>
      <w:bookmarkStart w:id="154" w:name="OLE_LINK83"/>
      <w:bookmarkStart w:id="155" w:name="OLE_LINK244"/>
      <w:bookmarkStart w:id="156" w:name="OLE_LINK249"/>
      <w:bookmarkStart w:id="157" w:name="OLE_LINK258"/>
      <w:r w:rsidRPr="00F55DB8">
        <w:rPr>
          <w:rFonts w:ascii="Times New Roman" w:hAnsi="Times New Roman" w:cs="Times New Roman" w:hint="eastAsia"/>
          <w:sz w:val="20"/>
          <w:szCs w:val="20"/>
        </w:rPr>
        <w:t>I</w:t>
      </w:r>
      <w:r w:rsidRPr="00F55DB8">
        <w:rPr>
          <w:rFonts w:ascii="Times New Roman" w:hAnsi="Times New Roman" w:cs="Times New Roman"/>
          <w:sz w:val="20"/>
          <w:szCs w:val="20"/>
        </w:rPr>
        <w:t xml:space="preserve">f the MOX fuel percentage in EPR is 20%, then </w:t>
      </w:r>
      <w:bookmarkStart w:id="158" w:name="OLE_LINK271"/>
      <w:bookmarkStart w:id="159" w:name="OLE_LINK272"/>
      <w:r w:rsidR="00557A16" w:rsidRPr="00F55DB8">
        <w:rPr>
          <w:rFonts w:ascii="Times New Roman" w:hAnsi="Times New Roman" w:cs="Times New Roman" w:hint="eastAsia"/>
          <w:sz w:val="20"/>
          <w:szCs w:val="20"/>
        </w:rPr>
        <w:t>fast</w:t>
      </w:r>
      <w:r w:rsidR="00557A16" w:rsidRPr="00F55DB8">
        <w:rPr>
          <w:rFonts w:ascii="Times New Roman" w:hAnsi="Times New Roman" w:cs="Times New Roman"/>
          <w:sz w:val="20"/>
          <w:szCs w:val="20"/>
        </w:rPr>
        <w:t xml:space="preserve"> </w:t>
      </w:r>
      <w:r w:rsidR="00557A16" w:rsidRPr="00F55DB8">
        <w:rPr>
          <w:rFonts w:ascii="Times New Roman" w:hAnsi="Times New Roman" w:cs="Times New Roman" w:hint="eastAsia"/>
          <w:sz w:val="20"/>
          <w:szCs w:val="20"/>
        </w:rPr>
        <w:t>reactor</w:t>
      </w:r>
      <w:r w:rsidR="00557A16" w:rsidRPr="00F55DB8">
        <w:rPr>
          <w:rFonts w:ascii="Times New Roman" w:hAnsi="Times New Roman" w:cs="Times New Roman"/>
          <w:sz w:val="20"/>
          <w:szCs w:val="20"/>
        </w:rPr>
        <w:t xml:space="preserve"> </w:t>
      </w:r>
      <w:r w:rsidRPr="00F55DB8">
        <w:rPr>
          <w:rFonts w:ascii="Times New Roman" w:hAnsi="Times New Roman" w:cs="Times New Roman"/>
          <w:sz w:val="20"/>
          <w:szCs w:val="20"/>
        </w:rPr>
        <w:t xml:space="preserve">BR=1.0 is enough </w:t>
      </w:r>
      <w:bookmarkStart w:id="160" w:name="OLE_LINK267"/>
      <w:bookmarkStart w:id="161" w:name="OLE_LINK268"/>
      <w:r w:rsidRPr="00F55DB8">
        <w:rPr>
          <w:rFonts w:ascii="Times New Roman" w:hAnsi="Times New Roman" w:cs="Times New Roman"/>
          <w:sz w:val="20"/>
          <w:szCs w:val="20"/>
        </w:rPr>
        <w:t>for the sustained operation of the hybrid system</w:t>
      </w:r>
      <w:bookmarkEnd w:id="160"/>
      <w:bookmarkEnd w:id="161"/>
      <w:r w:rsidRPr="00F55DB8">
        <w:rPr>
          <w:rFonts w:ascii="Times New Roman" w:hAnsi="Times New Roman" w:cs="Times New Roman"/>
          <w:sz w:val="20"/>
          <w:szCs w:val="20"/>
        </w:rPr>
        <w:t xml:space="preserve"> in</w:t>
      </w:r>
      <w:bookmarkEnd w:id="152"/>
      <w:bookmarkEnd w:id="153"/>
      <w:bookmarkEnd w:id="158"/>
      <w:bookmarkEnd w:id="159"/>
      <w:r w:rsidRPr="00F55DB8">
        <w:rPr>
          <w:rFonts w:ascii="Times New Roman" w:hAnsi="Times New Roman" w:cs="Times New Roman"/>
          <w:sz w:val="20"/>
          <w:szCs w:val="20"/>
        </w:rPr>
        <w:t xml:space="preserve"> FIG 3</w:t>
      </w:r>
      <w:bookmarkEnd w:id="154"/>
      <w:bookmarkEnd w:id="155"/>
      <w:r w:rsidRPr="00F55DB8">
        <w:rPr>
          <w:rFonts w:ascii="Times New Roman" w:hAnsi="Times New Roman" w:cs="Times New Roman"/>
          <w:sz w:val="20"/>
          <w:szCs w:val="20"/>
        </w:rPr>
        <w:t>.</w:t>
      </w:r>
    </w:p>
    <w:bookmarkEnd w:id="156"/>
    <w:bookmarkEnd w:id="157"/>
    <w:p w14:paraId="56FF02FD" w14:textId="77777777" w:rsidR="00BE492C" w:rsidRDefault="00BE492C" w:rsidP="00D55BC0">
      <w:pPr>
        <w:ind w:firstLineChars="142" w:firstLine="284"/>
        <w:rPr>
          <w:rFonts w:ascii="Times New Roman" w:hAnsi="Times New Roman" w:cs="Times New Roman"/>
          <w:sz w:val="20"/>
          <w:szCs w:val="20"/>
        </w:rPr>
      </w:pPr>
    </w:p>
    <w:p w14:paraId="18434192" w14:textId="7B812008" w:rsidR="00CE2712" w:rsidRPr="00B045C3" w:rsidRDefault="00004C31" w:rsidP="00A33149">
      <w:pPr>
        <w:kinsoku w:val="0"/>
        <w:overflowPunct w:val="0"/>
        <w:autoSpaceDE w:val="0"/>
        <w:autoSpaceDN w:val="0"/>
        <w:adjustRightInd w:val="0"/>
        <w:spacing w:after="120"/>
        <w:jc w:val="left"/>
        <w:rPr>
          <w:rFonts w:ascii="Times New Roman" w:hAnsi="Times New Roman" w:cs="Times New Roman"/>
          <w:b/>
          <w:bCs/>
          <w:kern w:val="0"/>
          <w:sz w:val="20"/>
          <w:szCs w:val="20"/>
        </w:rPr>
      </w:pPr>
      <w:bookmarkStart w:id="162" w:name="OLE_LINK348"/>
      <w:bookmarkEnd w:id="150"/>
      <w:bookmarkEnd w:id="151"/>
      <w:r>
        <w:rPr>
          <w:rFonts w:ascii="Times New Roman" w:hAnsi="Times New Roman" w:cs="Times New Roman"/>
          <w:b/>
          <w:bCs/>
          <w:kern w:val="0"/>
          <w:sz w:val="20"/>
          <w:szCs w:val="20"/>
        </w:rPr>
        <w:t xml:space="preserve">(d)  </w:t>
      </w:r>
      <w:r w:rsidR="00CE2712" w:rsidRPr="00004C31">
        <w:rPr>
          <w:rFonts w:ascii="Times New Roman" w:hAnsi="Times New Roman" w:cs="Times New Roman"/>
          <w:b/>
          <w:bCs/>
          <w:kern w:val="0"/>
          <w:sz w:val="20"/>
          <w:szCs w:val="20"/>
        </w:rPr>
        <w:t xml:space="preserve">1 </w:t>
      </w:r>
      <w:r w:rsidR="00B553F4">
        <w:rPr>
          <w:rFonts w:ascii="Times New Roman" w:hAnsi="Times New Roman" w:cs="Times New Roman" w:hint="eastAsia"/>
          <w:b/>
          <w:bCs/>
          <w:kern w:val="0"/>
          <w:sz w:val="20"/>
          <w:szCs w:val="20"/>
        </w:rPr>
        <w:t>FR</w:t>
      </w:r>
      <w:r w:rsidR="00CE2712" w:rsidRPr="00004C31">
        <w:rPr>
          <w:rFonts w:ascii="Times New Roman" w:hAnsi="Times New Roman" w:cs="Times New Roman"/>
          <w:b/>
          <w:bCs/>
          <w:kern w:val="0"/>
          <w:sz w:val="20"/>
          <w:szCs w:val="20"/>
        </w:rPr>
        <w:t xml:space="preserve"> + 1 LWR</w:t>
      </w:r>
      <w:r w:rsidR="00CE2712" w:rsidRPr="00004C31">
        <w:rPr>
          <w:rFonts w:ascii="Times New Roman" w:hAnsi="Times New Roman" w:cs="Times New Roman"/>
          <w:kern w:val="0"/>
          <w:sz w:val="20"/>
          <w:szCs w:val="20"/>
        </w:rPr>
        <w:t>（</w:t>
      </w:r>
      <w:r w:rsidR="00CE2712" w:rsidRPr="00004C31">
        <w:rPr>
          <w:rFonts w:ascii="Times New Roman" w:hAnsi="Times New Roman" w:cs="Times New Roman"/>
          <w:kern w:val="0"/>
          <w:sz w:val="20"/>
          <w:szCs w:val="20"/>
        </w:rPr>
        <w:t>HPR1000</w:t>
      </w:r>
      <w:r w:rsidR="00CE2712" w:rsidRPr="00004C31">
        <w:rPr>
          <w:rFonts w:ascii="Times New Roman" w:hAnsi="Times New Roman" w:cs="Times New Roman"/>
          <w:kern w:val="0"/>
          <w:sz w:val="20"/>
          <w:szCs w:val="20"/>
        </w:rPr>
        <w:t>，</w:t>
      </w:r>
      <w:r w:rsidR="00CE2712" w:rsidRPr="00004C31">
        <w:rPr>
          <w:rFonts w:ascii="Times New Roman" w:hAnsi="Times New Roman" w:cs="Times New Roman"/>
          <w:kern w:val="0"/>
          <w:sz w:val="20"/>
          <w:szCs w:val="20"/>
        </w:rPr>
        <w:t>2</w:t>
      </w:r>
      <w:r w:rsidR="00CE2712" w:rsidRPr="00B045C3">
        <w:rPr>
          <w:rFonts w:ascii="Times New Roman" w:hAnsi="Times New Roman" w:cs="Times New Roman"/>
          <w:kern w:val="0"/>
          <w:sz w:val="20"/>
          <w:szCs w:val="20"/>
        </w:rPr>
        <w:t>0%MOX</w:t>
      </w:r>
      <w:r w:rsidR="00CE2712" w:rsidRPr="00B045C3">
        <w:rPr>
          <w:rFonts w:ascii="Times New Roman" w:hAnsi="Times New Roman" w:cs="Times New Roman"/>
          <w:kern w:val="0"/>
          <w:sz w:val="20"/>
          <w:szCs w:val="20"/>
        </w:rPr>
        <w:t>）</w:t>
      </w:r>
      <w:bookmarkEnd w:id="162"/>
      <w:r w:rsidR="00BD21EE" w:rsidRPr="00B045C3">
        <w:rPr>
          <w:rFonts w:ascii="Times New Roman" w:hAnsi="Times New Roman" w:cs="Times New Roman" w:hint="eastAsia"/>
          <w:kern w:val="0"/>
          <w:sz w:val="20"/>
          <w:szCs w:val="20"/>
        </w:rPr>
        <w:t>,</w:t>
      </w:r>
      <w:r w:rsidR="00BD21EE" w:rsidRPr="00B045C3">
        <w:rPr>
          <w:rFonts w:ascii="Times New Roman" w:hAnsi="Times New Roman" w:cs="Times New Roman"/>
          <w:kern w:val="0"/>
          <w:sz w:val="20"/>
          <w:szCs w:val="20"/>
        </w:rPr>
        <w:t xml:space="preserve"> Shown in F</w:t>
      </w:r>
      <w:r w:rsidR="00740133" w:rsidRPr="00B045C3">
        <w:rPr>
          <w:rFonts w:ascii="Times New Roman" w:hAnsi="Times New Roman" w:cs="Times New Roman"/>
          <w:kern w:val="0"/>
          <w:sz w:val="20"/>
          <w:szCs w:val="20"/>
        </w:rPr>
        <w:t>ig</w:t>
      </w:r>
      <w:r w:rsidR="00BD21EE" w:rsidRPr="00B045C3">
        <w:rPr>
          <w:rFonts w:ascii="Times New Roman" w:hAnsi="Times New Roman" w:cs="Times New Roman"/>
          <w:kern w:val="0"/>
          <w:sz w:val="20"/>
          <w:szCs w:val="20"/>
        </w:rPr>
        <w:t>.4</w:t>
      </w:r>
    </w:p>
    <w:p w14:paraId="6B2A2F3F" w14:textId="29CA045F" w:rsidR="00A33149" w:rsidRPr="00B045C3" w:rsidRDefault="00A33149" w:rsidP="00A33149">
      <w:pPr>
        <w:ind w:firstLineChars="202" w:firstLine="404"/>
        <w:rPr>
          <w:rFonts w:ascii="Times New Roman" w:hAnsi="Times New Roman" w:cs="Times New Roman"/>
          <w:sz w:val="20"/>
          <w:szCs w:val="20"/>
        </w:rPr>
      </w:pPr>
      <w:bookmarkStart w:id="163" w:name="OLE_LINK379"/>
      <w:r w:rsidRPr="00B045C3">
        <w:rPr>
          <w:rFonts w:ascii="Times New Roman" w:hAnsi="Times New Roman" w:cs="Times New Roman"/>
          <w:sz w:val="20"/>
          <w:szCs w:val="20"/>
        </w:rPr>
        <w:t>100% MOX fuel in FR.  20% of MOX fuel</w:t>
      </w:r>
      <w:bookmarkStart w:id="164" w:name="_Hlk63261002"/>
      <w:bookmarkStart w:id="165" w:name="OLE_LINK265"/>
      <w:r w:rsidRPr="00B045C3">
        <w:rPr>
          <w:rFonts w:ascii="Times New Roman" w:hAnsi="Times New Roman" w:cs="Times New Roman"/>
          <w:sz w:val="20"/>
          <w:szCs w:val="20"/>
        </w:rPr>
        <w:t xml:space="preserve"> </w:t>
      </w:r>
      <w:bookmarkStart w:id="166" w:name="OLE_LINK263"/>
      <w:bookmarkStart w:id="167" w:name="OLE_LINK264"/>
      <w:r w:rsidR="008939D6">
        <w:rPr>
          <w:rFonts w:ascii="Times New Roman" w:hAnsi="Times New Roman" w:cs="Times New Roman"/>
          <w:sz w:val="20"/>
          <w:szCs w:val="20"/>
        </w:rPr>
        <w:t>(12 MOX FA</w:t>
      </w:r>
      <w:bookmarkEnd w:id="166"/>
      <w:bookmarkEnd w:id="167"/>
      <w:r w:rsidR="008939D6">
        <w:rPr>
          <w:rFonts w:ascii="Times New Roman" w:hAnsi="Times New Roman" w:cs="Times New Roman"/>
          <w:sz w:val="20"/>
          <w:szCs w:val="20"/>
        </w:rPr>
        <w:t xml:space="preserve">s) </w:t>
      </w:r>
      <w:bookmarkEnd w:id="164"/>
      <w:bookmarkEnd w:id="165"/>
      <w:r w:rsidRPr="00B045C3">
        <w:rPr>
          <w:rFonts w:ascii="Times New Roman" w:hAnsi="Times New Roman" w:cs="Times New Roman"/>
          <w:sz w:val="20"/>
          <w:szCs w:val="20"/>
        </w:rPr>
        <w:t>in 1 HPR</w:t>
      </w:r>
      <w:r w:rsidR="00343287" w:rsidRPr="00B045C3">
        <w:rPr>
          <w:rFonts w:ascii="Times New Roman" w:hAnsi="Times New Roman" w:cs="Times New Roman"/>
          <w:sz w:val="20"/>
          <w:szCs w:val="20"/>
        </w:rPr>
        <w:t xml:space="preserve"> (</w:t>
      </w:r>
      <w:proofErr w:type="spellStart"/>
      <w:r w:rsidR="00343287" w:rsidRPr="00B045C3">
        <w:rPr>
          <w:rFonts w:ascii="Times New Roman" w:hAnsi="Times New Roman" w:cs="Times New Roman"/>
          <w:sz w:val="20"/>
          <w:szCs w:val="20"/>
        </w:rPr>
        <w:t>Hualong</w:t>
      </w:r>
      <w:proofErr w:type="spellEnd"/>
      <w:r w:rsidR="00343287" w:rsidRPr="00B045C3">
        <w:rPr>
          <w:rFonts w:ascii="Times New Roman" w:hAnsi="Times New Roman" w:cs="Times New Roman"/>
          <w:sz w:val="20"/>
          <w:szCs w:val="20"/>
        </w:rPr>
        <w:t xml:space="preserve"> One)</w:t>
      </w:r>
      <w:r w:rsidRPr="00B045C3">
        <w:rPr>
          <w:rFonts w:ascii="Times New Roman" w:hAnsi="Times New Roman" w:cs="Times New Roman"/>
          <w:sz w:val="20"/>
          <w:szCs w:val="20"/>
        </w:rPr>
        <w:t>.  There are 60 spent fuel assemblies discharged each refueling for 1/3 refueling mode, including 12 MOX spent fuel assemblies and 48 UO</w:t>
      </w:r>
      <w:r w:rsidRPr="003F07CB">
        <w:rPr>
          <w:rFonts w:ascii="Times New Roman" w:hAnsi="Times New Roman" w:cs="Times New Roman"/>
          <w:sz w:val="20"/>
          <w:szCs w:val="20"/>
          <w:vertAlign w:val="subscript"/>
        </w:rPr>
        <w:t>2</w:t>
      </w:r>
      <w:r w:rsidRPr="00B045C3">
        <w:rPr>
          <w:rFonts w:ascii="Times New Roman" w:hAnsi="Times New Roman" w:cs="Times New Roman"/>
          <w:sz w:val="20"/>
          <w:szCs w:val="20"/>
        </w:rPr>
        <w:t xml:space="preserve"> spent fuel assemblies with the total reprocessed Pu of 0.</w:t>
      </w:r>
      <w:r w:rsidR="00CF686F" w:rsidRPr="00B045C3">
        <w:rPr>
          <w:rFonts w:ascii="Times New Roman" w:hAnsi="Times New Roman" w:cs="Times New Roman"/>
          <w:sz w:val="20"/>
          <w:szCs w:val="20"/>
        </w:rPr>
        <w:t>552</w:t>
      </w:r>
      <w:r w:rsidRPr="00B045C3">
        <w:rPr>
          <w:rFonts w:ascii="Times New Roman" w:hAnsi="Times New Roman" w:cs="Times New Roman"/>
          <w:sz w:val="20"/>
          <w:szCs w:val="20"/>
        </w:rPr>
        <w:t xml:space="preserve"> tons from spent fuel per refueling. The Pu from HPR spent fuel reprocessing is used for FR MOX fuel fabrication. </w:t>
      </w:r>
    </w:p>
    <w:p w14:paraId="2AE0C0B3" w14:textId="5D6966BA" w:rsidR="00F64A2C" w:rsidRDefault="00A33149" w:rsidP="008939D6">
      <w:pPr>
        <w:ind w:firstLineChars="202" w:firstLine="404"/>
        <w:rPr>
          <w:rFonts w:ascii="Times New Roman" w:hAnsi="Times New Roman" w:cs="Times New Roman"/>
          <w:sz w:val="20"/>
          <w:szCs w:val="20"/>
        </w:rPr>
      </w:pPr>
      <w:r w:rsidRPr="00B045C3">
        <w:rPr>
          <w:rFonts w:ascii="Times New Roman" w:hAnsi="Times New Roman" w:cs="Times New Roman"/>
          <w:sz w:val="20"/>
          <w:szCs w:val="20"/>
        </w:rPr>
        <w:t>The HPR using 12 fresh MOX fuel assemblies (Pu 8.65%) requires 0.</w:t>
      </w:r>
      <w:r w:rsidR="00CF686F" w:rsidRPr="00B045C3">
        <w:rPr>
          <w:rFonts w:ascii="Times New Roman" w:hAnsi="Times New Roman" w:cs="Times New Roman"/>
          <w:sz w:val="20"/>
          <w:szCs w:val="20"/>
        </w:rPr>
        <w:t>477</w:t>
      </w:r>
      <w:r w:rsidRPr="00B045C3">
        <w:rPr>
          <w:rFonts w:ascii="Times New Roman" w:hAnsi="Times New Roman" w:cs="Times New Roman"/>
          <w:sz w:val="20"/>
          <w:szCs w:val="20"/>
        </w:rPr>
        <w:t xml:space="preserve"> tons of Pu.  </w:t>
      </w:r>
      <w:r w:rsidRPr="00B045C3">
        <w:rPr>
          <w:rFonts w:ascii="Times New Roman" w:hAnsi="Times New Roman" w:cs="Times New Roman"/>
          <w:b/>
          <w:bCs/>
          <w:sz w:val="20"/>
          <w:szCs w:val="20"/>
        </w:rPr>
        <w:t>The HPR Pu breeding ratio is about 1.1</w:t>
      </w:r>
      <w:r w:rsidR="00CF686F" w:rsidRPr="00B045C3">
        <w:rPr>
          <w:rFonts w:ascii="Times New Roman" w:hAnsi="Times New Roman" w:cs="Times New Roman"/>
          <w:b/>
          <w:bCs/>
          <w:sz w:val="20"/>
          <w:szCs w:val="20"/>
        </w:rPr>
        <w:t>6</w:t>
      </w:r>
      <w:r w:rsidRPr="00B045C3">
        <w:rPr>
          <w:rFonts w:ascii="Times New Roman" w:hAnsi="Times New Roman" w:cs="Times New Roman"/>
          <w:sz w:val="20"/>
          <w:szCs w:val="20"/>
        </w:rPr>
        <w:t xml:space="preserve"> (0.</w:t>
      </w:r>
      <w:r w:rsidR="00CF686F" w:rsidRPr="00B045C3">
        <w:rPr>
          <w:rFonts w:ascii="Times New Roman" w:hAnsi="Times New Roman" w:cs="Times New Roman"/>
          <w:sz w:val="20"/>
          <w:szCs w:val="20"/>
        </w:rPr>
        <w:t>552</w:t>
      </w:r>
      <w:r w:rsidRPr="00B045C3">
        <w:rPr>
          <w:rFonts w:ascii="Times New Roman" w:hAnsi="Times New Roman" w:cs="Times New Roman"/>
          <w:sz w:val="20"/>
          <w:szCs w:val="20"/>
        </w:rPr>
        <w:t>/0.</w:t>
      </w:r>
      <w:r w:rsidR="00CF686F" w:rsidRPr="00B045C3">
        <w:rPr>
          <w:rFonts w:ascii="Times New Roman" w:hAnsi="Times New Roman" w:cs="Times New Roman"/>
          <w:sz w:val="20"/>
          <w:szCs w:val="20"/>
        </w:rPr>
        <w:t>477</w:t>
      </w:r>
      <w:r w:rsidRPr="00B045C3">
        <w:rPr>
          <w:rFonts w:ascii="Times New Roman" w:hAnsi="Times New Roman" w:cs="Times New Roman"/>
          <w:sz w:val="20"/>
          <w:szCs w:val="20"/>
        </w:rPr>
        <w:t xml:space="preserve">). </w:t>
      </w:r>
      <w:r w:rsidR="008939D6">
        <w:rPr>
          <w:rFonts w:ascii="Times New Roman" w:hAnsi="Times New Roman" w:cs="Times New Roman"/>
          <w:sz w:val="20"/>
          <w:szCs w:val="20"/>
        </w:rPr>
        <w:t xml:space="preserve"> </w:t>
      </w:r>
      <w:r w:rsidRPr="00C227C7">
        <w:rPr>
          <w:rFonts w:ascii="Times New Roman" w:hAnsi="Times New Roman" w:cs="Times New Roman"/>
          <w:sz w:val="20"/>
          <w:szCs w:val="20"/>
        </w:rPr>
        <w:t xml:space="preserve">If the </w:t>
      </w:r>
      <w:r>
        <w:rPr>
          <w:rFonts w:ascii="Times New Roman" w:hAnsi="Times New Roman" w:cs="Times New Roman"/>
          <w:sz w:val="20"/>
          <w:szCs w:val="20"/>
        </w:rPr>
        <w:t xml:space="preserve">FR </w:t>
      </w:r>
      <w:r w:rsidRPr="00C227C7">
        <w:rPr>
          <w:rFonts w:ascii="Times New Roman" w:hAnsi="Times New Roman" w:cs="Times New Roman"/>
          <w:sz w:val="20"/>
          <w:szCs w:val="20"/>
        </w:rPr>
        <w:t>breeding ratio is about 1.0, the Pu produced by FR can meet the needs of Pu to be used by 1 HWR and FR.</w:t>
      </w:r>
      <w:r>
        <w:rPr>
          <w:rFonts w:ascii="Times New Roman" w:hAnsi="Times New Roman" w:cs="Times New Roman"/>
          <w:sz w:val="20"/>
          <w:szCs w:val="20"/>
        </w:rPr>
        <w:t xml:space="preserve">  </w:t>
      </w:r>
    </w:p>
    <w:p w14:paraId="1B9F33DA" w14:textId="0E8E325C" w:rsidR="00A33149" w:rsidRDefault="00A33149" w:rsidP="00A33149">
      <w:pPr>
        <w:ind w:firstLineChars="202" w:firstLine="404"/>
        <w:rPr>
          <w:rFonts w:ascii="Times New Roman" w:hAnsi="Times New Roman" w:cs="Times New Roman"/>
          <w:sz w:val="20"/>
          <w:szCs w:val="20"/>
        </w:rPr>
      </w:pPr>
      <w:r w:rsidRPr="00C227C7">
        <w:rPr>
          <w:rFonts w:ascii="Times New Roman" w:hAnsi="Times New Roman" w:cs="Times New Roman"/>
          <w:sz w:val="20"/>
          <w:szCs w:val="20"/>
        </w:rPr>
        <w:t>If the MOX fuel p</w:t>
      </w:r>
      <w:r w:rsidR="004E06A8">
        <w:rPr>
          <w:rFonts w:ascii="Times New Roman" w:hAnsi="Times New Roman" w:cs="Times New Roman"/>
          <w:sz w:val="20"/>
          <w:szCs w:val="20"/>
        </w:rPr>
        <w:t>r</w:t>
      </w:r>
      <w:r w:rsidR="00B045C3">
        <w:rPr>
          <w:rFonts w:ascii="Times New Roman" w:hAnsi="Times New Roman" w:cs="Times New Roman"/>
          <w:sz w:val="20"/>
          <w:szCs w:val="20"/>
        </w:rPr>
        <w:t>o</w:t>
      </w:r>
      <w:r w:rsidR="004E06A8">
        <w:rPr>
          <w:rFonts w:ascii="Times New Roman" w:hAnsi="Times New Roman" w:cs="Times New Roman"/>
          <w:sz w:val="20"/>
          <w:szCs w:val="20"/>
        </w:rPr>
        <w:t>portion</w:t>
      </w:r>
      <w:r w:rsidRPr="00C227C7">
        <w:rPr>
          <w:rFonts w:ascii="Times New Roman" w:hAnsi="Times New Roman" w:cs="Times New Roman"/>
          <w:sz w:val="20"/>
          <w:szCs w:val="20"/>
        </w:rPr>
        <w:t xml:space="preserve"> </w:t>
      </w:r>
      <w:r w:rsidR="00CF686F">
        <w:rPr>
          <w:rFonts w:ascii="Times New Roman" w:hAnsi="Times New Roman" w:cs="Times New Roman" w:hint="eastAsia"/>
          <w:sz w:val="20"/>
          <w:szCs w:val="20"/>
        </w:rPr>
        <w:t>in</w:t>
      </w:r>
      <w:r w:rsidR="00CF686F">
        <w:rPr>
          <w:rFonts w:ascii="Times New Roman" w:hAnsi="Times New Roman" w:cs="Times New Roman"/>
          <w:sz w:val="20"/>
          <w:szCs w:val="20"/>
        </w:rPr>
        <w:t xml:space="preserve"> </w:t>
      </w:r>
      <w:r w:rsidR="00CF686F">
        <w:rPr>
          <w:rFonts w:ascii="Times New Roman" w:hAnsi="Times New Roman" w:cs="Times New Roman" w:hint="eastAsia"/>
          <w:sz w:val="20"/>
          <w:szCs w:val="20"/>
        </w:rPr>
        <w:t>HPR</w:t>
      </w:r>
      <w:r w:rsidR="008D24A8" w:rsidRPr="00B045C3">
        <w:rPr>
          <w:rFonts w:ascii="Times New Roman" w:hAnsi="Times New Roman" w:cs="Times New Roman"/>
          <w:sz w:val="20"/>
          <w:szCs w:val="20"/>
        </w:rPr>
        <w:t xml:space="preserve"> </w:t>
      </w:r>
      <w:r w:rsidRPr="00B045C3">
        <w:rPr>
          <w:rFonts w:ascii="Times New Roman" w:hAnsi="Times New Roman" w:cs="Times New Roman"/>
          <w:sz w:val="20"/>
          <w:szCs w:val="20"/>
        </w:rPr>
        <w:t xml:space="preserve">is 30%, </w:t>
      </w:r>
      <w:r w:rsidR="00606ABB">
        <w:rPr>
          <w:rFonts w:ascii="Times New Roman" w:hAnsi="Times New Roman" w:cs="Times New Roman"/>
          <w:sz w:val="20"/>
          <w:szCs w:val="20"/>
        </w:rPr>
        <w:t xml:space="preserve">then </w:t>
      </w:r>
      <w:r w:rsidRPr="00B045C3">
        <w:rPr>
          <w:rFonts w:ascii="Times New Roman" w:hAnsi="Times New Roman" w:cs="Times New Roman"/>
          <w:sz w:val="20"/>
          <w:szCs w:val="20"/>
        </w:rPr>
        <w:t>the FR breeding ratio needs to be 1.1</w:t>
      </w:r>
      <w:r w:rsidR="00BB679A">
        <w:rPr>
          <w:rFonts w:ascii="Times New Roman" w:hAnsi="Times New Roman" w:cs="Times New Roman"/>
          <w:sz w:val="20"/>
          <w:szCs w:val="20"/>
        </w:rPr>
        <w:t xml:space="preserve"> </w:t>
      </w:r>
      <w:r w:rsidR="00BB679A" w:rsidRPr="00F55DB8">
        <w:rPr>
          <w:rFonts w:ascii="Times New Roman" w:hAnsi="Times New Roman" w:cs="Times New Roman"/>
          <w:sz w:val="20"/>
          <w:szCs w:val="20"/>
        </w:rPr>
        <w:t>for the sustained operation of the hybrid system in FIG 4.</w:t>
      </w:r>
    </w:p>
    <w:p w14:paraId="002EBA62" w14:textId="64AC752C" w:rsidR="00C95B92" w:rsidRDefault="00C95B92" w:rsidP="00C95B92">
      <w:pPr>
        <w:ind w:firstLineChars="202" w:firstLine="404"/>
        <w:jc w:val="center"/>
        <w:rPr>
          <w:rFonts w:ascii="Times New Roman" w:hAnsi="Times New Roman" w:cs="Times New Roman"/>
          <w:sz w:val="20"/>
          <w:szCs w:val="20"/>
        </w:rPr>
      </w:pPr>
      <w:r w:rsidRPr="00C95B92">
        <w:rPr>
          <w:rFonts w:ascii="Times New Roman" w:hAnsi="Times New Roman" w:cs="Times New Roman"/>
          <w:noProof/>
          <w:sz w:val="20"/>
          <w:szCs w:val="20"/>
        </w:rPr>
        <w:lastRenderedPageBreak/>
        <w:drawing>
          <wp:inline distT="0" distB="0" distL="0" distR="0" wp14:anchorId="471800C3" wp14:editId="241FDD2A">
            <wp:extent cx="4546242" cy="2087809"/>
            <wp:effectExtent l="0" t="0" r="6985"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67544" cy="2097592"/>
                    </a:xfrm>
                    <a:prstGeom prst="rect">
                      <a:avLst/>
                    </a:prstGeom>
                  </pic:spPr>
                </pic:pic>
              </a:graphicData>
            </a:graphic>
          </wp:inline>
        </w:drawing>
      </w:r>
    </w:p>
    <w:p w14:paraId="6B8B125D" w14:textId="7A2B36BC" w:rsidR="00CE2712" w:rsidRDefault="00483484" w:rsidP="00D55BC0">
      <w:pPr>
        <w:jc w:val="center"/>
        <w:rPr>
          <w:rFonts w:ascii="Times New Roman" w:hAnsi="Times New Roman" w:cs="Times New Roman"/>
          <w:i/>
          <w:iCs/>
          <w:kern w:val="0"/>
          <w:sz w:val="20"/>
          <w:szCs w:val="20"/>
        </w:rPr>
      </w:pPr>
      <w:bookmarkStart w:id="168" w:name="OLE_LINK349"/>
      <w:bookmarkEnd w:id="163"/>
      <w:r w:rsidRPr="00073740">
        <w:rPr>
          <w:rFonts w:ascii="Times New Roman" w:hAnsi="Times New Roman" w:cs="Times New Roman"/>
          <w:i/>
          <w:iCs/>
          <w:kern w:val="0"/>
          <w:sz w:val="20"/>
          <w:szCs w:val="20"/>
        </w:rPr>
        <w:t xml:space="preserve">FIG.4, </w:t>
      </w:r>
      <w:r w:rsidR="00CE2712" w:rsidRPr="00073740">
        <w:rPr>
          <w:rFonts w:ascii="Times New Roman" w:hAnsi="Times New Roman" w:cs="Times New Roman"/>
          <w:i/>
          <w:iCs/>
          <w:kern w:val="0"/>
          <w:sz w:val="20"/>
          <w:szCs w:val="20"/>
        </w:rPr>
        <w:t xml:space="preserve">Distributed hybrid nuclear power and fuel cycle system (1FR+1HPR with </w:t>
      </w:r>
      <w:r w:rsidR="00073740">
        <w:rPr>
          <w:rFonts w:ascii="Times New Roman" w:hAnsi="Times New Roman" w:cs="Times New Roman"/>
          <w:i/>
          <w:iCs/>
          <w:kern w:val="0"/>
          <w:sz w:val="20"/>
          <w:szCs w:val="20"/>
        </w:rPr>
        <w:t>2</w:t>
      </w:r>
      <w:r w:rsidR="00CE2712" w:rsidRPr="00073740">
        <w:rPr>
          <w:rFonts w:ascii="Times New Roman" w:hAnsi="Times New Roman" w:cs="Times New Roman"/>
          <w:i/>
          <w:iCs/>
          <w:kern w:val="0"/>
          <w:sz w:val="20"/>
          <w:szCs w:val="20"/>
        </w:rPr>
        <w:t>0% MOX)</w:t>
      </w:r>
    </w:p>
    <w:p w14:paraId="66DFD417" w14:textId="25A2216D" w:rsidR="00CA7835" w:rsidRPr="0017014F" w:rsidRDefault="00CA7835" w:rsidP="00D55BC0">
      <w:pPr>
        <w:jc w:val="center"/>
        <w:rPr>
          <w:rFonts w:ascii="Times New Roman" w:hAnsi="Times New Roman" w:cs="Times New Roman"/>
          <w:kern w:val="0"/>
          <w:sz w:val="18"/>
          <w:szCs w:val="18"/>
        </w:rPr>
      </w:pPr>
      <w:r w:rsidRPr="0017014F">
        <w:rPr>
          <w:rFonts w:ascii="Times New Roman" w:hAnsi="Times New Roman" w:cs="Times New Roman"/>
          <w:kern w:val="0"/>
          <w:sz w:val="18"/>
          <w:szCs w:val="18"/>
        </w:rPr>
        <w:t>RU</w:t>
      </w:r>
      <w:r w:rsidRPr="0017014F">
        <w:rPr>
          <w:rFonts w:ascii="Times New Roman" w:hAnsi="Times New Roman" w:cs="Times New Roman"/>
          <w:kern w:val="0"/>
          <w:sz w:val="18"/>
          <w:szCs w:val="18"/>
        </w:rPr>
        <w:t>：</w:t>
      </w:r>
      <w:proofErr w:type="spellStart"/>
      <w:proofErr w:type="gramStart"/>
      <w:r w:rsidRPr="0017014F">
        <w:rPr>
          <w:rFonts w:ascii="Times New Roman" w:hAnsi="Times New Roman" w:cs="Times New Roman"/>
          <w:kern w:val="0"/>
          <w:sz w:val="18"/>
          <w:szCs w:val="18"/>
        </w:rPr>
        <w:t>RepU</w:t>
      </w:r>
      <w:proofErr w:type="spellEnd"/>
      <w:r w:rsidRPr="0017014F">
        <w:rPr>
          <w:rFonts w:ascii="Times New Roman" w:hAnsi="Times New Roman" w:cs="Times New Roman"/>
          <w:kern w:val="0"/>
          <w:sz w:val="18"/>
          <w:szCs w:val="18"/>
        </w:rPr>
        <w:t>,  NU</w:t>
      </w:r>
      <w:proofErr w:type="gramEnd"/>
      <w:r w:rsidRPr="0017014F">
        <w:rPr>
          <w:rFonts w:ascii="Times New Roman" w:hAnsi="Times New Roman" w:cs="Times New Roman"/>
          <w:kern w:val="0"/>
          <w:sz w:val="18"/>
          <w:szCs w:val="18"/>
        </w:rPr>
        <w:t>: Natural Uranium</w:t>
      </w:r>
    </w:p>
    <w:bookmarkEnd w:id="168"/>
    <w:p w14:paraId="63D3EFF9" w14:textId="77777777" w:rsidR="00B64D27" w:rsidRPr="00B64D27" w:rsidRDefault="00B64D27" w:rsidP="00D55BC0">
      <w:pPr>
        <w:jc w:val="center"/>
        <w:rPr>
          <w:rFonts w:ascii="Times New Roman" w:hAnsi="Times New Roman" w:cs="Times New Roman"/>
          <w:kern w:val="0"/>
          <w:sz w:val="20"/>
          <w:szCs w:val="20"/>
        </w:rPr>
      </w:pPr>
    </w:p>
    <w:p w14:paraId="4F3E24EB" w14:textId="3189A1C1" w:rsidR="003B424C" w:rsidRDefault="00760B90" w:rsidP="003B424C">
      <w:pPr>
        <w:ind w:firstLineChars="202" w:firstLine="404"/>
        <w:rPr>
          <w:rFonts w:ascii="Times New Roman" w:hAnsi="Times New Roman" w:cs="Times New Roman"/>
          <w:sz w:val="20"/>
          <w:szCs w:val="20"/>
        </w:rPr>
      </w:pPr>
      <w:bookmarkStart w:id="169" w:name="OLE_LINK78"/>
      <w:r w:rsidRPr="00C227C7">
        <w:rPr>
          <w:rFonts w:ascii="Times New Roman" w:hAnsi="Times New Roman" w:cs="Times New Roman"/>
          <w:sz w:val="20"/>
          <w:szCs w:val="20"/>
        </w:rPr>
        <w:t xml:space="preserve">The FR breeding ratio </w:t>
      </w:r>
      <w:r w:rsidR="005457CE">
        <w:rPr>
          <w:rFonts w:ascii="Times New Roman" w:hAnsi="Times New Roman" w:cs="Times New Roman"/>
          <w:sz w:val="20"/>
          <w:szCs w:val="20"/>
        </w:rPr>
        <w:t xml:space="preserve">(for </w:t>
      </w:r>
      <w:r w:rsidR="00EA2337">
        <w:rPr>
          <w:rFonts w:ascii="Times New Roman" w:hAnsi="Times New Roman" w:cs="Times New Roman" w:hint="eastAsia"/>
          <w:sz w:val="20"/>
          <w:szCs w:val="20"/>
        </w:rPr>
        <w:t>a</w:t>
      </w:r>
      <w:r w:rsidR="005457CE">
        <w:rPr>
          <w:rFonts w:ascii="Times New Roman" w:hAnsi="Times New Roman" w:cs="Times New Roman"/>
          <w:sz w:val="20"/>
          <w:szCs w:val="20"/>
        </w:rPr>
        <w:t xml:space="preserve"> </w:t>
      </w:r>
      <w:r w:rsidR="00EA2337">
        <w:rPr>
          <w:rFonts w:ascii="Times New Roman" w:hAnsi="Times New Roman" w:cs="Times New Roman" w:hint="eastAsia"/>
          <w:sz w:val="20"/>
          <w:szCs w:val="20"/>
        </w:rPr>
        <w:t>given</w:t>
      </w:r>
      <w:r w:rsidR="005457CE">
        <w:rPr>
          <w:rFonts w:ascii="Times New Roman" w:hAnsi="Times New Roman" w:cs="Times New Roman"/>
          <w:sz w:val="20"/>
          <w:szCs w:val="20"/>
        </w:rPr>
        <w:t xml:space="preserve"> </w:t>
      </w:r>
      <w:r w:rsidR="00F55DB8">
        <w:rPr>
          <w:rFonts w:ascii="Times New Roman" w:hAnsi="Times New Roman" w:cs="Times New Roman"/>
          <w:sz w:val="20"/>
          <w:szCs w:val="20"/>
        </w:rPr>
        <w:t xml:space="preserve">typical </w:t>
      </w:r>
      <w:r w:rsidR="005457CE">
        <w:rPr>
          <w:rFonts w:ascii="Times New Roman" w:hAnsi="Times New Roman" w:cs="Times New Roman"/>
          <w:sz w:val="20"/>
          <w:szCs w:val="20"/>
        </w:rPr>
        <w:t>FR</w:t>
      </w:r>
      <w:r w:rsidR="00F55DB8">
        <w:rPr>
          <w:rFonts w:ascii="Times New Roman" w:hAnsi="Times New Roman" w:cs="Times New Roman"/>
          <w:sz w:val="20"/>
          <w:szCs w:val="20"/>
        </w:rPr>
        <w:t>, 600MWe</w:t>
      </w:r>
      <w:r w:rsidR="005457CE">
        <w:rPr>
          <w:rFonts w:ascii="Times New Roman" w:hAnsi="Times New Roman" w:cs="Times New Roman"/>
          <w:sz w:val="20"/>
          <w:szCs w:val="20"/>
        </w:rPr>
        <w:t xml:space="preserve">) </w:t>
      </w:r>
      <w:r w:rsidRPr="00C227C7">
        <w:rPr>
          <w:rFonts w:ascii="Times New Roman" w:hAnsi="Times New Roman" w:cs="Times New Roman"/>
          <w:sz w:val="20"/>
          <w:szCs w:val="20"/>
        </w:rPr>
        <w:t xml:space="preserve">versus </w:t>
      </w:r>
      <w:r w:rsidR="0088212C" w:rsidRPr="00C227C7">
        <w:rPr>
          <w:rFonts w:ascii="Times New Roman" w:hAnsi="Times New Roman" w:cs="Times New Roman"/>
          <w:sz w:val="20"/>
          <w:szCs w:val="20"/>
        </w:rPr>
        <w:t xml:space="preserve">LWR </w:t>
      </w:r>
      <w:r w:rsidRPr="00C227C7">
        <w:rPr>
          <w:rFonts w:ascii="Times New Roman" w:hAnsi="Times New Roman" w:cs="Times New Roman"/>
          <w:sz w:val="20"/>
          <w:szCs w:val="20"/>
        </w:rPr>
        <w:t xml:space="preserve">MOX fuel percentage </w:t>
      </w:r>
      <w:r w:rsidR="0088212C" w:rsidRPr="00C227C7">
        <w:rPr>
          <w:rFonts w:ascii="Times New Roman" w:hAnsi="Times New Roman" w:cs="Times New Roman"/>
          <w:sz w:val="20"/>
          <w:szCs w:val="20"/>
        </w:rPr>
        <w:t xml:space="preserve">in the distributed hybrid nuclear power and fuel cycle system </w:t>
      </w:r>
      <w:r w:rsidRPr="00C227C7">
        <w:rPr>
          <w:rFonts w:ascii="Times New Roman" w:hAnsi="Times New Roman" w:cs="Times New Roman"/>
          <w:sz w:val="20"/>
          <w:szCs w:val="20"/>
        </w:rPr>
        <w:t xml:space="preserve">is illustrated in </w:t>
      </w:r>
      <w:r w:rsidR="00613F35" w:rsidRPr="00C227C7">
        <w:rPr>
          <w:rFonts w:ascii="Times New Roman" w:hAnsi="Times New Roman" w:cs="Times New Roman"/>
          <w:sz w:val="20"/>
          <w:szCs w:val="20"/>
        </w:rPr>
        <w:t xml:space="preserve">the </w:t>
      </w:r>
      <w:r w:rsidR="00C17C45">
        <w:rPr>
          <w:rFonts w:ascii="Times New Roman" w:hAnsi="Times New Roman" w:cs="Times New Roman"/>
          <w:sz w:val="20"/>
          <w:szCs w:val="20"/>
        </w:rPr>
        <w:t>F</w:t>
      </w:r>
      <w:r w:rsidR="00613F35" w:rsidRPr="00C227C7">
        <w:rPr>
          <w:rFonts w:ascii="Times New Roman" w:hAnsi="Times New Roman" w:cs="Times New Roman"/>
          <w:sz w:val="20"/>
          <w:szCs w:val="20"/>
        </w:rPr>
        <w:t>ig</w:t>
      </w:r>
      <w:r w:rsidR="00740133">
        <w:rPr>
          <w:rFonts w:ascii="Times New Roman" w:hAnsi="Times New Roman" w:cs="Times New Roman"/>
          <w:sz w:val="20"/>
          <w:szCs w:val="20"/>
        </w:rPr>
        <w:t>.5,</w:t>
      </w:r>
      <w:r w:rsidR="0088212C" w:rsidRPr="00C227C7">
        <w:rPr>
          <w:rFonts w:ascii="Times New Roman" w:hAnsi="Times New Roman" w:cs="Times New Roman"/>
          <w:sz w:val="20"/>
          <w:szCs w:val="20"/>
        </w:rPr>
        <w:t xml:space="preserve"> where</w:t>
      </w:r>
      <w:r w:rsidR="00C17C45">
        <w:rPr>
          <w:rFonts w:ascii="Times New Roman" w:hAnsi="Times New Roman" w:cs="Times New Roman"/>
          <w:sz w:val="20"/>
          <w:szCs w:val="20"/>
        </w:rPr>
        <w:t xml:space="preserve"> the</w:t>
      </w:r>
      <w:r w:rsidR="0088212C" w:rsidRPr="00C227C7">
        <w:rPr>
          <w:rFonts w:ascii="Times New Roman" w:hAnsi="Times New Roman" w:cs="Times New Roman"/>
          <w:sz w:val="20"/>
          <w:szCs w:val="20"/>
        </w:rPr>
        <w:t xml:space="preserve"> required FR BRs depend on the percentage of MOX fuel in LWRs as well as the LWR capacity and numbers.</w:t>
      </w:r>
      <w:r w:rsidR="000A0E2B" w:rsidRPr="00C227C7">
        <w:rPr>
          <w:rFonts w:ascii="Times New Roman" w:hAnsi="Times New Roman" w:cs="Times New Roman"/>
          <w:sz w:val="20"/>
          <w:szCs w:val="20"/>
        </w:rPr>
        <w:t xml:space="preserve">  </w:t>
      </w:r>
      <w:r w:rsidR="003B424C">
        <w:rPr>
          <w:rFonts w:ascii="Times New Roman" w:hAnsi="Times New Roman" w:cs="Times New Roman"/>
          <w:sz w:val="20"/>
          <w:szCs w:val="20"/>
        </w:rPr>
        <w:t xml:space="preserve">For the </w:t>
      </w:r>
      <w:r w:rsidR="00EA2337">
        <w:rPr>
          <w:rFonts w:ascii="Times New Roman" w:hAnsi="Times New Roman" w:cs="Times New Roman" w:hint="eastAsia"/>
          <w:sz w:val="20"/>
          <w:szCs w:val="20"/>
        </w:rPr>
        <w:t>given</w:t>
      </w:r>
      <w:r w:rsidR="003B424C">
        <w:rPr>
          <w:rFonts w:ascii="Times New Roman" w:hAnsi="Times New Roman" w:cs="Times New Roman"/>
          <w:sz w:val="20"/>
          <w:szCs w:val="20"/>
        </w:rPr>
        <w:t xml:space="preserve"> hybrid power and fuel cycle system configuration, the larger the proportion of MOX fuel in LWR, the higher requirement for the fast reactor BR.  For the variation of configuration of the system</w:t>
      </w:r>
      <w:r w:rsidR="003B424C" w:rsidRPr="001A3961">
        <w:rPr>
          <w:rFonts w:ascii="Times New Roman" w:hAnsi="Times New Roman" w:cs="Times New Roman"/>
          <w:sz w:val="20"/>
          <w:szCs w:val="20"/>
        </w:rPr>
        <w:t xml:space="preserve"> </w:t>
      </w:r>
      <w:r w:rsidR="005D3E0A" w:rsidRPr="001A3961">
        <w:rPr>
          <w:rFonts w:ascii="Times New Roman" w:hAnsi="Times New Roman" w:cs="Times New Roman"/>
          <w:sz w:val="20"/>
          <w:szCs w:val="20"/>
        </w:rPr>
        <w:t xml:space="preserve">with </w:t>
      </w:r>
      <w:r w:rsidR="003B424C">
        <w:rPr>
          <w:rFonts w:ascii="Times New Roman" w:hAnsi="Times New Roman" w:cs="Times New Roman"/>
          <w:sz w:val="20"/>
          <w:szCs w:val="20"/>
        </w:rPr>
        <w:t>the same proportion of MOX fuel in LWRs, the larger the LWR design capacity (e.g., EPR vs. CPR</w:t>
      </w:r>
      <w:r w:rsidR="005D3E0A" w:rsidRPr="001A3961">
        <w:rPr>
          <w:rFonts w:ascii="Times New Roman" w:hAnsi="Times New Roman" w:cs="Times New Roman"/>
          <w:sz w:val="20"/>
          <w:szCs w:val="20"/>
        </w:rPr>
        <w:t>1000</w:t>
      </w:r>
      <w:r w:rsidR="003B424C">
        <w:rPr>
          <w:rFonts w:ascii="Times New Roman" w:hAnsi="Times New Roman" w:cs="Times New Roman"/>
          <w:sz w:val="20"/>
          <w:szCs w:val="20"/>
        </w:rPr>
        <w:t xml:space="preserve">; or LWR quantity increase, such as 1FR+2LWRs vs. 1FR+1LWR), the higher requirement for the fast reactor BR. </w:t>
      </w:r>
    </w:p>
    <w:p w14:paraId="200AB5DD" w14:textId="7A7E4797" w:rsidR="00467843" w:rsidRDefault="000A0E2B" w:rsidP="00C51C55">
      <w:pPr>
        <w:ind w:firstLineChars="202" w:firstLine="404"/>
        <w:rPr>
          <w:rFonts w:ascii="Times New Roman" w:hAnsi="Times New Roman" w:cs="Times New Roman"/>
          <w:sz w:val="20"/>
          <w:szCs w:val="20"/>
        </w:rPr>
      </w:pPr>
      <w:r w:rsidRPr="00C227C7">
        <w:rPr>
          <w:rFonts w:ascii="Times New Roman" w:hAnsi="Times New Roman" w:cs="Times New Roman"/>
          <w:sz w:val="20"/>
          <w:szCs w:val="20"/>
        </w:rPr>
        <w:t>If the LWR MOX fuel percentage is around 20%, the required FR BR around 1.0 is enough to main the Pu balance</w:t>
      </w:r>
      <w:r w:rsidR="005535E7" w:rsidRPr="00C227C7">
        <w:rPr>
          <w:rFonts w:ascii="Times New Roman" w:hAnsi="Times New Roman" w:cs="Times New Roman"/>
          <w:sz w:val="20"/>
          <w:szCs w:val="20"/>
        </w:rPr>
        <w:t xml:space="preserve"> in the distributed hybrid nuclear power and fuel cycle system</w:t>
      </w:r>
      <w:r w:rsidR="003C6082" w:rsidRPr="00C227C7">
        <w:rPr>
          <w:rFonts w:ascii="Times New Roman" w:hAnsi="Times New Roman" w:cs="Times New Roman"/>
          <w:sz w:val="20"/>
          <w:szCs w:val="20"/>
        </w:rPr>
        <w:t xml:space="preserve"> thank to the LWR Pu breeding ratio is obv</w:t>
      </w:r>
      <w:r w:rsidR="00E55F62" w:rsidRPr="00C227C7">
        <w:rPr>
          <w:rFonts w:ascii="Times New Roman" w:hAnsi="Times New Roman" w:cs="Times New Roman"/>
          <w:sz w:val="20"/>
          <w:szCs w:val="20"/>
        </w:rPr>
        <w:t>i</w:t>
      </w:r>
      <w:r w:rsidR="003C6082" w:rsidRPr="00C227C7">
        <w:rPr>
          <w:rFonts w:ascii="Times New Roman" w:hAnsi="Times New Roman" w:cs="Times New Roman"/>
          <w:sz w:val="20"/>
          <w:szCs w:val="20"/>
        </w:rPr>
        <w:t>ously greater than one</w:t>
      </w:r>
      <w:r w:rsidR="009A21C3">
        <w:rPr>
          <w:rFonts w:ascii="Times New Roman" w:hAnsi="Times New Roman" w:cs="Times New Roman"/>
          <w:sz w:val="20"/>
          <w:szCs w:val="20"/>
        </w:rPr>
        <w:t xml:space="preserve"> (</w:t>
      </w:r>
      <w:r w:rsidR="00C51E6D" w:rsidRPr="001A3961">
        <w:rPr>
          <w:rFonts w:ascii="Times New Roman" w:hAnsi="Times New Roman" w:cs="Times New Roman"/>
          <w:sz w:val="20"/>
          <w:szCs w:val="20"/>
        </w:rPr>
        <w:t xml:space="preserve">net </w:t>
      </w:r>
      <w:r w:rsidR="009A21C3">
        <w:rPr>
          <w:rFonts w:ascii="Times New Roman" w:hAnsi="Times New Roman" w:cs="Times New Roman"/>
          <w:sz w:val="20"/>
          <w:szCs w:val="20"/>
        </w:rPr>
        <w:t>Pu generation in LWR)</w:t>
      </w:r>
      <w:r w:rsidRPr="00C227C7">
        <w:rPr>
          <w:rFonts w:ascii="Times New Roman" w:hAnsi="Times New Roman" w:cs="Times New Roman"/>
          <w:sz w:val="20"/>
          <w:szCs w:val="20"/>
        </w:rPr>
        <w:t>.</w:t>
      </w:r>
      <w:r w:rsidR="00345B9C">
        <w:rPr>
          <w:rFonts w:ascii="Times New Roman" w:hAnsi="Times New Roman" w:cs="Times New Roman"/>
          <w:sz w:val="20"/>
          <w:szCs w:val="20"/>
        </w:rPr>
        <w:t xml:space="preserve"> </w:t>
      </w:r>
      <w:bookmarkStart w:id="170" w:name="OLE_LINK278"/>
      <w:bookmarkStart w:id="171" w:name="OLE_LINK281"/>
    </w:p>
    <w:bookmarkEnd w:id="170"/>
    <w:bookmarkEnd w:id="171"/>
    <w:p w14:paraId="7C700709" w14:textId="1BE2B377" w:rsidR="00760B90" w:rsidRPr="00C227C7" w:rsidRDefault="009A21C3" w:rsidP="00C51C55">
      <w:pPr>
        <w:ind w:firstLineChars="202" w:firstLine="404"/>
        <w:rPr>
          <w:rFonts w:ascii="Times New Roman" w:hAnsi="Times New Roman" w:cs="Times New Roman"/>
          <w:sz w:val="20"/>
          <w:szCs w:val="20"/>
        </w:rPr>
      </w:pPr>
      <w:r>
        <w:rPr>
          <w:rFonts w:ascii="Times New Roman" w:hAnsi="Times New Roman" w:cs="Times New Roman"/>
          <w:sz w:val="20"/>
          <w:szCs w:val="20"/>
        </w:rPr>
        <w:t xml:space="preserve">If the capacity and design characteristics of the fast reactor are different, the required BR of the fast reactor </w:t>
      </w:r>
      <w:r w:rsidR="00ED698B">
        <w:rPr>
          <w:rFonts w:ascii="Times New Roman" w:hAnsi="Times New Roman" w:cs="Times New Roman"/>
          <w:sz w:val="20"/>
          <w:szCs w:val="20"/>
        </w:rPr>
        <w:t xml:space="preserve">in the hybrid power system discussed in the paper </w:t>
      </w:r>
      <w:r>
        <w:rPr>
          <w:rFonts w:ascii="Times New Roman" w:hAnsi="Times New Roman" w:cs="Times New Roman"/>
          <w:sz w:val="20"/>
          <w:szCs w:val="20"/>
        </w:rPr>
        <w:t xml:space="preserve">is subject to change accordingly. </w:t>
      </w:r>
    </w:p>
    <w:bookmarkEnd w:id="169"/>
    <w:p w14:paraId="42822224" w14:textId="15649BFE" w:rsidR="00695585" w:rsidRPr="00C227C7" w:rsidRDefault="00695585" w:rsidP="00CE2712">
      <w:pPr>
        <w:rPr>
          <w:rFonts w:ascii="Times New Roman" w:hAnsi="Times New Roman" w:cs="Times New Roman"/>
          <w:sz w:val="20"/>
          <w:szCs w:val="20"/>
        </w:rPr>
      </w:pPr>
    </w:p>
    <w:p w14:paraId="4FC11BBD" w14:textId="5F1DA5C6" w:rsidR="00695585" w:rsidRPr="00C227C7" w:rsidRDefault="008C7191" w:rsidP="0017684C">
      <w:pPr>
        <w:jc w:val="center"/>
        <w:rPr>
          <w:rFonts w:ascii="Times New Roman" w:hAnsi="Times New Roman" w:cs="Times New Roman"/>
          <w:sz w:val="20"/>
          <w:szCs w:val="20"/>
        </w:rPr>
      </w:pPr>
      <w:r w:rsidRPr="00C227C7">
        <w:rPr>
          <w:rFonts w:ascii="Times New Roman" w:hAnsi="Times New Roman" w:cs="Times New Roman"/>
          <w:noProof/>
          <w:sz w:val="20"/>
          <w:szCs w:val="20"/>
        </w:rPr>
        <w:drawing>
          <wp:inline distT="0" distB="0" distL="0" distR="0" wp14:anchorId="0F6D980A" wp14:editId="03CDD698">
            <wp:extent cx="2680625" cy="1662708"/>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02322" cy="1676166"/>
                    </a:xfrm>
                    <a:prstGeom prst="rect">
                      <a:avLst/>
                    </a:prstGeom>
                  </pic:spPr>
                </pic:pic>
              </a:graphicData>
            </a:graphic>
          </wp:inline>
        </w:drawing>
      </w:r>
    </w:p>
    <w:p w14:paraId="6D85A880" w14:textId="41097474" w:rsidR="00695585" w:rsidRPr="00C227C7" w:rsidRDefault="00760B90" w:rsidP="0017684C">
      <w:pPr>
        <w:jc w:val="center"/>
        <w:rPr>
          <w:rFonts w:ascii="Times New Roman" w:hAnsi="Times New Roman" w:cs="Times New Roman"/>
          <w:sz w:val="20"/>
          <w:szCs w:val="20"/>
        </w:rPr>
      </w:pPr>
      <w:r w:rsidRPr="00C227C7">
        <w:rPr>
          <w:rFonts w:ascii="Times New Roman" w:hAnsi="Times New Roman" w:cs="Times New Roman"/>
          <w:sz w:val="20"/>
          <w:szCs w:val="20"/>
        </w:rPr>
        <w:t>F</w:t>
      </w:r>
      <w:r w:rsidR="00740133">
        <w:rPr>
          <w:rFonts w:ascii="Times New Roman" w:hAnsi="Times New Roman" w:cs="Times New Roman"/>
          <w:sz w:val="20"/>
          <w:szCs w:val="20"/>
        </w:rPr>
        <w:t>IG</w:t>
      </w:r>
      <w:r w:rsidRPr="00C227C7">
        <w:rPr>
          <w:rFonts w:ascii="Times New Roman" w:hAnsi="Times New Roman" w:cs="Times New Roman"/>
          <w:sz w:val="20"/>
          <w:szCs w:val="20"/>
        </w:rPr>
        <w:t>.</w:t>
      </w:r>
      <w:r w:rsidR="00740133">
        <w:rPr>
          <w:rFonts w:ascii="Times New Roman" w:hAnsi="Times New Roman" w:cs="Times New Roman"/>
          <w:sz w:val="20"/>
          <w:szCs w:val="20"/>
        </w:rPr>
        <w:t>5.</w:t>
      </w:r>
      <w:r w:rsidRPr="00C227C7">
        <w:rPr>
          <w:rFonts w:ascii="Times New Roman" w:hAnsi="Times New Roman" w:cs="Times New Roman"/>
          <w:sz w:val="20"/>
          <w:szCs w:val="20"/>
        </w:rPr>
        <w:t xml:space="preserve"> </w:t>
      </w:r>
      <w:r w:rsidR="00E55F62" w:rsidRPr="00C227C7">
        <w:rPr>
          <w:rFonts w:ascii="Times New Roman" w:hAnsi="Times New Roman" w:cs="Times New Roman"/>
          <w:sz w:val="20"/>
          <w:szCs w:val="20"/>
        </w:rPr>
        <w:t xml:space="preserve"> </w:t>
      </w:r>
      <w:r w:rsidR="0017684C" w:rsidRPr="00C227C7">
        <w:rPr>
          <w:rFonts w:ascii="Times New Roman" w:hAnsi="Times New Roman" w:cs="Times New Roman"/>
          <w:sz w:val="20"/>
          <w:szCs w:val="20"/>
        </w:rPr>
        <w:t xml:space="preserve">Required FR Breeding ratio versus LWR MOX fuel percentage in hybrid nuclear </w:t>
      </w:r>
      <w:r w:rsidR="00DF3034" w:rsidRPr="00C227C7">
        <w:rPr>
          <w:rFonts w:ascii="Times New Roman" w:hAnsi="Times New Roman" w:cs="Times New Roman"/>
          <w:sz w:val="20"/>
          <w:szCs w:val="20"/>
        </w:rPr>
        <w:t>power</w:t>
      </w:r>
      <w:r w:rsidR="0017684C" w:rsidRPr="00C227C7">
        <w:rPr>
          <w:rFonts w:ascii="Times New Roman" w:hAnsi="Times New Roman" w:cs="Times New Roman"/>
          <w:sz w:val="20"/>
          <w:szCs w:val="20"/>
        </w:rPr>
        <w:t xml:space="preserve"> system</w:t>
      </w:r>
    </w:p>
    <w:p w14:paraId="633D76D4" w14:textId="65761E89" w:rsidR="00A47A3B" w:rsidRPr="00C227C7" w:rsidRDefault="00A47A3B" w:rsidP="00A47A3B">
      <w:pPr>
        <w:kinsoku w:val="0"/>
        <w:overflowPunct w:val="0"/>
        <w:autoSpaceDE w:val="0"/>
        <w:autoSpaceDN w:val="0"/>
        <w:adjustRightInd w:val="0"/>
        <w:jc w:val="left"/>
        <w:rPr>
          <w:rFonts w:ascii="Times New Roman" w:hAnsi="Times New Roman" w:cs="Times New Roman"/>
          <w:kern w:val="0"/>
          <w:sz w:val="20"/>
          <w:szCs w:val="20"/>
        </w:rPr>
      </w:pPr>
    </w:p>
    <w:p w14:paraId="7F7E6CB2" w14:textId="3AFCC76C" w:rsidR="00560031" w:rsidRPr="007F6144" w:rsidRDefault="007F6144" w:rsidP="00283EA0">
      <w:pPr>
        <w:kinsoku w:val="0"/>
        <w:overflowPunct w:val="0"/>
        <w:autoSpaceDE w:val="0"/>
        <w:autoSpaceDN w:val="0"/>
        <w:adjustRightInd w:val="0"/>
        <w:spacing w:afterLines="50" w:after="156"/>
        <w:jc w:val="left"/>
        <w:rPr>
          <w:rFonts w:ascii="Times New Roman" w:hAnsi="Times New Roman" w:cs="Times New Roman"/>
          <w:b/>
          <w:bCs/>
          <w:caps/>
          <w:kern w:val="0"/>
          <w:sz w:val="20"/>
          <w:szCs w:val="20"/>
        </w:rPr>
      </w:pPr>
      <w:r w:rsidRPr="007F6144">
        <w:rPr>
          <w:rFonts w:ascii="Times New Roman" w:hAnsi="Times New Roman" w:cs="Times New Roman"/>
          <w:b/>
          <w:bCs/>
          <w:caps/>
          <w:kern w:val="0"/>
          <w:sz w:val="20"/>
          <w:szCs w:val="20"/>
        </w:rPr>
        <w:t>6</w:t>
      </w:r>
      <w:r w:rsidR="00EB5BFB">
        <w:rPr>
          <w:rFonts w:ascii="Times New Roman" w:hAnsi="Times New Roman" w:cs="Times New Roman"/>
          <w:b/>
          <w:bCs/>
          <w:caps/>
          <w:kern w:val="0"/>
          <w:sz w:val="20"/>
          <w:szCs w:val="20"/>
        </w:rPr>
        <w:t>.</w:t>
      </w:r>
      <w:r w:rsidR="00560031" w:rsidRPr="007F6144">
        <w:rPr>
          <w:rFonts w:ascii="Times New Roman" w:hAnsi="Times New Roman" w:cs="Times New Roman"/>
          <w:b/>
          <w:bCs/>
          <w:caps/>
          <w:kern w:val="0"/>
          <w:sz w:val="20"/>
          <w:szCs w:val="20"/>
        </w:rPr>
        <w:t xml:space="preserve"> </w:t>
      </w:r>
      <w:r w:rsidR="00EF5FB9" w:rsidRPr="007F6144">
        <w:rPr>
          <w:rFonts w:ascii="Times New Roman" w:hAnsi="Times New Roman" w:cs="Times New Roman"/>
          <w:b/>
          <w:bCs/>
          <w:caps/>
          <w:kern w:val="0"/>
          <w:sz w:val="20"/>
          <w:szCs w:val="20"/>
        </w:rPr>
        <w:t xml:space="preserve"> </w:t>
      </w:r>
      <w:bookmarkStart w:id="172" w:name="OLE_LINK291"/>
      <w:bookmarkStart w:id="173" w:name="OLE_LINK294"/>
      <w:bookmarkStart w:id="174" w:name="OLE_LINK350"/>
      <w:r w:rsidR="00056A56" w:rsidRPr="007F6144">
        <w:rPr>
          <w:rFonts w:ascii="Times New Roman" w:hAnsi="Times New Roman" w:cs="Times New Roman"/>
          <w:b/>
          <w:bCs/>
          <w:caps/>
          <w:kern w:val="0"/>
          <w:sz w:val="20"/>
          <w:szCs w:val="20"/>
        </w:rPr>
        <w:t>Long</w:t>
      </w:r>
      <w:r w:rsidR="003A4740" w:rsidRPr="007F6144">
        <w:rPr>
          <w:rFonts w:ascii="Times New Roman" w:hAnsi="Times New Roman" w:cs="Times New Roman"/>
          <w:b/>
          <w:bCs/>
          <w:caps/>
          <w:kern w:val="0"/>
          <w:sz w:val="20"/>
          <w:szCs w:val="20"/>
        </w:rPr>
        <w:t>er</w:t>
      </w:r>
      <w:r w:rsidR="00056A56" w:rsidRPr="007F6144">
        <w:rPr>
          <w:rFonts w:ascii="Times New Roman" w:hAnsi="Times New Roman" w:cs="Times New Roman"/>
          <w:b/>
          <w:bCs/>
          <w:caps/>
          <w:kern w:val="0"/>
          <w:sz w:val="20"/>
          <w:szCs w:val="20"/>
        </w:rPr>
        <w:t>-term transition - modular distributed fuel cycle system</w:t>
      </w:r>
      <w:r w:rsidR="00A46CC1" w:rsidRPr="007F6144">
        <w:rPr>
          <w:rFonts w:ascii="Times New Roman" w:hAnsi="Times New Roman" w:cs="Times New Roman" w:hint="eastAsia"/>
          <w:b/>
          <w:bCs/>
          <w:caps/>
          <w:kern w:val="0"/>
          <w:sz w:val="20"/>
          <w:szCs w:val="20"/>
        </w:rPr>
        <w:t>s</w:t>
      </w:r>
      <w:bookmarkEnd w:id="172"/>
      <w:bookmarkEnd w:id="173"/>
      <w:bookmarkEnd w:id="174"/>
    </w:p>
    <w:p w14:paraId="731ACE4D" w14:textId="46259971" w:rsidR="003002D8" w:rsidRDefault="003002D8" w:rsidP="003A4740">
      <w:pPr>
        <w:kinsoku w:val="0"/>
        <w:overflowPunct w:val="0"/>
        <w:autoSpaceDE w:val="0"/>
        <w:autoSpaceDN w:val="0"/>
        <w:adjustRightInd w:val="0"/>
        <w:ind w:firstLineChars="202" w:firstLine="404"/>
        <w:rPr>
          <w:rFonts w:ascii="Times New Roman" w:hAnsi="Times New Roman" w:cs="Times New Roman"/>
          <w:kern w:val="0"/>
          <w:sz w:val="20"/>
          <w:szCs w:val="20"/>
        </w:rPr>
      </w:pPr>
      <w:r w:rsidRPr="00C227C7">
        <w:rPr>
          <w:rFonts w:ascii="Times New Roman" w:hAnsi="Times New Roman" w:cs="Times New Roman"/>
          <w:kern w:val="0"/>
          <w:sz w:val="20"/>
          <w:szCs w:val="20"/>
        </w:rPr>
        <w:t xml:space="preserve">Today, </w:t>
      </w:r>
      <w:bookmarkStart w:id="175" w:name="OLE_LINK351"/>
      <w:r w:rsidRPr="00C227C7">
        <w:rPr>
          <w:rFonts w:ascii="Times New Roman" w:hAnsi="Times New Roman" w:cs="Times New Roman"/>
          <w:kern w:val="0"/>
          <w:sz w:val="20"/>
          <w:szCs w:val="20"/>
        </w:rPr>
        <w:t xml:space="preserve">people do not have enough knowledge to make a reasonable and clear choice for the best (fast reactor) fuel cycle implementation and related technical routes in the future. Based on the mature LWR fuel cycle, and the distributed </w:t>
      </w:r>
      <w:r w:rsidR="00A46CC1">
        <w:rPr>
          <w:rFonts w:ascii="Times New Roman" w:hAnsi="Times New Roman" w:cs="Times New Roman" w:hint="eastAsia"/>
          <w:kern w:val="0"/>
          <w:sz w:val="20"/>
          <w:szCs w:val="20"/>
        </w:rPr>
        <w:t>LWR</w:t>
      </w:r>
      <w:r w:rsidRPr="00C227C7">
        <w:rPr>
          <w:rFonts w:ascii="Times New Roman" w:hAnsi="Times New Roman" w:cs="Times New Roman"/>
          <w:kern w:val="0"/>
          <w:sz w:val="20"/>
          <w:szCs w:val="20"/>
        </w:rPr>
        <w:t xml:space="preserve"> and </w:t>
      </w:r>
      <w:r w:rsidR="00A46CC1">
        <w:rPr>
          <w:rFonts w:ascii="Times New Roman" w:hAnsi="Times New Roman" w:cs="Times New Roman" w:hint="eastAsia"/>
          <w:kern w:val="0"/>
          <w:sz w:val="20"/>
          <w:szCs w:val="20"/>
        </w:rPr>
        <w:t>FR</w:t>
      </w:r>
      <w:r w:rsidRPr="00C227C7">
        <w:rPr>
          <w:rFonts w:ascii="Times New Roman" w:hAnsi="Times New Roman" w:cs="Times New Roman"/>
          <w:kern w:val="0"/>
          <w:sz w:val="20"/>
          <w:szCs w:val="20"/>
        </w:rPr>
        <w:t xml:space="preserve"> hybrid power </w:t>
      </w:r>
      <w:r w:rsidR="00A46CC1">
        <w:rPr>
          <w:rFonts w:ascii="Times New Roman" w:hAnsi="Times New Roman" w:cs="Times New Roman" w:hint="eastAsia"/>
          <w:kern w:val="0"/>
          <w:sz w:val="20"/>
          <w:szCs w:val="20"/>
        </w:rPr>
        <w:t>and</w:t>
      </w:r>
      <w:r w:rsidR="00A46CC1">
        <w:rPr>
          <w:rFonts w:ascii="Times New Roman" w:hAnsi="Times New Roman" w:cs="Times New Roman"/>
          <w:kern w:val="0"/>
          <w:sz w:val="20"/>
          <w:szCs w:val="20"/>
        </w:rPr>
        <w:t xml:space="preserve"> </w:t>
      </w:r>
      <w:r w:rsidRPr="00C227C7">
        <w:rPr>
          <w:rFonts w:ascii="Times New Roman" w:hAnsi="Times New Roman" w:cs="Times New Roman"/>
          <w:kern w:val="0"/>
          <w:sz w:val="20"/>
          <w:szCs w:val="20"/>
        </w:rPr>
        <w:t xml:space="preserve">fuel cycle system, </w:t>
      </w:r>
      <w:r w:rsidR="00244680" w:rsidRPr="00244680">
        <w:rPr>
          <w:rFonts w:ascii="Times New Roman" w:hAnsi="Times New Roman" w:cs="Times New Roman"/>
          <w:kern w:val="0"/>
          <w:sz w:val="20"/>
          <w:szCs w:val="20"/>
        </w:rPr>
        <w:t>the commercial fuel cycle would go through very long transitional stages</w:t>
      </w:r>
      <w:r w:rsidRPr="00C227C7">
        <w:rPr>
          <w:rFonts w:ascii="Times New Roman" w:hAnsi="Times New Roman" w:cs="Times New Roman"/>
          <w:kern w:val="0"/>
          <w:sz w:val="20"/>
          <w:szCs w:val="20"/>
        </w:rPr>
        <w:t>,</w:t>
      </w:r>
      <w:r w:rsidR="00A46CC1" w:rsidRPr="00A46CC1">
        <w:t xml:space="preserve"> </w:t>
      </w:r>
      <w:r w:rsidR="00A46CC1" w:rsidRPr="00A46CC1">
        <w:rPr>
          <w:rFonts w:ascii="Times New Roman" w:hAnsi="Times New Roman" w:cs="Times New Roman"/>
          <w:kern w:val="0"/>
          <w:sz w:val="20"/>
          <w:szCs w:val="20"/>
        </w:rPr>
        <w:t xml:space="preserve">which needs and </w:t>
      </w:r>
      <w:r w:rsidR="00A46CC1">
        <w:rPr>
          <w:rFonts w:ascii="Times New Roman" w:hAnsi="Times New Roman" w:cs="Times New Roman" w:hint="eastAsia"/>
          <w:kern w:val="0"/>
          <w:sz w:val="20"/>
          <w:szCs w:val="20"/>
        </w:rPr>
        <w:t>is</w:t>
      </w:r>
      <w:r w:rsidR="00A46CC1" w:rsidRPr="00A46CC1">
        <w:rPr>
          <w:rFonts w:ascii="Times New Roman" w:hAnsi="Times New Roman" w:cs="Times New Roman"/>
          <w:kern w:val="0"/>
          <w:sz w:val="20"/>
          <w:szCs w:val="20"/>
        </w:rPr>
        <w:t xml:space="preserve"> worth log-term exploring</w:t>
      </w:r>
      <w:r w:rsidRPr="00C227C7">
        <w:rPr>
          <w:rFonts w:ascii="Times New Roman" w:hAnsi="Times New Roman" w:cs="Times New Roman"/>
          <w:kern w:val="0"/>
          <w:sz w:val="20"/>
          <w:szCs w:val="20"/>
        </w:rPr>
        <w:t>.</w:t>
      </w:r>
    </w:p>
    <w:bookmarkEnd w:id="175"/>
    <w:p w14:paraId="66881E77" w14:textId="3D88BB23" w:rsidR="00BD6F55" w:rsidRPr="00C227C7" w:rsidRDefault="00BD6F55" w:rsidP="003A4740">
      <w:pPr>
        <w:kinsoku w:val="0"/>
        <w:overflowPunct w:val="0"/>
        <w:autoSpaceDE w:val="0"/>
        <w:autoSpaceDN w:val="0"/>
        <w:adjustRightInd w:val="0"/>
        <w:ind w:firstLineChars="202" w:firstLine="404"/>
        <w:rPr>
          <w:rFonts w:ascii="Times New Roman" w:hAnsi="Times New Roman" w:cs="Times New Roman"/>
          <w:kern w:val="0"/>
          <w:sz w:val="20"/>
          <w:szCs w:val="20"/>
        </w:rPr>
      </w:pPr>
      <w:r w:rsidRPr="00BD6F55">
        <w:rPr>
          <w:rFonts w:ascii="Times New Roman" w:hAnsi="Times New Roman" w:cs="Times New Roman"/>
          <w:kern w:val="0"/>
          <w:sz w:val="20"/>
          <w:szCs w:val="20"/>
        </w:rPr>
        <w:t xml:space="preserve">A closed nuclear fuel cycle is essential for the sustainable development of nuclear energy. People should continue to explore and develop </w:t>
      </w:r>
      <w:r>
        <w:rPr>
          <w:rFonts w:ascii="Times New Roman" w:hAnsi="Times New Roman" w:cs="Times New Roman"/>
          <w:kern w:val="0"/>
          <w:sz w:val="20"/>
          <w:szCs w:val="20"/>
        </w:rPr>
        <w:t xml:space="preserve">more advanced </w:t>
      </w:r>
      <w:r w:rsidRPr="00BD6F55">
        <w:rPr>
          <w:rFonts w:ascii="Times New Roman" w:hAnsi="Times New Roman" w:cs="Times New Roman"/>
          <w:kern w:val="0"/>
          <w:sz w:val="20"/>
          <w:szCs w:val="20"/>
        </w:rPr>
        <w:t xml:space="preserve">closed fuels cycle based on the mature </w:t>
      </w:r>
      <w:r>
        <w:rPr>
          <w:rFonts w:ascii="Times New Roman" w:hAnsi="Times New Roman" w:cs="Times New Roman"/>
          <w:kern w:val="0"/>
          <w:sz w:val="20"/>
          <w:szCs w:val="20"/>
        </w:rPr>
        <w:t>LWR</w:t>
      </w:r>
      <w:r w:rsidRPr="00BD6F55">
        <w:rPr>
          <w:rFonts w:ascii="Times New Roman" w:hAnsi="Times New Roman" w:cs="Times New Roman"/>
          <w:kern w:val="0"/>
          <w:sz w:val="20"/>
          <w:szCs w:val="20"/>
        </w:rPr>
        <w:t xml:space="preserve"> fuel cycle and </w:t>
      </w:r>
      <w:r w:rsidRPr="00BD6F55">
        <w:rPr>
          <w:rFonts w:ascii="Times New Roman" w:hAnsi="Times New Roman" w:cs="Times New Roman"/>
          <w:kern w:val="0"/>
          <w:sz w:val="20"/>
          <w:szCs w:val="20"/>
        </w:rPr>
        <w:lastRenderedPageBreak/>
        <w:t>distributed</w:t>
      </w:r>
      <w:r>
        <w:rPr>
          <w:rFonts w:ascii="Times New Roman" w:hAnsi="Times New Roman" w:cs="Times New Roman"/>
          <w:kern w:val="0"/>
          <w:sz w:val="20"/>
          <w:szCs w:val="20"/>
        </w:rPr>
        <w:t xml:space="preserve"> LWR </w:t>
      </w:r>
      <w:r w:rsidRPr="00BD6F55">
        <w:rPr>
          <w:rFonts w:ascii="Times New Roman" w:hAnsi="Times New Roman" w:cs="Times New Roman"/>
          <w:kern w:val="0"/>
          <w:sz w:val="20"/>
          <w:szCs w:val="20"/>
        </w:rPr>
        <w:t xml:space="preserve">and </w:t>
      </w:r>
      <w:r>
        <w:rPr>
          <w:rFonts w:ascii="Times New Roman" w:hAnsi="Times New Roman" w:cs="Times New Roman"/>
          <w:kern w:val="0"/>
          <w:sz w:val="20"/>
          <w:szCs w:val="20"/>
        </w:rPr>
        <w:t>FR</w:t>
      </w:r>
      <w:r w:rsidRPr="00BD6F55">
        <w:rPr>
          <w:rFonts w:ascii="Times New Roman" w:hAnsi="Times New Roman" w:cs="Times New Roman"/>
          <w:kern w:val="0"/>
          <w:sz w:val="20"/>
          <w:szCs w:val="20"/>
        </w:rPr>
        <w:t xml:space="preserve"> hybrid </w:t>
      </w:r>
      <w:r w:rsidR="00E412E2">
        <w:rPr>
          <w:rFonts w:ascii="Times New Roman" w:hAnsi="Times New Roman" w:cs="Times New Roman"/>
          <w:kern w:val="0"/>
          <w:sz w:val="20"/>
          <w:szCs w:val="20"/>
        </w:rPr>
        <w:t xml:space="preserve">power and </w:t>
      </w:r>
      <w:r w:rsidRPr="00BD6F55">
        <w:rPr>
          <w:rFonts w:ascii="Times New Roman" w:hAnsi="Times New Roman" w:cs="Times New Roman"/>
          <w:kern w:val="0"/>
          <w:sz w:val="20"/>
          <w:szCs w:val="20"/>
        </w:rPr>
        <w:t>fuel cycle systems.</w:t>
      </w:r>
    </w:p>
    <w:p w14:paraId="5FF6D1D5" w14:textId="6AA398EB" w:rsidR="003002D8" w:rsidRDefault="003002D8" w:rsidP="001D6653">
      <w:pPr>
        <w:kinsoku w:val="0"/>
        <w:overflowPunct w:val="0"/>
        <w:autoSpaceDE w:val="0"/>
        <w:autoSpaceDN w:val="0"/>
        <w:adjustRightInd w:val="0"/>
        <w:spacing w:afterLines="50" w:after="156"/>
        <w:ind w:firstLineChars="202" w:firstLine="404"/>
        <w:rPr>
          <w:rFonts w:ascii="Times New Roman" w:hAnsi="Times New Roman" w:cs="Times New Roman"/>
          <w:kern w:val="0"/>
          <w:sz w:val="20"/>
          <w:szCs w:val="20"/>
        </w:rPr>
      </w:pPr>
      <w:r w:rsidRPr="00C227C7">
        <w:rPr>
          <w:rFonts w:ascii="Times New Roman" w:hAnsi="Times New Roman" w:cs="Times New Roman"/>
          <w:kern w:val="0"/>
          <w:sz w:val="20"/>
          <w:szCs w:val="20"/>
        </w:rPr>
        <w:t xml:space="preserve">With the gradual maturity of fast reactors and distributed fuel cycle systems, modular (combined) distributed fuel cycle systems </w:t>
      </w:r>
      <w:r w:rsidR="00244680">
        <w:rPr>
          <w:rFonts w:ascii="Times New Roman" w:hAnsi="Times New Roman" w:cs="Times New Roman" w:hint="eastAsia"/>
          <w:kern w:val="0"/>
          <w:sz w:val="20"/>
          <w:szCs w:val="20"/>
        </w:rPr>
        <w:t>could</w:t>
      </w:r>
      <w:r w:rsidRPr="00C227C7">
        <w:rPr>
          <w:rFonts w:ascii="Times New Roman" w:hAnsi="Times New Roman" w:cs="Times New Roman"/>
          <w:kern w:val="0"/>
          <w:sz w:val="20"/>
          <w:szCs w:val="20"/>
        </w:rPr>
        <w:t xml:space="preserve"> be developed to gradually expand the scale of the </w:t>
      </w:r>
      <w:r w:rsidR="006E7A8F">
        <w:rPr>
          <w:rFonts w:ascii="Times New Roman" w:hAnsi="Times New Roman" w:cs="Times New Roman"/>
          <w:kern w:val="0"/>
          <w:sz w:val="20"/>
          <w:szCs w:val="20"/>
        </w:rPr>
        <w:t xml:space="preserve">hybrid FR-LWR </w:t>
      </w:r>
      <w:r w:rsidRPr="00C227C7">
        <w:rPr>
          <w:rFonts w:ascii="Times New Roman" w:hAnsi="Times New Roman" w:cs="Times New Roman"/>
          <w:kern w:val="0"/>
          <w:sz w:val="20"/>
          <w:szCs w:val="20"/>
        </w:rPr>
        <w:t xml:space="preserve">fuel cycle. This process </w:t>
      </w:r>
      <w:r w:rsidR="00244680">
        <w:rPr>
          <w:rFonts w:ascii="Times New Roman" w:hAnsi="Times New Roman" w:cs="Times New Roman" w:hint="eastAsia"/>
          <w:kern w:val="0"/>
          <w:sz w:val="20"/>
          <w:szCs w:val="20"/>
        </w:rPr>
        <w:t>could</w:t>
      </w:r>
      <w:r w:rsidRPr="00C227C7">
        <w:rPr>
          <w:rFonts w:ascii="Times New Roman" w:hAnsi="Times New Roman" w:cs="Times New Roman"/>
          <w:kern w:val="0"/>
          <w:sz w:val="20"/>
          <w:szCs w:val="20"/>
        </w:rPr>
        <w:t xml:space="preserve"> be maintained at least until the end of </w:t>
      </w:r>
      <w:r w:rsidR="0071112E">
        <w:rPr>
          <w:rFonts w:ascii="Times New Roman" w:hAnsi="Times New Roman" w:cs="Times New Roman"/>
          <w:kern w:val="0"/>
          <w:sz w:val="20"/>
          <w:szCs w:val="20"/>
        </w:rPr>
        <w:t>21</w:t>
      </w:r>
      <w:r w:rsidR="0071112E" w:rsidRPr="0071112E">
        <w:rPr>
          <w:rFonts w:ascii="Times New Roman" w:hAnsi="Times New Roman" w:cs="Times New Roman"/>
          <w:kern w:val="0"/>
          <w:sz w:val="20"/>
          <w:szCs w:val="20"/>
          <w:vertAlign w:val="superscript"/>
        </w:rPr>
        <w:t>st</w:t>
      </w:r>
      <w:r w:rsidRPr="00C227C7">
        <w:rPr>
          <w:rFonts w:ascii="Times New Roman" w:hAnsi="Times New Roman" w:cs="Times New Roman"/>
          <w:kern w:val="0"/>
          <w:sz w:val="20"/>
          <w:szCs w:val="20"/>
        </w:rPr>
        <w:t xml:space="preserve"> century. The fast reactor</w:t>
      </w:r>
      <w:r w:rsidR="00EA2337">
        <w:rPr>
          <w:rFonts w:ascii="Times New Roman" w:hAnsi="Times New Roman" w:cs="Times New Roman" w:hint="eastAsia"/>
          <w:kern w:val="0"/>
          <w:sz w:val="20"/>
          <w:szCs w:val="20"/>
        </w:rPr>
        <w:t>s</w:t>
      </w:r>
      <w:r w:rsidRPr="00C227C7">
        <w:rPr>
          <w:rFonts w:ascii="Times New Roman" w:hAnsi="Times New Roman" w:cs="Times New Roman"/>
          <w:kern w:val="0"/>
          <w:sz w:val="20"/>
          <w:szCs w:val="20"/>
        </w:rPr>
        <w:t xml:space="preserve"> can be sodium-cooled fast reactor, lead-cooled fast reactor, or other fast reactors.</w:t>
      </w:r>
    </w:p>
    <w:p w14:paraId="1A0684DC" w14:textId="74D47100" w:rsidR="00056A56" w:rsidRPr="001D6653" w:rsidRDefault="001D6653" w:rsidP="00244680">
      <w:pPr>
        <w:kinsoku w:val="0"/>
        <w:overflowPunct w:val="0"/>
        <w:autoSpaceDE w:val="0"/>
        <w:autoSpaceDN w:val="0"/>
        <w:adjustRightInd w:val="0"/>
        <w:spacing w:afterLines="50" w:after="156"/>
        <w:jc w:val="left"/>
        <w:rPr>
          <w:rFonts w:ascii="Times New Roman" w:hAnsi="Times New Roman" w:cs="Times New Roman"/>
          <w:b/>
          <w:bCs/>
          <w:caps/>
          <w:kern w:val="0"/>
          <w:sz w:val="20"/>
          <w:szCs w:val="20"/>
        </w:rPr>
      </w:pPr>
      <w:bookmarkStart w:id="176" w:name="OLE_LINK352"/>
      <w:bookmarkStart w:id="177" w:name="OLE_LINK353"/>
      <w:r w:rsidRPr="001D6653">
        <w:rPr>
          <w:rFonts w:ascii="Times New Roman" w:hAnsi="Times New Roman" w:cs="Times New Roman"/>
          <w:b/>
          <w:bCs/>
          <w:caps/>
          <w:kern w:val="0"/>
          <w:sz w:val="20"/>
          <w:szCs w:val="20"/>
        </w:rPr>
        <w:t>7</w:t>
      </w:r>
      <w:r w:rsidR="00056A56" w:rsidRPr="001D6653">
        <w:rPr>
          <w:rFonts w:ascii="Times New Roman" w:hAnsi="Times New Roman" w:cs="Times New Roman"/>
          <w:b/>
          <w:bCs/>
          <w:caps/>
          <w:kern w:val="0"/>
          <w:sz w:val="20"/>
          <w:szCs w:val="20"/>
        </w:rPr>
        <w:t xml:space="preserve">. </w:t>
      </w:r>
      <w:r w:rsidR="00B55AEE" w:rsidRPr="001D6653">
        <w:rPr>
          <w:rFonts w:ascii="Times New Roman" w:hAnsi="Times New Roman" w:cs="Times New Roman"/>
          <w:b/>
          <w:bCs/>
          <w:caps/>
          <w:kern w:val="0"/>
          <w:sz w:val="20"/>
          <w:szCs w:val="20"/>
        </w:rPr>
        <w:t xml:space="preserve"> </w:t>
      </w:r>
      <w:bookmarkStart w:id="178" w:name="OLE_LINK295"/>
      <w:bookmarkStart w:id="179" w:name="OLE_LINK297"/>
      <w:bookmarkStart w:id="180" w:name="OLE_LINK354"/>
      <w:bookmarkEnd w:id="176"/>
      <w:bookmarkEnd w:id="177"/>
      <w:r w:rsidR="005414C0" w:rsidRPr="001D6653">
        <w:rPr>
          <w:rFonts w:ascii="Times New Roman" w:hAnsi="Times New Roman" w:cs="Times New Roman"/>
          <w:b/>
          <w:bCs/>
          <w:caps/>
          <w:kern w:val="0"/>
          <w:sz w:val="20"/>
          <w:szCs w:val="20"/>
        </w:rPr>
        <w:t>Future advanced nuclear fuel cycle</w:t>
      </w:r>
      <w:bookmarkEnd w:id="178"/>
      <w:bookmarkEnd w:id="179"/>
      <w:bookmarkEnd w:id="180"/>
    </w:p>
    <w:p w14:paraId="3B5BED4E" w14:textId="21751E57" w:rsidR="00E241C0" w:rsidRPr="00C227C7" w:rsidRDefault="00E241C0" w:rsidP="00E241C0">
      <w:pPr>
        <w:kinsoku w:val="0"/>
        <w:overflowPunct w:val="0"/>
        <w:autoSpaceDE w:val="0"/>
        <w:autoSpaceDN w:val="0"/>
        <w:adjustRightInd w:val="0"/>
        <w:ind w:firstLineChars="202" w:firstLine="404"/>
        <w:rPr>
          <w:rFonts w:ascii="Times New Roman" w:hAnsi="Times New Roman" w:cs="Times New Roman"/>
          <w:kern w:val="0"/>
          <w:sz w:val="20"/>
          <w:szCs w:val="20"/>
        </w:rPr>
      </w:pPr>
      <w:r w:rsidRPr="00C227C7">
        <w:rPr>
          <w:rFonts w:ascii="Times New Roman" w:hAnsi="Times New Roman" w:cs="Times New Roman"/>
          <w:kern w:val="0"/>
          <w:sz w:val="20"/>
          <w:szCs w:val="20"/>
        </w:rPr>
        <w:t xml:space="preserve">A technology roadmap issued by </w:t>
      </w:r>
      <w:bookmarkStart w:id="181" w:name="OLE_LINK355"/>
      <w:bookmarkStart w:id="182" w:name="OLE_LINK356"/>
      <w:r w:rsidRPr="00C227C7">
        <w:rPr>
          <w:rFonts w:ascii="Times New Roman" w:hAnsi="Times New Roman" w:cs="Times New Roman"/>
          <w:kern w:val="0"/>
          <w:sz w:val="20"/>
          <w:szCs w:val="20"/>
        </w:rPr>
        <w:t>GIF and DOE in 2002 identified six Generation IV nuclear technologies to pursue: fast neutron gas-cooled, lead-cooled, sodium-cooled, molten salt, supercritical water-cooled</w:t>
      </w:r>
      <w:bookmarkEnd w:id="181"/>
      <w:bookmarkEnd w:id="182"/>
      <w:r w:rsidRPr="00C227C7">
        <w:rPr>
          <w:rFonts w:ascii="Times New Roman" w:hAnsi="Times New Roman" w:cs="Times New Roman"/>
          <w:kern w:val="0"/>
          <w:sz w:val="20"/>
          <w:szCs w:val="20"/>
        </w:rPr>
        <w:t>, and</w:t>
      </w:r>
      <w:bookmarkStart w:id="183" w:name="OLE_LINK357"/>
      <w:r w:rsidRPr="00C227C7">
        <w:rPr>
          <w:rFonts w:ascii="Times New Roman" w:hAnsi="Times New Roman" w:cs="Times New Roman"/>
          <w:kern w:val="0"/>
          <w:sz w:val="20"/>
          <w:szCs w:val="20"/>
        </w:rPr>
        <w:t xml:space="preserve"> very high temperature reactors</w:t>
      </w:r>
      <w:bookmarkEnd w:id="183"/>
      <w:r w:rsidRPr="00C227C7">
        <w:rPr>
          <w:rFonts w:ascii="Times New Roman" w:hAnsi="Times New Roman" w:cs="Times New Roman"/>
          <w:kern w:val="0"/>
          <w:sz w:val="20"/>
          <w:szCs w:val="20"/>
        </w:rPr>
        <w:t xml:space="preserve">. </w:t>
      </w:r>
      <w:bookmarkStart w:id="184" w:name="OLE_LINK37"/>
      <w:r w:rsidR="00352A4D" w:rsidRPr="00C227C7">
        <w:rPr>
          <w:rFonts w:ascii="Times New Roman" w:hAnsi="Times New Roman" w:cs="Times New Roman"/>
          <w:kern w:val="0"/>
          <w:sz w:val="20"/>
          <w:szCs w:val="20"/>
        </w:rPr>
        <w:t>S</w:t>
      </w:r>
      <w:r w:rsidRPr="00C227C7">
        <w:rPr>
          <w:rFonts w:ascii="Times New Roman" w:hAnsi="Times New Roman" w:cs="Times New Roman"/>
          <w:kern w:val="0"/>
          <w:sz w:val="20"/>
          <w:szCs w:val="20"/>
        </w:rPr>
        <w:t xml:space="preserve">ome </w:t>
      </w:r>
      <w:r w:rsidR="00352A4D" w:rsidRPr="00C227C7">
        <w:rPr>
          <w:rFonts w:ascii="Times New Roman" w:hAnsi="Times New Roman" w:cs="Times New Roman"/>
          <w:kern w:val="0"/>
          <w:sz w:val="20"/>
          <w:szCs w:val="20"/>
        </w:rPr>
        <w:t>o</w:t>
      </w:r>
      <w:bookmarkEnd w:id="184"/>
      <w:r w:rsidR="00352A4D" w:rsidRPr="00C227C7">
        <w:rPr>
          <w:rFonts w:ascii="Times New Roman" w:hAnsi="Times New Roman" w:cs="Times New Roman"/>
          <w:kern w:val="0"/>
          <w:sz w:val="20"/>
          <w:szCs w:val="20"/>
        </w:rPr>
        <w:t xml:space="preserve">f these reactor concepts </w:t>
      </w:r>
      <w:r w:rsidRPr="00C227C7">
        <w:rPr>
          <w:rFonts w:ascii="Times New Roman" w:hAnsi="Times New Roman" w:cs="Times New Roman"/>
          <w:kern w:val="0"/>
          <w:sz w:val="20"/>
          <w:szCs w:val="20"/>
        </w:rPr>
        <w:t>have been demonstrated at the commercial scale, but none has been sufficiently developed for successful commercialization</w:t>
      </w:r>
      <w:r w:rsidR="000E0907">
        <w:rPr>
          <w:rFonts w:ascii="Times New Roman" w:hAnsi="Times New Roman" w:cs="Times New Roman"/>
          <w:kern w:val="0"/>
          <w:sz w:val="20"/>
          <w:szCs w:val="20"/>
        </w:rPr>
        <w:t xml:space="preserve"> [14]</w:t>
      </w:r>
      <w:r w:rsidRPr="00C227C7">
        <w:rPr>
          <w:rFonts w:ascii="Times New Roman" w:hAnsi="Times New Roman" w:cs="Times New Roman"/>
          <w:kern w:val="0"/>
          <w:sz w:val="20"/>
          <w:szCs w:val="20"/>
        </w:rPr>
        <w:t xml:space="preserve">. </w:t>
      </w:r>
    </w:p>
    <w:p w14:paraId="6BCFDAD4" w14:textId="15C5523C" w:rsidR="00A141F9" w:rsidRPr="00C227C7" w:rsidRDefault="00A141F9" w:rsidP="00A9716B">
      <w:pPr>
        <w:kinsoku w:val="0"/>
        <w:overflowPunct w:val="0"/>
        <w:autoSpaceDE w:val="0"/>
        <w:autoSpaceDN w:val="0"/>
        <w:adjustRightInd w:val="0"/>
        <w:ind w:firstLineChars="202" w:firstLine="404"/>
        <w:rPr>
          <w:rFonts w:ascii="Times New Roman" w:hAnsi="Times New Roman" w:cs="Times New Roman"/>
          <w:kern w:val="0"/>
          <w:sz w:val="20"/>
          <w:szCs w:val="20"/>
        </w:rPr>
      </w:pPr>
      <w:bookmarkStart w:id="185" w:name="OLE_LINK358"/>
      <w:bookmarkStart w:id="186" w:name="OLE_LINK359"/>
      <w:r w:rsidRPr="00C227C7">
        <w:rPr>
          <w:rFonts w:ascii="Times New Roman" w:hAnsi="Times New Roman" w:cs="Times New Roman"/>
          <w:kern w:val="0"/>
          <w:sz w:val="20"/>
          <w:szCs w:val="20"/>
        </w:rPr>
        <w:t>It has been widely believed that fast breeder reactors would be necessary for providing sufficient fuel for a commercial nuclear power industry</w:t>
      </w:r>
      <w:bookmarkEnd w:id="185"/>
      <w:bookmarkEnd w:id="186"/>
      <w:r w:rsidRPr="00C227C7">
        <w:rPr>
          <w:rFonts w:ascii="Times New Roman" w:hAnsi="Times New Roman" w:cs="Times New Roman"/>
          <w:kern w:val="0"/>
          <w:sz w:val="20"/>
          <w:szCs w:val="20"/>
        </w:rPr>
        <w:t xml:space="preserve">. Researches were also conducted on a wide variety of other advanced power reactor concepts. </w:t>
      </w:r>
      <w:bookmarkStart w:id="187" w:name="OLE_LINK34"/>
      <w:bookmarkStart w:id="188" w:name="OLE_LINK35"/>
      <w:r w:rsidRPr="00C227C7">
        <w:rPr>
          <w:rFonts w:ascii="Times New Roman" w:hAnsi="Times New Roman" w:cs="Times New Roman"/>
          <w:kern w:val="0"/>
          <w:sz w:val="20"/>
          <w:szCs w:val="20"/>
        </w:rPr>
        <w:t xml:space="preserve"> The research effort on various advanced nuclear concepts has </w:t>
      </w:r>
      <w:r w:rsidR="00273E67" w:rsidRPr="00C227C7">
        <w:rPr>
          <w:rFonts w:ascii="Times New Roman" w:hAnsi="Times New Roman" w:cs="Times New Roman"/>
          <w:kern w:val="0"/>
          <w:sz w:val="20"/>
          <w:szCs w:val="20"/>
        </w:rPr>
        <w:t>made</w:t>
      </w:r>
      <w:r w:rsidRPr="00C227C7">
        <w:rPr>
          <w:rFonts w:ascii="Times New Roman" w:hAnsi="Times New Roman" w:cs="Times New Roman"/>
          <w:kern w:val="0"/>
          <w:sz w:val="20"/>
          <w:szCs w:val="20"/>
        </w:rPr>
        <w:t xml:space="preserve"> </w:t>
      </w:r>
      <w:r w:rsidR="00273E67" w:rsidRPr="00C227C7">
        <w:rPr>
          <w:rFonts w:ascii="Times New Roman" w:hAnsi="Times New Roman" w:cs="Times New Roman"/>
          <w:kern w:val="0"/>
          <w:sz w:val="20"/>
          <w:szCs w:val="20"/>
        </w:rPr>
        <w:t>some</w:t>
      </w:r>
      <w:r w:rsidRPr="00C227C7">
        <w:rPr>
          <w:rFonts w:ascii="Times New Roman" w:hAnsi="Times New Roman" w:cs="Times New Roman"/>
          <w:kern w:val="0"/>
          <w:sz w:val="20"/>
          <w:szCs w:val="20"/>
        </w:rPr>
        <w:t xml:space="preserve"> achievements but </w:t>
      </w:r>
      <w:r w:rsidR="00273E67" w:rsidRPr="00C227C7">
        <w:rPr>
          <w:rFonts w:ascii="Times New Roman" w:hAnsi="Times New Roman" w:cs="Times New Roman"/>
          <w:kern w:val="0"/>
          <w:sz w:val="20"/>
          <w:szCs w:val="20"/>
        </w:rPr>
        <w:t xml:space="preserve">the progress was not smooth or even </w:t>
      </w:r>
      <w:r w:rsidR="003748F8" w:rsidRPr="00C227C7">
        <w:rPr>
          <w:rFonts w:ascii="Times New Roman" w:hAnsi="Times New Roman" w:cs="Times New Roman"/>
          <w:kern w:val="0"/>
          <w:sz w:val="20"/>
          <w:szCs w:val="20"/>
        </w:rPr>
        <w:t>waxed and waned</w:t>
      </w:r>
      <w:r w:rsidR="00273E67" w:rsidRPr="00C227C7">
        <w:rPr>
          <w:rFonts w:ascii="Times New Roman" w:hAnsi="Times New Roman" w:cs="Times New Roman"/>
          <w:kern w:val="0"/>
          <w:sz w:val="20"/>
          <w:szCs w:val="20"/>
        </w:rPr>
        <w:t xml:space="preserve"> </w:t>
      </w:r>
      <w:r w:rsidR="002723F4" w:rsidRPr="00C227C7">
        <w:rPr>
          <w:rFonts w:ascii="Times New Roman" w:hAnsi="Times New Roman" w:cs="Times New Roman"/>
          <w:kern w:val="0"/>
          <w:sz w:val="20"/>
          <w:szCs w:val="20"/>
        </w:rPr>
        <w:t xml:space="preserve">in some countries </w:t>
      </w:r>
      <w:r w:rsidR="003748F8" w:rsidRPr="00C227C7">
        <w:rPr>
          <w:rFonts w:ascii="Times New Roman" w:hAnsi="Times New Roman" w:cs="Times New Roman"/>
          <w:kern w:val="0"/>
          <w:sz w:val="20"/>
          <w:szCs w:val="20"/>
        </w:rPr>
        <w:t>due to technical</w:t>
      </w:r>
      <w:r w:rsidR="00273E67" w:rsidRPr="00C227C7">
        <w:rPr>
          <w:rFonts w:ascii="Times New Roman" w:hAnsi="Times New Roman" w:cs="Times New Roman"/>
          <w:kern w:val="0"/>
          <w:sz w:val="20"/>
          <w:szCs w:val="20"/>
        </w:rPr>
        <w:t xml:space="preserve">, </w:t>
      </w:r>
      <w:r w:rsidR="00E412E2" w:rsidRPr="00C227C7">
        <w:rPr>
          <w:rFonts w:ascii="Times New Roman" w:hAnsi="Times New Roman" w:cs="Times New Roman"/>
          <w:kern w:val="0"/>
          <w:sz w:val="20"/>
          <w:szCs w:val="20"/>
        </w:rPr>
        <w:t xml:space="preserve">economic and </w:t>
      </w:r>
      <w:r w:rsidR="003748F8" w:rsidRPr="00C227C7">
        <w:rPr>
          <w:rFonts w:ascii="Times New Roman" w:hAnsi="Times New Roman" w:cs="Times New Roman"/>
          <w:kern w:val="0"/>
          <w:sz w:val="20"/>
          <w:szCs w:val="20"/>
        </w:rPr>
        <w:t xml:space="preserve">political </w:t>
      </w:r>
      <w:r w:rsidRPr="00C227C7">
        <w:rPr>
          <w:rFonts w:ascii="Times New Roman" w:hAnsi="Times New Roman" w:cs="Times New Roman"/>
          <w:kern w:val="0"/>
          <w:sz w:val="20"/>
          <w:szCs w:val="20"/>
        </w:rPr>
        <w:t>challenges and difficulties</w:t>
      </w:r>
      <w:r w:rsidR="003748F8" w:rsidRPr="00C227C7">
        <w:rPr>
          <w:rFonts w:ascii="Times New Roman" w:hAnsi="Times New Roman" w:cs="Times New Roman"/>
          <w:kern w:val="0"/>
          <w:sz w:val="20"/>
          <w:szCs w:val="20"/>
        </w:rPr>
        <w:t xml:space="preserve"> </w:t>
      </w:r>
      <w:r w:rsidRPr="00C227C7">
        <w:rPr>
          <w:rFonts w:ascii="Times New Roman" w:hAnsi="Times New Roman" w:cs="Times New Roman"/>
          <w:kern w:val="0"/>
          <w:sz w:val="20"/>
          <w:szCs w:val="20"/>
        </w:rPr>
        <w:t xml:space="preserve">during past decades. </w:t>
      </w:r>
      <w:bookmarkStart w:id="189" w:name="OLE_LINK360"/>
      <w:bookmarkStart w:id="190" w:name="OLE_LINK361"/>
      <w:r w:rsidRPr="00C227C7">
        <w:rPr>
          <w:rFonts w:ascii="Times New Roman" w:hAnsi="Times New Roman" w:cs="Times New Roman"/>
          <w:kern w:val="0"/>
          <w:sz w:val="20"/>
          <w:szCs w:val="20"/>
        </w:rPr>
        <w:t xml:space="preserve">Technical and engineering advances have appeared to move some of the technologies closer to commercial viability, but significantly greater </w:t>
      </w:r>
      <w:r w:rsidR="003748F8" w:rsidRPr="00C227C7">
        <w:rPr>
          <w:rFonts w:ascii="Times New Roman" w:hAnsi="Times New Roman" w:cs="Times New Roman"/>
          <w:kern w:val="0"/>
          <w:sz w:val="20"/>
          <w:szCs w:val="20"/>
        </w:rPr>
        <w:t>effort</w:t>
      </w:r>
      <w:r w:rsidRPr="00C227C7">
        <w:rPr>
          <w:rFonts w:ascii="Times New Roman" w:hAnsi="Times New Roman" w:cs="Times New Roman"/>
          <w:kern w:val="0"/>
          <w:sz w:val="20"/>
          <w:szCs w:val="20"/>
        </w:rPr>
        <w:t xml:space="preserve"> would be necessary to move them beyond the indefinite research and development stage</w:t>
      </w:r>
      <w:bookmarkEnd w:id="189"/>
      <w:bookmarkEnd w:id="190"/>
      <w:r w:rsidR="00E13E94">
        <w:rPr>
          <w:rFonts w:ascii="Times New Roman" w:hAnsi="Times New Roman" w:cs="Times New Roman"/>
          <w:kern w:val="0"/>
          <w:sz w:val="20"/>
          <w:szCs w:val="20"/>
        </w:rPr>
        <w:t xml:space="preserve"> [4]</w:t>
      </w:r>
      <w:r w:rsidR="0028579E">
        <w:rPr>
          <w:rFonts w:ascii="Times New Roman" w:hAnsi="Times New Roman" w:cs="Times New Roman"/>
          <w:kern w:val="0"/>
          <w:sz w:val="20"/>
          <w:szCs w:val="20"/>
        </w:rPr>
        <w:t xml:space="preserve"> [10]</w:t>
      </w:r>
      <w:r w:rsidRPr="00C227C7">
        <w:rPr>
          <w:rFonts w:ascii="Times New Roman" w:hAnsi="Times New Roman" w:cs="Times New Roman"/>
          <w:kern w:val="0"/>
          <w:sz w:val="20"/>
          <w:szCs w:val="20"/>
        </w:rPr>
        <w:t>.</w:t>
      </w:r>
      <w:bookmarkEnd w:id="187"/>
      <w:bookmarkEnd w:id="188"/>
      <w:r w:rsidR="00DD043A" w:rsidRPr="00C227C7">
        <w:rPr>
          <w:rFonts w:ascii="Times New Roman" w:hAnsi="Times New Roman" w:cs="Times New Roman"/>
          <w:kern w:val="0"/>
          <w:sz w:val="20"/>
          <w:szCs w:val="20"/>
        </w:rPr>
        <w:t xml:space="preserve"> </w:t>
      </w:r>
    </w:p>
    <w:p w14:paraId="2A3FA28F" w14:textId="4DE18C2F" w:rsidR="00DD043A" w:rsidRPr="00C227C7" w:rsidRDefault="00843EA8" w:rsidP="00843EA8">
      <w:pPr>
        <w:kinsoku w:val="0"/>
        <w:overflowPunct w:val="0"/>
        <w:autoSpaceDE w:val="0"/>
        <w:autoSpaceDN w:val="0"/>
        <w:adjustRightInd w:val="0"/>
        <w:ind w:firstLineChars="202" w:firstLine="404"/>
        <w:rPr>
          <w:rFonts w:ascii="Times New Roman" w:hAnsi="Times New Roman" w:cs="Times New Roman"/>
          <w:kern w:val="0"/>
          <w:sz w:val="20"/>
          <w:szCs w:val="20"/>
        </w:rPr>
      </w:pPr>
      <w:r w:rsidRPr="00C227C7">
        <w:rPr>
          <w:rFonts w:ascii="Times New Roman" w:hAnsi="Times New Roman" w:cs="Times New Roman"/>
          <w:kern w:val="0"/>
          <w:sz w:val="20"/>
          <w:szCs w:val="20"/>
        </w:rPr>
        <w:t xml:space="preserve"> </w:t>
      </w:r>
      <w:r w:rsidR="002723F4" w:rsidRPr="00C227C7">
        <w:rPr>
          <w:rFonts w:ascii="Times New Roman" w:hAnsi="Times New Roman" w:cs="Times New Roman"/>
          <w:kern w:val="0"/>
          <w:sz w:val="20"/>
          <w:szCs w:val="20"/>
        </w:rPr>
        <w:t xml:space="preserve">Some typical advanced reactors have some active progress in the past 10 years. </w:t>
      </w:r>
      <w:bookmarkStart w:id="191" w:name="OLE_LINK362"/>
      <w:bookmarkStart w:id="192" w:name="OLE_LINK363"/>
      <w:r w:rsidRPr="00C227C7">
        <w:rPr>
          <w:rFonts w:ascii="Times New Roman" w:hAnsi="Times New Roman" w:cs="Times New Roman"/>
          <w:kern w:val="0"/>
          <w:sz w:val="20"/>
          <w:szCs w:val="20"/>
        </w:rPr>
        <w:t xml:space="preserve">Demonstration sodium fast reactors have been developed, constructed or operated in some countries in the world such as </w:t>
      </w:r>
      <w:r w:rsidR="00EC4462" w:rsidRPr="00C227C7">
        <w:rPr>
          <w:rFonts w:ascii="Times New Roman" w:hAnsi="Times New Roman" w:cs="Times New Roman"/>
          <w:kern w:val="0"/>
          <w:sz w:val="20"/>
          <w:szCs w:val="20"/>
        </w:rPr>
        <w:t xml:space="preserve">recent </w:t>
      </w:r>
      <w:r w:rsidRPr="00C227C7">
        <w:rPr>
          <w:rFonts w:ascii="Times New Roman" w:hAnsi="Times New Roman" w:cs="Times New Roman"/>
          <w:kern w:val="0"/>
          <w:sz w:val="20"/>
          <w:szCs w:val="20"/>
        </w:rPr>
        <w:t>BN-800, ASTRID, CDF-</w:t>
      </w:r>
      <w:proofErr w:type="gramStart"/>
      <w:r w:rsidRPr="00C227C7">
        <w:rPr>
          <w:rFonts w:ascii="Times New Roman" w:hAnsi="Times New Roman" w:cs="Times New Roman"/>
          <w:kern w:val="0"/>
          <w:sz w:val="20"/>
          <w:szCs w:val="20"/>
        </w:rPr>
        <w:t>600</w:t>
      </w:r>
      <w:r w:rsidR="00A027DD" w:rsidRPr="00C227C7">
        <w:rPr>
          <w:rFonts w:ascii="Times New Roman" w:hAnsi="Times New Roman" w:cs="Times New Roman"/>
          <w:kern w:val="0"/>
          <w:sz w:val="20"/>
          <w:szCs w:val="20"/>
        </w:rPr>
        <w:t xml:space="preserve"> </w:t>
      </w:r>
      <w:r w:rsidR="00B47F29" w:rsidRPr="00C227C7">
        <w:rPr>
          <w:rFonts w:ascii="Times New Roman" w:hAnsi="Times New Roman" w:cs="Times New Roman"/>
          <w:kern w:val="0"/>
          <w:sz w:val="20"/>
          <w:szCs w:val="20"/>
        </w:rPr>
        <w:t>,</w:t>
      </w:r>
      <w:proofErr w:type="gramEnd"/>
      <w:r w:rsidR="00B47F29" w:rsidRPr="00C227C7">
        <w:rPr>
          <w:rFonts w:ascii="Times New Roman" w:hAnsi="Times New Roman" w:cs="Times New Roman"/>
          <w:kern w:val="0"/>
          <w:sz w:val="20"/>
          <w:szCs w:val="20"/>
        </w:rPr>
        <w:t xml:space="preserve"> PRISM </w:t>
      </w:r>
      <w:r w:rsidR="00A027DD" w:rsidRPr="00C227C7">
        <w:rPr>
          <w:rFonts w:ascii="Times New Roman" w:hAnsi="Times New Roman" w:cs="Times New Roman"/>
          <w:kern w:val="0"/>
          <w:sz w:val="20"/>
          <w:szCs w:val="20"/>
        </w:rPr>
        <w:t xml:space="preserve">which </w:t>
      </w:r>
      <w:r w:rsidR="00B47F29" w:rsidRPr="00C227C7">
        <w:rPr>
          <w:rFonts w:ascii="Times New Roman" w:hAnsi="Times New Roman" w:cs="Times New Roman"/>
          <w:kern w:val="0"/>
          <w:sz w:val="20"/>
          <w:szCs w:val="20"/>
        </w:rPr>
        <w:t>c</w:t>
      </w:r>
      <w:r w:rsidR="00A027DD" w:rsidRPr="00C227C7">
        <w:rPr>
          <w:rFonts w:ascii="Times New Roman" w:hAnsi="Times New Roman" w:cs="Times New Roman"/>
          <w:kern w:val="0"/>
          <w:sz w:val="20"/>
          <w:szCs w:val="20"/>
        </w:rPr>
        <w:t xml:space="preserve">ould use MOX or </w:t>
      </w:r>
      <w:r w:rsidR="00B47F29" w:rsidRPr="00C227C7">
        <w:rPr>
          <w:rFonts w:ascii="Times New Roman" w:hAnsi="Times New Roman" w:cs="Times New Roman"/>
          <w:kern w:val="0"/>
          <w:sz w:val="20"/>
          <w:szCs w:val="20"/>
        </w:rPr>
        <w:t>other adva</w:t>
      </w:r>
      <w:r w:rsidR="00A027DD" w:rsidRPr="00C227C7">
        <w:rPr>
          <w:rFonts w:ascii="Times New Roman" w:hAnsi="Times New Roman" w:cs="Times New Roman"/>
          <w:kern w:val="0"/>
          <w:sz w:val="20"/>
          <w:szCs w:val="20"/>
        </w:rPr>
        <w:t>nced fuel</w:t>
      </w:r>
      <w:bookmarkEnd w:id="191"/>
      <w:bookmarkEnd w:id="192"/>
      <w:r w:rsidR="00A92CCD">
        <w:rPr>
          <w:rFonts w:ascii="Times New Roman" w:hAnsi="Times New Roman" w:cs="Times New Roman"/>
          <w:kern w:val="0"/>
          <w:sz w:val="20"/>
          <w:szCs w:val="20"/>
        </w:rPr>
        <w:t xml:space="preserve"> </w:t>
      </w:r>
      <w:r w:rsidR="00D25DFB">
        <w:rPr>
          <w:rFonts w:ascii="Times New Roman" w:hAnsi="Times New Roman" w:cs="Times New Roman"/>
          <w:kern w:val="0"/>
          <w:sz w:val="20"/>
          <w:szCs w:val="20"/>
        </w:rPr>
        <w:t xml:space="preserve">[9] </w:t>
      </w:r>
      <w:r w:rsidR="00BF699D">
        <w:rPr>
          <w:rFonts w:ascii="Times New Roman" w:hAnsi="Times New Roman" w:cs="Times New Roman"/>
          <w:kern w:val="0"/>
          <w:sz w:val="20"/>
          <w:szCs w:val="20"/>
        </w:rPr>
        <w:t xml:space="preserve">[11] </w:t>
      </w:r>
      <w:r w:rsidR="00A92CCD">
        <w:rPr>
          <w:rFonts w:ascii="Times New Roman" w:hAnsi="Times New Roman" w:cs="Times New Roman"/>
          <w:kern w:val="0"/>
          <w:sz w:val="20"/>
          <w:szCs w:val="20"/>
        </w:rPr>
        <w:t>[12] [13]</w:t>
      </w:r>
      <w:r w:rsidR="00E53B70">
        <w:rPr>
          <w:rFonts w:ascii="Times New Roman" w:hAnsi="Times New Roman" w:cs="Times New Roman"/>
          <w:kern w:val="0"/>
          <w:sz w:val="20"/>
          <w:szCs w:val="20"/>
        </w:rPr>
        <w:t xml:space="preserve"> [15]</w:t>
      </w:r>
      <w:r w:rsidRPr="00C227C7">
        <w:rPr>
          <w:rFonts w:ascii="Times New Roman" w:hAnsi="Times New Roman" w:cs="Times New Roman"/>
          <w:kern w:val="0"/>
          <w:sz w:val="20"/>
          <w:szCs w:val="20"/>
        </w:rPr>
        <w:t xml:space="preserve">. </w:t>
      </w:r>
      <w:bookmarkStart w:id="193" w:name="OLE_LINK364"/>
      <w:bookmarkStart w:id="194" w:name="OLE_LINK365"/>
      <w:r w:rsidRPr="00C227C7">
        <w:rPr>
          <w:rFonts w:ascii="Times New Roman" w:hAnsi="Times New Roman" w:cs="Times New Roman"/>
          <w:kern w:val="0"/>
          <w:sz w:val="20"/>
          <w:szCs w:val="20"/>
        </w:rPr>
        <w:t xml:space="preserve">Lead </w:t>
      </w:r>
      <w:r w:rsidR="00EC4462" w:rsidRPr="00C227C7">
        <w:rPr>
          <w:rFonts w:ascii="Times New Roman" w:hAnsi="Times New Roman" w:cs="Times New Roman"/>
          <w:kern w:val="0"/>
          <w:sz w:val="20"/>
          <w:szCs w:val="20"/>
        </w:rPr>
        <w:t xml:space="preserve">(Lead-Bismuth) </w:t>
      </w:r>
      <w:r w:rsidRPr="00C227C7">
        <w:rPr>
          <w:rFonts w:ascii="Times New Roman" w:hAnsi="Times New Roman" w:cs="Times New Roman"/>
          <w:kern w:val="0"/>
          <w:sz w:val="20"/>
          <w:szCs w:val="20"/>
        </w:rPr>
        <w:t xml:space="preserve">Fast </w:t>
      </w:r>
      <w:r w:rsidR="00EC4462" w:rsidRPr="00C227C7">
        <w:rPr>
          <w:rFonts w:ascii="Times New Roman" w:hAnsi="Times New Roman" w:cs="Times New Roman"/>
          <w:kern w:val="0"/>
          <w:sz w:val="20"/>
          <w:szCs w:val="20"/>
        </w:rPr>
        <w:t xml:space="preserve">reactor development progress looks </w:t>
      </w:r>
      <w:r w:rsidR="00A027DD" w:rsidRPr="00C227C7">
        <w:rPr>
          <w:rFonts w:ascii="Times New Roman" w:hAnsi="Times New Roman" w:cs="Times New Roman"/>
          <w:kern w:val="0"/>
          <w:sz w:val="20"/>
          <w:szCs w:val="20"/>
        </w:rPr>
        <w:t>constructive</w:t>
      </w:r>
      <w:r w:rsidR="00EC4462" w:rsidRPr="00C227C7">
        <w:rPr>
          <w:rFonts w:ascii="Times New Roman" w:hAnsi="Times New Roman" w:cs="Times New Roman"/>
          <w:kern w:val="0"/>
          <w:sz w:val="20"/>
          <w:szCs w:val="20"/>
        </w:rPr>
        <w:t xml:space="preserve">, such as </w:t>
      </w:r>
      <w:r w:rsidR="001B424B" w:rsidRPr="00C227C7">
        <w:rPr>
          <w:rFonts w:ascii="Times New Roman" w:hAnsi="Times New Roman" w:cs="Times New Roman"/>
          <w:kern w:val="0"/>
          <w:sz w:val="20"/>
          <w:szCs w:val="20"/>
        </w:rPr>
        <w:t xml:space="preserve">ELFR, </w:t>
      </w:r>
      <w:r w:rsidR="00B47F29" w:rsidRPr="00C227C7">
        <w:rPr>
          <w:rFonts w:ascii="Times New Roman" w:hAnsi="Times New Roman" w:cs="Times New Roman"/>
          <w:kern w:val="0"/>
          <w:sz w:val="20"/>
          <w:szCs w:val="20"/>
        </w:rPr>
        <w:t xml:space="preserve">MYRRHA, </w:t>
      </w:r>
      <w:r w:rsidR="00EC4462" w:rsidRPr="00C227C7">
        <w:rPr>
          <w:rFonts w:ascii="Times New Roman" w:hAnsi="Times New Roman" w:cs="Times New Roman"/>
          <w:kern w:val="0"/>
          <w:sz w:val="20"/>
          <w:szCs w:val="20"/>
        </w:rPr>
        <w:t xml:space="preserve">Breast-300 with the </w:t>
      </w:r>
      <w:r w:rsidR="00A027DD" w:rsidRPr="00C227C7">
        <w:rPr>
          <w:rFonts w:ascii="Times New Roman" w:hAnsi="Times New Roman" w:cs="Times New Roman"/>
          <w:kern w:val="0"/>
          <w:sz w:val="20"/>
          <w:szCs w:val="20"/>
        </w:rPr>
        <w:t xml:space="preserve">design </w:t>
      </w:r>
      <w:r w:rsidR="00B47F29" w:rsidRPr="00C227C7">
        <w:rPr>
          <w:rFonts w:ascii="Times New Roman" w:hAnsi="Times New Roman" w:cs="Times New Roman"/>
          <w:kern w:val="0"/>
          <w:sz w:val="20"/>
          <w:szCs w:val="20"/>
        </w:rPr>
        <w:t>features</w:t>
      </w:r>
      <w:r w:rsidR="00EC4462" w:rsidRPr="00C227C7">
        <w:rPr>
          <w:rFonts w:ascii="Times New Roman" w:hAnsi="Times New Roman" w:cs="Times New Roman"/>
          <w:kern w:val="0"/>
          <w:sz w:val="20"/>
          <w:szCs w:val="20"/>
        </w:rPr>
        <w:t xml:space="preserve"> of integrated fuel cycle</w:t>
      </w:r>
      <w:bookmarkEnd w:id="193"/>
      <w:bookmarkEnd w:id="194"/>
      <w:r w:rsidR="002723F4" w:rsidRPr="00C227C7">
        <w:rPr>
          <w:rFonts w:ascii="Times New Roman" w:hAnsi="Times New Roman" w:cs="Times New Roman"/>
          <w:kern w:val="0"/>
          <w:sz w:val="20"/>
          <w:szCs w:val="20"/>
        </w:rPr>
        <w:t xml:space="preserve">, </w:t>
      </w:r>
      <w:r w:rsidR="00311EE3">
        <w:rPr>
          <w:rFonts w:ascii="Times New Roman" w:hAnsi="Times New Roman" w:cs="Times New Roman" w:hint="eastAsia"/>
          <w:kern w:val="0"/>
          <w:sz w:val="20"/>
          <w:szCs w:val="20"/>
        </w:rPr>
        <w:t>and</w:t>
      </w:r>
      <w:r w:rsidR="00311EE3">
        <w:rPr>
          <w:rFonts w:ascii="Times New Roman" w:hAnsi="Times New Roman" w:cs="Times New Roman"/>
          <w:kern w:val="0"/>
          <w:sz w:val="20"/>
          <w:szCs w:val="20"/>
        </w:rPr>
        <w:t xml:space="preserve"> </w:t>
      </w:r>
      <w:r w:rsidR="002723F4" w:rsidRPr="00C227C7">
        <w:rPr>
          <w:rFonts w:ascii="Times New Roman" w:hAnsi="Times New Roman" w:cs="Times New Roman"/>
          <w:kern w:val="0"/>
          <w:sz w:val="20"/>
          <w:szCs w:val="20"/>
        </w:rPr>
        <w:t xml:space="preserve">have been developed </w:t>
      </w:r>
      <w:r w:rsidR="00B47F29" w:rsidRPr="00C227C7">
        <w:rPr>
          <w:rFonts w:ascii="Times New Roman" w:hAnsi="Times New Roman" w:cs="Times New Roman"/>
          <w:kern w:val="0"/>
          <w:sz w:val="20"/>
          <w:szCs w:val="20"/>
        </w:rPr>
        <w:t>in some countries</w:t>
      </w:r>
      <w:r w:rsidR="00BF699D">
        <w:rPr>
          <w:rFonts w:ascii="Times New Roman" w:hAnsi="Times New Roman" w:cs="Times New Roman"/>
          <w:kern w:val="0"/>
          <w:sz w:val="20"/>
          <w:szCs w:val="20"/>
        </w:rPr>
        <w:t xml:space="preserve"> [7]</w:t>
      </w:r>
      <w:r w:rsidR="00EC4462" w:rsidRPr="00C227C7">
        <w:rPr>
          <w:rFonts w:ascii="Times New Roman" w:hAnsi="Times New Roman" w:cs="Times New Roman"/>
          <w:kern w:val="0"/>
          <w:sz w:val="20"/>
          <w:szCs w:val="20"/>
        </w:rPr>
        <w:t xml:space="preserve">. </w:t>
      </w:r>
      <w:r w:rsidR="00B47F29" w:rsidRPr="00C227C7">
        <w:rPr>
          <w:rFonts w:ascii="Times New Roman" w:hAnsi="Times New Roman" w:cs="Times New Roman"/>
          <w:kern w:val="0"/>
          <w:sz w:val="20"/>
          <w:szCs w:val="20"/>
        </w:rPr>
        <w:t xml:space="preserve"> </w:t>
      </w:r>
    </w:p>
    <w:p w14:paraId="04DFE342" w14:textId="0BC2F496" w:rsidR="00E412E2" w:rsidRPr="00C227C7" w:rsidRDefault="00E412E2" w:rsidP="006726BA">
      <w:pPr>
        <w:kinsoku w:val="0"/>
        <w:overflowPunct w:val="0"/>
        <w:autoSpaceDE w:val="0"/>
        <w:autoSpaceDN w:val="0"/>
        <w:adjustRightInd w:val="0"/>
        <w:spacing w:afterLines="50" w:after="156"/>
        <w:ind w:firstLineChars="202" w:firstLine="404"/>
        <w:rPr>
          <w:rFonts w:ascii="Times New Roman" w:hAnsi="Times New Roman" w:cs="Times New Roman"/>
          <w:kern w:val="0"/>
          <w:sz w:val="20"/>
          <w:szCs w:val="20"/>
        </w:rPr>
      </w:pPr>
      <w:bookmarkStart w:id="195" w:name="OLE_LINK366"/>
      <w:r w:rsidRPr="00E412E2">
        <w:rPr>
          <w:rFonts w:ascii="Times New Roman" w:hAnsi="Times New Roman" w:cs="Times New Roman"/>
          <w:kern w:val="0"/>
          <w:sz w:val="20"/>
          <w:szCs w:val="20"/>
        </w:rPr>
        <w:t xml:space="preserve">As fast reactors gradually mature and expand their deployment scale, the </w:t>
      </w:r>
      <w:r w:rsidR="00F30022">
        <w:rPr>
          <w:rFonts w:ascii="Times New Roman" w:hAnsi="Times New Roman" w:cs="Times New Roman" w:hint="eastAsia"/>
          <w:kern w:val="0"/>
          <w:sz w:val="20"/>
          <w:szCs w:val="20"/>
        </w:rPr>
        <w:t>FR</w:t>
      </w:r>
      <w:r w:rsidRPr="00E412E2">
        <w:rPr>
          <w:rFonts w:ascii="Times New Roman" w:hAnsi="Times New Roman" w:cs="Times New Roman"/>
          <w:kern w:val="0"/>
          <w:sz w:val="20"/>
          <w:szCs w:val="20"/>
        </w:rPr>
        <w:t>-LWR hybrid power and fuel cycle system can gradually transition to the fast reactor fuel cycle.</w:t>
      </w:r>
    </w:p>
    <w:p w14:paraId="2603629A" w14:textId="75D301E6" w:rsidR="00560031" w:rsidRPr="00EB5BFB" w:rsidRDefault="001D6653" w:rsidP="0057131A">
      <w:pPr>
        <w:kinsoku w:val="0"/>
        <w:overflowPunct w:val="0"/>
        <w:autoSpaceDE w:val="0"/>
        <w:autoSpaceDN w:val="0"/>
        <w:adjustRightInd w:val="0"/>
        <w:spacing w:afterLines="50" w:after="156"/>
        <w:jc w:val="left"/>
        <w:rPr>
          <w:rFonts w:ascii="Times New Roman" w:hAnsi="Times New Roman" w:cs="Times New Roman"/>
          <w:b/>
          <w:bCs/>
          <w:caps/>
          <w:kern w:val="0"/>
          <w:sz w:val="20"/>
          <w:szCs w:val="20"/>
        </w:rPr>
      </w:pPr>
      <w:bookmarkStart w:id="196" w:name="OLE_LINK46"/>
      <w:bookmarkStart w:id="197" w:name="OLE_LINK300"/>
      <w:bookmarkStart w:id="198" w:name="OLE_LINK301"/>
      <w:bookmarkEnd w:id="195"/>
      <w:r w:rsidRPr="00EB5BFB">
        <w:rPr>
          <w:rFonts w:ascii="Times New Roman" w:hAnsi="Times New Roman" w:cs="Times New Roman"/>
          <w:b/>
          <w:bCs/>
          <w:caps/>
          <w:kern w:val="0"/>
          <w:sz w:val="20"/>
          <w:szCs w:val="20"/>
        </w:rPr>
        <w:t>8</w:t>
      </w:r>
      <w:r w:rsidR="00056A56" w:rsidRPr="00EB5BFB">
        <w:rPr>
          <w:rFonts w:ascii="Times New Roman" w:hAnsi="Times New Roman" w:cs="Times New Roman"/>
          <w:b/>
          <w:bCs/>
          <w:caps/>
          <w:kern w:val="0"/>
          <w:sz w:val="20"/>
          <w:szCs w:val="20"/>
        </w:rPr>
        <w:t xml:space="preserve">. </w:t>
      </w:r>
      <w:r w:rsidR="00EB5BFB">
        <w:rPr>
          <w:rFonts w:ascii="Times New Roman" w:hAnsi="Times New Roman" w:cs="Times New Roman"/>
          <w:b/>
          <w:bCs/>
          <w:caps/>
          <w:kern w:val="0"/>
          <w:sz w:val="20"/>
          <w:szCs w:val="20"/>
        </w:rPr>
        <w:t xml:space="preserve"> </w:t>
      </w:r>
      <w:r w:rsidR="00EE764D" w:rsidRPr="00EB5BFB">
        <w:rPr>
          <w:rFonts w:ascii="Times New Roman" w:hAnsi="Times New Roman" w:cs="Times New Roman"/>
          <w:b/>
          <w:bCs/>
          <w:caps/>
          <w:kern w:val="0"/>
          <w:sz w:val="20"/>
          <w:szCs w:val="20"/>
        </w:rPr>
        <w:t>Conclusion</w:t>
      </w:r>
    </w:p>
    <w:p w14:paraId="522038E3" w14:textId="15F149F7" w:rsidR="00A800CB" w:rsidRPr="00C227C7" w:rsidRDefault="00A800CB" w:rsidP="00494B60">
      <w:pPr>
        <w:kinsoku w:val="0"/>
        <w:overflowPunct w:val="0"/>
        <w:autoSpaceDE w:val="0"/>
        <w:autoSpaceDN w:val="0"/>
        <w:adjustRightInd w:val="0"/>
        <w:ind w:firstLineChars="202" w:firstLine="404"/>
        <w:rPr>
          <w:rFonts w:ascii="Times New Roman" w:hAnsi="Times New Roman" w:cs="Times New Roman"/>
          <w:kern w:val="0"/>
          <w:sz w:val="20"/>
          <w:szCs w:val="20"/>
        </w:rPr>
      </w:pPr>
      <w:bookmarkStart w:id="199" w:name="OLE_LINK367"/>
      <w:bookmarkEnd w:id="196"/>
      <w:bookmarkEnd w:id="197"/>
      <w:bookmarkEnd w:id="198"/>
      <w:r w:rsidRPr="00C227C7">
        <w:rPr>
          <w:rFonts w:ascii="Times New Roman" w:hAnsi="Times New Roman" w:cs="Times New Roman"/>
          <w:kern w:val="0"/>
          <w:sz w:val="20"/>
          <w:szCs w:val="20"/>
        </w:rPr>
        <w:t>Based on the international experience and the China's reality</w:t>
      </w:r>
      <w:r w:rsidRPr="00C227C7">
        <w:rPr>
          <w:rFonts w:ascii="Times New Roman" w:hAnsi="Times New Roman" w:cs="Times New Roman"/>
          <w:kern w:val="0"/>
          <w:sz w:val="20"/>
          <w:szCs w:val="20"/>
        </w:rPr>
        <w:t>，</w:t>
      </w:r>
      <w:r w:rsidR="000D294B">
        <w:rPr>
          <w:rFonts w:ascii="Times New Roman" w:hAnsi="Times New Roman" w:cs="Times New Roman" w:hint="eastAsia"/>
          <w:kern w:val="0"/>
          <w:sz w:val="20"/>
          <w:szCs w:val="20"/>
        </w:rPr>
        <w:t>t</w:t>
      </w:r>
      <w:r w:rsidR="000D294B">
        <w:rPr>
          <w:rFonts w:ascii="Times New Roman" w:hAnsi="Times New Roman" w:cs="Times New Roman"/>
          <w:kern w:val="0"/>
          <w:sz w:val="20"/>
          <w:szCs w:val="20"/>
        </w:rPr>
        <w:t>he</w:t>
      </w:r>
      <w:r w:rsidRPr="00C227C7">
        <w:rPr>
          <w:rFonts w:ascii="Times New Roman" w:hAnsi="Times New Roman" w:cs="Times New Roman"/>
          <w:kern w:val="0"/>
          <w:sz w:val="20"/>
          <w:szCs w:val="20"/>
        </w:rPr>
        <w:t xml:space="preserve"> paper </w:t>
      </w:r>
      <w:r w:rsidR="000D294B">
        <w:rPr>
          <w:rFonts w:ascii="Times New Roman" w:hAnsi="Times New Roman" w:cs="Times New Roman"/>
          <w:kern w:val="0"/>
          <w:sz w:val="20"/>
          <w:szCs w:val="20"/>
        </w:rPr>
        <w:t>investigates</w:t>
      </w:r>
      <w:r w:rsidRPr="00C227C7">
        <w:rPr>
          <w:rFonts w:ascii="Times New Roman" w:hAnsi="Times New Roman" w:cs="Times New Roman"/>
          <w:kern w:val="0"/>
          <w:sz w:val="20"/>
          <w:szCs w:val="20"/>
        </w:rPr>
        <w:t xml:space="preserve"> and discusses the initiation </w:t>
      </w:r>
      <w:r w:rsidR="000D294B">
        <w:rPr>
          <w:rFonts w:ascii="Times New Roman" w:hAnsi="Times New Roman" w:cs="Times New Roman"/>
          <w:kern w:val="0"/>
          <w:sz w:val="20"/>
          <w:szCs w:val="20"/>
        </w:rPr>
        <w:t>strategy</w:t>
      </w:r>
      <w:r w:rsidRPr="00C227C7">
        <w:rPr>
          <w:rFonts w:ascii="Times New Roman" w:hAnsi="Times New Roman" w:cs="Times New Roman"/>
          <w:kern w:val="0"/>
          <w:sz w:val="20"/>
          <w:szCs w:val="20"/>
        </w:rPr>
        <w:t xml:space="preserve"> of China's commercial closed nuclear fuel cycle, explores the nuclear fuel </w:t>
      </w:r>
      <w:r w:rsidR="0033125B">
        <w:rPr>
          <w:rFonts w:ascii="Times New Roman" w:hAnsi="Times New Roman" w:cs="Times New Roman"/>
          <w:kern w:val="0"/>
          <w:sz w:val="20"/>
          <w:szCs w:val="20"/>
        </w:rPr>
        <w:t xml:space="preserve">technology </w:t>
      </w:r>
      <w:r w:rsidRPr="00C227C7">
        <w:rPr>
          <w:rFonts w:ascii="Times New Roman" w:hAnsi="Times New Roman" w:cs="Times New Roman"/>
          <w:kern w:val="0"/>
          <w:sz w:val="20"/>
          <w:szCs w:val="20"/>
        </w:rPr>
        <w:t xml:space="preserve">adopted by the closed nuclear fuel cycle, and discusses the possible </w:t>
      </w:r>
      <w:r w:rsidR="0071112E">
        <w:rPr>
          <w:rFonts w:ascii="Times New Roman" w:hAnsi="Times New Roman" w:cs="Times New Roman"/>
          <w:kern w:val="0"/>
          <w:sz w:val="20"/>
          <w:szCs w:val="20"/>
        </w:rPr>
        <w:t xml:space="preserve">configurations </w:t>
      </w:r>
      <w:r w:rsidRPr="00C227C7">
        <w:rPr>
          <w:rFonts w:ascii="Times New Roman" w:hAnsi="Times New Roman" w:cs="Times New Roman"/>
          <w:kern w:val="0"/>
          <w:sz w:val="20"/>
          <w:szCs w:val="20"/>
        </w:rPr>
        <w:t>and development path of China's closed fuel cycle in the future.</w:t>
      </w:r>
    </w:p>
    <w:bookmarkEnd w:id="199"/>
    <w:p w14:paraId="545E1C1E" w14:textId="3BF784BA" w:rsidR="0094234F" w:rsidRDefault="00A800CB" w:rsidP="00494B60">
      <w:pPr>
        <w:kinsoku w:val="0"/>
        <w:overflowPunct w:val="0"/>
        <w:autoSpaceDE w:val="0"/>
        <w:autoSpaceDN w:val="0"/>
        <w:adjustRightInd w:val="0"/>
        <w:ind w:firstLineChars="202" w:firstLine="404"/>
        <w:rPr>
          <w:rFonts w:ascii="Times New Roman" w:hAnsi="Times New Roman" w:cs="Times New Roman"/>
          <w:kern w:val="0"/>
          <w:sz w:val="20"/>
          <w:szCs w:val="20"/>
        </w:rPr>
      </w:pPr>
      <w:r w:rsidRPr="00C227C7">
        <w:rPr>
          <w:rFonts w:ascii="Times New Roman" w:hAnsi="Times New Roman" w:cs="Times New Roman"/>
          <w:kern w:val="0"/>
          <w:sz w:val="20"/>
          <w:szCs w:val="20"/>
        </w:rPr>
        <w:t>China adopts a closed fuel cycle policy</w:t>
      </w:r>
      <w:r w:rsidR="001058FD" w:rsidRPr="00C227C7">
        <w:rPr>
          <w:rFonts w:ascii="Times New Roman" w:hAnsi="Times New Roman" w:cs="Times New Roman"/>
          <w:kern w:val="0"/>
          <w:sz w:val="20"/>
          <w:szCs w:val="20"/>
        </w:rPr>
        <w:t>. However,</w:t>
      </w:r>
      <w:r w:rsidRPr="00C227C7">
        <w:rPr>
          <w:rFonts w:ascii="Times New Roman" w:hAnsi="Times New Roman" w:cs="Times New Roman"/>
          <w:kern w:val="0"/>
          <w:sz w:val="20"/>
          <w:szCs w:val="20"/>
        </w:rPr>
        <w:t xml:space="preserve"> the </w:t>
      </w:r>
      <w:r w:rsidR="001058FD" w:rsidRPr="00C227C7">
        <w:rPr>
          <w:rFonts w:ascii="Times New Roman" w:hAnsi="Times New Roman" w:cs="Times New Roman"/>
          <w:kern w:val="0"/>
          <w:sz w:val="20"/>
          <w:szCs w:val="20"/>
        </w:rPr>
        <w:t>commercial</w:t>
      </w:r>
      <w:r w:rsidR="003B10F6" w:rsidRPr="00C227C7">
        <w:rPr>
          <w:rFonts w:ascii="Times New Roman" w:hAnsi="Times New Roman" w:cs="Times New Roman"/>
          <w:kern w:val="0"/>
          <w:sz w:val="20"/>
          <w:szCs w:val="20"/>
        </w:rPr>
        <w:t>ization</w:t>
      </w:r>
      <w:r w:rsidR="001058FD" w:rsidRPr="00C227C7">
        <w:rPr>
          <w:rFonts w:ascii="Times New Roman" w:hAnsi="Times New Roman" w:cs="Times New Roman"/>
          <w:kern w:val="0"/>
          <w:sz w:val="20"/>
          <w:szCs w:val="20"/>
        </w:rPr>
        <w:t xml:space="preserve"> of </w:t>
      </w:r>
      <w:r w:rsidRPr="00C227C7">
        <w:rPr>
          <w:rFonts w:ascii="Times New Roman" w:hAnsi="Times New Roman" w:cs="Times New Roman"/>
          <w:kern w:val="0"/>
          <w:sz w:val="20"/>
          <w:szCs w:val="20"/>
        </w:rPr>
        <w:t xml:space="preserve">fast reactor and its fast fuel cycle </w:t>
      </w:r>
      <w:r w:rsidR="003B10F6" w:rsidRPr="00C227C7">
        <w:rPr>
          <w:rFonts w:ascii="Times New Roman" w:hAnsi="Times New Roman" w:cs="Times New Roman"/>
          <w:kern w:val="0"/>
          <w:sz w:val="20"/>
          <w:szCs w:val="20"/>
        </w:rPr>
        <w:t>is</w:t>
      </w:r>
      <w:r w:rsidRPr="00C227C7">
        <w:rPr>
          <w:rFonts w:ascii="Times New Roman" w:hAnsi="Times New Roman" w:cs="Times New Roman"/>
          <w:kern w:val="0"/>
          <w:sz w:val="20"/>
          <w:szCs w:val="20"/>
        </w:rPr>
        <w:t xml:space="preserve"> still far away</w:t>
      </w:r>
      <w:r w:rsidR="001058FD" w:rsidRPr="00C227C7">
        <w:rPr>
          <w:rFonts w:ascii="Times New Roman" w:hAnsi="Times New Roman" w:cs="Times New Roman"/>
          <w:kern w:val="0"/>
          <w:sz w:val="20"/>
          <w:szCs w:val="20"/>
        </w:rPr>
        <w:t xml:space="preserve">. </w:t>
      </w:r>
      <w:r w:rsidRPr="00C227C7">
        <w:rPr>
          <w:rFonts w:ascii="Times New Roman" w:hAnsi="Times New Roman" w:cs="Times New Roman"/>
          <w:kern w:val="0"/>
          <w:sz w:val="20"/>
          <w:szCs w:val="20"/>
        </w:rPr>
        <w:t xml:space="preserve"> </w:t>
      </w:r>
      <w:r w:rsidR="001058FD" w:rsidRPr="00C227C7">
        <w:rPr>
          <w:rFonts w:ascii="Times New Roman" w:hAnsi="Times New Roman" w:cs="Times New Roman"/>
          <w:kern w:val="0"/>
          <w:sz w:val="20"/>
          <w:szCs w:val="20"/>
        </w:rPr>
        <w:t>The</w:t>
      </w:r>
      <w:r w:rsidRPr="00C227C7">
        <w:rPr>
          <w:rFonts w:ascii="Times New Roman" w:hAnsi="Times New Roman" w:cs="Times New Roman"/>
          <w:kern w:val="0"/>
          <w:sz w:val="20"/>
          <w:szCs w:val="20"/>
        </w:rPr>
        <w:t xml:space="preserve"> industrialization of the fuel cycle requires gradual and phased progress</w:t>
      </w:r>
      <w:r w:rsidR="0071112E">
        <w:rPr>
          <w:rFonts w:ascii="Times New Roman" w:hAnsi="Times New Roman" w:cs="Times New Roman"/>
          <w:kern w:val="0"/>
          <w:sz w:val="20"/>
          <w:szCs w:val="20"/>
        </w:rPr>
        <w:t>es</w:t>
      </w:r>
      <w:r w:rsidRPr="00C227C7">
        <w:rPr>
          <w:rFonts w:ascii="Times New Roman" w:hAnsi="Times New Roman" w:cs="Times New Roman"/>
          <w:kern w:val="0"/>
          <w:sz w:val="20"/>
          <w:szCs w:val="20"/>
        </w:rPr>
        <w:t xml:space="preserve">. </w:t>
      </w:r>
      <w:r w:rsidR="003B10F6" w:rsidRPr="00C227C7">
        <w:rPr>
          <w:rFonts w:ascii="Times New Roman" w:hAnsi="Times New Roman" w:cs="Times New Roman"/>
          <w:kern w:val="0"/>
          <w:sz w:val="20"/>
          <w:szCs w:val="20"/>
        </w:rPr>
        <w:t xml:space="preserve"> For a long period of time, most of the nuclear power plants operated in China are </w:t>
      </w:r>
      <w:r w:rsidR="000D294B">
        <w:rPr>
          <w:rFonts w:ascii="Times New Roman" w:hAnsi="Times New Roman" w:cs="Times New Roman"/>
          <w:kern w:val="0"/>
          <w:sz w:val="20"/>
          <w:szCs w:val="20"/>
        </w:rPr>
        <w:t>PWR</w:t>
      </w:r>
      <w:r w:rsidR="003B10F6" w:rsidRPr="00C227C7">
        <w:rPr>
          <w:rFonts w:ascii="Times New Roman" w:hAnsi="Times New Roman" w:cs="Times New Roman"/>
          <w:kern w:val="0"/>
          <w:sz w:val="20"/>
          <w:szCs w:val="20"/>
        </w:rPr>
        <w:t xml:space="preserve"> units. </w:t>
      </w:r>
      <w:r w:rsidR="0094234F" w:rsidRPr="00C227C7">
        <w:rPr>
          <w:rFonts w:ascii="Times New Roman" w:hAnsi="Times New Roman" w:cs="Times New Roman"/>
          <w:kern w:val="0"/>
          <w:sz w:val="20"/>
          <w:szCs w:val="20"/>
        </w:rPr>
        <w:t xml:space="preserve">The </w:t>
      </w:r>
      <w:r w:rsidR="0094234F">
        <w:rPr>
          <w:rFonts w:ascii="Times New Roman" w:hAnsi="Times New Roman" w:cs="Times New Roman"/>
          <w:kern w:val="0"/>
          <w:sz w:val="20"/>
          <w:szCs w:val="20"/>
        </w:rPr>
        <w:t>PWRs</w:t>
      </w:r>
      <w:r w:rsidR="0094234F" w:rsidRPr="00C227C7">
        <w:rPr>
          <w:rFonts w:ascii="Times New Roman" w:hAnsi="Times New Roman" w:cs="Times New Roman"/>
          <w:kern w:val="0"/>
          <w:sz w:val="20"/>
          <w:szCs w:val="20"/>
        </w:rPr>
        <w:t xml:space="preserve"> </w:t>
      </w:r>
      <w:r w:rsidR="0094234F">
        <w:rPr>
          <w:rFonts w:ascii="Times New Roman" w:hAnsi="Times New Roman" w:cs="Times New Roman"/>
          <w:kern w:val="0"/>
          <w:sz w:val="20"/>
          <w:szCs w:val="20"/>
        </w:rPr>
        <w:t>are</w:t>
      </w:r>
      <w:r w:rsidR="0094234F" w:rsidRPr="00C227C7">
        <w:rPr>
          <w:rFonts w:ascii="Times New Roman" w:hAnsi="Times New Roman" w:cs="Times New Roman"/>
          <w:kern w:val="0"/>
          <w:sz w:val="20"/>
          <w:szCs w:val="20"/>
        </w:rPr>
        <w:t xml:space="preserve"> mature technology and ha</w:t>
      </w:r>
      <w:r w:rsidR="0094234F">
        <w:rPr>
          <w:rFonts w:ascii="Times New Roman" w:hAnsi="Times New Roman" w:cs="Times New Roman"/>
          <w:kern w:val="0"/>
          <w:sz w:val="20"/>
          <w:szCs w:val="20"/>
        </w:rPr>
        <w:t>ve</w:t>
      </w:r>
      <w:r w:rsidR="0094234F" w:rsidRPr="00C227C7">
        <w:rPr>
          <w:rFonts w:ascii="Times New Roman" w:hAnsi="Times New Roman" w:cs="Times New Roman"/>
          <w:kern w:val="0"/>
          <w:sz w:val="20"/>
          <w:szCs w:val="20"/>
        </w:rPr>
        <w:t xml:space="preserve"> formed a large scale. </w:t>
      </w:r>
      <w:r w:rsidR="0094234F" w:rsidRPr="0094234F">
        <w:rPr>
          <w:rFonts w:ascii="Times New Roman" w:hAnsi="Times New Roman" w:cs="Times New Roman"/>
          <w:kern w:val="0"/>
          <w:sz w:val="20"/>
          <w:szCs w:val="20"/>
        </w:rPr>
        <w:t xml:space="preserve">From the industrialization point of view, it </w:t>
      </w:r>
      <w:r w:rsidR="0071112E">
        <w:rPr>
          <w:rFonts w:ascii="Times New Roman" w:hAnsi="Times New Roman" w:cs="Times New Roman"/>
          <w:kern w:val="0"/>
          <w:sz w:val="20"/>
          <w:szCs w:val="20"/>
        </w:rPr>
        <w:t>would be</w:t>
      </w:r>
      <w:r w:rsidR="0094234F" w:rsidRPr="0094234F">
        <w:rPr>
          <w:rFonts w:ascii="Times New Roman" w:hAnsi="Times New Roman" w:cs="Times New Roman"/>
          <w:kern w:val="0"/>
          <w:sz w:val="20"/>
          <w:szCs w:val="20"/>
        </w:rPr>
        <w:t xml:space="preserve"> inevitable to initiate nuclear fuel cycle </w:t>
      </w:r>
      <w:r w:rsidR="00980D4E">
        <w:rPr>
          <w:rFonts w:ascii="Times New Roman" w:hAnsi="Times New Roman" w:cs="Times New Roman" w:hint="eastAsia"/>
          <w:kern w:val="0"/>
          <w:sz w:val="20"/>
          <w:szCs w:val="20"/>
        </w:rPr>
        <w:t>from</w:t>
      </w:r>
      <w:r w:rsidR="0094234F" w:rsidRPr="0094234F">
        <w:rPr>
          <w:rFonts w:ascii="Times New Roman" w:hAnsi="Times New Roman" w:cs="Times New Roman"/>
          <w:kern w:val="0"/>
          <w:sz w:val="20"/>
          <w:szCs w:val="20"/>
        </w:rPr>
        <w:t xml:space="preserve"> mature PWRs.</w:t>
      </w:r>
    </w:p>
    <w:p w14:paraId="26C2BCD8" w14:textId="78A45261" w:rsidR="0094234F" w:rsidRDefault="003B10F6" w:rsidP="00494B60">
      <w:pPr>
        <w:kinsoku w:val="0"/>
        <w:overflowPunct w:val="0"/>
        <w:autoSpaceDE w:val="0"/>
        <w:autoSpaceDN w:val="0"/>
        <w:adjustRightInd w:val="0"/>
        <w:ind w:firstLineChars="202" w:firstLine="404"/>
        <w:rPr>
          <w:rFonts w:ascii="Times New Roman" w:hAnsi="Times New Roman" w:cs="Times New Roman"/>
          <w:kern w:val="0"/>
          <w:sz w:val="20"/>
          <w:szCs w:val="20"/>
        </w:rPr>
      </w:pPr>
      <w:r w:rsidRPr="00C227C7">
        <w:rPr>
          <w:rFonts w:ascii="Times New Roman" w:hAnsi="Times New Roman" w:cs="Times New Roman"/>
          <w:kern w:val="0"/>
          <w:sz w:val="20"/>
          <w:szCs w:val="20"/>
        </w:rPr>
        <w:t xml:space="preserve">Since China </w:t>
      </w:r>
      <w:r w:rsidR="0033125B">
        <w:rPr>
          <w:rFonts w:ascii="Times New Roman" w:hAnsi="Times New Roman" w:cs="Times New Roman"/>
          <w:kern w:val="0"/>
          <w:sz w:val="20"/>
          <w:szCs w:val="20"/>
        </w:rPr>
        <w:t xml:space="preserve">insists on the policy of </w:t>
      </w:r>
      <w:r w:rsidRPr="00C227C7">
        <w:rPr>
          <w:rFonts w:ascii="Times New Roman" w:hAnsi="Times New Roman" w:cs="Times New Roman"/>
          <w:kern w:val="0"/>
          <w:sz w:val="20"/>
          <w:szCs w:val="20"/>
        </w:rPr>
        <w:t>implement</w:t>
      </w:r>
      <w:r w:rsidR="0033125B">
        <w:rPr>
          <w:rFonts w:ascii="Times New Roman" w:hAnsi="Times New Roman" w:cs="Times New Roman"/>
          <w:kern w:val="0"/>
          <w:sz w:val="20"/>
          <w:szCs w:val="20"/>
        </w:rPr>
        <w:t>ing</w:t>
      </w:r>
      <w:r w:rsidRPr="00C227C7">
        <w:rPr>
          <w:rFonts w:ascii="Times New Roman" w:hAnsi="Times New Roman" w:cs="Times New Roman"/>
          <w:kern w:val="0"/>
          <w:sz w:val="20"/>
          <w:szCs w:val="20"/>
        </w:rPr>
        <w:t xml:space="preserve"> and promot</w:t>
      </w:r>
      <w:r w:rsidR="0033125B">
        <w:rPr>
          <w:rFonts w:ascii="Times New Roman" w:hAnsi="Times New Roman" w:cs="Times New Roman"/>
          <w:kern w:val="0"/>
          <w:sz w:val="20"/>
          <w:szCs w:val="20"/>
        </w:rPr>
        <w:t>ing</w:t>
      </w:r>
      <w:r w:rsidRPr="00C227C7">
        <w:rPr>
          <w:rFonts w:ascii="Times New Roman" w:hAnsi="Times New Roman" w:cs="Times New Roman"/>
          <w:kern w:val="0"/>
          <w:sz w:val="20"/>
          <w:szCs w:val="20"/>
        </w:rPr>
        <w:t xml:space="preserve"> </w:t>
      </w:r>
      <w:r w:rsidR="0033125B">
        <w:rPr>
          <w:rFonts w:ascii="Times New Roman" w:hAnsi="Times New Roman" w:cs="Times New Roman"/>
          <w:kern w:val="0"/>
          <w:sz w:val="20"/>
          <w:szCs w:val="20"/>
        </w:rPr>
        <w:t>the</w:t>
      </w:r>
      <w:r w:rsidRPr="00C227C7">
        <w:rPr>
          <w:rFonts w:ascii="Times New Roman" w:hAnsi="Times New Roman" w:cs="Times New Roman"/>
          <w:kern w:val="0"/>
          <w:sz w:val="20"/>
          <w:szCs w:val="20"/>
        </w:rPr>
        <w:t xml:space="preserve"> commercial closed nuclear fuel cycle, it is no doubt that it </w:t>
      </w:r>
      <w:r w:rsidR="0094234F" w:rsidRPr="0094234F">
        <w:rPr>
          <w:rFonts w:ascii="Times New Roman" w:hAnsi="Times New Roman" w:cs="Times New Roman"/>
          <w:kern w:val="0"/>
          <w:sz w:val="20"/>
          <w:szCs w:val="20"/>
        </w:rPr>
        <w:t>worth seriously considering</w:t>
      </w:r>
      <w:r w:rsidRPr="00C227C7">
        <w:rPr>
          <w:rFonts w:ascii="Times New Roman" w:hAnsi="Times New Roman" w:cs="Times New Roman"/>
          <w:kern w:val="0"/>
          <w:sz w:val="20"/>
          <w:szCs w:val="20"/>
        </w:rPr>
        <w:t xml:space="preserve"> </w:t>
      </w:r>
      <w:r w:rsidR="0094234F">
        <w:rPr>
          <w:rFonts w:ascii="Times New Roman" w:hAnsi="Times New Roman" w:cs="Times New Roman" w:hint="eastAsia"/>
          <w:kern w:val="0"/>
          <w:sz w:val="20"/>
          <w:szCs w:val="20"/>
        </w:rPr>
        <w:t>to</w:t>
      </w:r>
      <w:r w:rsidR="0094234F">
        <w:rPr>
          <w:rFonts w:ascii="Times New Roman" w:hAnsi="Times New Roman" w:cs="Times New Roman"/>
          <w:kern w:val="0"/>
          <w:sz w:val="20"/>
          <w:szCs w:val="20"/>
        </w:rPr>
        <w:t xml:space="preserve"> </w:t>
      </w:r>
      <w:r w:rsidR="000A22F2">
        <w:rPr>
          <w:rFonts w:ascii="Times New Roman" w:hAnsi="Times New Roman" w:cs="Times New Roman" w:hint="eastAsia"/>
          <w:kern w:val="0"/>
          <w:sz w:val="20"/>
          <w:szCs w:val="20"/>
        </w:rPr>
        <w:t>i</w:t>
      </w:r>
      <w:r w:rsidRPr="00C227C7">
        <w:rPr>
          <w:rFonts w:ascii="Times New Roman" w:hAnsi="Times New Roman" w:cs="Times New Roman"/>
          <w:kern w:val="0"/>
          <w:sz w:val="20"/>
          <w:szCs w:val="20"/>
        </w:rPr>
        <w:t>nitiat</w:t>
      </w:r>
      <w:r w:rsidR="0094234F">
        <w:rPr>
          <w:rFonts w:ascii="Times New Roman" w:hAnsi="Times New Roman" w:cs="Times New Roman" w:hint="eastAsia"/>
          <w:kern w:val="0"/>
          <w:sz w:val="20"/>
          <w:szCs w:val="20"/>
        </w:rPr>
        <w:t>e</w:t>
      </w:r>
      <w:r w:rsidR="000D294B">
        <w:rPr>
          <w:rFonts w:ascii="Times New Roman" w:hAnsi="Times New Roman" w:cs="Times New Roman"/>
          <w:kern w:val="0"/>
          <w:sz w:val="20"/>
          <w:szCs w:val="20"/>
        </w:rPr>
        <w:t xml:space="preserve"> </w:t>
      </w:r>
      <w:r w:rsidR="0033125B">
        <w:rPr>
          <w:rFonts w:ascii="Times New Roman" w:hAnsi="Times New Roman" w:cs="Times New Roman"/>
          <w:kern w:val="0"/>
          <w:sz w:val="20"/>
          <w:szCs w:val="20"/>
        </w:rPr>
        <w:t xml:space="preserve">nuclear </w:t>
      </w:r>
      <w:r w:rsidRPr="00C227C7">
        <w:rPr>
          <w:rFonts w:ascii="Times New Roman" w:hAnsi="Times New Roman" w:cs="Times New Roman"/>
          <w:kern w:val="0"/>
          <w:sz w:val="20"/>
          <w:szCs w:val="20"/>
        </w:rPr>
        <w:t xml:space="preserve">fuel cycle in </w:t>
      </w:r>
      <w:r w:rsidR="0033125B">
        <w:rPr>
          <w:rFonts w:ascii="Times New Roman" w:hAnsi="Times New Roman" w:cs="Times New Roman"/>
          <w:kern w:val="0"/>
          <w:sz w:val="20"/>
          <w:szCs w:val="20"/>
        </w:rPr>
        <w:t xml:space="preserve">the </w:t>
      </w:r>
      <w:r w:rsidRPr="00C227C7">
        <w:rPr>
          <w:rFonts w:ascii="Times New Roman" w:hAnsi="Times New Roman" w:cs="Times New Roman"/>
          <w:kern w:val="0"/>
          <w:sz w:val="20"/>
          <w:szCs w:val="20"/>
        </w:rPr>
        <w:t xml:space="preserve">mature commercial </w:t>
      </w:r>
      <w:r w:rsidR="000D294B">
        <w:rPr>
          <w:rFonts w:ascii="Times New Roman" w:hAnsi="Times New Roman" w:cs="Times New Roman"/>
          <w:kern w:val="0"/>
          <w:sz w:val="20"/>
          <w:szCs w:val="20"/>
        </w:rPr>
        <w:t>PWRs</w:t>
      </w:r>
      <w:r w:rsidR="0094234F">
        <w:rPr>
          <w:rFonts w:ascii="Times New Roman" w:hAnsi="Times New Roman" w:cs="Times New Roman" w:hint="eastAsia"/>
          <w:kern w:val="0"/>
          <w:sz w:val="20"/>
          <w:szCs w:val="20"/>
        </w:rPr>
        <w:t>，</w:t>
      </w:r>
      <w:r w:rsidR="0094234F" w:rsidRPr="0094234F">
        <w:rPr>
          <w:rFonts w:ascii="Times New Roman" w:hAnsi="Times New Roman" w:cs="Times New Roman"/>
          <w:kern w:val="0"/>
          <w:sz w:val="20"/>
          <w:szCs w:val="20"/>
        </w:rPr>
        <w:t xml:space="preserve">thus could gradually establish the infrastructure of commercial </w:t>
      </w:r>
      <w:r w:rsidR="000A0A7E" w:rsidRPr="001A3961">
        <w:rPr>
          <w:rFonts w:ascii="Times New Roman" w:hAnsi="Times New Roman" w:cs="Times New Roman"/>
          <w:kern w:val="0"/>
          <w:sz w:val="20"/>
          <w:szCs w:val="20"/>
        </w:rPr>
        <w:t>closed fuel cycle</w:t>
      </w:r>
      <w:r w:rsidR="0094234F" w:rsidRPr="0094234F">
        <w:rPr>
          <w:rFonts w:ascii="Times New Roman" w:hAnsi="Times New Roman" w:cs="Times New Roman"/>
          <w:kern w:val="0"/>
          <w:sz w:val="20"/>
          <w:szCs w:val="20"/>
        </w:rPr>
        <w:t xml:space="preserve"> industrial system, which is the foundation for the more advanced fuel cycle systems in future</w:t>
      </w:r>
      <w:r w:rsidRPr="00C227C7">
        <w:rPr>
          <w:rFonts w:ascii="Times New Roman" w:hAnsi="Times New Roman" w:cs="Times New Roman"/>
          <w:kern w:val="0"/>
          <w:sz w:val="20"/>
          <w:szCs w:val="20"/>
        </w:rPr>
        <w:t>.</w:t>
      </w:r>
      <w:r w:rsidR="00494B60" w:rsidRPr="00C227C7">
        <w:rPr>
          <w:rFonts w:ascii="Times New Roman" w:hAnsi="Times New Roman" w:cs="Times New Roman"/>
          <w:kern w:val="0"/>
          <w:sz w:val="20"/>
          <w:szCs w:val="20"/>
        </w:rPr>
        <w:t xml:space="preserve"> </w:t>
      </w:r>
    </w:p>
    <w:p w14:paraId="4C2E24BC" w14:textId="10836409" w:rsidR="00494B60" w:rsidRPr="001A3961" w:rsidRDefault="00A800CB" w:rsidP="00494B60">
      <w:pPr>
        <w:kinsoku w:val="0"/>
        <w:overflowPunct w:val="0"/>
        <w:autoSpaceDE w:val="0"/>
        <w:autoSpaceDN w:val="0"/>
        <w:adjustRightInd w:val="0"/>
        <w:ind w:firstLineChars="202" w:firstLine="404"/>
        <w:rPr>
          <w:rFonts w:ascii="Times New Roman" w:hAnsi="Times New Roman" w:cs="Times New Roman"/>
          <w:strike/>
          <w:kern w:val="0"/>
          <w:sz w:val="20"/>
          <w:szCs w:val="20"/>
        </w:rPr>
      </w:pPr>
      <w:bookmarkStart w:id="200" w:name="OLE_LINK368"/>
      <w:bookmarkStart w:id="201" w:name="OLE_LINK369"/>
      <w:r w:rsidRPr="00C227C7">
        <w:rPr>
          <w:rFonts w:ascii="Times New Roman" w:hAnsi="Times New Roman" w:cs="Times New Roman"/>
          <w:kern w:val="0"/>
          <w:sz w:val="20"/>
          <w:szCs w:val="20"/>
        </w:rPr>
        <w:t xml:space="preserve">It is recommended that some suitable PWR units in operation be selected at the appropriate time, </w:t>
      </w:r>
      <w:r w:rsidR="00494B60" w:rsidRPr="00C227C7">
        <w:rPr>
          <w:rFonts w:ascii="Times New Roman" w:hAnsi="Times New Roman" w:cs="Times New Roman"/>
          <w:kern w:val="0"/>
          <w:sz w:val="20"/>
          <w:szCs w:val="20"/>
        </w:rPr>
        <w:t xml:space="preserve">be </w:t>
      </w:r>
      <w:r w:rsidRPr="00C227C7">
        <w:rPr>
          <w:rFonts w:ascii="Times New Roman" w:hAnsi="Times New Roman" w:cs="Times New Roman"/>
          <w:kern w:val="0"/>
          <w:sz w:val="20"/>
          <w:szCs w:val="20"/>
        </w:rPr>
        <w:t xml:space="preserve">loaded with MOX fuel or optimized MOX fuel (LTAs) operation, so that </w:t>
      </w:r>
      <w:r w:rsidR="00494B60" w:rsidRPr="00C227C7">
        <w:rPr>
          <w:rFonts w:ascii="Times New Roman" w:hAnsi="Times New Roman" w:cs="Times New Roman"/>
          <w:kern w:val="0"/>
          <w:sz w:val="20"/>
          <w:szCs w:val="20"/>
        </w:rPr>
        <w:t xml:space="preserve">the experiences of </w:t>
      </w:r>
      <w:r w:rsidRPr="00C227C7">
        <w:rPr>
          <w:rFonts w:ascii="Times New Roman" w:hAnsi="Times New Roman" w:cs="Times New Roman"/>
          <w:kern w:val="0"/>
          <w:sz w:val="20"/>
          <w:szCs w:val="20"/>
        </w:rPr>
        <w:t xml:space="preserve">MOX design, MOX operation, commercial spent fuel reprocessing and MOX </w:t>
      </w:r>
      <w:r w:rsidR="00494B60" w:rsidRPr="00C227C7">
        <w:rPr>
          <w:rFonts w:ascii="Times New Roman" w:hAnsi="Times New Roman" w:cs="Times New Roman"/>
          <w:kern w:val="0"/>
          <w:sz w:val="20"/>
          <w:szCs w:val="20"/>
        </w:rPr>
        <w:t>fabrication</w:t>
      </w:r>
      <w:r w:rsidRPr="00C227C7">
        <w:rPr>
          <w:rFonts w:ascii="Times New Roman" w:hAnsi="Times New Roman" w:cs="Times New Roman"/>
          <w:kern w:val="0"/>
          <w:sz w:val="20"/>
          <w:szCs w:val="20"/>
        </w:rPr>
        <w:t xml:space="preserve"> can be accumulated</w:t>
      </w:r>
      <w:bookmarkEnd w:id="200"/>
      <w:bookmarkEnd w:id="201"/>
      <w:r w:rsidRPr="00C227C7">
        <w:rPr>
          <w:rFonts w:ascii="Times New Roman" w:hAnsi="Times New Roman" w:cs="Times New Roman"/>
          <w:kern w:val="0"/>
          <w:sz w:val="20"/>
          <w:szCs w:val="20"/>
        </w:rPr>
        <w:t xml:space="preserve">, </w:t>
      </w:r>
      <w:r w:rsidR="00AE2035">
        <w:rPr>
          <w:rFonts w:ascii="Times New Roman" w:hAnsi="Times New Roman" w:cs="Times New Roman"/>
          <w:kern w:val="0"/>
          <w:sz w:val="20"/>
          <w:szCs w:val="20"/>
        </w:rPr>
        <w:t xml:space="preserve">in order </w:t>
      </w:r>
      <w:r w:rsidR="00494B60" w:rsidRPr="00C227C7">
        <w:rPr>
          <w:rFonts w:ascii="Times New Roman" w:hAnsi="Times New Roman" w:cs="Times New Roman"/>
          <w:kern w:val="0"/>
          <w:sz w:val="20"/>
          <w:szCs w:val="20"/>
        </w:rPr>
        <w:t xml:space="preserve">to </w:t>
      </w:r>
      <w:r w:rsidR="00AE2035">
        <w:rPr>
          <w:rFonts w:ascii="Times New Roman" w:hAnsi="Times New Roman" w:cs="Times New Roman"/>
          <w:kern w:val="0"/>
          <w:sz w:val="20"/>
          <w:szCs w:val="20"/>
        </w:rPr>
        <w:t xml:space="preserve">gradually </w:t>
      </w:r>
      <w:r w:rsidR="00494B60" w:rsidRPr="00C227C7">
        <w:rPr>
          <w:rFonts w:ascii="Times New Roman" w:hAnsi="Times New Roman" w:cs="Times New Roman"/>
          <w:kern w:val="0"/>
          <w:sz w:val="20"/>
          <w:szCs w:val="20"/>
        </w:rPr>
        <w:t xml:space="preserve">establish </w:t>
      </w:r>
      <w:r w:rsidR="00AE2035">
        <w:rPr>
          <w:rFonts w:ascii="Times New Roman" w:hAnsi="Times New Roman" w:cs="Times New Roman"/>
          <w:kern w:val="0"/>
          <w:sz w:val="20"/>
          <w:szCs w:val="20"/>
        </w:rPr>
        <w:t>the</w:t>
      </w:r>
      <w:r w:rsidR="00494B60" w:rsidRPr="00C227C7">
        <w:rPr>
          <w:rFonts w:ascii="Times New Roman" w:hAnsi="Times New Roman" w:cs="Times New Roman"/>
          <w:kern w:val="0"/>
          <w:sz w:val="20"/>
          <w:szCs w:val="20"/>
        </w:rPr>
        <w:t xml:space="preserve"> </w:t>
      </w:r>
      <w:r w:rsidR="00AE2035">
        <w:rPr>
          <w:rFonts w:ascii="Times New Roman" w:hAnsi="Times New Roman" w:cs="Times New Roman"/>
          <w:kern w:val="0"/>
          <w:sz w:val="20"/>
          <w:szCs w:val="20"/>
        </w:rPr>
        <w:t>infrastructure</w:t>
      </w:r>
      <w:r w:rsidR="00AE2035" w:rsidRPr="00C227C7">
        <w:rPr>
          <w:rFonts w:ascii="Times New Roman" w:hAnsi="Times New Roman" w:cs="Times New Roman"/>
          <w:kern w:val="0"/>
          <w:sz w:val="20"/>
          <w:szCs w:val="20"/>
        </w:rPr>
        <w:t xml:space="preserve"> </w:t>
      </w:r>
      <w:r w:rsidR="00AE2035">
        <w:rPr>
          <w:rFonts w:ascii="Times New Roman" w:hAnsi="Times New Roman" w:cs="Times New Roman"/>
          <w:kern w:val="0"/>
          <w:sz w:val="20"/>
          <w:szCs w:val="20"/>
        </w:rPr>
        <w:t xml:space="preserve">of </w:t>
      </w:r>
      <w:r w:rsidR="00494B60" w:rsidRPr="00C227C7">
        <w:rPr>
          <w:rFonts w:ascii="Times New Roman" w:hAnsi="Times New Roman" w:cs="Times New Roman"/>
          <w:kern w:val="0"/>
          <w:sz w:val="20"/>
          <w:szCs w:val="20"/>
        </w:rPr>
        <w:t>commercial fuel cycle industrial syst</w:t>
      </w:r>
      <w:r w:rsidR="00494B60" w:rsidRPr="001A3961">
        <w:rPr>
          <w:rFonts w:ascii="Times New Roman" w:hAnsi="Times New Roman" w:cs="Times New Roman"/>
          <w:kern w:val="0"/>
          <w:sz w:val="20"/>
          <w:szCs w:val="20"/>
        </w:rPr>
        <w:t>em</w:t>
      </w:r>
      <w:r w:rsidR="000A0A7E" w:rsidRPr="001A3961">
        <w:rPr>
          <w:rFonts w:ascii="Times New Roman" w:hAnsi="Times New Roman" w:cs="Times New Roman"/>
          <w:kern w:val="0"/>
          <w:sz w:val="20"/>
          <w:szCs w:val="20"/>
        </w:rPr>
        <w:t>.</w:t>
      </w:r>
    </w:p>
    <w:p w14:paraId="67AF82FD" w14:textId="40BE0259" w:rsidR="00494B60" w:rsidRPr="00C227C7" w:rsidRDefault="00494B60" w:rsidP="00B0413C">
      <w:pPr>
        <w:kinsoku w:val="0"/>
        <w:overflowPunct w:val="0"/>
        <w:autoSpaceDE w:val="0"/>
        <w:autoSpaceDN w:val="0"/>
        <w:adjustRightInd w:val="0"/>
        <w:spacing w:afterLines="50" w:after="156"/>
        <w:ind w:firstLineChars="202" w:firstLine="404"/>
        <w:rPr>
          <w:rFonts w:ascii="Times New Roman" w:hAnsi="Times New Roman" w:cs="Times New Roman"/>
          <w:kern w:val="0"/>
          <w:sz w:val="20"/>
          <w:szCs w:val="20"/>
        </w:rPr>
      </w:pPr>
      <w:bookmarkStart w:id="202" w:name="OLE_LINK370"/>
      <w:bookmarkStart w:id="203" w:name="OLE_LINK371"/>
      <w:bookmarkStart w:id="204" w:name="OLE_LINK391"/>
      <w:r w:rsidRPr="00C227C7">
        <w:rPr>
          <w:rFonts w:ascii="Times New Roman" w:hAnsi="Times New Roman" w:cs="Times New Roman"/>
          <w:kern w:val="0"/>
          <w:sz w:val="20"/>
          <w:szCs w:val="20"/>
        </w:rPr>
        <w:t xml:space="preserve">On the basis of PWR MOX fuel cycle and fast reactor MOX operating experience, develop and deploy </w:t>
      </w:r>
      <w:r w:rsidRPr="00C227C7">
        <w:rPr>
          <w:rFonts w:ascii="Times New Roman" w:hAnsi="Times New Roman" w:cs="Times New Roman"/>
          <w:kern w:val="0"/>
          <w:sz w:val="20"/>
          <w:szCs w:val="20"/>
        </w:rPr>
        <w:lastRenderedPageBreak/>
        <w:t>PWR-</w:t>
      </w:r>
      <w:r w:rsidR="009C6C68">
        <w:rPr>
          <w:rFonts w:ascii="Times New Roman" w:hAnsi="Times New Roman" w:cs="Times New Roman"/>
          <w:kern w:val="0"/>
          <w:sz w:val="20"/>
          <w:szCs w:val="20"/>
        </w:rPr>
        <w:t>FR</w:t>
      </w:r>
      <w:r w:rsidRPr="00C227C7">
        <w:rPr>
          <w:rFonts w:ascii="Times New Roman" w:hAnsi="Times New Roman" w:cs="Times New Roman"/>
          <w:kern w:val="0"/>
          <w:sz w:val="20"/>
          <w:szCs w:val="20"/>
        </w:rPr>
        <w:t xml:space="preserve"> hybrid powe</w:t>
      </w:r>
      <w:r w:rsidRPr="001A3961">
        <w:rPr>
          <w:rFonts w:ascii="Times New Roman" w:hAnsi="Times New Roman" w:cs="Times New Roman"/>
          <w:kern w:val="0"/>
          <w:sz w:val="20"/>
          <w:szCs w:val="20"/>
        </w:rPr>
        <w:t xml:space="preserve">r </w:t>
      </w:r>
      <w:r w:rsidR="000A0A7E" w:rsidRPr="001A3961">
        <w:rPr>
          <w:rFonts w:ascii="Times New Roman" w:hAnsi="Times New Roman" w:cs="Times New Roman"/>
          <w:kern w:val="0"/>
          <w:sz w:val="20"/>
          <w:szCs w:val="20"/>
        </w:rPr>
        <w:t>and fuel cycle</w:t>
      </w:r>
      <w:r w:rsidRPr="00C227C7">
        <w:rPr>
          <w:rFonts w:ascii="Times New Roman" w:hAnsi="Times New Roman" w:cs="Times New Roman"/>
          <w:kern w:val="0"/>
          <w:sz w:val="20"/>
          <w:szCs w:val="20"/>
        </w:rPr>
        <w:t xml:space="preserve"> systems at an appropriate time to give full play to the respective advantages of PWR maturity and </w:t>
      </w:r>
      <w:r w:rsidR="009C6C68">
        <w:rPr>
          <w:rFonts w:ascii="Times New Roman" w:hAnsi="Times New Roman" w:cs="Times New Roman"/>
          <w:kern w:val="0"/>
          <w:sz w:val="20"/>
          <w:szCs w:val="20"/>
        </w:rPr>
        <w:t>FR</w:t>
      </w:r>
      <w:r w:rsidRPr="00C227C7">
        <w:rPr>
          <w:rFonts w:ascii="Times New Roman" w:hAnsi="Times New Roman" w:cs="Times New Roman"/>
          <w:kern w:val="0"/>
          <w:sz w:val="20"/>
          <w:szCs w:val="20"/>
        </w:rPr>
        <w:t xml:space="preserve"> </w:t>
      </w:r>
      <w:r w:rsidR="00EA5025" w:rsidRPr="00C227C7">
        <w:rPr>
          <w:rFonts w:ascii="Times New Roman" w:hAnsi="Times New Roman" w:cs="Times New Roman"/>
          <w:kern w:val="0"/>
          <w:sz w:val="20"/>
          <w:szCs w:val="20"/>
        </w:rPr>
        <w:t>fuel breeding</w:t>
      </w:r>
      <w:bookmarkEnd w:id="202"/>
      <w:bookmarkEnd w:id="203"/>
      <w:r w:rsidRPr="00C227C7">
        <w:rPr>
          <w:rFonts w:ascii="Times New Roman" w:hAnsi="Times New Roman" w:cs="Times New Roman"/>
          <w:kern w:val="0"/>
          <w:sz w:val="20"/>
          <w:szCs w:val="20"/>
        </w:rPr>
        <w:t xml:space="preserve">, </w:t>
      </w:r>
      <w:r w:rsidR="00EA5025" w:rsidRPr="00C227C7">
        <w:rPr>
          <w:rFonts w:ascii="Times New Roman" w:hAnsi="Times New Roman" w:cs="Times New Roman"/>
          <w:kern w:val="0"/>
          <w:sz w:val="20"/>
          <w:szCs w:val="20"/>
        </w:rPr>
        <w:t>g</w:t>
      </w:r>
      <w:r w:rsidRPr="00C227C7">
        <w:rPr>
          <w:rFonts w:ascii="Times New Roman" w:hAnsi="Times New Roman" w:cs="Times New Roman"/>
          <w:kern w:val="0"/>
          <w:sz w:val="20"/>
          <w:szCs w:val="20"/>
        </w:rPr>
        <w:t>radually expand the scope of the distributed hybrid</w:t>
      </w:r>
      <w:r w:rsidR="009C6C68">
        <w:rPr>
          <w:rFonts w:ascii="Times New Roman" w:hAnsi="Times New Roman" w:cs="Times New Roman"/>
          <w:kern w:val="0"/>
          <w:sz w:val="20"/>
          <w:szCs w:val="20"/>
        </w:rPr>
        <w:t xml:space="preserve"> </w:t>
      </w:r>
      <w:r w:rsidR="00EA5025" w:rsidRPr="00C227C7">
        <w:rPr>
          <w:rFonts w:ascii="Times New Roman" w:hAnsi="Times New Roman" w:cs="Times New Roman"/>
          <w:kern w:val="0"/>
          <w:sz w:val="20"/>
          <w:szCs w:val="20"/>
        </w:rPr>
        <w:t xml:space="preserve">power and </w:t>
      </w:r>
      <w:r w:rsidRPr="00C227C7">
        <w:rPr>
          <w:rFonts w:ascii="Times New Roman" w:hAnsi="Times New Roman" w:cs="Times New Roman"/>
          <w:kern w:val="0"/>
          <w:sz w:val="20"/>
          <w:szCs w:val="20"/>
        </w:rPr>
        <w:t>fuel cycle</w:t>
      </w:r>
      <w:r w:rsidR="00EA5025" w:rsidRPr="00C227C7">
        <w:rPr>
          <w:rFonts w:ascii="Times New Roman" w:hAnsi="Times New Roman" w:cs="Times New Roman"/>
          <w:kern w:val="0"/>
          <w:sz w:val="20"/>
          <w:szCs w:val="20"/>
        </w:rPr>
        <w:t xml:space="preserve"> system</w:t>
      </w:r>
      <w:r w:rsidRPr="00C227C7">
        <w:rPr>
          <w:rFonts w:ascii="Times New Roman" w:hAnsi="Times New Roman" w:cs="Times New Roman"/>
          <w:kern w:val="0"/>
          <w:sz w:val="20"/>
          <w:szCs w:val="20"/>
        </w:rPr>
        <w:t xml:space="preserve">, and </w:t>
      </w:r>
      <w:bookmarkStart w:id="205" w:name="OLE_LINK45"/>
      <w:r w:rsidRPr="00C227C7">
        <w:rPr>
          <w:rFonts w:ascii="Times New Roman" w:hAnsi="Times New Roman" w:cs="Times New Roman"/>
          <w:kern w:val="0"/>
          <w:sz w:val="20"/>
          <w:szCs w:val="20"/>
        </w:rPr>
        <w:t xml:space="preserve">then </w:t>
      </w:r>
      <w:bookmarkEnd w:id="205"/>
      <w:r w:rsidRPr="00C227C7">
        <w:rPr>
          <w:rFonts w:ascii="Times New Roman" w:hAnsi="Times New Roman" w:cs="Times New Roman"/>
          <w:kern w:val="0"/>
          <w:sz w:val="20"/>
          <w:szCs w:val="20"/>
        </w:rPr>
        <w:t xml:space="preserve">promote the transition process of the fuel cycle, and </w:t>
      </w:r>
      <w:r w:rsidR="00EA5025" w:rsidRPr="00C227C7">
        <w:rPr>
          <w:rFonts w:ascii="Times New Roman" w:hAnsi="Times New Roman" w:cs="Times New Roman"/>
          <w:kern w:val="0"/>
          <w:sz w:val="20"/>
          <w:szCs w:val="20"/>
        </w:rPr>
        <w:t xml:space="preserve">so as to </w:t>
      </w:r>
      <w:r w:rsidRPr="00C227C7">
        <w:rPr>
          <w:rFonts w:ascii="Times New Roman" w:hAnsi="Times New Roman" w:cs="Times New Roman"/>
          <w:kern w:val="0"/>
          <w:sz w:val="20"/>
          <w:szCs w:val="20"/>
        </w:rPr>
        <w:t xml:space="preserve">lay a </w:t>
      </w:r>
      <w:r w:rsidR="00EA5025" w:rsidRPr="00C227C7">
        <w:rPr>
          <w:rFonts w:ascii="Times New Roman" w:hAnsi="Times New Roman" w:cs="Times New Roman"/>
          <w:kern w:val="0"/>
          <w:sz w:val="20"/>
          <w:szCs w:val="20"/>
        </w:rPr>
        <w:t xml:space="preserve">relatively </w:t>
      </w:r>
      <w:r w:rsidRPr="00C227C7">
        <w:rPr>
          <w:rFonts w:ascii="Times New Roman" w:hAnsi="Times New Roman" w:cs="Times New Roman"/>
          <w:kern w:val="0"/>
          <w:sz w:val="20"/>
          <w:szCs w:val="20"/>
        </w:rPr>
        <w:t>solid foundation for the future advanced fuel cycle.</w:t>
      </w:r>
      <w:bookmarkEnd w:id="204"/>
    </w:p>
    <w:p w14:paraId="564E5090" w14:textId="0FB0651D" w:rsidR="00382698" w:rsidRPr="00C227C7" w:rsidRDefault="00382698" w:rsidP="00B0413C">
      <w:pPr>
        <w:spacing w:afterLines="50" w:after="156"/>
        <w:jc w:val="center"/>
        <w:rPr>
          <w:rFonts w:ascii="Times New Roman" w:hAnsi="Times New Roman" w:cs="Times New Roman"/>
          <w:sz w:val="20"/>
          <w:szCs w:val="20"/>
        </w:rPr>
      </w:pPr>
      <w:r w:rsidRPr="00C227C7">
        <w:rPr>
          <w:rFonts w:ascii="Times New Roman" w:hAnsi="Times New Roman" w:cs="Times New Roman"/>
          <w:sz w:val="20"/>
          <w:szCs w:val="20"/>
        </w:rPr>
        <w:t>R</w:t>
      </w:r>
      <w:r w:rsidR="00B0413C">
        <w:rPr>
          <w:rFonts w:ascii="Times New Roman" w:hAnsi="Times New Roman" w:cs="Times New Roman"/>
          <w:sz w:val="20"/>
          <w:szCs w:val="20"/>
        </w:rPr>
        <w:t>EFERENCES</w:t>
      </w:r>
    </w:p>
    <w:p w14:paraId="18781DF7" w14:textId="5B35D135" w:rsidR="00061367" w:rsidRPr="00D02F3A" w:rsidRDefault="00061367" w:rsidP="004477EC">
      <w:pPr>
        <w:ind w:leftChars="1" w:left="364" w:hangingChars="201" w:hanging="362"/>
        <w:rPr>
          <w:rFonts w:ascii="Times New Roman" w:hAnsi="Times New Roman" w:cs="Times New Roman"/>
          <w:sz w:val="18"/>
          <w:szCs w:val="18"/>
        </w:rPr>
      </w:pPr>
      <w:r w:rsidRPr="00D02F3A">
        <w:rPr>
          <w:rFonts w:ascii="Times New Roman" w:hAnsi="Times New Roman" w:cs="Times New Roman"/>
          <w:sz w:val="18"/>
          <w:szCs w:val="18"/>
        </w:rPr>
        <w:t xml:space="preserve">[1] </w:t>
      </w:r>
      <w:r w:rsidR="00AB6197" w:rsidRPr="00D02F3A">
        <w:rPr>
          <w:rFonts w:ascii="Times New Roman" w:hAnsi="Times New Roman" w:cs="Times New Roman"/>
          <w:sz w:val="18"/>
          <w:szCs w:val="18"/>
        </w:rPr>
        <w:t>W</w:t>
      </w:r>
      <w:r w:rsidR="007C2B13">
        <w:rPr>
          <w:rFonts w:ascii="Times New Roman" w:hAnsi="Times New Roman" w:cs="Times New Roman"/>
          <w:sz w:val="18"/>
          <w:szCs w:val="18"/>
        </w:rPr>
        <w:t xml:space="preserve">orld </w:t>
      </w:r>
      <w:r w:rsidR="00AB6197" w:rsidRPr="00D02F3A">
        <w:rPr>
          <w:rFonts w:ascii="Times New Roman" w:hAnsi="Times New Roman" w:cs="Times New Roman"/>
          <w:sz w:val="18"/>
          <w:szCs w:val="18"/>
        </w:rPr>
        <w:t>N</w:t>
      </w:r>
      <w:r w:rsidR="007C2B13">
        <w:rPr>
          <w:rFonts w:ascii="Times New Roman" w:hAnsi="Times New Roman" w:cs="Times New Roman"/>
          <w:sz w:val="18"/>
          <w:szCs w:val="18"/>
        </w:rPr>
        <w:t xml:space="preserve">uclear </w:t>
      </w:r>
      <w:r w:rsidR="00AB6197" w:rsidRPr="00D02F3A">
        <w:rPr>
          <w:rFonts w:ascii="Times New Roman" w:hAnsi="Times New Roman" w:cs="Times New Roman"/>
          <w:sz w:val="18"/>
          <w:szCs w:val="18"/>
        </w:rPr>
        <w:t>A</w:t>
      </w:r>
      <w:r w:rsidR="007C2B13">
        <w:rPr>
          <w:rFonts w:ascii="Times New Roman" w:hAnsi="Times New Roman" w:cs="Times New Roman"/>
          <w:sz w:val="18"/>
          <w:szCs w:val="18"/>
        </w:rPr>
        <w:t>ssociation</w:t>
      </w:r>
      <w:r w:rsidR="00AB6197" w:rsidRPr="00D02F3A">
        <w:rPr>
          <w:rFonts w:ascii="Times New Roman" w:hAnsi="Times New Roman" w:cs="Times New Roman"/>
          <w:sz w:val="18"/>
          <w:szCs w:val="18"/>
        </w:rPr>
        <w:t>,</w:t>
      </w:r>
      <w:r w:rsidR="00AB6197">
        <w:rPr>
          <w:rFonts w:ascii="Times New Roman" w:hAnsi="Times New Roman" w:cs="Times New Roman"/>
          <w:sz w:val="18"/>
          <w:szCs w:val="18"/>
        </w:rPr>
        <w:t xml:space="preserve"> </w:t>
      </w:r>
      <w:r w:rsidRPr="00D02F3A">
        <w:rPr>
          <w:rFonts w:ascii="Times New Roman" w:hAnsi="Times New Roman" w:cs="Times New Roman"/>
          <w:sz w:val="18"/>
          <w:szCs w:val="18"/>
        </w:rPr>
        <w:t>Mixed Oxide (MOX) Fuel,</w:t>
      </w:r>
      <w:r w:rsidR="00AB6197">
        <w:rPr>
          <w:rFonts w:ascii="Times New Roman" w:hAnsi="Times New Roman" w:cs="Times New Roman"/>
          <w:sz w:val="18"/>
          <w:szCs w:val="18"/>
        </w:rPr>
        <w:t xml:space="preserve"> </w:t>
      </w:r>
      <w:hyperlink r:id="rId13" w:history="1">
        <w:r w:rsidR="00AB6197" w:rsidRPr="00F10717">
          <w:rPr>
            <w:rStyle w:val="a8"/>
            <w:rFonts w:ascii="Times New Roman" w:hAnsi="Times New Roman" w:cs="Times New Roman"/>
            <w:sz w:val="18"/>
            <w:szCs w:val="18"/>
          </w:rPr>
          <w:t>https://www.world-nuclear.org/information-library/nuclear-fuel-cycle/fuel-recycling/mixed-oxide-fuel-mox.aspx</w:t>
        </w:r>
      </w:hyperlink>
      <w:r w:rsidR="00344976" w:rsidRPr="00D02F3A">
        <w:rPr>
          <w:rFonts w:ascii="Times New Roman" w:hAnsi="Times New Roman" w:cs="Times New Roman"/>
          <w:sz w:val="18"/>
          <w:szCs w:val="18"/>
        </w:rPr>
        <w:t>.</w:t>
      </w:r>
    </w:p>
    <w:p w14:paraId="53677C40" w14:textId="1F6B2531" w:rsidR="00932543" w:rsidRPr="00D02F3A" w:rsidRDefault="00932543" w:rsidP="00932877">
      <w:pPr>
        <w:ind w:leftChars="1" w:left="364" w:hangingChars="201" w:hanging="362"/>
        <w:rPr>
          <w:rFonts w:ascii="Times New Roman" w:hAnsi="Times New Roman" w:cs="Times New Roman"/>
          <w:sz w:val="18"/>
          <w:szCs w:val="18"/>
        </w:rPr>
      </w:pPr>
      <w:r w:rsidRPr="00D02F3A">
        <w:rPr>
          <w:rFonts w:ascii="Times New Roman" w:hAnsi="Times New Roman" w:cs="Times New Roman"/>
          <w:sz w:val="18"/>
          <w:szCs w:val="18"/>
        </w:rPr>
        <w:t>[</w:t>
      </w:r>
      <w:r w:rsidR="00D140D7" w:rsidRPr="00D02F3A">
        <w:rPr>
          <w:rFonts w:ascii="Times New Roman" w:hAnsi="Times New Roman" w:cs="Times New Roman"/>
          <w:sz w:val="18"/>
          <w:szCs w:val="18"/>
        </w:rPr>
        <w:t>2</w:t>
      </w:r>
      <w:proofErr w:type="gramStart"/>
      <w:r w:rsidRPr="00D02F3A">
        <w:rPr>
          <w:rFonts w:ascii="Times New Roman" w:hAnsi="Times New Roman" w:cs="Times New Roman"/>
          <w:sz w:val="18"/>
          <w:szCs w:val="18"/>
        </w:rPr>
        <w:t xml:space="preserve">] </w:t>
      </w:r>
      <w:r w:rsidR="000B6C93">
        <w:rPr>
          <w:rFonts w:ascii="Times New Roman" w:hAnsi="Times New Roman" w:cs="Times New Roman"/>
          <w:sz w:val="18"/>
          <w:szCs w:val="18"/>
        </w:rPr>
        <w:t xml:space="preserve"> </w:t>
      </w:r>
      <w:r w:rsidRPr="00D02F3A">
        <w:rPr>
          <w:rFonts w:ascii="Times New Roman" w:hAnsi="Times New Roman" w:cs="Times New Roman"/>
          <w:sz w:val="18"/>
          <w:szCs w:val="18"/>
        </w:rPr>
        <w:t>IAEA</w:t>
      </w:r>
      <w:proofErr w:type="gramEnd"/>
      <w:r w:rsidRPr="00D02F3A">
        <w:rPr>
          <w:rFonts w:ascii="Times New Roman" w:hAnsi="Times New Roman" w:cs="Times New Roman"/>
          <w:sz w:val="18"/>
          <w:szCs w:val="18"/>
        </w:rPr>
        <w:t>, Fast Reactors And Related Fuel Cycles: Next Generation Nuclear Systems For Sustainable Development (FR17), STI/PUB/1836, Yekaterinburg, Russian Federation, 26–29 June 2017.</w:t>
      </w:r>
    </w:p>
    <w:p w14:paraId="46F8657D" w14:textId="0602C406" w:rsidR="00DB3FC6" w:rsidRPr="00D02F3A" w:rsidRDefault="00B634CF" w:rsidP="000C0742">
      <w:pPr>
        <w:ind w:leftChars="1" w:left="364" w:hangingChars="201" w:hanging="362"/>
        <w:rPr>
          <w:rFonts w:ascii="Times New Roman" w:hAnsi="Times New Roman" w:cs="Times New Roman"/>
          <w:sz w:val="18"/>
          <w:szCs w:val="18"/>
        </w:rPr>
      </w:pPr>
      <w:r w:rsidRPr="00D02F3A">
        <w:rPr>
          <w:rFonts w:ascii="Times New Roman" w:hAnsi="Times New Roman" w:cs="Times New Roman"/>
          <w:sz w:val="18"/>
          <w:szCs w:val="18"/>
        </w:rPr>
        <w:t>[</w:t>
      </w:r>
      <w:r w:rsidR="00D140D7" w:rsidRPr="00D02F3A">
        <w:rPr>
          <w:rFonts w:ascii="Times New Roman" w:hAnsi="Times New Roman" w:cs="Times New Roman"/>
          <w:sz w:val="18"/>
          <w:szCs w:val="18"/>
        </w:rPr>
        <w:t>3</w:t>
      </w:r>
      <w:proofErr w:type="gramStart"/>
      <w:r w:rsidRPr="00D02F3A">
        <w:rPr>
          <w:rFonts w:ascii="Times New Roman" w:hAnsi="Times New Roman" w:cs="Times New Roman"/>
          <w:sz w:val="18"/>
          <w:szCs w:val="18"/>
        </w:rPr>
        <w:t xml:space="preserve">] </w:t>
      </w:r>
      <w:r w:rsidR="00932877" w:rsidRPr="00D02F3A">
        <w:rPr>
          <w:rFonts w:ascii="Times New Roman" w:hAnsi="Times New Roman" w:cs="Times New Roman"/>
          <w:sz w:val="18"/>
          <w:szCs w:val="18"/>
        </w:rPr>
        <w:t xml:space="preserve"> </w:t>
      </w:r>
      <w:r w:rsidR="000908AE" w:rsidRPr="00D02F3A">
        <w:rPr>
          <w:rFonts w:ascii="Times New Roman" w:hAnsi="Times New Roman" w:cs="Times New Roman"/>
          <w:sz w:val="18"/>
          <w:szCs w:val="18"/>
        </w:rPr>
        <w:t>FRANK</w:t>
      </w:r>
      <w:proofErr w:type="gramEnd"/>
      <w:r w:rsidR="000908AE" w:rsidRPr="00D02F3A">
        <w:rPr>
          <w:rFonts w:ascii="Times New Roman" w:hAnsi="Times New Roman" w:cs="Times New Roman"/>
          <w:sz w:val="18"/>
          <w:szCs w:val="18"/>
        </w:rPr>
        <w:t xml:space="preserve"> CARRÉ (CEA)</w:t>
      </w:r>
      <w:r w:rsidR="00420DD3" w:rsidRPr="00D02F3A">
        <w:rPr>
          <w:rFonts w:ascii="Times New Roman" w:hAnsi="Times New Roman" w:cs="Times New Roman"/>
          <w:sz w:val="18"/>
          <w:szCs w:val="18"/>
        </w:rPr>
        <w:t xml:space="preserve">,  </w:t>
      </w:r>
      <w:r w:rsidR="00F50CC7" w:rsidRPr="00D02F3A">
        <w:rPr>
          <w:rFonts w:ascii="Times New Roman" w:hAnsi="Times New Roman" w:cs="Times New Roman"/>
          <w:sz w:val="18"/>
          <w:szCs w:val="18"/>
        </w:rPr>
        <w:t>“</w:t>
      </w:r>
      <w:r w:rsidR="00DB3FC6" w:rsidRPr="00D02F3A">
        <w:rPr>
          <w:rFonts w:ascii="Times New Roman" w:hAnsi="Times New Roman" w:cs="Times New Roman"/>
          <w:sz w:val="18"/>
          <w:szCs w:val="18"/>
        </w:rPr>
        <w:t xml:space="preserve">The Nuclear Fuel Cycle: </w:t>
      </w:r>
      <w:r w:rsidR="009A6C4B" w:rsidRPr="00D02F3A">
        <w:rPr>
          <w:rFonts w:ascii="Times New Roman" w:hAnsi="Times New Roman" w:cs="Times New Roman"/>
          <w:sz w:val="18"/>
          <w:szCs w:val="18"/>
        </w:rPr>
        <w:t>K</w:t>
      </w:r>
      <w:r w:rsidR="00DB3FC6" w:rsidRPr="00D02F3A">
        <w:rPr>
          <w:rFonts w:ascii="Times New Roman" w:hAnsi="Times New Roman" w:cs="Times New Roman"/>
          <w:sz w:val="18"/>
          <w:szCs w:val="18"/>
        </w:rPr>
        <w:t xml:space="preserve">ey </w:t>
      </w:r>
      <w:r w:rsidR="00EA30AC" w:rsidRPr="00D02F3A">
        <w:rPr>
          <w:rFonts w:ascii="Times New Roman" w:hAnsi="Times New Roman" w:cs="Times New Roman"/>
          <w:sz w:val="18"/>
          <w:szCs w:val="18"/>
        </w:rPr>
        <w:t>T</w:t>
      </w:r>
      <w:r w:rsidR="00DB3FC6" w:rsidRPr="00D02F3A">
        <w:rPr>
          <w:rFonts w:ascii="Times New Roman" w:hAnsi="Times New Roman" w:cs="Times New Roman"/>
          <w:sz w:val="18"/>
          <w:szCs w:val="18"/>
        </w:rPr>
        <w:t xml:space="preserve">o Generation IV Nuclear Energy Systems’ Sustainability and </w:t>
      </w:r>
      <w:r w:rsidR="009A6C4B" w:rsidRPr="00D02F3A">
        <w:rPr>
          <w:rFonts w:ascii="Times New Roman" w:hAnsi="Times New Roman" w:cs="Times New Roman"/>
          <w:sz w:val="18"/>
          <w:szCs w:val="18"/>
        </w:rPr>
        <w:t>T</w:t>
      </w:r>
      <w:r w:rsidR="00DB3FC6" w:rsidRPr="00D02F3A">
        <w:rPr>
          <w:rFonts w:ascii="Times New Roman" w:hAnsi="Times New Roman" w:cs="Times New Roman"/>
          <w:sz w:val="18"/>
          <w:szCs w:val="18"/>
        </w:rPr>
        <w:t xml:space="preserve">ransition </w:t>
      </w:r>
      <w:r w:rsidR="003C6CFC" w:rsidRPr="00D02F3A">
        <w:rPr>
          <w:rFonts w:ascii="Times New Roman" w:hAnsi="Times New Roman" w:cs="Times New Roman"/>
          <w:sz w:val="18"/>
          <w:szCs w:val="18"/>
        </w:rPr>
        <w:t>F</w:t>
      </w:r>
      <w:r w:rsidR="00DB3FC6" w:rsidRPr="00D02F3A">
        <w:rPr>
          <w:rFonts w:ascii="Times New Roman" w:hAnsi="Times New Roman" w:cs="Times New Roman"/>
          <w:sz w:val="18"/>
          <w:szCs w:val="18"/>
        </w:rPr>
        <w:t>rom LWRs</w:t>
      </w:r>
      <w:r w:rsidR="00F50CC7" w:rsidRPr="00D02F3A">
        <w:rPr>
          <w:rFonts w:ascii="Times New Roman" w:hAnsi="Times New Roman" w:cs="Times New Roman"/>
          <w:sz w:val="18"/>
          <w:szCs w:val="18"/>
        </w:rPr>
        <w:t>”</w:t>
      </w:r>
      <w:r w:rsidR="00420DD3" w:rsidRPr="00D02F3A">
        <w:rPr>
          <w:rFonts w:ascii="Times New Roman" w:hAnsi="Times New Roman" w:cs="Times New Roman"/>
          <w:sz w:val="18"/>
          <w:szCs w:val="18"/>
        </w:rPr>
        <w:t xml:space="preserve">, </w:t>
      </w:r>
      <w:r w:rsidR="00F50CC7" w:rsidRPr="00D02F3A">
        <w:rPr>
          <w:rFonts w:ascii="Times New Roman" w:hAnsi="Times New Roman" w:cs="Times New Roman"/>
          <w:sz w:val="18"/>
          <w:szCs w:val="18"/>
        </w:rPr>
        <w:t xml:space="preserve"> </w:t>
      </w:r>
      <w:r w:rsidR="00420DD3" w:rsidRPr="00D02F3A">
        <w:rPr>
          <w:rFonts w:ascii="Times New Roman" w:hAnsi="Times New Roman" w:cs="Times New Roman"/>
          <w:sz w:val="18"/>
          <w:szCs w:val="18"/>
        </w:rPr>
        <w:t xml:space="preserve">ANS Annual Meeting, </w:t>
      </w:r>
      <w:r w:rsidR="000908AE" w:rsidRPr="00D02F3A">
        <w:rPr>
          <w:rFonts w:ascii="Times New Roman" w:hAnsi="Times New Roman" w:cs="Times New Roman"/>
          <w:sz w:val="18"/>
          <w:szCs w:val="18"/>
        </w:rPr>
        <w:t xml:space="preserve">Boston, Massachusetts, </w:t>
      </w:r>
      <w:r w:rsidR="00420DD3" w:rsidRPr="00D02F3A">
        <w:rPr>
          <w:rFonts w:ascii="Times New Roman" w:hAnsi="Times New Roman" w:cs="Times New Roman"/>
          <w:sz w:val="18"/>
          <w:szCs w:val="18"/>
        </w:rPr>
        <w:t>2007.</w:t>
      </w:r>
    </w:p>
    <w:p w14:paraId="03990B77" w14:textId="4D5A5DAF" w:rsidR="009B36BB" w:rsidRPr="00D02F3A" w:rsidRDefault="00B634CF" w:rsidP="00242793">
      <w:pPr>
        <w:ind w:leftChars="1" w:left="364" w:hangingChars="201" w:hanging="362"/>
        <w:rPr>
          <w:rFonts w:ascii="Times New Roman" w:hAnsi="Times New Roman" w:cs="Times New Roman"/>
          <w:sz w:val="18"/>
          <w:szCs w:val="18"/>
        </w:rPr>
      </w:pPr>
      <w:r w:rsidRPr="00D02F3A">
        <w:rPr>
          <w:rFonts w:ascii="Times New Roman" w:hAnsi="Times New Roman" w:cs="Times New Roman"/>
          <w:sz w:val="18"/>
          <w:szCs w:val="18"/>
        </w:rPr>
        <w:t>[</w:t>
      </w:r>
      <w:r w:rsidR="00D140D7" w:rsidRPr="00D02F3A">
        <w:rPr>
          <w:rFonts w:ascii="Times New Roman" w:hAnsi="Times New Roman" w:cs="Times New Roman"/>
          <w:sz w:val="18"/>
          <w:szCs w:val="18"/>
        </w:rPr>
        <w:t>4</w:t>
      </w:r>
      <w:proofErr w:type="gramStart"/>
      <w:r w:rsidRPr="00D02F3A">
        <w:rPr>
          <w:rFonts w:ascii="Times New Roman" w:hAnsi="Times New Roman" w:cs="Times New Roman"/>
          <w:sz w:val="18"/>
          <w:szCs w:val="18"/>
        </w:rPr>
        <w:t>]</w:t>
      </w:r>
      <w:r w:rsidR="009B36BB" w:rsidRPr="00D02F3A">
        <w:rPr>
          <w:rFonts w:ascii="Times New Roman" w:hAnsi="Times New Roman" w:cs="Times New Roman"/>
          <w:sz w:val="18"/>
          <w:szCs w:val="18"/>
        </w:rPr>
        <w:t xml:space="preserve">  </w:t>
      </w:r>
      <w:r w:rsidR="00E01B52" w:rsidRPr="00D02F3A">
        <w:rPr>
          <w:rFonts w:ascii="Times New Roman" w:hAnsi="Times New Roman" w:cs="Times New Roman"/>
          <w:sz w:val="18"/>
          <w:szCs w:val="18"/>
        </w:rPr>
        <w:t>JIN</w:t>
      </w:r>
      <w:proofErr w:type="gramEnd"/>
      <w:r w:rsidR="00E01B52" w:rsidRPr="00D02F3A">
        <w:rPr>
          <w:rFonts w:ascii="Times New Roman" w:hAnsi="Times New Roman" w:cs="Times New Roman"/>
          <w:sz w:val="18"/>
          <w:szCs w:val="18"/>
        </w:rPr>
        <w:t xml:space="preserve"> WHAN BAE, KATHRYN HU, CLIORD, </w:t>
      </w:r>
      <w:r w:rsidR="00A61D0B" w:rsidRPr="00D02F3A">
        <w:rPr>
          <w:rFonts w:ascii="Times New Roman" w:hAnsi="Times New Roman" w:cs="Times New Roman"/>
          <w:sz w:val="18"/>
          <w:szCs w:val="18"/>
        </w:rPr>
        <w:t xml:space="preserve">SINGER,  </w:t>
      </w:r>
      <w:r w:rsidR="00F50CC7" w:rsidRPr="00D02F3A">
        <w:rPr>
          <w:rFonts w:ascii="Times New Roman" w:hAnsi="Times New Roman" w:cs="Times New Roman"/>
          <w:sz w:val="18"/>
          <w:szCs w:val="18"/>
        </w:rPr>
        <w:t>“</w:t>
      </w:r>
      <w:r w:rsidR="009B36BB" w:rsidRPr="00D02F3A">
        <w:rPr>
          <w:rFonts w:ascii="Times New Roman" w:hAnsi="Times New Roman" w:cs="Times New Roman"/>
          <w:sz w:val="18"/>
          <w:szCs w:val="18"/>
        </w:rPr>
        <w:t>Synergistic Spent Nuclear Fuel Dynamics Within the European Union</w:t>
      </w:r>
      <w:r w:rsidR="00A61D0B" w:rsidRPr="00D02F3A">
        <w:rPr>
          <w:rFonts w:ascii="Times New Roman" w:hAnsi="Times New Roman" w:cs="Times New Roman"/>
          <w:sz w:val="18"/>
          <w:szCs w:val="18"/>
        </w:rPr>
        <w:t>,</w:t>
      </w:r>
      <w:r w:rsidR="009B36BB" w:rsidRPr="00D02F3A">
        <w:rPr>
          <w:rFonts w:ascii="Times New Roman" w:hAnsi="Times New Roman" w:cs="Times New Roman"/>
          <w:sz w:val="18"/>
          <w:szCs w:val="18"/>
        </w:rPr>
        <w:t xml:space="preserve"> French Transition into SFRs</w:t>
      </w:r>
      <w:r w:rsidR="00F50CC7" w:rsidRPr="00D02F3A">
        <w:rPr>
          <w:rFonts w:ascii="Times New Roman" w:hAnsi="Times New Roman" w:cs="Times New Roman"/>
          <w:sz w:val="18"/>
          <w:szCs w:val="18"/>
        </w:rPr>
        <w:t>”</w:t>
      </w:r>
      <w:r w:rsidR="00A61D0B" w:rsidRPr="00D02F3A">
        <w:rPr>
          <w:rFonts w:ascii="Times New Roman" w:hAnsi="Times New Roman" w:cs="Times New Roman"/>
          <w:sz w:val="18"/>
          <w:szCs w:val="18"/>
        </w:rPr>
        <w:t xml:space="preserve">, University of Illinois at Urbana-Champaign, </w:t>
      </w:r>
      <w:r w:rsidR="009B36BB" w:rsidRPr="00D02F3A">
        <w:rPr>
          <w:rFonts w:ascii="Times New Roman" w:hAnsi="Times New Roman" w:cs="Times New Roman"/>
          <w:sz w:val="18"/>
          <w:szCs w:val="18"/>
        </w:rPr>
        <w:t>2017</w:t>
      </w:r>
      <w:r w:rsidR="005E4D64" w:rsidRPr="00D02F3A">
        <w:rPr>
          <w:rFonts w:ascii="Times New Roman" w:hAnsi="Times New Roman" w:cs="Times New Roman"/>
          <w:sz w:val="18"/>
          <w:szCs w:val="18"/>
        </w:rPr>
        <w:t>.</w:t>
      </w:r>
    </w:p>
    <w:p w14:paraId="6D5FE802" w14:textId="593745BE" w:rsidR="00A40738" w:rsidRPr="00D02F3A" w:rsidRDefault="00B634CF" w:rsidP="00A40738">
      <w:pPr>
        <w:ind w:leftChars="1" w:left="364" w:hangingChars="201" w:hanging="362"/>
        <w:rPr>
          <w:rFonts w:ascii="Times New Roman" w:hAnsi="Times New Roman" w:cs="Times New Roman"/>
          <w:sz w:val="18"/>
          <w:szCs w:val="18"/>
        </w:rPr>
      </w:pPr>
      <w:r w:rsidRPr="00D02F3A">
        <w:rPr>
          <w:rFonts w:ascii="Times New Roman" w:hAnsi="Times New Roman" w:cs="Times New Roman"/>
          <w:sz w:val="18"/>
          <w:szCs w:val="18"/>
        </w:rPr>
        <w:t>[</w:t>
      </w:r>
      <w:r w:rsidR="00D140D7" w:rsidRPr="00D02F3A">
        <w:rPr>
          <w:rFonts w:ascii="Times New Roman" w:hAnsi="Times New Roman" w:cs="Times New Roman"/>
          <w:sz w:val="18"/>
          <w:szCs w:val="18"/>
        </w:rPr>
        <w:t>5</w:t>
      </w:r>
      <w:proofErr w:type="gramStart"/>
      <w:r w:rsidRPr="00D02F3A">
        <w:rPr>
          <w:rFonts w:ascii="Times New Roman" w:hAnsi="Times New Roman" w:cs="Times New Roman"/>
          <w:sz w:val="18"/>
          <w:szCs w:val="18"/>
        </w:rPr>
        <w:t>]</w:t>
      </w:r>
      <w:r w:rsidR="00A40738" w:rsidRPr="00D02F3A">
        <w:rPr>
          <w:rFonts w:ascii="Times New Roman" w:hAnsi="Times New Roman" w:cs="Times New Roman"/>
          <w:sz w:val="18"/>
          <w:szCs w:val="18"/>
        </w:rPr>
        <w:t xml:space="preserve"> </w:t>
      </w:r>
      <w:r w:rsidR="00932877" w:rsidRPr="00D02F3A">
        <w:rPr>
          <w:rFonts w:ascii="Times New Roman" w:hAnsi="Times New Roman" w:cs="Times New Roman"/>
          <w:sz w:val="18"/>
          <w:szCs w:val="18"/>
        </w:rPr>
        <w:t xml:space="preserve"> </w:t>
      </w:r>
      <w:r w:rsidR="009A6C4B" w:rsidRPr="00D02F3A">
        <w:rPr>
          <w:rFonts w:ascii="Times New Roman" w:hAnsi="Times New Roman" w:cs="Times New Roman"/>
          <w:sz w:val="18"/>
          <w:szCs w:val="18"/>
        </w:rPr>
        <w:t>V.M.</w:t>
      </w:r>
      <w:proofErr w:type="gramEnd"/>
      <w:r w:rsidR="009A6C4B" w:rsidRPr="00D02F3A">
        <w:rPr>
          <w:rFonts w:ascii="Times New Roman" w:hAnsi="Times New Roman" w:cs="Times New Roman"/>
          <w:sz w:val="18"/>
          <w:szCs w:val="18"/>
        </w:rPr>
        <w:t xml:space="preserve"> POPLAVSKY, A.M. TSIBOULIA, YU.S. KHOMYAKOV</w:t>
      </w:r>
      <w:r w:rsidR="00A7328C" w:rsidRPr="00D02F3A">
        <w:rPr>
          <w:rFonts w:ascii="Times New Roman" w:hAnsi="Times New Roman" w:cs="Times New Roman"/>
          <w:sz w:val="18"/>
          <w:szCs w:val="18"/>
        </w:rPr>
        <w:t xml:space="preserve">, </w:t>
      </w:r>
      <w:r w:rsidR="00F50CC7" w:rsidRPr="00D02F3A">
        <w:rPr>
          <w:rFonts w:ascii="Times New Roman" w:hAnsi="Times New Roman" w:cs="Times New Roman"/>
          <w:sz w:val="18"/>
          <w:szCs w:val="18"/>
        </w:rPr>
        <w:t>“</w:t>
      </w:r>
      <w:r w:rsidR="00D11B3C" w:rsidRPr="00D02F3A">
        <w:rPr>
          <w:rFonts w:ascii="Times New Roman" w:hAnsi="Times New Roman" w:cs="Times New Roman"/>
          <w:sz w:val="18"/>
          <w:szCs w:val="18"/>
        </w:rPr>
        <w:t xml:space="preserve">Core Design </w:t>
      </w:r>
      <w:r w:rsidR="00055423">
        <w:rPr>
          <w:rFonts w:ascii="Times New Roman" w:hAnsi="Times New Roman" w:cs="Times New Roman"/>
          <w:sz w:val="18"/>
          <w:szCs w:val="18"/>
        </w:rPr>
        <w:t>a</w:t>
      </w:r>
      <w:r w:rsidR="00D11B3C" w:rsidRPr="00D02F3A">
        <w:rPr>
          <w:rFonts w:ascii="Times New Roman" w:hAnsi="Times New Roman" w:cs="Times New Roman"/>
          <w:sz w:val="18"/>
          <w:szCs w:val="18"/>
        </w:rPr>
        <w:t xml:space="preserve">nd Fuel Cycle </w:t>
      </w:r>
      <w:r w:rsidR="00E31EA3" w:rsidRPr="00D02F3A">
        <w:rPr>
          <w:rFonts w:ascii="Times New Roman" w:hAnsi="Times New Roman" w:cs="Times New Roman"/>
          <w:sz w:val="18"/>
          <w:szCs w:val="18"/>
        </w:rPr>
        <w:t>o</w:t>
      </w:r>
      <w:r w:rsidR="00D11B3C" w:rsidRPr="00D02F3A">
        <w:rPr>
          <w:rFonts w:ascii="Times New Roman" w:hAnsi="Times New Roman" w:cs="Times New Roman"/>
          <w:sz w:val="18"/>
          <w:szCs w:val="18"/>
        </w:rPr>
        <w:t xml:space="preserve">f Advanced Fast Reactor </w:t>
      </w:r>
      <w:r w:rsidR="00E31EA3" w:rsidRPr="00D02F3A">
        <w:rPr>
          <w:rFonts w:ascii="Times New Roman" w:hAnsi="Times New Roman" w:cs="Times New Roman"/>
          <w:sz w:val="18"/>
          <w:szCs w:val="18"/>
        </w:rPr>
        <w:t>w</w:t>
      </w:r>
      <w:r w:rsidR="00D11B3C" w:rsidRPr="00D02F3A">
        <w:rPr>
          <w:rFonts w:ascii="Times New Roman" w:hAnsi="Times New Roman" w:cs="Times New Roman"/>
          <w:sz w:val="18"/>
          <w:szCs w:val="18"/>
        </w:rPr>
        <w:t>ith Sodium Coolant</w:t>
      </w:r>
      <w:r w:rsidR="00F50CC7" w:rsidRPr="00D02F3A">
        <w:rPr>
          <w:rFonts w:ascii="Times New Roman" w:hAnsi="Times New Roman" w:cs="Times New Roman"/>
          <w:sz w:val="18"/>
          <w:szCs w:val="18"/>
        </w:rPr>
        <w:t>”</w:t>
      </w:r>
      <w:r w:rsidR="00A7328C" w:rsidRPr="00D02F3A">
        <w:rPr>
          <w:rFonts w:ascii="Times New Roman" w:hAnsi="Times New Roman" w:cs="Times New Roman"/>
          <w:sz w:val="18"/>
          <w:szCs w:val="18"/>
        </w:rPr>
        <w:t xml:space="preserve">, </w:t>
      </w:r>
      <w:r w:rsidR="00E44CE4" w:rsidRPr="00D02F3A">
        <w:rPr>
          <w:rFonts w:ascii="Times New Roman" w:hAnsi="Times New Roman" w:cs="Times New Roman"/>
          <w:sz w:val="18"/>
          <w:szCs w:val="18"/>
        </w:rPr>
        <w:t>International Conference on Fast Reactors and Related Fuel Cycles - Challenges and Opportunities</w:t>
      </w:r>
      <w:r w:rsidR="00EE42FC" w:rsidRPr="00D02F3A">
        <w:rPr>
          <w:rFonts w:ascii="Times New Roman" w:hAnsi="Times New Roman" w:cs="Times New Roman"/>
          <w:sz w:val="18"/>
          <w:szCs w:val="18"/>
        </w:rPr>
        <w:t xml:space="preserve"> (FR09)</w:t>
      </w:r>
      <w:r w:rsidR="00E44CE4" w:rsidRPr="00D02F3A">
        <w:rPr>
          <w:rFonts w:ascii="Times New Roman" w:hAnsi="Times New Roman" w:cs="Times New Roman"/>
          <w:sz w:val="18"/>
          <w:szCs w:val="18"/>
        </w:rPr>
        <w:t>, Kyoto, Japan, 2009.</w:t>
      </w:r>
    </w:p>
    <w:p w14:paraId="204A9C2A" w14:textId="61D04F2E" w:rsidR="008C560B" w:rsidRPr="00D02F3A" w:rsidRDefault="00B634CF" w:rsidP="00315EF6">
      <w:pPr>
        <w:ind w:leftChars="1" w:left="364" w:hangingChars="201" w:hanging="362"/>
        <w:rPr>
          <w:rFonts w:ascii="Times New Roman" w:hAnsi="Times New Roman" w:cs="Times New Roman"/>
          <w:sz w:val="18"/>
          <w:szCs w:val="18"/>
        </w:rPr>
      </w:pPr>
      <w:r w:rsidRPr="00D02F3A">
        <w:rPr>
          <w:rFonts w:ascii="Times New Roman" w:hAnsi="Times New Roman" w:cs="Times New Roman"/>
          <w:sz w:val="18"/>
          <w:szCs w:val="18"/>
        </w:rPr>
        <w:t>[</w:t>
      </w:r>
      <w:r w:rsidR="00D140D7" w:rsidRPr="00D02F3A">
        <w:rPr>
          <w:rFonts w:ascii="Times New Roman" w:hAnsi="Times New Roman" w:cs="Times New Roman"/>
          <w:sz w:val="18"/>
          <w:szCs w:val="18"/>
        </w:rPr>
        <w:t>6</w:t>
      </w:r>
      <w:proofErr w:type="gramStart"/>
      <w:r w:rsidRPr="00D02F3A">
        <w:rPr>
          <w:rFonts w:ascii="Times New Roman" w:hAnsi="Times New Roman" w:cs="Times New Roman"/>
          <w:sz w:val="18"/>
          <w:szCs w:val="18"/>
        </w:rPr>
        <w:t>]</w:t>
      </w:r>
      <w:r w:rsidR="00315EF6" w:rsidRPr="00D02F3A">
        <w:rPr>
          <w:rFonts w:ascii="Times New Roman" w:hAnsi="Times New Roman" w:cs="Times New Roman"/>
          <w:sz w:val="18"/>
          <w:szCs w:val="18"/>
        </w:rPr>
        <w:t xml:space="preserve">  </w:t>
      </w:r>
      <w:r w:rsidR="009A6C4B" w:rsidRPr="00D02F3A">
        <w:rPr>
          <w:rFonts w:ascii="Times New Roman" w:hAnsi="Times New Roman" w:cs="Times New Roman"/>
          <w:sz w:val="18"/>
          <w:szCs w:val="18"/>
        </w:rPr>
        <w:t>MORITZ</w:t>
      </w:r>
      <w:proofErr w:type="gramEnd"/>
      <w:r w:rsidR="009A6C4B" w:rsidRPr="00D02F3A">
        <w:rPr>
          <w:rFonts w:ascii="Times New Roman" w:hAnsi="Times New Roman" w:cs="Times New Roman"/>
          <w:sz w:val="18"/>
          <w:szCs w:val="18"/>
        </w:rPr>
        <w:t xml:space="preserve"> KUTT, FRIEDERIKE </w:t>
      </w:r>
      <w:proofErr w:type="spellStart"/>
      <w:r w:rsidR="009A6C4B" w:rsidRPr="00D02F3A">
        <w:rPr>
          <w:rFonts w:ascii="Times New Roman" w:hAnsi="Times New Roman" w:cs="Times New Roman"/>
          <w:sz w:val="18"/>
          <w:szCs w:val="18"/>
        </w:rPr>
        <w:t>FRIEß</w:t>
      </w:r>
      <w:proofErr w:type="spellEnd"/>
      <w:r w:rsidR="009A6C4B" w:rsidRPr="00D02F3A">
        <w:rPr>
          <w:rFonts w:ascii="Times New Roman" w:hAnsi="Times New Roman" w:cs="Times New Roman"/>
          <w:sz w:val="18"/>
          <w:szCs w:val="18"/>
        </w:rPr>
        <w:t>, AND MATTHIAS ENGLERT</w:t>
      </w:r>
      <w:r w:rsidR="00275979" w:rsidRPr="00D02F3A">
        <w:rPr>
          <w:rFonts w:ascii="Times New Roman" w:hAnsi="Times New Roman" w:cs="Times New Roman"/>
          <w:sz w:val="18"/>
          <w:szCs w:val="18"/>
        </w:rPr>
        <w:t xml:space="preserve">, </w:t>
      </w:r>
      <w:r w:rsidR="00F50CC7" w:rsidRPr="00D02F3A">
        <w:rPr>
          <w:rFonts w:ascii="Times New Roman" w:hAnsi="Times New Roman" w:cs="Times New Roman"/>
          <w:sz w:val="18"/>
          <w:szCs w:val="18"/>
        </w:rPr>
        <w:t>“</w:t>
      </w:r>
      <w:r w:rsidR="00315EF6" w:rsidRPr="00D02F3A">
        <w:rPr>
          <w:rFonts w:ascii="Times New Roman" w:hAnsi="Times New Roman" w:cs="Times New Roman"/>
          <w:sz w:val="18"/>
          <w:szCs w:val="18"/>
        </w:rPr>
        <w:t xml:space="preserve">Plutonium Disposition in the BN-800 Fast Reactor: An Assessment of Plutonium </w:t>
      </w:r>
      <w:proofErr w:type="spellStart"/>
      <w:r w:rsidR="00315EF6" w:rsidRPr="00D02F3A">
        <w:rPr>
          <w:rFonts w:ascii="Times New Roman" w:hAnsi="Times New Roman" w:cs="Times New Roman"/>
          <w:sz w:val="18"/>
          <w:szCs w:val="18"/>
        </w:rPr>
        <w:t>Isotopics</w:t>
      </w:r>
      <w:proofErr w:type="spellEnd"/>
      <w:r w:rsidR="00315EF6" w:rsidRPr="00D02F3A">
        <w:rPr>
          <w:rFonts w:ascii="Times New Roman" w:hAnsi="Times New Roman" w:cs="Times New Roman"/>
          <w:sz w:val="18"/>
          <w:szCs w:val="18"/>
        </w:rPr>
        <w:t xml:space="preserve"> and Breeding</w:t>
      </w:r>
      <w:r w:rsidR="00275979" w:rsidRPr="00D02F3A">
        <w:rPr>
          <w:rFonts w:ascii="Times New Roman" w:hAnsi="Times New Roman" w:cs="Times New Roman"/>
          <w:sz w:val="18"/>
          <w:szCs w:val="18"/>
        </w:rPr>
        <w:t>, Science &amp; Global Security</w:t>
      </w:r>
      <w:r w:rsidR="00F50CC7" w:rsidRPr="00D02F3A">
        <w:rPr>
          <w:rFonts w:ascii="Times New Roman" w:hAnsi="Times New Roman" w:cs="Times New Roman"/>
          <w:sz w:val="18"/>
          <w:szCs w:val="18"/>
        </w:rPr>
        <w:t>”</w:t>
      </w:r>
      <w:r w:rsidR="00275979" w:rsidRPr="00D02F3A">
        <w:rPr>
          <w:rFonts w:ascii="Times New Roman" w:hAnsi="Times New Roman" w:cs="Times New Roman"/>
          <w:sz w:val="18"/>
          <w:szCs w:val="18"/>
        </w:rPr>
        <w:t>, Taylor &amp; Francis Group, LLC, ISSN: 0892-9882 print/1547-7800 online, 2014.</w:t>
      </w:r>
    </w:p>
    <w:p w14:paraId="62778167" w14:textId="6B204BD4" w:rsidR="001D3EC3" w:rsidRPr="00D02F3A" w:rsidRDefault="00B634CF" w:rsidP="00315EF6">
      <w:pPr>
        <w:ind w:leftChars="1" w:left="364" w:hangingChars="201" w:hanging="362"/>
        <w:rPr>
          <w:rFonts w:ascii="Times New Roman" w:hAnsi="Times New Roman" w:cs="Times New Roman"/>
          <w:sz w:val="18"/>
          <w:szCs w:val="18"/>
        </w:rPr>
      </w:pPr>
      <w:r w:rsidRPr="00D02F3A">
        <w:rPr>
          <w:rFonts w:ascii="Times New Roman" w:hAnsi="Times New Roman" w:cs="Times New Roman"/>
          <w:sz w:val="18"/>
          <w:szCs w:val="18"/>
        </w:rPr>
        <w:t>[</w:t>
      </w:r>
      <w:r w:rsidR="00D140D7" w:rsidRPr="00D02F3A">
        <w:rPr>
          <w:rFonts w:ascii="Times New Roman" w:hAnsi="Times New Roman" w:cs="Times New Roman"/>
          <w:sz w:val="18"/>
          <w:szCs w:val="18"/>
        </w:rPr>
        <w:t>7</w:t>
      </w:r>
      <w:proofErr w:type="gramStart"/>
      <w:r w:rsidRPr="00D02F3A">
        <w:rPr>
          <w:rFonts w:ascii="Times New Roman" w:hAnsi="Times New Roman" w:cs="Times New Roman"/>
          <w:sz w:val="18"/>
          <w:szCs w:val="18"/>
        </w:rPr>
        <w:t>]</w:t>
      </w:r>
      <w:r w:rsidR="008C560B" w:rsidRPr="00D02F3A">
        <w:rPr>
          <w:rFonts w:ascii="Times New Roman" w:hAnsi="Times New Roman" w:cs="Times New Roman"/>
          <w:sz w:val="18"/>
          <w:szCs w:val="18"/>
        </w:rPr>
        <w:t xml:space="preserve">  </w:t>
      </w:r>
      <w:bookmarkStart w:id="206" w:name="OLE_LINK262"/>
      <w:r w:rsidR="000C653D" w:rsidRPr="00D02F3A">
        <w:rPr>
          <w:rFonts w:ascii="Times New Roman" w:hAnsi="Times New Roman" w:cs="Times New Roman"/>
          <w:sz w:val="18"/>
          <w:szCs w:val="18"/>
        </w:rPr>
        <w:t>INTERNATIONAL</w:t>
      </w:r>
      <w:proofErr w:type="gramEnd"/>
      <w:r w:rsidR="000C653D" w:rsidRPr="00D02F3A">
        <w:rPr>
          <w:rFonts w:ascii="Times New Roman" w:hAnsi="Times New Roman" w:cs="Times New Roman"/>
          <w:sz w:val="18"/>
          <w:szCs w:val="18"/>
        </w:rPr>
        <w:t xml:space="preserve"> ATOMIC ENERGY AGENCY, </w:t>
      </w:r>
      <w:r w:rsidR="008C560B" w:rsidRPr="00D02F3A">
        <w:rPr>
          <w:rFonts w:ascii="Times New Roman" w:hAnsi="Times New Roman" w:cs="Times New Roman"/>
          <w:sz w:val="18"/>
          <w:szCs w:val="18"/>
        </w:rPr>
        <w:t xml:space="preserve">Fast </w:t>
      </w:r>
      <w:r w:rsidR="000C653D" w:rsidRPr="00D02F3A">
        <w:rPr>
          <w:rFonts w:ascii="Times New Roman" w:hAnsi="Times New Roman" w:cs="Times New Roman"/>
          <w:sz w:val="18"/>
          <w:szCs w:val="18"/>
        </w:rPr>
        <w:t>Reactor Data Base 2006 Update</w:t>
      </w:r>
      <w:bookmarkEnd w:id="206"/>
      <w:r w:rsidR="000C653D" w:rsidRPr="00D02F3A">
        <w:rPr>
          <w:rFonts w:ascii="Times New Roman" w:hAnsi="Times New Roman" w:cs="Times New Roman"/>
          <w:sz w:val="18"/>
          <w:szCs w:val="18"/>
        </w:rPr>
        <w:t xml:space="preserve">, </w:t>
      </w:r>
      <w:r w:rsidR="008C560B" w:rsidRPr="00D02F3A">
        <w:rPr>
          <w:rFonts w:ascii="Times New Roman" w:hAnsi="Times New Roman" w:cs="Times New Roman"/>
          <w:sz w:val="18"/>
          <w:szCs w:val="18"/>
        </w:rPr>
        <w:t>IAEA-TECDOC-153</w:t>
      </w:r>
      <w:r w:rsidR="00B369E4" w:rsidRPr="00D02F3A">
        <w:rPr>
          <w:rFonts w:ascii="Times New Roman" w:hAnsi="Times New Roman" w:cs="Times New Roman"/>
          <w:sz w:val="18"/>
          <w:szCs w:val="18"/>
        </w:rPr>
        <w:t>1</w:t>
      </w:r>
      <w:r w:rsidR="000C653D" w:rsidRPr="00D02F3A">
        <w:rPr>
          <w:rFonts w:ascii="Times New Roman" w:hAnsi="Times New Roman" w:cs="Times New Roman"/>
          <w:sz w:val="18"/>
          <w:szCs w:val="18"/>
        </w:rPr>
        <w:t>, IAEA, 2006.</w:t>
      </w:r>
      <w:bookmarkStart w:id="207" w:name="OLE_LINK8"/>
      <w:bookmarkStart w:id="208" w:name="OLE_LINK31"/>
    </w:p>
    <w:bookmarkEnd w:id="207"/>
    <w:bookmarkEnd w:id="208"/>
    <w:p w14:paraId="3FE6FA32" w14:textId="70C33177" w:rsidR="004779C1" w:rsidRPr="00D02F3A" w:rsidRDefault="00B634CF" w:rsidP="001D3EC3">
      <w:pPr>
        <w:ind w:leftChars="1" w:left="364" w:hangingChars="201" w:hanging="362"/>
        <w:rPr>
          <w:rFonts w:ascii="Times New Roman" w:hAnsi="Times New Roman" w:cs="Times New Roman"/>
          <w:sz w:val="18"/>
          <w:szCs w:val="18"/>
        </w:rPr>
      </w:pPr>
      <w:r w:rsidRPr="00D02F3A">
        <w:rPr>
          <w:rFonts w:ascii="Times New Roman" w:hAnsi="Times New Roman" w:cs="Times New Roman"/>
          <w:sz w:val="18"/>
          <w:szCs w:val="18"/>
        </w:rPr>
        <w:t>[</w:t>
      </w:r>
      <w:r w:rsidR="00D140D7" w:rsidRPr="00D02F3A">
        <w:rPr>
          <w:rFonts w:ascii="Times New Roman" w:hAnsi="Times New Roman" w:cs="Times New Roman"/>
          <w:sz w:val="18"/>
          <w:szCs w:val="18"/>
        </w:rPr>
        <w:t>8</w:t>
      </w:r>
      <w:proofErr w:type="gramStart"/>
      <w:r w:rsidRPr="00D02F3A">
        <w:rPr>
          <w:rFonts w:ascii="Times New Roman" w:hAnsi="Times New Roman" w:cs="Times New Roman"/>
          <w:sz w:val="18"/>
          <w:szCs w:val="18"/>
        </w:rPr>
        <w:t>]</w:t>
      </w:r>
      <w:r w:rsidR="001D3EC3" w:rsidRPr="00D02F3A">
        <w:rPr>
          <w:rFonts w:ascii="Times New Roman" w:hAnsi="Times New Roman" w:cs="Times New Roman"/>
          <w:sz w:val="18"/>
          <w:szCs w:val="18"/>
        </w:rPr>
        <w:t xml:space="preserve"> </w:t>
      </w:r>
      <w:bookmarkStart w:id="209" w:name="OLE_LINK52"/>
      <w:bookmarkStart w:id="210" w:name="OLE_LINK55"/>
      <w:r w:rsidR="00E31EA3" w:rsidRPr="00D02F3A">
        <w:rPr>
          <w:rFonts w:ascii="Times New Roman" w:hAnsi="Times New Roman" w:cs="Times New Roman"/>
          <w:sz w:val="18"/>
          <w:szCs w:val="18"/>
        </w:rPr>
        <w:t xml:space="preserve"> </w:t>
      </w:r>
      <w:r w:rsidR="009A6C4B" w:rsidRPr="00D02F3A">
        <w:rPr>
          <w:rFonts w:ascii="Times New Roman" w:hAnsi="Times New Roman" w:cs="Times New Roman"/>
          <w:sz w:val="18"/>
          <w:szCs w:val="18"/>
        </w:rPr>
        <w:t>V.M.</w:t>
      </w:r>
      <w:proofErr w:type="gramEnd"/>
      <w:r w:rsidR="009A6C4B" w:rsidRPr="00D02F3A">
        <w:rPr>
          <w:rFonts w:ascii="Times New Roman" w:hAnsi="Times New Roman" w:cs="Times New Roman"/>
          <w:sz w:val="18"/>
          <w:szCs w:val="18"/>
        </w:rPr>
        <w:t xml:space="preserve"> POPLAVSKY, </w:t>
      </w:r>
      <w:r w:rsidR="00847A3D" w:rsidRPr="00D02F3A">
        <w:rPr>
          <w:rFonts w:ascii="Times New Roman" w:hAnsi="Times New Roman" w:cs="Times New Roman"/>
          <w:sz w:val="18"/>
          <w:szCs w:val="18"/>
        </w:rPr>
        <w:t>et al.</w:t>
      </w:r>
      <w:r w:rsidR="009A6C4B" w:rsidRPr="00D02F3A">
        <w:rPr>
          <w:rFonts w:ascii="Times New Roman" w:hAnsi="Times New Roman" w:cs="Times New Roman"/>
          <w:sz w:val="18"/>
          <w:szCs w:val="18"/>
        </w:rPr>
        <w:t xml:space="preserve">, </w:t>
      </w:r>
      <w:r w:rsidR="00847A3D" w:rsidRPr="00D02F3A">
        <w:rPr>
          <w:rFonts w:ascii="Times New Roman" w:hAnsi="Times New Roman" w:cs="Times New Roman"/>
          <w:sz w:val="18"/>
          <w:szCs w:val="18"/>
        </w:rPr>
        <w:t>“</w:t>
      </w:r>
      <w:r w:rsidR="001D3EC3" w:rsidRPr="00D02F3A">
        <w:rPr>
          <w:rFonts w:ascii="Times New Roman" w:hAnsi="Times New Roman" w:cs="Times New Roman"/>
          <w:sz w:val="18"/>
          <w:szCs w:val="18"/>
        </w:rPr>
        <w:t>Advanced Sodium Fast Reactor Power Unit Concept</w:t>
      </w:r>
      <w:bookmarkEnd w:id="209"/>
      <w:bookmarkEnd w:id="210"/>
      <w:r w:rsidR="00847A3D" w:rsidRPr="00D02F3A">
        <w:rPr>
          <w:rFonts w:ascii="Times New Roman" w:hAnsi="Times New Roman" w:cs="Times New Roman"/>
          <w:sz w:val="18"/>
          <w:szCs w:val="18"/>
        </w:rPr>
        <w:t>”</w:t>
      </w:r>
      <w:r w:rsidR="001D3EC3" w:rsidRPr="00D02F3A">
        <w:rPr>
          <w:rFonts w:ascii="Times New Roman" w:hAnsi="Times New Roman" w:cs="Times New Roman"/>
          <w:sz w:val="18"/>
          <w:szCs w:val="18"/>
        </w:rPr>
        <w:t xml:space="preserve">, </w:t>
      </w:r>
      <w:r w:rsidR="00847A3D" w:rsidRPr="00D02F3A">
        <w:rPr>
          <w:rFonts w:ascii="Times New Roman" w:hAnsi="Times New Roman" w:cs="Times New Roman"/>
          <w:sz w:val="18"/>
          <w:szCs w:val="18"/>
        </w:rPr>
        <w:t xml:space="preserve"> </w:t>
      </w:r>
      <w:r w:rsidR="001D3EC3" w:rsidRPr="00D02F3A">
        <w:rPr>
          <w:rFonts w:ascii="Times New Roman" w:hAnsi="Times New Roman" w:cs="Times New Roman"/>
          <w:sz w:val="18"/>
          <w:szCs w:val="18"/>
        </w:rPr>
        <w:t>International Conference on Fast Reactors and Related Fuel</w:t>
      </w:r>
      <w:bookmarkStart w:id="211" w:name="OLE_LINK165"/>
      <w:bookmarkStart w:id="212" w:name="OLE_LINK166"/>
      <w:r w:rsidR="001D3EC3" w:rsidRPr="00D02F3A">
        <w:rPr>
          <w:rFonts w:ascii="Times New Roman" w:hAnsi="Times New Roman" w:cs="Times New Roman"/>
          <w:sz w:val="18"/>
          <w:szCs w:val="18"/>
        </w:rPr>
        <w:t xml:space="preserve"> Cycles: Challenges and Opportunities (FR 09)</w:t>
      </w:r>
      <w:bookmarkEnd w:id="211"/>
      <w:bookmarkEnd w:id="212"/>
      <w:r w:rsidR="00E31EA3" w:rsidRPr="00D02F3A">
        <w:rPr>
          <w:rFonts w:ascii="Times New Roman" w:hAnsi="Times New Roman" w:cs="Times New Roman"/>
          <w:sz w:val="18"/>
          <w:szCs w:val="18"/>
        </w:rPr>
        <w:t xml:space="preserve">, Kyoto, </w:t>
      </w:r>
      <w:r w:rsidR="00EE42FC">
        <w:rPr>
          <w:rFonts w:ascii="Times New Roman" w:hAnsi="Times New Roman" w:cs="Times New Roman"/>
          <w:sz w:val="18"/>
          <w:szCs w:val="18"/>
        </w:rPr>
        <w:t xml:space="preserve">Japan, </w:t>
      </w:r>
      <w:r w:rsidR="00E31EA3" w:rsidRPr="00D02F3A">
        <w:rPr>
          <w:rFonts w:ascii="Times New Roman" w:hAnsi="Times New Roman" w:cs="Times New Roman"/>
          <w:sz w:val="18"/>
          <w:szCs w:val="18"/>
        </w:rPr>
        <w:t>2009</w:t>
      </w:r>
      <w:r w:rsidR="001D3EC3" w:rsidRPr="00D02F3A">
        <w:rPr>
          <w:rFonts w:ascii="Times New Roman" w:hAnsi="Times New Roman" w:cs="Times New Roman"/>
          <w:sz w:val="18"/>
          <w:szCs w:val="18"/>
        </w:rPr>
        <w:t>.</w:t>
      </w:r>
    </w:p>
    <w:p w14:paraId="51628EB1" w14:textId="3C0892F9" w:rsidR="00315EF6" w:rsidRPr="00D02F3A" w:rsidRDefault="00B634CF" w:rsidP="003002A6">
      <w:pPr>
        <w:ind w:leftChars="1" w:left="364" w:hangingChars="201" w:hanging="362"/>
        <w:rPr>
          <w:rFonts w:ascii="Times New Roman" w:hAnsi="Times New Roman" w:cs="Times New Roman"/>
          <w:sz w:val="18"/>
          <w:szCs w:val="18"/>
        </w:rPr>
      </w:pPr>
      <w:r w:rsidRPr="00D02F3A">
        <w:rPr>
          <w:rFonts w:ascii="Times New Roman" w:hAnsi="Times New Roman" w:cs="Times New Roman"/>
          <w:sz w:val="18"/>
          <w:szCs w:val="18"/>
        </w:rPr>
        <w:t>[</w:t>
      </w:r>
      <w:r w:rsidR="00D140D7" w:rsidRPr="00D02F3A">
        <w:rPr>
          <w:rFonts w:ascii="Times New Roman" w:hAnsi="Times New Roman" w:cs="Times New Roman"/>
          <w:sz w:val="18"/>
          <w:szCs w:val="18"/>
        </w:rPr>
        <w:t>9</w:t>
      </w:r>
      <w:proofErr w:type="gramStart"/>
      <w:r w:rsidRPr="00D02F3A">
        <w:rPr>
          <w:rFonts w:ascii="Times New Roman" w:hAnsi="Times New Roman" w:cs="Times New Roman"/>
          <w:sz w:val="18"/>
          <w:szCs w:val="18"/>
        </w:rPr>
        <w:t>]</w:t>
      </w:r>
      <w:r w:rsidR="004779C1" w:rsidRPr="00D02F3A">
        <w:rPr>
          <w:rFonts w:ascii="Times New Roman" w:hAnsi="Times New Roman" w:cs="Times New Roman"/>
          <w:sz w:val="18"/>
          <w:szCs w:val="18"/>
        </w:rPr>
        <w:t xml:space="preserve"> </w:t>
      </w:r>
      <w:r w:rsidR="00E97AA0" w:rsidRPr="00D02F3A">
        <w:rPr>
          <w:rFonts w:ascii="Times New Roman" w:hAnsi="Times New Roman" w:cs="Times New Roman"/>
          <w:sz w:val="18"/>
          <w:szCs w:val="18"/>
        </w:rPr>
        <w:t xml:space="preserve"> </w:t>
      </w:r>
      <w:r w:rsidR="003002A6" w:rsidRPr="00D02F3A">
        <w:rPr>
          <w:rFonts w:ascii="Times New Roman" w:hAnsi="Times New Roman" w:cs="Times New Roman"/>
          <w:sz w:val="18"/>
          <w:szCs w:val="18"/>
        </w:rPr>
        <w:t>E.</w:t>
      </w:r>
      <w:proofErr w:type="gramEnd"/>
      <w:r w:rsidR="003002A6" w:rsidRPr="00D02F3A">
        <w:rPr>
          <w:rFonts w:ascii="Times New Roman" w:hAnsi="Times New Roman" w:cs="Times New Roman"/>
          <w:sz w:val="18"/>
          <w:szCs w:val="18"/>
        </w:rPr>
        <w:t xml:space="preserve"> MAROVA, et al., </w:t>
      </w:r>
      <w:r w:rsidR="009075BF" w:rsidRPr="00D02F3A">
        <w:rPr>
          <w:rFonts w:ascii="Times New Roman" w:hAnsi="Times New Roman" w:cs="Times New Roman"/>
          <w:sz w:val="18"/>
          <w:szCs w:val="18"/>
        </w:rPr>
        <w:t>“</w:t>
      </w:r>
      <w:r w:rsidR="003002A6" w:rsidRPr="00D02F3A">
        <w:rPr>
          <w:rFonts w:ascii="Times New Roman" w:hAnsi="Times New Roman" w:cs="Times New Roman"/>
          <w:sz w:val="18"/>
          <w:szCs w:val="18"/>
        </w:rPr>
        <w:t>Results Of B</w:t>
      </w:r>
      <w:r w:rsidR="00E37B9E">
        <w:rPr>
          <w:rFonts w:ascii="Times New Roman" w:hAnsi="Times New Roman" w:cs="Times New Roman"/>
          <w:sz w:val="18"/>
          <w:szCs w:val="18"/>
        </w:rPr>
        <w:t>N</w:t>
      </w:r>
      <w:r w:rsidR="003002A6" w:rsidRPr="00D02F3A">
        <w:rPr>
          <w:rFonts w:ascii="Times New Roman" w:hAnsi="Times New Roman" w:cs="Times New Roman"/>
          <w:sz w:val="18"/>
          <w:szCs w:val="18"/>
        </w:rPr>
        <w:t>-1200 Design Assessment For The Compliance With The Requirements Of Generation I</w:t>
      </w:r>
      <w:r w:rsidR="00520D69">
        <w:rPr>
          <w:rFonts w:ascii="Times New Roman" w:hAnsi="Times New Roman" w:cs="Times New Roman"/>
          <w:sz w:val="18"/>
          <w:szCs w:val="18"/>
        </w:rPr>
        <w:t>V</w:t>
      </w:r>
      <w:r w:rsidR="003002A6" w:rsidRPr="00D02F3A">
        <w:rPr>
          <w:rFonts w:ascii="Times New Roman" w:hAnsi="Times New Roman" w:cs="Times New Roman"/>
          <w:sz w:val="18"/>
          <w:szCs w:val="18"/>
        </w:rPr>
        <w:t xml:space="preserve"> </w:t>
      </w:r>
      <w:r w:rsidR="00520D69">
        <w:rPr>
          <w:rFonts w:ascii="Times New Roman" w:hAnsi="Times New Roman" w:cs="Times New Roman"/>
          <w:sz w:val="18"/>
          <w:szCs w:val="18"/>
        </w:rPr>
        <w:t>a</w:t>
      </w:r>
      <w:r w:rsidR="003002A6" w:rsidRPr="00D02F3A">
        <w:rPr>
          <w:rFonts w:ascii="Times New Roman" w:hAnsi="Times New Roman" w:cs="Times New Roman"/>
          <w:sz w:val="18"/>
          <w:szCs w:val="18"/>
        </w:rPr>
        <w:t>nd I</w:t>
      </w:r>
      <w:r w:rsidR="00D945AE">
        <w:rPr>
          <w:rFonts w:ascii="Times New Roman" w:hAnsi="Times New Roman" w:cs="Times New Roman"/>
          <w:sz w:val="18"/>
          <w:szCs w:val="18"/>
        </w:rPr>
        <w:t>NPRO</w:t>
      </w:r>
      <w:r w:rsidR="009075BF" w:rsidRPr="00D02F3A">
        <w:rPr>
          <w:rFonts w:ascii="Times New Roman" w:hAnsi="Times New Roman" w:cs="Times New Roman"/>
          <w:sz w:val="18"/>
          <w:szCs w:val="18"/>
        </w:rPr>
        <w:t>”</w:t>
      </w:r>
      <w:r w:rsidR="003002A6" w:rsidRPr="00D02F3A">
        <w:rPr>
          <w:rFonts w:ascii="Times New Roman" w:hAnsi="Times New Roman" w:cs="Times New Roman"/>
          <w:sz w:val="18"/>
          <w:szCs w:val="18"/>
        </w:rPr>
        <w:t>,</w:t>
      </w:r>
      <w:r w:rsidR="009075BF" w:rsidRPr="00D02F3A">
        <w:rPr>
          <w:rFonts w:ascii="Times New Roman" w:hAnsi="Times New Roman" w:cs="Times New Roman"/>
          <w:sz w:val="18"/>
          <w:szCs w:val="18"/>
        </w:rPr>
        <w:t xml:space="preserve">  </w:t>
      </w:r>
      <w:r w:rsidR="003002A6" w:rsidRPr="00D02F3A">
        <w:rPr>
          <w:rFonts w:ascii="Times New Roman" w:hAnsi="Times New Roman" w:cs="Times New Roman"/>
          <w:sz w:val="18"/>
          <w:szCs w:val="18"/>
        </w:rPr>
        <w:t>International Conference on Fast Reactors and Related Fuel Cycles: Next Generation Nuclear Systems for Sustainable Development FR17</w:t>
      </w:r>
      <w:r w:rsidR="00477621" w:rsidRPr="00D02F3A">
        <w:rPr>
          <w:rFonts w:ascii="Times New Roman" w:hAnsi="Times New Roman" w:cs="Times New Roman"/>
          <w:sz w:val="18"/>
          <w:szCs w:val="18"/>
        </w:rPr>
        <w:t xml:space="preserve"> (Proc. Int. Conf., Yekaterinburg, 2017), </w:t>
      </w:r>
      <w:r w:rsidR="00544635" w:rsidRPr="00D02F3A">
        <w:rPr>
          <w:rFonts w:ascii="Times New Roman" w:hAnsi="Times New Roman" w:cs="Times New Roman"/>
          <w:sz w:val="18"/>
          <w:szCs w:val="18"/>
        </w:rPr>
        <w:t>CN245-399</w:t>
      </w:r>
      <w:r w:rsidR="00544635">
        <w:rPr>
          <w:rFonts w:ascii="Times New Roman" w:hAnsi="Times New Roman" w:cs="Times New Roman"/>
          <w:sz w:val="18"/>
          <w:szCs w:val="18"/>
        </w:rPr>
        <w:t xml:space="preserve">, </w:t>
      </w:r>
      <w:r w:rsidR="00477621" w:rsidRPr="00D02F3A">
        <w:rPr>
          <w:rFonts w:ascii="Times New Roman" w:hAnsi="Times New Roman" w:cs="Times New Roman"/>
          <w:sz w:val="18"/>
          <w:szCs w:val="18"/>
        </w:rPr>
        <w:t>IAEA, Vienna</w:t>
      </w:r>
      <w:r w:rsidR="00544635">
        <w:rPr>
          <w:rFonts w:ascii="Times New Roman" w:hAnsi="Times New Roman" w:cs="Times New Roman"/>
          <w:sz w:val="18"/>
          <w:szCs w:val="18"/>
        </w:rPr>
        <w:t xml:space="preserve">, </w:t>
      </w:r>
      <w:r w:rsidR="00477621" w:rsidRPr="00D02F3A">
        <w:rPr>
          <w:rFonts w:ascii="Times New Roman" w:hAnsi="Times New Roman" w:cs="Times New Roman"/>
          <w:sz w:val="18"/>
          <w:szCs w:val="18"/>
        </w:rPr>
        <w:t>2018</w:t>
      </w:r>
      <w:r w:rsidR="003002A6" w:rsidRPr="00D02F3A">
        <w:rPr>
          <w:rFonts w:ascii="Times New Roman" w:hAnsi="Times New Roman" w:cs="Times New Roman"/>
          <w:sz w:val="18"/>
          <w:szCs w:val="18"/>
        </w:rPr>
        <w:t>.</w:t>
      </w:r>
    </w:p>
    <w:p w14:paraId="2E889DC1" w14:textId="41B2D280" w:rsidR="004C1BDA" w:rsidRPr="00D02F3A" w:rsidRDefault="00B634CF" w:rsidP="00A57457">
      <w:pPr>
        <w:ind w:leftChars="1" w:left="364" w:hangingChars="201" w:hanging="362"/>
        <w:rPr>
          <w:rFonts w:ascii="Times New Roman" w:hAnsi="Times New Roman" w:cs="Times New Roman"/>
          <w:sz w:val="18"/>
          <w:szCs w:val="18"/>
        </w:rPr>
      </w:pPr>
      <w:r w:rsidRPr="00D02F3A">
        <w:rPr>
          <w:rFonts w:ascii="Times New Roman" w:hAnsi="Times New Roman" w:cs="Times New Roman"/>
          <w:sz w:val="18"/>
          <w:szCs w:val="18"/>
        </w:rPr>
        <w:t>[</w:t>
      </w:r>
      <w:r w:rsidR="00B02795" w:rsidRPr="00D02F3A">
        <w:rPr>
          <w:rFonts w:ascii="Times New Roman" w:hAnsi="Times New Roman" w:cs="Times New Roman"/>
          <w:sz w:val="18"/>
          <w:szCs w:val="18"/>
        </w:rPr>
        <w:t>1</w:t>
      </w:r>
      <w:r w:rsidR="00FE2B39">
        <w:rPr>
          <w:rFonts w:ascii="Times New Roman" w:hAnsi="Times New Roman" w:cs="Times New Roman"/>
          <w:sz w:val="18"/>
          <w:szCs w:val="18"/>
        </w:rPr>
        <w:t>0</w:t>
      </w:r>
      <w:r w:rsidRPr="00D02F3A">
        <w:rPr>
          <w:rFonts w:ascii="Times New Roman" w:hAnsi="Times New Roman" w:cs="Times New Roman"/>
          <w:sz w:val="18"/>
          <w:szCs w:val="18"/>
        </w:rPr>
        <w:t>]</w:t>
      </w:r>
      <w:r w:rsidR="00B02795" w:rsidRPr="00D02F3A">
        <w:rPr>
          <w:rFonts w:ascii="Times New Roman" w:hAnsi="Times New Roman" w:cs="Times New Roman"/>
          <w:sz w:val="18"/>
          <w:szCs w:val="18"/>
        </w:rPr>
        <w:t xml:space="preserve"> </w:t>
      </w:r>
      <w:r w:rsidR="003A665E" w:rsidRPr="00D02F3A">
        <w:rPr>
          <w:rFonts w:ascii="Times New Roman" w:hAnsi="Times New Roman" w:cs="Times New Roman"/>
          <w:sz w:val="18"/>
          <w:szCs w:val="18"/>
        </w:rPr>
        <w:t>Bernard BOULLIS</w:t>
      </w:r>
      <w:r w:rsidR="003A665E" w:rsidRPr="00D02F3A">
        <w:rPr>
          <w:rFonts w:ascii="Times New Roman" w:hAnsi="Times New Roman" w:cs="Times New Roman"/>
          <w:sz w:val="18"/>
          <w:szCs w:val="18"/>
        </w:rPr>
        <w:t>，</w:t>
      </w:r>
      <w:r w:rsidR="003A665E" w:rsidRPr="00D02F3A">
        <w:rPr>
          <w:rFonts w:ascii="Times New Roman" w:hAnsi="Times New Roman" w:cs="Times New Roman"/>
          <w:sz w:val="18"/>
          <w:szCs w:val="18"/>
        </w:rPr>
        <w:t xml:space="preserve">“The French Nuclear Fuel Cycle: Current Status And Possible Future Options”, </w:t>
      </w:r>
      <w:r w:rsidR="00907971" w:rsidRPr="00D02F3A">
        <w:rPr>
          <w:rFonts w:ascii="Times New Roman" w:hAnsi="Times New Roman" w:cs="Times New Roman"/>
          <w:sz w:val="18"/>
          <w:szCs w:val="18"/>
        </w:rPr>
        <w:t xml:space="preserve">International Conference </w:t>
      </w:r>
      <w:r w:rsidR="003A665E" w:rsidRPr="00D02F3A">
        <w:rPr>
          <w:rFonts w:ascii="Times New Roman" w:hAnsi="Times New Roman" w:cs="Times New Roman"/>
          <w:sz w:val="18"/>
          <w:szCs w:val="18"/>
        </w:rPr>
        <w:t xml:space="preserve">On The Management Of Spent Fuels From Nuclear Power Reactors: An Integrated Approach </w:t>
      </w:r>
      <w:proofErr w:type="gramStart"/>
      <w:r w:rsidR="003A665E" w:rsidRPr="00D02F3A">
        <w:rPr>
          <w:rFonts w:ascii="Times New Roman" w:hAnsi="Times New Roman" w:cs="Times New Roman"/>
          <w:sz w:val="18"/>
          <w:szCs w:val="18"/>
        </w:rPr>
        <w:t>To</w:t>
      </w:r>
      <w:proofErr w:type="gramEnd"/>
      <w:r w:rsidR="003A665E" w:rsidRPr="00D02F3A">
        <w:rPr>
          <w:rFonts w:ascii="Times New Roman" w:hAnsi="Times New Roman" w:cs="Times New Roman"/>
          <w:sz w:val="18"/>
          <w:szCs w:val="18"/>
        </w:rPr>
        <w:t xml:space="preserve"> The Back-End Of The Nuclear Fuel Cycle,</w:t>
      </w:r>
      <w:r w:rsidR="00907971" w:rsidRPr="00D02F3A">
        <w:rPr>
          <w:rFonts w:ascii="Times New Roman" w:hAnsi="Times New Roman" w:cs="Times New Roman"/>
          <w:sz w:val="18"/>
          <w:szCs w:val="18"/>
        </w:rPr>
        <w:t xml:space="preserve"> Vienna, 2015</w:t>
      </w:r>
      <w:r w:rsidR="003A665E" w:rsidRPr="00D02F3A">
        <w:rPr>
          <w:rFonts w:ascii="Times New Roman" w:hAnsi="Times New Roman" w:cs="Times New Roman"/>
          <w:sz w:val="18"/>
          <w:szCs w:val="18"/>
        </w:rPr>
        <w:t>.</w:t>
      </w:r>
    </w:p>
    <w:p w14:paraId="1B049675" w14:textId="06AFBAF3" w:rsidR="000E6454" w:rsidRPr="00D02F3A" w:rsidRDefault="00B634CF" w:rsidP="00F02366">
      <w:pPr>
        <w:ind w:left="425" w:hangingChars="236" w:hanging="425"/>
        <w:rPr>
          <w:rFonts w:ascii="Times New Roman" w:hAnsi="Times New Roman" w:cs="Times New Roman"/>
          <w:sz w:val="18"/>
          <w:szCs w:val="18"/>
        </w:rPr>
      </w:pPr>
      <w:r w:rsidRPr="00D02F3A">
        <w:rPr>
          <w:rFonts w:ascii="Times New Roman" w:hAnsi="Times New Roman" w:cs="Times New Roman"/>
          <w:sz w:val="18"/>
          <w:szCs w:val="18"/>
        </w:rPr>
        <w:t>[</w:t>
      </w:r>
      <w:r w:rsidR="00D513B5" w:rsidRPr="00D02F3A">
        <w:rPr>
          <w:rFonts w:ascii="Times New Roman" w:hAnsi="Times New Roman" w:cs="Times New Roman"/>
          <w:sz w:val="18"/>
          <w:szCs w:val="18"/>
        </w:rPr>
        <w:t>1</w:t>
      </w:r>
      <w:r w:rsidR="00FE2B39">
        <w:rPr>
          <w:rFonts w:ascii="Times New Roman" w:hAnsi="Times New Roman" w:cs="Times New Roman"/>
          <w:sz w:val="18"/>
          <w:szCs w:val="18"/>
        </w:rPr>
        <w:t>1</w:t>
      </w:r>
      <w:proofErr w:type="gramStart"/>
      <w:r w:rsidRPr="00D02F3A">
        <w:rPr>
          <w:rFonts w:ascii="Times New Roman" w:hAnsi="Times New Roman" w:cs="Times New Roman"/>
          <w:sz w:val="18"/>
          <w:szCs w:val="18"/>
        </w:rPr>
        <w:t>]</w:t>
      </w:r>
      <w:r w:rsidR="00B014C5" w:rsidRPr="00D02F3A">
        <w:rPr>
          <w:rFonts w:ascii="Times New Roman" w:hAnsi="Times New Roman" w:cs="Times New Roman"/>
          <w:sz w:val="18"/>
          <w:szCs w:val="18"/>
        </w:rPr>
        <w:t xml:space="preserve"> </w:t>
      </w:r>
      <w:bookmarkStart w:id="213" w:name="OLE_LINK57"/>
      <w:bookmarkStart w:id="214" w:name="OLE_LINK59"/>
      <w:r w:rsidR="00F02366">
        <w:rPr>
          <w:rFonts w:ascii="Times New Roman" w:hAnsi="Times New Roman" w:cs="Times New Roman"/>
          <w:sz w:val="18"/>
          <w:szCs w:val="18"/>
        </w:rPr>
        <w:t xml:space="preserve"> </w:t>
      </w:r>
      <w:r w:rsidR="007C35D4" w:rsidRPr="00D02F3A">
        <w:rPr>
          <w:rFonts w:ascii="Times New Roman" w:hAnsi="Times New Roman" w:cs="Times New Roman"/>
          <w:sz w:val="18"/>
          <w:szCs w:val="18"/>
        </w:rPr>
        <w:t>Overview</w:t>
      </w:r>
      <w:proofErr w:type="gramEnd"/>
      <w:r w:rsidR="007C35D4" w:rsidRPr="00D02F3A">
        <w:rPr>
          <w:rFonts w:ascii="Times New Roman" w:hAnsi="Times New Roman" w:cs="Times New Roman"/>
          <w:sz w:val="18"/>
          <w:szCs w:val="18"/>
        </w:rPr>
        <w:t xml:space="preserve"> of Fast Reactors in Russia and the Former Soviet Union, International Nuclear Safety </w:t>
      </w:r>
      <w:r w:rsidR="00197F31" w:rsidRPr="00D02F3A">
        <w:rPr>
          <w:rFonts w:ascii="Times New Roman" w:hAnsi="Times New Roman" w:cs="Times New Roman"/>
          <w:sz w:val="18"/>
          <w:szCs w:val="18"/>
        </w:rPr>
        <w:t xml:space="preserve">Center </w:t>
      </w:r>
      <w:r w:rsidR="007C35D4" w:rsidRPr="00D02F3A">
        <w:rPr>
          <w:rFonts w:ascii="Times New Roman" w:hAnsi="Times New Roman" w:cs="Times New Roman"/>
          <w:sz w:val="18"/>
          <w:szCs w:val="18"/>
        </w:rPr>
        <w:t>Database, ANL</w:t>
      </w:r>
      <w:r w:rsidR="00197F31" w:rsidRPr="00D02F3A">
        <w:rPr>
          <w:rFonts w:ascii="Times New Roman" w:hAnsi="Times New Roman" w:cs="Times New Roman"/>
          <w:sz w:val="18"/>
          <w:szCs w:val="18"/>
        </w:rPr>
        <w:t>(</w:t>
      </w:r>
      <w:r w:rsidR="007C35D4" w:rsidRPr="00D02F3A">
        <w:rPr>
          <w:rFonts w:ascii="Times New Roman" w:hAnsi="Times New Roman" w:cs="Times New Roman"/>
          <w:sz w:val="18"/>
          <w:szCs w:val="18"/>
        </w:rPr>
        <w:t>2006</w:t>
      </w:r>
      <w:r w:rsidR="00197F31" w:rsidRPr="00D02F3A">
        <w:rPr>
          <w:rFonts w:ascii="Times New Roman" w:hAnsi="Times New Roman" w:cs="Times New Roman"/>
          <w:sz w:val="18"/>
          <w:szCs w:val="18"/>
        </w:rPr>
        <w:t>)</w:t>
      </w:r>
      <w:r w:rsidR="007C35D4" w:rsidRPr="00D02F3A">
        <w:rPr>
          <w:rFonts w:ascii="Times New Roman" w:hAnsi="Times New Roman" w:cs="Times New Roman"/>
          <w:sz w:val="18"/>
          <w:szCs w:val="18"/>
        </w:rPr>
        <w:t>.</w:t>
      </w:r>
    </w:p>
    <w:p w14:paraId="1F0FFC78" w14:textId="0CB1E603" w:rsidR="000E6454" w:rsidRPr="00D02F3A" w:rsidRDefault="00925E90" w:rsidP="007C35D4">
      <w:pPr>
        <w:ind w:leftChars="1" w:left="364" w:hangingChars="201" w:hanging="362"/>
        <w:rPr>
          <w:rFonts w:ascii="Times New Roman" w:hAnsi="Times New Roman" w:cs="Times New Roman"/>
          <w:color w:val="00B0F0"/>
          <w:sz w:val="18"/>
          <w:szCs w:val="18"/>
        </w:rPr>
      </w:pPr>
      <w:r w:rsidRPr="00D02F3A">
        <w:rPr>
          <w:rFonts w:ascii="Times New Roman" w:hAnsi="Times New Roman" w:cs="Times New Roman"/>
          <w:sz w:val="18"/>
          <w:szCs w:val="18"/>
        </w:rPr>
        <w:t>[</w:t>
      </w:r>
      <w:r w:rsidR="000E6454" w:rsidRPr="00D02F3A">
        <w:rPr>
          <w:rFonts w:ascii="Times New Roman" w:hAnsi="Times New Roman" w:cs="Times New Roman"/>
          <w:sz w:val="18"/>
          <w:szCs w:val="18"/>
        </w:rPr>
        <w:t>1</w:t>
      </w:r>
      <w:r w:rsidR="00FE2B39">
        <w:rPr>
          <w:rFonts w:ascii="Times New Roman" w:hAnsi="Times New Roman" w:cs="Times New Roman"/>
          <w:sz w:val="18"/>
          <w:szCs w:val="18"/>
        </w:rPr>
        <w:t>2</w:t>
      </w:r>
      <w:proofErr w:type="gramStart"/>
      <w:r w:rsidRPr="00D02F3A">
        <w:rPr>
          <w:rFonts w:ascii="Times New Roman" w:hAnsi="Times New Roman" w:cs="Times New Roman"/>
          <w:sz w:val="18"/>
          <w:szCs w:val="18"/>
        </w:rPr>
        <w:t>]</w:t>
      </w:r>
      <w:r w:rsidR="009A0D71" w:rsidRPr="00D02F3A">
        <w:rPr>
          <w:rFonts w:ascii="Times New Roman" w:hAnsi="Times New Roman" w:cs="Times New Roman"/>
          <w:sz w:val="18"/>
          <w:szCs w:val="18"/>
        </w:rPr>
        <w:t xml:space="preserve"> </w:t>
      </w:r>
      <w:r w:rsidR="00F62ACB">
        <w:rPr>
          <w:rFonts w:ascii="Times New Roman" w:hAnsi="Times New Roman" w:cs="Times New Roman"/>
          <w:sz w:val="18"/>
          <w:szCs w:val="18"/>
        </w:rPr>
        <w:t xml:space="preserve"> </w:t>
      </w:r>
      <w:r w:rsidR="00F40001" w:rsidRPr="00D02F3A">
        <w:rPr>
          <w:rFonts w:ascii="Times New Roman" w:hAnsi="Times New Roman" w:cs="Times New Roman"/>
          <w:sz w:val="18"/>
          <w:szCs w:val="18"/>
        </w:rPr>
        <w:t>ILIA</w:t>
      </w:r>
      <w:proofErr w:type="gramEnd"/>
      <w:r w:rsidR="00F40001" w:rsidRPr="00D02F3A">
        <w:rPr>
          <w:rFonts w:ascii="Times New Roman" w:hAnsi="Times New Roman" w:cs="Times New Roman"/>
          <w:sz w:val="18"/>
          <w:szCs w:val="18"/>
        </w:rPr>
        <w:t xml:space="preserve"> PAKHOMOV, “</w:t>
      </w:r>
      <w:r w:rsidR="000E6454" w:rsidRPr="00D02F3A">
        <w:rPr>
          <w:rFonts w:ascii="Times New Roman" w:hAnsi="Times New Roman" w:cs="Times New Roman"/>
          <w:sz w:val="18"/>
          <w:szCs w:val="18"/>
        </w:rPr>
        <w:t>BN-600 and BN-800 Operating Experience</w:t>
      </w:r>
      <w:r w:rsidR="00F40001" w:rsidRPr="00D02F3A">
        <w:rPr>
          <w:rFonts w:ascii="Times New Roman" w:hAnsi="Times New Roman" w:cs="Times New Roman"/>
          <w:sz w:val="18"/>
          <w:szCs w:val="18"/>
        </w:rPr>
        <w:t>”</w:t>
      </w:r>
      <w:r w:rsidR="000E6454" w:rsidRPr="00D02F3A">
        <w:rPr>
          <w:rFonts w:ascii="Times New Roman" w:hAnsi="Times New Roman" w:cs="Times New Roman"/>
          <w:sz w:val="18"/>
          <w:szCs w:val="18"/>
        </w:rPr>
        <w:t xml:space="preserve">, </w:t>
      </w:r>
      <w:bookmarkStart w:id="215" w:name="OLE_LINK60"/>
      <w:bookmarkStart w:id="216" w:name="OLE_LINK61"/>
      <w:r w:rsidR="000E6454" w:rsidRPr="00D02F3A">
        <w:rPr>
          <w:rFonts w:ascii="Times New Roman" w:hAnsi="Times New Roman" w:cs="Times New Roman"/>
          <w:sz w:val="18"/>
          <w:szCs w:val="18"/>
        </w:rPr>
        <w:t>G</w:t>
      </w:r>
      <w:r w:rsidR="00F83E4B" w:rsidRPr="00D02F3A">
        <w:rPr>
          <w:rFonts w:ascii="Times New Roman" w:hAnsi="Times New Roman" w:cs="Times New Roman"/>
          <w:sz w:val="18"/>
          <w:szCs w:val="18"/>
        </w:rPr>
        <w:t xml:space="preserve">eneration IV </w:t>
      </w:r>
      <w:r w:rsidR="00F40001" w:rsidRPr="00D02F3A">
        <w:rPr>
          <w:rFonts w:ascii="Times New Roman" w:hAnsi="Times New Roman" w:cs="Times New Roman"/>
          <w:sz w:val="18"/>
          <w:szCs w:val="18"/>
        </w:rPr>
        <w:t xml:space="preserve">International Forum, </w:t>
      </w:r>
      <w:r w:rsidR="000E6454" w:rsidRPr="00D02F3A">
        <w:rPr>
          <w:rFonts w:ascii="Times New Roman" w:hAnsi="Times New Roman" w:cs="Times New Roman"/>
          <w:sz w:val="18"/>
          <w:szCs w:val="18"/>
        </w:rPr>
        <w:t>2018</w:t>
      </w:r>
      <w:bookmarkEnd w:id="215"/>
      <w:bookmarkEnd w:id="216"/>
      <w:r w:rsidR="00500918" w:rsidRPr="00D02F3A">
        <w:rPr>
          <w:rFonts w:ascii="Times New Roman" w:hAnsi="Times New Roman" w:cs="Times New Roman"/>
          <w:sz w:val="18"/>
          <w:szCs w:val="18"/>
        </w:rPr>
        <w:t>.</w:t>
      </w:r>
    </w:p>
    <w:p w14:paraId="53752D29" w14:textId="4E252C86" w:rsidR="00860237" w:rsidRPr="00D02F3A" w:rsidRDefault="00925E90" w:rsidP="00F62ACB">
      <w:pPr>
        <w:ind w:left="425" w:hangingChars="236" w:hanging="425"/>
        <w:rPr>
          <w:rFonts w:ascii="Times New Roman" w:hAnsi="Times New Roman" w:cs="Times New Roman"/>
          <w:sz w:val="18"/>
          <w:szCs w:val="18"/>
        </w:rPr>
      </w:pPr>
      <w:r w:rsidRPr="00D02F3A">
        <w:rPr>
          <w:rFonts w:ascii="Times New Roman" w:hAnsi="Times New Roman" w:cs="Times New Roman"/>
          <w:sz w:val="18"/>
          <w:szCs w:val="18"/>
        </w:rPr>
        <w:t>[</w:t>
      </w:r>
      <w:r w:rsidR="00860237" w:rsidRPr="00D02F3A">
        <w:rPr>
          <w:rFonts w:ascii="Times New Roman" w:hAnsi="Times New Roman" w:cs="Times New Roman"/>
          <w:sz w:val="18"/>
          <w:szCs w:val="18"/>
        </w:rPr>
        <w:t>1</w:t>
      </w:r>
      <w:r w:rsidR="00FE2B39">
        <w:rPr>
          <w:rFonts w:ascii="Times New Roman" w:hAnsi="Times New Roman" w:cs="Times New Roman"/>
          <w:sz w:val="18"/>
          <w:szCs w:val="18"/>
        </w:rPr>
        <w:t>3</w:t>
      </w:r>
      <w:proofErr w:type="gramStart"/>
      <w:r w:rsidRPr="00D02F3A">
        <w:rPr>
          <w:rFonts w:ascii="Times New Roman" w:hAnsi="Times New Roman" w:cs="Times New Roman"/>
          <w:sz w:val="18"/>
          <w:szCs w:val="18"/>
        </w:rPr>
        <w:t>]</w:t>
      </w:r>
      <w:r w:rsidR="009A0D71" w:rsidRPr="00D02F3A">
        <w:rPr>
          <w:rFonts w:ascii="Times New Roman" w:hAnsi="Times New Roman" w:cs="Times New Roman"/>
          <w:sz w:val="18"/>
          <w:szCs w:val="18"/>
        </w:rPr>
        <w:t xml:space="preserve"> </w:t>
      </w:r>
      <w:bookmarkStart w:id="217" w:name="OLE_LINK73"/>
      <w:bookmarkStart w:id="218" w:name="OLE_LINK74"/>
      <w:bookmarkStart w:id="219" w:name="OLE_LINK62"/>
      <w:bookmarkStart w:id="220" w:name="OLE_LINK63"/>
      <w:r w:rsidR="00F62ACB">
        <w:rPr>
          <w:rFonts w:ascii="Times New Roman" w:hAnsi="Times New Roman" w:cs="Times New Roman"/>
          <w:sz w:val="18"/>
          <w:szCs w:val="18"/>
        </w:rPr>
        <w:t xml:space="preserve"> </w:t>
      </w:r>
      <w:r w:rsidR="00F34CBB" w:rsidRPr="00D02F3A">
        <w:rPr>
          <w:rFonts w:ascii="Times New Roman" w:hAnsi="Times New Roman" w:cs="Times New Roman"/>
          <w:sz w:val="18"/>
          <w:szCs w:val="18"/>
        </w:rPr>
        <w:t>ZHANG</w:t>
      </w:r>
      <w:proofErr w:type="gramEnd"/>
      <w:r w:rsidR="00F34CBB" w:rsidRPr="00D02F3A">
        <w:rPr>
          <w:rFonts w:ascii="Times New Roman" w:hAnsi="Times New Roman" w:cs="Times New Roman"/>
          <w:sz w:val="18"/>
          <w:szCs w:val="18"/>
        </w:rPr>
        <w:t xml:space="preserve"> DON</w:t>
      </w:r>
      <w:bookmarkEnd w:id="217"/>
      <w:bookmarkEnd w:id="218"/>
      <w:r w:rsidR="00F34CBB" w:rsidRPr="00D02F3A">
        <w:rPr>
          <w:rFonts w:ascii="Times New Roman" w:hAnsi="Times New Roman" w:cs="Times New Roman"/>
          <w:sz w:val="18"/>
          <w:szCs w:val="18"/>
        </w:rPr>
        <w:t xml:space="preserve">GHUI, </w:t>
      </w:r>
      <w:bookmarkStart w:id="221" w:name="OLE_LINK70"/>
      <w:bookmarkStart w:id="222" w:name="OLE_LINK72"/>
      <w:r w:rsidR="00F34CBB" w:rsidRPr="00D02F3A">
        <w:rPr>
          <w:rFonts w:ascii="Times New Roman" w:hAnsi="Times New Roman" w:cs="Times New Roman"/>
          <w:sz w:val="18"/>
          <w:szCs w:val="18"/>
        </w:rPr>
        <w:t>“</w:t>
      </w:r>
      <w:r w:rsidR="00860237" w:rsidRPr="00D02F3A">
        <w:rPr>
          <w:rFonts w:ascii="Times New Roman" w:hAnsi="Times New Roman" w:cs="Times New Roman"/>
          <w:sz w:val="18"/>
          <w:szCs w:val="18"/>
        </w:rPr>
        <w:t xml:space="preserve">Fast reactor </w:t>
      </w:r>
      <w:bookmarkEnd w:id="213"/>
      <w:bookmarkEnd w:id="214"/>
      <w:r w:rsidR="00860237" w:rsidRPr="00D02F3A">
        <w:rPr>
          <w:rFonts w:ascii="Times New Roman" w:hAnsi="Times New Roman" w:cs="Times New Roman"/>
          <w:sz w:val="18"/>
          <w:szCs w:val="18"/>
        </w:rPr>
        <w:t>technology facing nuclear energy technology development in China</w:t>
      </w:r>
      <w:bookmarkEnd w:id="219"/>
      <w:bookmarkEnd w:id="220"/>
      <w:bookmarkEnd w:id="221"/>
      <w:bookmarkEnd w:id="222"/>
      <w:r w:rsidR="00F34CBB" w:rsidRPr="00D02F3A">
        <w:rPr>
          <w:rFonts w:ascii="Times New Roman" w:hAnsi="Times New Roman" w:cs="Times New Roman"/>
          <w:sz w:val="18"/>
          <w:szCs w:val="18"/>
        </w:rPr>
        <w:t xml:space="preserve">”, </w:t>
      </w:r>
      <w:r w:rsidR="00182FC7" w:rsidRPr="00D02F3A">
        <w:rPr>
          <w:rFonts w:ascii="Times New Roman" w:hAnsi="Times New Roman" w:cs="Times New Roman"/>
          <w:sz w:val="18"/>
          <w:szCs w:val="18"/>
        </w:rPr>
        <w:t>12</w:t>
      </w:r>
      <w:r w:rsidR="00182FC7" w:rsidRPr="00D02F3A">
        <w:rPr>
          <w:rFonts w:ascii="Times New Roman" w:hAnsi="Times New Roman" w:cs="Times New Roman"/>
          <w:sz w:val="18"/>
          <w:szCs w:val="18"/>
          <w:vertAlign w:val="superscript"/>
        </w:rPr>
        <w:t>th</w:t>
      </w:r>
      <w:r w:rsidR="00182FC7" w:rsidRPr="00D02F3A">
        <w:rPr>
          <w:rFonts w:ascii="Times New Roman" w:hAnsi="Times New Roman" w:cs="Times New Roman"/>
          <w:sz w:val="18"/>
          <w:szCs w:val="18"/>
        </w:rPr>
        <w:t xml:space="preserve"> International Group on Research Reactors (12</w:t>
      </w:r>
      <w:r w:rsidR="00182FC7" w:rsidRPr="00D02F3A">
        <w:rPr>
          <w:rFonts w:ascii="Times New Roman" w:hAnsi="Times New Roman" w:cs="Times New Roman"/>
          <w:sz w:val="18"/>
          <w:szCs w:val="18"/>
          <w:vertAlign w:val="superscript"/>
        </w:rPr>
        <w:t>th</w:t>
      </w:r>
      <w:r w:rsidR="00182FC7" w:rsidRPr="00D02F3A">
        <w:rPr>
          <w:rFonts w:ascii="Times New Roman" w:hAnsi="Times New Roman" w:cs="Times New Roman"/>
          <w:sz w:val="18"/>
          <w:szCs w:val="18"/>
        </w:rPr>
        <w:t xml:space="preserve"> IGORR), </w:t>
      </w:r>
      <w:r w:rsidR="00F34CBB" w:rsidRPr="00D02F3A">
        <w:rPr>
          <w:rFonts w:ascii="Times New Roman" w:hAnsi="Times New Roman" w:cs="Times New Roman"/>
          <w:sz w:val="18"/>
          <w:szCs w:val="18"/>
        </w:rPr>
        <w:t>Beijing (2009)</w:t>
      </w:r>
      <w:r w:rsidR="00500918" w:rsidRPr="00D02F3A">
        <w:rPr>
          <w:rFonts w:ascii="Times New Roman" w:hAnsi="Times New Roman" w:cs="Times New Roman"/>
          <w:sz w:val="18"/>
          <w:szCs w:val="18"/>
        </w:rPr>
        <w:t>.</w:t>
      </w:r>
    </w:p>
    <w:p w14:paraId="46F45144" w14:textId="7B6CD298" w:rsidR="00732BE5" w:rsidRPr="00D02F3A" w:rsidRDefault="00925E90" w:rsidP="00F02366">
      <w:pPr>
        <w:ind w:left="425" w:hangingChars="236" w:hanging="425"/>
        <w:rPr>
          <w:rFonts w:ascii="Times New Roman" w:hAnsi="Times New Roman" w:cs="Times New Roman"/>
          <w:sz w:val="18"/>
          <w:szCs w:val="18"/>
        </w:rPr>
      </w:pPr>
      <w:r w:rsidRPr="00D02F3A">
        <w:rPr>
          <w:rFonts w:ascii="Times New Roman" w:hAnsi="Times New Roman" w:cs="Times New Roman"/>
          <w:sz w:val="18"/>
          <w:szCs w:val="18"/>
        </w:rPr>
        <w:t>[</w:t>
      </w:r>
      <w:r w:rsidR="009A0D71" w:rsidRPr="00D02F3A">
        <w:rPr>
          <w:rFonts w:ascii="Times New Roman" w:hAnsi="Times New Roman" w:cs="Times New Roman"/>
          <w:sz w:val="18"/>
          <w:szCs w:val="18"/>
        </w:rPr>
        <w:t>1</w:t>
      </w:r>
      <w:r w:rsidR="00FE2B39">
        <w:rPr>
          <w:rFonts w:ascii="Times New Roman" w:hAnsi="Times New Roman" w:cs="Times New Roman"/>
          <w:sz w:val="18"/>
          <w:szCs w:val="18"/>
        </w:rPr>
        <w:t>4</w:t>
      </w:r>
      <w:proofErr w:type="gramStart"/>
      <w:r w:rsidRPr="00D02F3A">
        <w:rPr>
          <w:rFonts w:ascii="Times New Roman" w:hAnsi="Times New Roman" w:cs="Times New Roman"/>
          <w:sz w:val="18"/>
          <w:szCs w:val="18"/>
        </w:rPr>
        <w:t>]</w:t>
      </w:r>
      <w:r w:rsidR="009A0D71" w:rsidRPr="00D02F3A">
        <w:rPr>
          <w:rFonts w:ascii="Times New Roman" w:hAnsi="Times New Roman" w:cs="Times New Roman"/>
          <w:sz w:val="18"/>
          <w:szCs w:val="18"/>
        </w:rPr>
        <w:t xml:space="preserve"> </w:t>
      </w:r>
      <w:bookmarkStart w:id="223" w:name="OLE_LINK64"/>
      <w:bookmarkStart w:id="224" w:name="OLE_LINK66"/>
      <w:r w:rsidR="00F62ACB">
        <w:rPr>
          <w:rFonts w:ascii="Times New Roman" w:hAnsi="Times New Roman" w:cs="Times New Roman"/>
          <w:sz w:val="18"/>
          <w:szCs w:val="18"/>
        </w:rPr>
        <w:t xml:space="preserve"> </w:t>
      </w:r>
      <w:r w:rsidR="00F34CBB" w:rsidRPr="00D02F3A">
        <w:rPr>
          <w:rFonts w:ascii="Times New Roman" w:hAnsi="Times New Roman" w:cs="Times New Roman"/>
          <w:sz w:val="18"/>
          <w:szCs w:val="18"/>
        </w:rPr>
        <w:t>DOE</w:t>
      </w:r>
      <w:proofErr w:type="gramEnd"/>
      <w:r w:rsidR="00F34CBB" w:rsidRPr="00D02F3A">
        <w:rPr>
          <w:rFonts w:ascii="Times New Roman" w:hAnsi="Times New Roman" w:cs="Times New Roman"/>
          <w:sz w:val="18"/>
          <w:szCs w:val="18"/>
        </w:rPr>
        <w:t xml:space="preserve"> Nuclear Energy Research Advisory Committee And Generation IV International Forum,  </w:t>
      </w:r>
      <w:r w:rsidR="00812101" w:rsidRPr="00D02F3A">
        <w:rPr>
          <w:rFonts w:ascii="Times New Roman" w:hAnsi="Times New Roman" w:cs="Times New Roman"/>
          <w:sz w:val="18"/>
          <w:szCs w:val="18"/>
        </w:rPr>
        <w:t xml:space="preserve">A Technology Roadmap for Generation IV Nuclear Energy Systems, </w:t>
      </w:r>
      <w:bookmarkStart w:id="225" w:name="OLE_LINK68"/>
      <w:bookmarkStart w:id="226" w:name="OLE_LINK69"/>
      <w:r w:rsidR="009A0D71" w:rsidRPr="00D02F3A">
        <w:rPr>
          <w:rFonts w:ascii="Times New Roman" w:hAnsi="Times New Roman" w:cs="Times New Roman"/>
          <w:sz w:val="18"/>
          <w:szCs w:val="18"/>
        </w:rPr>
        <w:t>GIF-002-00, 2002</w:t>
      </w:r>
      <w:bookmarkEnd w:id="223"/>
      <w:bookmarkEnd w:id="224"/>
      <w:bookmarkEnd w:id="225"/>
      <w:bookmarkEnd w:id="226"/>
      <w:r w:rsidR="009A0D71" w:rsidRPr="00D02F3A">
        <w:rPr>
          <w:rFonts w:ascii="Times New Roman" w:hAnsi="Times New Roman" w:cs="Times New Roman"/>
          <w:sz w:val="18"/>
          <w:szCs w:val="18"/>
        </w:rPr>
        <w:t>.</w:t>
      </w:r>
    </w:p>
    <w:p w14:paraId="407F605E" w14:textId="661FFAE7" w:rsidR="00F42A9D" w:rsidRDefault="00925E90" w:rsidP="00F02366">
      <w:pPr>
        <w:ind w:left="425" w:hangingChars="236" w:hanging="425"/>
        <w:rPr>
          <w:rFonts w:ascii="Times New Roman" w:hAnsi="Times New Roman" w:cs="Times New Roman"/>
          <w:sz w:val="18"/>
          <w:szCs w:val="18"/>
        </w:rPr>
      </w:pPr>
      <w:r w:rsidRPr="00D02F3A">
        <w:rPr>
          <w:rFonts w:ascii="Times New Roman" w:hAnsi="Times New Roman" w:cs="Times New Roman"/>
          <w:sz w:val="18"/>
          <w:szCs w:val="18"/>
        </w:rPr>
        <w:t>[</w:t>
      </w:r>
      <w:r w:rsidR="00AA0D8F" w:rsidRPr="00D02F3A">
        <w:rPr>
          <w:rFonts w:ascii="Times New Roman" w:hAnsi="Times New Roman" w:cs="Times New Roman"/>
          <w:sz w:val="18"/>
          <w:szCs w:val="18"/>
        </w:rPr>
        <w:t>1</w:t>
      </w:r>
      <w:r w:rsidR="00FE2B39">
        <w:rPr>
          <w:rFonts w:ascii="Times New Roman" w:hAnsi="Times New Roman" w:cs="Times New Roman"/>
          <w:sz w:val="18"/>
          <w:szCs w:val="18"/>
        </w:rPr>
        <w:t>5</w:t>
      </w:r>
      <w:r w:rsidRPr="00D02F3A">
        <w:rPr>
          <w:rFonts w:ascii="Times New Roman" w:hAnsi="Times New Roman" w:cs="Times New Roman"/>
          <w:sz w:val="18"/>
          <w:szCs w:val="18"/>
        </w:rPr>
        <w:t>]</w:t>
      </w:r>
      <w:r w:rsidR="00F02366">
        <w:rPr>
          <w:rFonts w:ascii="Times New Roman" w:hAnsi="Times New Roman" w:cs="Times New Roman"/>
          <w:sz w:val="18"/>
          <w:szCs w:val="18"/>
        </w:rPr>
        <w:t xml:space="preserve"> </w:t>
      </w:r>
      <w:r w:rsidR="00AD1CFE">
        <w:rPr>
          <w:rFonts w:ascii="Times New Roman" w:hAnsi="Times New Roman" w:cs="Times New Roman"/>
          <w:sz w:val="18"/>
          <w:szCs w:val="18"/>
        </w:rPr>
        <w:t xml:space="preserve"> </w:t>
      </w:r>
      <w:r w:rsidR="00B930B9">
        <w:rPr>
          <w:rFonts w:ascii="Times New Roman" w:hAnsi="Times New Roman" w:cs="Times New Roman"/>
          <w:sz w:val="18"/>
          <w:szCs w:val="18"/>
        </w:rPr>
        <w:t xml:space="preserve">Nuclear Engineering International, </w:t>
      </w:r>
      <w:bookmarkStart w:id="227" w:name="OLE_LINK329"/>
      <w:bookmarkStart w:id="228" w:name="OLE_LINK330"/>
      <w:r w:rsidR="00B930B9">
        <w:rPr>
          <w:rFonts w:ascii="Times New Roman" w:hAnsi="Times New Roman" w:cs="Times New Roman"/>
          <w:sz w:val="18"/>
          <w:szCs w:val="18"/>
        </w:rPr>
        <w:t>“</w:t>
      </w:r>
      <w:r w:rsidR="00994855" w:rsidRPr="00D02F3A">
        <w:rPr>
          <w:rFonts w:ascii="Times New Roman" w:hAnsi="Times New Roman" w:cs="Times New Roman"/>
          <w:sz w:val="18"/>
          <w:szCs w:val="18"/>
        </w:rPr>
        <w:t>M</w:t>
      </w:r>
      <w:r w:rsidR="004477EC" w:rsidRPr="00D02F3A">
        <w:rPr>
          <w:rFonts w:ascii="Times New Roman" w:hAnsi="Times New Roman" w:cs="Times New Roman"/>
          <w:sz w:val="18"/>
          <w:szCs w:val="18"/>
        </w:rPr>
        <w:t>OX</w:t>
      </w:r>
      <w:r w:rsidR="00994855" w:rsidRPr="00D02F3A">
        <w:rPr>
          <w:rFonts w:ascii="Times New Roman" w:hAnsi="Times New Roman" w:cs="Times New Roman"/>
          <w:sz w:val="18"/>
          <w:szCs w:val="18"/>
        </w:rPr>
        <w:t xml:space="preserve"> Plant at Russia’s MCC Manufactures First Full M</w:t>
      </w:r>
      <w:r w:rsidR="00873792" w:rsidRPr="00D02F3A">
        <w:rPr>
          <w:rFonts w:ascii="Times New Roman" w:hAnsi="Times New Roman" w:cs="Times New Roman"/>
          <w:sz w:val="18"/>
          <w:szCs w:val="18"/>
        </w:rPr>
        <w:t>OX</w:t>
      </w:r>
      <w:r w:rsidR="00994855" w:rsidRPr="00D02F3A">
        <w:rPr>
          <w:rFonts w:ascii="Times New Roman" w:hAnsi="Times New Roman" w:cs="Times New Roman"/>
          <w:sz w:val="18"/>
          <w:szCs w:val="18"/>
        </w:rPr>
        <w:t xml:space="preserve"> Core for BN-800</w:t>
      </w:r>
      <w:bookmarkEnd w:id="227"/>
      <w:bookmarkEnd w:id="228"/>
      <w:r w:rsidR="00B930B9">
        <w:rPr>
          <w:rFonts w:ascii="Times New Roman" w:hAnsi="Times New Roman" w:cs="Times New Roman"/>
          <w:sz w:val="18"/>
          <w:szCs w:val="18"/>
        </w:rPr>
        <w:t>”</w:t>
      </w:r>
      <w:r w:rsidR="00994855" w:rsidRPr="00D02F3A">
        <w:rPr>
          <w:rFonts w:ascii="Times New Roman" w:hAnsi="Times New Roman" w:cs="Times New Roman"/>
          <w:sz w:val="18"/>
          <w:szCs w:val="18"/>
        </w:rPr>
        <w:t xml:space="preserve">, </w:t>
      </w:r>
      <w:hyperlink r:id="rId14" w:history="1">
        <w:r w:rsidR="00B930B9" w:rsidRPr="00F10717">
          <w:rPr>
            <w:rStyle w:val="a8"/>
            <w:rFonts w:ascii="Times New Roman" w:hAnsi="Times New Roman" w:cs="Times New Roman"/>
            <w:sz w:val="18"/>
            <w:szCs w:val="18"/>
          </w:rPr>
          <w:t>https://www.neimagazine.com/news/newsmox-plant-at-russias-mcc-manufactures-first-full-mox-core-for-bn-800-8047443</w:t>
        </w:r>
      </w:hyperlink>
      <w:r w:rsidR="00B930B9">
        <w:rPr>
          <w:rFonts w:ascii="Times New Roman" w:hAnsi="Times New Roman" w:cs="Times New Roman"/>
          <w:sz w:val="18"/>
          <w:szCs w:val="18"/>
        </w:rPr>
        <w:t>, 2020.</w:t>
      </w:r>
    </w:p>
    <w:p w14:paraId="6CCCFC42" w14:textId="483E5AC1" w:rsidR="00AA0D8F" w:rsidRPr="00D02F3A" w:rsidRDefault="00A11817" w:rsidP="00AF3DEB">
      <w:pPr>
        <w:ind w:leftChars="1" w:left="364" w:hangingChars="201" w:hanging="362"/>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16</w:t>
      </w:r>
      <w:proofErr w:type="gramStart"/>
      <w:r>
        <w:rPr>
          <w:rFonts w:ascii="Times New Roman" w:hAnsi="Times New Roman" w:cs="Times New Roman"/>
          <w:sz w:val="18"/>
          <w:szCs w:val="18"/>
        </w:rPr>
        <w:t xml:space="preserve">]  </w:t>
      </w:r>
      <w:r w:rsidR="00AF3DEB" w:rsidRPr="00AF3DEB">
        <w:rPr>
          <w:rFonts w:ascii="Times New Roman" w:hAnsi="Times New Roman" w:cs="Times New Roman"/>
          <w:sz w:val="18"/>
          <w:szCs w:val="18"/>
        </w:rPr>
        <w:t>LIUDMILA</w:t>
      </w:r>
      <w:proofErr w:type="gramEnd"/>
      <w:r w:rsidR="00AF3DEB" w:rsidRPr="00AF3DEB">
        <w:rPr>
          <w:rFonts w:ascii="Times New Roman" w:hAnsi="Times New Roman" w:cs="Times New Roman"/>
          <w:sz w:val="18"/>
          <w:szCs w:val="18"/>
        </w:rPr>
        <w:t xml:space="preserve"> ZALIMSKAYA</w:t>
      </w:r>
      <w:r w:rsidR="00AF3DEB">
        <w:rPr>
          <w:rFonts w:ascii="Times New Roman" w:hAnsi="Times New Roman" w:cs="Times New Roman"/>
          <w:sz w:val="18"/>
          <w:szCs w:val="18"/>
        </w:rPr>
        <w:t xml:space="preserve">, </w:t>
      </w:r>
      <w:r w:rsidR="00AF3DEB" w:rsidRPr="00AF3DEB">
        <w:rPr>
          <w:rFonts w:ascii="Times New Roman" w:hAnsi="Times New Roman" w:cs="Times New Roman"/>
          <w:sz w:val="18"/>
          <w:szCs w:val="18"/>
        </w:rPr>
        <w:t>Making The New Nuclear Fuel Cycle</w:t>
      </w:r>
      <w:r w:rsidR="00AF3DEB">
        <w:rPr>
          <w:rFonts w:ascii="Times New Roman" w:hAnsi="Times New Roman" w:cs="Times New Roman"/>
          <w:sz w:val="18"/>
          <w:szCs w:val="18"/>
        </w:rPr>
        <w:t xml:space="preserve">, </w:t>
      </w:r>
      <w:r w:rsidR="00AF3DEB" w:rsidRPr="00AF3DEB">
        <w:rPr>
          <w:rFonts w:ascii="Times New Roman" w:hAnsi="Times New Roman" w:cs="Times New Roman"/>
          <w:sz w:val="18"/>
          <w:szCs w:val="18"/>
        </w:rPr>
        <w:t>WNA Symposium</w:t>
      </w:r>
      <w:r w:rsidR="00AF3DEB">
        <w:rPr>
          <w:rFonts w:ascii="Times New Roman" w:hAnsi="Times New Roman" w:cs="Times New Roman"/>
          <w:sz w:val="18"/>
          <w:szCs w:val="18"/>
        </w:rPr>
        <w:t xml:space="preserve">, </w:t>
      </w:r>
      <w:r w:rsidR="00AF3DEB" w:rsidRPr="00AF3DEB">
        <w:rPr>
          <w:rFonts w:ascii="Times New Roman" w:hAnsi="Times New Roman" w:cs="Times New Roman"/>
          <w:sz w:val="18"/>
          <w:szCs w:val="18"/>
        </w:rPr>
        <w:t>London, 2017</w:t>
      </w:r>
      <w:r w:rsidR="00AF3DEB">
        <w:rPr>
          <w:rFonts w:ascii="Times New Roman" w:hAnsi="Times New Roman" w:cs="Times New Roman"/>
          <w:sz w:val="18"/>
          <w:szCs w:val="18"/>
        </w:rPr>
        <w:t>.</w:t>
      </w:r>
    </w:p>
    <w:sectPr w:rsidR="00AA0D8F" w:rsidRPr="00D02F3A" w:rsidSect="00763F4C">
      <w:headerReference w:type="default" r:id="rId15"/>
      <w:footerReference w:type="default" r:id="rId16"/>
      <w:pgSz w:w="11906" w:h="16838"/>
      <w:pgMar w:top="1135" w:right="1416" w:bottom="1418" w:left="156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AF09A" w14:textId="77777777" w:rsidR="00196FF8" w:rsidRDefault="00196FF8" w:rsidP="006125E7">
      <w:r>
        <w:separator/>
      </w:r>
    </w:p>
  </w:endnote>
  <w:endnote w:type="continuationSeparator" w:id="0">
    <w:p w14:paraId="4C4067C7" w14:textId="77777777" w:rsidR="00196FF8" w:rsidRDefault="00196FF8" w:rsidP="00612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8607533"/>
      <w:docPartObj>
        <w:docPartGallery w:val="Page Numbers (Bottom of Page)"/>
        <w:docPartUnique/>
      </w:docPartObj>
    </w:sdtPr>
    <w:sdtEndPr/>
    <w:sdtContent>
      <w:p w14:paraId="12E747CB" w14:textId="73665B54" w:rsidR="00EC4462" w:rsidRDefault="00EC4462">
        <w:pPr>
          <w:pStyle w:val="a6"/>
          <w:jc w:val="center"/>
        </w:pPr>
        <w:r>
          <w:fldChar w:fldCharType="begin"/>
        </w:r>
        <w:r>
          <w:instrText>PAGE   \* MERGEFORMAT</w:instrText>
        </w:r>
        <w:r>
          <w:fldChar w:fldCharType="separate"/>
        </w:r>
        <w:r>
          <w:rPr>
            <w:lang w:val="zh-CN"/>
          </w:rPr>
          <w:t>2</w:t>
        </w:r>
        <w:r>
          <w:fldChar w:fldCharType="end"/>
        </w:r>
      </w:p>
    </w:sdtContent>
  </w:sdt>
  <w:p w14:paraId="2164EEF4" w14:textId="77777777" w:rsidR="00EC4462" w:rsidRDefault="00EC446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41F9D" w14:textId="77777777" w:rsidR="00196FF8" w:rsidRDefault="00196FF8" w:rsidP="006125E7">
      <w:r>
        <w:separator/>
      </w:r>
    </w:p>
  </w:footnote>
  <w:footnote w:type="continuationSeparator" w:id="0">
    <w:p w14:paraId="012B9904" w14:textId="77777777" w:rsidR="00196FF8" w:rsidRDefault="00196FF8" w:rsidP="006125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07470" w14:textId="10112A73" w:rsidR="00826559" w:rsidRPr="00332BBB" w:rsidRDefault="00332BBB">
    <w:pPr>
      <w:pStyle w:val="a4"/>
      <w:rPr>
        <w:sz w:val="15"/>
        <w:szCs w:val="15"/>
      </w:rPr>
    </w:pPr>
    <w:r w:rsidRPr="00332BBB">
      <w:rPr>
        <w:sz w:val="15"/>
        <w:szCs w:val="15"/>
      </w:rPr>
      <w:t xml:space="preserve">IAEA </w:t>
    </w:r>
    <w:r w:rsidR="00826559" w:rsidRPr="00332BBB">
      <w:rPr>
        <w:sz w:val="15"/>
        <w:szCs w:val="15"/>
      </w:rPr>
      <w:t>International Conference on Fast Reactors and Related Fuel Cycles: Sustainable Clean Energy for the Future (FR22)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277FB"/>
    <w:multiLevelType w:val="hybridMultilevel"/>
    <w:tmpl w:val="80F251D4"/>
    <w:lvl w:ilvl="0" w:tplc="62A27BF4">
      <w:start w:val="1"/>
      <w:numFmt w:val="decimal"/>
      <w:lvlText w:val="%1."/>
      <w:lvlJc w:val="left"/>
      <w:pPr>
        <w:ind w:left="360" w:hanging="360"/>
      </w:pPr>
      <w:rPr>
        <w:rFonts w:hint="default"/>
      </w:rPr>
    </w:lvl>
    <w:lvl w:ilvl="1" w:tplc="04090003">
      <w:start w:val="1"/>
      <w:numFmt w:val="bullet"/>
      <w:lvlText w:val=""/>
      <w:lvlJc w:val="left"/>
      <w:pPr>
        <w:ind w:left="840" w:hanging="420"/>
      </w:pPr>
      <w:rPr>
        <w:rFonts w:ascii="Wingdings" w:hAnsi="Wingding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24E296B"/>
    <w:multiLevelType w:val="hybridMultilevel"/>
    <w:tmpl w:val="13921714"/>
    <w:lvl w:ilvl="0" w:tplc="1AD255C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A7A2A0D"/>
    <w:multiLevelType w:val="hybridMultilevel"/>
    <w:tmpl w:val="B4906A1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04A1FC7"/>
    <w:multiLevelType w:val="hybridMultilevel"/>
    <w:tmpl w:val="40E038C4"/>
    <w:lvl w:ilvl="0" w:tplc="62A27BF4">
      <w:start w:val="1"/>
      <w:numFmt w:val="decimal"/>
      <w:lvlText w:val="%1."/>
      <w:lvlJc w:val="left"/>
      <w:pPr>
        <w:ind w:left="360" w:hanging="360"/>
      </w:pPr>
      <w:rPr>
        <w:rFonts w:hint="default"/>
      </w:rPr>
    </w:lvl>
    <w:lvl w:ilvl="1" w:tplc="04090003">
      <w:start w:val="1"/>
      <w:numFmt w:val="bullet"/>
      <w:lvlText w:val=""/>
      <w:lvlJc w:val="left"/>
      <w:pPr>
        <w:ind w:left="840" w:hanging="420"/>
      </w:pPr>
      <w:rPr>
        <w:rFonts w:ascii="Wingdings" w:hAnsi="Wingding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1CF331D"/>
    <w:multiLevelType w:val="hybridMultilevel"/>
    <w:tmpl w:val="4F9A596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D6E00EF"/>
    <w:multiLevelType w:val="hybridMultilevel"/>
    <w:tmpl w:val="C7B271D2"/>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F2F5435"/>
    <w:multiLevelType w:val="hybridMultilevel"/>
    <w:tmpl w:val="EDAA3626"/>
    <w:lvl w:ilvl="0" w:tplc="62A27BF4">
      <w:start w:val="1"/>
      <w:numFmt w:val="decimal"/>
      <w:lvlText w:val="%1."/>
      <w:lvlJc w:val="left"/>
      <w:pPr>
        <w:ind w:left="360" w:hanging="360"/>
      </w:pPr>
      <w:rPr>
        <w:rFonts w:hint="default"/>
      </w:rPr>
    </w:lvl>
    <w:lvl w:ilvl="1" w:tplc="04090003">
      <w:start w:val="1"/>
      <w:numFmt w:val="bullet"/>
      <w:lvlText w:val=""/>
      <w:lvlJc w:val="left"/>
      <w:pPr>
        <w:ind w:left="840" w:hanging="420"/>
      </w:pPr>
      <w:rPr>
        <w:rFonts w:ascii="Wingdings" w:hAnsi="Wingding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0D33B66"/>
    <w:multiLevelType w:val="hybridMultilevel"/>
    <w:tmpl w:val="02D8767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48E755F"/>
    <w:multiLevelType w:val="hybridMultilevel"/>
    <w:tmpl w:val="8314342C"/>
    <w:lvl w:ilvl="0" w:tplc="13FAAB5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EB67C3D"/>
    <w:multiLevelType w:val="hybridMultilevel"/>
    <w:tmpl w:val="E66AF6B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F38066C"/>
    <w:multiLevelType w:val="hybridMultilevel"/>
    <w:tmpl w:val="1D6E4E28"/>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3FE6288E"/>
    <w:multiLevelType w:val="hybridMultilevel"/>
    <w:tmpl w:val="1AD00FF2"/>
    <w:lvl w:ilvl="0" w:tplc="95B00320">
      <w:start w:val="1"/>
      <w:numFmt w:val="upperLetter"/>
      <w:lvlText w:val="%1."/>
      <w:lvlJc w:val="left"/>
      <w:pPr>
        <w:ind w:left="420" w:hanging="420"/>
      </w:pPr>
      <w:rPr>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21B697D"/>
    <w:multiLevelType w:val="hybridMultilevel"/>
    <w:tmpl w:val="2378155A"/>
    <w:lvl w:ilvl="0" w:tplc="4A04D5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CF46EE3"/>
    <w:multiLevelType w:val="hybridMultilevel"/>
    <w:tmpl w:val="AE405C8C"/>
    <w:lvl w:ilvl="0" w:tplc="E6FE2AA8">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8"/>
  </w:num>
  <w:num w:numId="2">
    <w:abstractNumId w:val="4"/>
  </w:num>
  <w:num w:numId="3">
    <w:abstractNumId w:val="0"/>
  </w:num>
  <w:num w:numId="4">
    <w:abstractNumId w:val="10"/>
  </w:num>
  <w:num w:numId="5">
    <w:abstractNumId w:val="6"/>
  </w:num>
  <w:num w:numId="6">
    <w:abstractNumId w:val="3"/>
  </w:num>
  <w:num w:numId="7">
    <w:abstractNumId w:val="5"/>
  </w:num>
  <w:num w:numId="8">
    <w:abstractNumId w:val="12"/>
  </w:num>
  <w:num w:numId="9">
    <w:abstractNumId w:val="2"/>
  </w:num>
  <w:num w:numId="10">
    <w:abstractNumId w:val="11"/>
  </w:num>
  <w:num w:numId="11">
    <w:abstractNumId w:val="7"/>
  </w:num>
  <w:num w:numId="12">
    <w:abstractNumId w:val="1"/>
  </w:num>
  <w:num w:numId="13">
    <w:abstractNumId w:val="9"/>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5"/>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68A"/>
    <w:rsid w:val="000002E2"/>
    <w:rsid w:val="00000AC8"/>
    <w:rsid w:val="00000F3B"/>
    <w:rsid w:val="00003159"/>
    <w:rsid w:val="000033A6"/>
    <w:rsid w:val="00004C31"/>
    <w:rsid w:val="000059BD"/>
    <w:rsid w:val="00006EBF"/>
    <w:rsid w:val="00007044"/>
    <w:rsid w:val="00007A72"/>
    <w:rsid w:val="00007FEB"/>
    <w:rsid w:val="000106B5"/>
    <w:rsid w:val="00012359"/>
    <w:rsid w:val="000123B4"/>
    <w:rsid w:val="00013431"/>
    <w:rsid w:val="00013F4D"/>
    <w:rsid w:val="0001429D"/>
    <w:rsid w:val="00014485"/>
    <w:rsid w:val="00014885"/>
    <w:rsid w:val="00017543"/>
    <w:rsid w:val="000207E6"/>
    <w:rsid w:val="00020C4E"/>
    <w:rsid w:val="00020CA9"/>
    <w:rsid w:val="00021356"/>
    <w:rsid w:val="00021618"/>
    <w:rsid w:val="0002296F"/>
    <w:rsid w:val="00023208"/>
    <w:rsid w:val="000241F7"/>
    <w:rsid w:val="000254F6"/>
    <w:rsid w:val="00027D48"/>
    <w:rsid w:val="000301D5"/>
    <w:rsid w:val="0003164E"/>
    <w:rsid w:val="00032446"/>
    <w:rsid w:val="0003444B"/>
    <w:rsid w:val="000349DC"/>
    <w:rsid w:val="00034AB7"/>
    <w:rsid w:val="00034D60"/>
    <w:rsid w:val="00035EF5"/>
    <w:rsid w:val="000426C0"/>
    <w:rsid w:val="00047757"/>
    <w:rsid w:val="00047E1F"/>
    <w:rsid w:val="00051185"/>
    <w:rsid w:val="00051B99"/>
    <w:rsid w:val="00055423"/>
    <w:rsid w:val="00055A44"/>
    <w:rsid w:val="00056703"/>
    <w:rsid w:val="00056A56"/>
    <w:rsid w:val="00056E44"/>
    <w:rsid w:val="00061367"/>
    <w:rsid w:val="000637A3"/>
    <w:rsid w:val="00065ADC"/>
    <w:rsid w:val="00066678"/>
    <w:rsid w:val="00073740"/>
    <w:rsid w:val="00073B0B"/>
    <w:rsid w:val="0007471D"/>
    <w:rsid w:val="00074F09"/>
    <w:rsid w:val="00077BF8"/>
    <w:rsid w:val="000819F4"/>
    <w:rsid w:val="0008260A"/>
    <w:rsid w:val="000827A0"/>
    <w:rsid w:val="00084325"/>
    <w:rsid w:val="000849F3"/>
    <w:rsid w:val="00086832"/>
    <w:rsid w:val="0008744E"/>
    <w:rsid w:val="00087893"/>
    <w:rsid w:val="00087D8E"/>
    <w:rsid w:val="00087F38"/>
    <w:rsid w:val="000904AC"/>
    <w:rsid w:val="000908AE"/>
    <w:rsid w:val="00091D70"/>
    <w:rsid w:val="00093549"/>
    <w:rsid w:val="0009393F"/>
    <w:rsid w:val="000955A1"/>
    <w:rsid w:val="00095ECF"/>
    <w:rsid w:val="0009655C"/>
    <w:rsid w:val="00097A5D"/>
    <w:rsid w:val="000A0143"/>
    <w:rsid w:val="000A01C1"/>
    <w:rsid w:val="000A0A7E"/>
    <w:rsid w:val="000A0E2B"/>
    <w:rsid w:val="000A17F4"/>
    <w:rsid w:val="000A22F2"/>
    <w:rsid w:val="000A2CDB"/>
    <w:rsid w:val="000A43A1"/>
    <w:rsid w:val="000A4A2E"/>
    <w:rsid w:val="000A502B"/>
    <w:rsid w:val="000A5EC5"/>
    <w:rsid w:val="000A603A"/>
    <w:rsid w:val="000A6556"/>
    <w:rsid w:val="000A7E9C"/>
    <w:rsid w:val="000B045B"/>
    <w:rsid w:val="000B0E8E"/>
    <w:rsid w:val="000B1259"/>
    <w:rsid w:val="000B26B7"/>
    <w:rsid w:val="000B43A7"/>
    <w:rsid w:val="000B6C93"/>
    <w:rsid w:val="000B7B1D"/>
    <w:rsid w:val="000C0243"/>
    <w:rsid w:val="000C0742"/>
    <w:rsid w:val="000C294C"/>
    <w:rsid w:val="000C33DC"/>
    <w:rsid w:val="000C4163"/>
    <w:rsid w:val="000C4B8A"/>
    <w:rsid w:val="000C653D"/>
    <w:rsid w:val="000D138F"/>
    <w:rsid w:val="000D1BF7"/>
    <w:rsid w:val="000D294B"/>
    <w:rsid w:val="000D37E5"/>
    <w:rsid w:val="000D3E99"/>
    <w:rsid w:val="000D5D0F"/>
    <w:rsid w:val="000D6C0C"/>
    <w:rsid w:val="000D7A92"/>
    <w:rsid w:val="000E0907"/>
    <w:rsid w:val="000E14A9"/>
    <w:rsid w:val="000E1932"/>
    <w:rsid w:val="000E2689"/>
    <w:rsid w:val="000E36DC"/>
    <w:rsid w:val="000E3A41"/>
    <w:rsid w:val="000E544D"/>
    <w:rsid w:val="000E5884"/>
    <w:rsid w:val="000E6454"/>
    <w:rsid w:val="000E7736"/>
    <w:rsid w:val="000E7DB1"/>
    <w:rsid w:val="000F0306"/>
    <w:rsid w:val="000F0499"/>
    <w:rsid w:val="000F2922"/>
    <w:rsid w:val="000F486E"/>
    <w:rsid w:val="000F4A8F"/>
    <w:rsid w:val="000F4E8E"/>
    <w:rsid w:val="000F6308"/>
    <w:rsid w:val="000F745E"/>
    <w:rsid w:val="00102E82"/>
    <w:rsid w:val="00102F5A"/>
    <w:rsid w:val="0010345B"/>
    <w:rsid w:val="00105367"/>
    <w:rsid w:val="001058FD"/>
    <w:rsid w:val="00107F65"/>
    <w:rsid w:val="0011103F"/>
    <w:rsid w:val="00114707"/>
    <w:rsid w:val="00115580"/>
    <w:rsid w:val="001176C8"/>
    <w:rsid w:val="00122A3B"/>
    <w:rsid w:val="00122E82"/>
    <w:rsid w:val="00124820"/>
    <w:rsid w:val="00125B24"/>
    <w:rsid w:val="001265A7"/>
    <w:rsid w:val="0012675D"/>
    <w:rsid w:val="00127481"/>
    <w:rsid w:val="00131217"/>
    <w:rsid w:val="001330CB"/>
    <w:rsid w:val="00133ACE"/>
    <w:rsid w:val="001354A0"/>
    <w:rsid w:val="00135D23"/>
    <w:rsid w:val="001436C3"/>
    <w:rsid w:val="00144257"/>
    <w:rsid w:val="0014490A"/>
    <w:rsid w:val="00144BC9"/>
    <w:rsid w:val="00144CFB"/>
    <w:rsid w:val="00145FF7"/>
    <w:rsid w:val="00146BA1"/>
    <w:rsid w:val="00152E3A"/>
    <w:rsid w:val="00153E64"/>
    <w:rsid w:val="001556C8"/>
    <w:rsid w:val="00160031"/>
    <w:rsid w:val="001603C9"/>
    <w:rsid w:val="00160634"/>
    <w:rsid w:val="00160660"/>
    <w:rsid w:val="00162AB1"/>
    <w:rsid w:val="00166291"/>
    <w:rsid w:val="001665FC"/>
    <w:rsid w:val="00167489"/>
    <w:rsid w:val="0017014F"/>
    <w:rsid w:val="00170CCE"/>
    <w:rsid w:val="00170FD1"/>
    <w:rsid w:val="001712E0"/>
    <w:rsid w:val="00171B58"/>
    <w:rsid w:val="0017462E"/>
    <w:rsid w:val="0017684C"/>
    <w:rsid w:val="0017792A"/>
    <w:rsid w:val="00177EBC"/>
    <w:rsid w:val="00182FC7"/>
    <w:rsid w:val="0018319F"/>
    <w:rsid w:val="00184606"/>
    <w:rsid w:val="001847A1"/>
    <w:rsid w:val="001852BF"/>
    <w:rsid w:val="0018533B"/>
    <w:rsid w:val="0018619A"/>
    <w:rsid w:val="00187780"/>
    <w:rsid w:val="00187BEE"/>
    <w:rsid w:val="00187FC8"/>
    <w:rsid w:val="001910C8"/>
    <w:rsid w:val="00191ECF"/>
    <w:rsid w:val="0019578B"/>
    <w:rsid w:val="00195C0D"/>
    <w:rsid w:val="00196FF8"/>
    <w:rsid w:val="0019770F"/>
    <w:rsid w:val="001979B1"/>
    <w:rsid w:val="00197B2A"/>
    <w:rsid w:val="00197F31"/>
    <w:rsid w:val="001A0D8D"/>
    <w:rsid w:val="001A1968"/>
    <w:rsid w:val="001A1A71"/>
    <w:rsid w:val="001A35CD"/>
    <w:rsid w:val="001A380A"/>
    <w:rsid w:val="001A3961"/>
    <w:rsid w:val="001A3AB1"/>
    <w:rsid w:val="001A5676"/>
    <w:rsid w:val="001A6B2C"/>
    <w:rsid w:val="001A7395"/>
    <w:rsid w:val="001A78CC"/>
    <w:rsid w:val="001B1323"/>
    <w:rsid w:val="001B2903"/>
    <w:rsid w:val="001B3936"/>
    <w:rsid w:val="001B424B"/>
    <w:rsid w:val="001B4703"/>
    <w:rsid w:val="001B471E"/>
    <w:rsid w:val="001B57E2"/>
    <w:rsid w:val="001B5829"/>
    <w:rsid w:val="001B60D1"/>
    <w:rsid w:val="001B77E2"/>
    <w:rsid w:val="001B7E38"/>
    <w:rsid w:val="001B7FF9"/>
    <w:rsid w:val="001C009F"/>
    <w:rsid w:val="001C0A99"/>
    <w:rsid w:val="001C179C"/>
    <w:rsid w:val="001C1E4A"/>
    <w:rsid w:val="001C25B7"/>
    <w:rsid w:val="001C3F17"/>
    <w:rsid w:val="001C76B4"/>
    <w:rsid w:val="001D0758"/>
    <w:rsid w:val="001D196E"/>
    <w:rsid w:val="001D3448"/>
    <w:rsid w:val="001D3EC3"/>
    <w:rsid w:val="001D4124"/>
    <w:rsid w:val="001D42AE"/>
    <w:rsid w:val="001D500B"/>
    <w:rsid w:val="001D5498"/>
    <w:rsid w:val="001D6653"/>
    <w:rsid w:val="001D6B81"/>
    <w:rsid w:val="001D6E65"/>
    <w:rsid w:val="001D7482"/>
    <w:rsid w:val="001E14FB"/>
    <w:rsid w:val="001E2070"/>
    <w:rsid w:val="001E353E"/>
    <w:rsid w:val="001E39F4"/>
    <w:rsid w:val="001E450A"/>
    <w:rsid w:val="001E4942"/>
    <w:rsid w:val="001E5F57"/>
    <w:rsid w:val="001E6EF8"/>
    <w:rsid w:val="001E78C2"/>
    <w:rsid w:val="001E7A35"/>
    <w:rsid w:val="001F01CB"/>
    <w:rsid w:val="001F1902"/>
    <w:rsid w:val="001F3447"/>
    <w:rsid w:val="001F544C"/>
    <w:rsid w:val="001F5A77"/>
    <w:rsid w:val="00200049"/>
    <w:rsid w:val="0020158C"/>
    <w:rsid w:val="00201B70"/>
    <w:rsid w:val="00202962"/>
    <w:rsid w:val="00202C42"/>
    <w:rsid w:val="00203323"/>
    <w:rsid w:val="00203D9E"/>
    <w:rsid w:val="00204B46"/>
    <w:rsid w:val="00206308"/>
    <w:rsid w:val="002066B0"/>
    <w:rsid w:val="00210597"/>
    <w:rsid w:val="002131A2"/>
    <w:rsid w:val="00213F17"/>
    <w:rsid w:val="00216012"/>
    <w:rsid w:val="0021681D"/>
    <w:rsid w:val="00217EA3"/>
    <w:rsid w:val="00220384"/>
    <w:rsid w:val="00220B81"/>
    <w:rsid w:val="00221546"/>
    <w:rsid w:val="0022283E"/>
    <w:rsid w:val="00225608"/>
    <w:rsid w:val="002259FA"/>
    <w:rsid w:val="00225E47"/>
    <w:rsid w:val="0022698E"/>
    <w:rsid w:val="00226D6C"/>
    <w:rsid w:val="00227A40"/>
    <w:rsid w:val="00227BCE"/>
    <w:rsid w:val="00227C0B"/>
    <w:rsid w:val="00230B22"/>
    <w:rsid w:val="0023118A"/>
    <w:rsid w:val="0023127C"/>
    <w:rsid w:val="002315A1"/>
    <w:rsid w:val="00233912"/>
    <w:rsid w:val="00235AD1"/>
    <w:rsid w:val="00240713"/>
    <w:rsid w:val="0024108C"/>
    <w:rsid w:val="00242793"/>
    <w:rsid w:val="002427A3"/>
    <w:rsid w:val="002428A4"/>
    <w:rsid w:val="00242DF4"/>
    <w:rsid w:val="002433FB"/>
    <w:rsid w:val="00244680"/>
    <w:rsid w:val="00247E6F"/>
    <w:rsid w:val="0025069B"/>
    <w:rsid w:val="00251476"/>
    <w:rsid w:val="002516AB"/>
    <w:rsid w:val="002523DF"/>
    <w:rsid w:val="00252C93"/>
    <w:rsid w:val="00252DFB"/>
    <w:rsid w:val="00253A2D"/>
    <w:rsid w:val="00254F52"/>
    <w:rsid w:val="00257AE6"/>
    <w:rsid w:val="00257B78"/>
    <w:rsid w:val="00260120"/>
    <w:rsid w:val="002611B6"/>
    <w:rsid w:val="002611F6"/>
    <w:rsid w:val="002617E0"/>
    <w:rsid w:val="00261A81"/>
    <w:rsid w:val="00263B98"/>
    <w:rsid w:val="00263FEA"/>
    <w:rsid w:val="002647C1"/>
    <w:rsid w:val="002653A3"/>
    <w:rsid w:val="00265ABA"/>
    <w:rsid w:val="002663F9"/>
    <w:rsid w:val="00266E73"/>
    <w:rsid w:val="002707D4"/>
    <w:rsid w:val="00270D15"/>
    <w:rsid w:val="00272184"/>
    <w:rsid w:val="002723F4"/>
    <w:rsid w:val="00272E02"/>
    <w:rsid w:val="002738FD"/>
    <w:rsid w:val="00273E67"/>
    <w:rsid w:val="00275979"/>
    <w:rsid w:val="00276368"/>
    <w:rsid w:val="00280DEB"/>
    <w:rsid w:val="00282863"/>
    <w:rsid w:val="00282FC6"/>
    <w:rsid w:val="00283439"/>
    <w:rsid w:val="00283EA0"/>
    <w:rsid w:val="002842E4"/>
    <w:rsid w:val="0028579E"/>
    <w:rsid w:val="00287425"/>
    <w:rsid w:val="00290D9E"/>
    <w:rsid w:val="00291BED"/>
    <w:rsid w:val="00291E21"/>
    <w:rsid w:val="002927ED"/>
    <w:rsid w:val="00293999"/>
    <w:rsid w:val="00295411"/>
    <w:rsid w:val="00295DF4"/>
    <w:rsid w:val="002A0CA4"/>
    <w:rsid w:val="002A1352"/>
    <w:rsid w:val="002A1B1D"/>
    <w:rsid w:val="002A1CEA"/>
    <w:rsid w:val="002A2FAD"/>
    <w:rsid w:val="002A5625"/>
    <w:rsid w:val="002A5FF1"/>
    <w:rsid w:val="002A6A29"/>
    <w:rsid w:val="002B0056"/>
    <w:rsid w:val="002B02EC"/>
    <w:rsid w:val="002B0CF4"/>
    <w:rsid w:val="002B4C3D"/>
    <w:rsid w:val="002B5464"/>
    <w:rsid w:val="002B651C"/>
    <w:rsid w:val="002B7DD4"/>
    <w:rsid w:val="002C35DC"/>
    <w:rsid w:val="002C371F"/>
    <w:rsid w:val="002C4577"/>
    <w:rsid w:val="002C498F"/>
    <w:rsid w:val="002C51FD"/>
    <w:rsid w:val="002C57D6"/>
    <w:rsid w:val="002C5B10"/>
    <w:rsid w:val="002C6021"/>
    <w:rsid w:val="002D1244"/>
    <w:rsid w:val="002D2D8D"/>
    <w:rsid w:val="002D2F3E"/>
    <w:rsid w:val="002D3607"/>
    <w:rsid w:val="002D3DD1"/>
    <w:rsid w:val="002D440F"/>
    <w:rsid w:val="002D552C"/>
    <w:rsid w:val="002D5756"/>
    <w:rsid w:val="002D7CE7"/>
    <w:rsid w:val="002E0FA7"/>
    <w:rsid w:val="002E10A5"/>
    <w:rsid w:val="002E44D9"/>
    <w:rsid w:val="002E59B2"/>
    <w:rsid w:val="002E6836"/>
    <w:rsid w:val="002E696C"/>
    <w:rsid w:val="002E7F17"/>
    <w:rsid w:val="002F1348"/>
    <w:rsid w:val="002F23F6"/>
    <w:rsid w:val="002F2617"/>
    <w:rsid w:val="002F348E"/>
    <w:rsid w:val="002F3590"/>
    <w:rsid w:val="002F35A0"/>
    <w:rsid w:val="002F6DF5"/>
    <w:rsid w:val="002F7032"/>
    <w:rsid w:val="002F7D3B"/>
    <w:rsid w:val="003002A6"/>
    <w:rsid w:val="003002D8"/>
    <w:rsid w:val="0030128D"/>
    <w:rsid w:val="00301F9D"/>
    <w:rsid w:val="00302424"/>
    <w:rsid w:val="00304370"/>
    <w:rsid w:val="003043F0"/>
    <w:rsid w:val="00305F4E"/>
    <w:rsid w:val="00307253"/>
    <w:rsid w:val="00310EDD"/>
    <w:rsid w:val="00311EE3"/>
    <w:rsid w:val="003121C1"/>
    <w:rsid w:val="00312E95"/>
    <w:rsid w:val="00314D71"/>
    <w:rsid w:val="00315523"/>
    <w:rsid w:val="00315741"/>
    <w:rsid w:val="00315EF6"/>
    <w:rsid w:val="00315F26"/>
    <w:rsid w:val="00316463"/>
    <w:rsid w:val="0032062F"/>
    <w:rsid w:val="00323BBE"/>
    <w:rsid w:val="0032598D"/>
    <w:rsid w:val="0032662C"/>
    <w:rsid w:val="003277AF"/>
    <w:rsid w:val="0033125B"/>
    <w:rsid w:val="003313E1"/>
    <w:rsid w:val="003315B0"/>
    <w:rsid w:val="0033192F"/>
    <w:rsid w:val="00331AB6"/>
    <w:rsid w:val="00332BBB"/>
    <w:rsid w:val="00335B59"/>
    <w:rsid w:val="00335DAA"/>
    <w:rsid w:val="00335DAE"/>
    <w:rsid w:val="00335F3A"/>
    <w:rsid w:val="003360C8"/>
    <w:rsid w:val="003362ED"/>
    <w:rsid w:val="00337CC2"/>
    <w:rsid w:val="0034021B"/>
    <w:rsid w:val="003421C3"/>
    <w:rsid w:val="00342C6E"/>
    <w:rsid w:val="00343287"/>
    <w:rsid w:val="00343533"/>
    <w:rsid w:val="00344895"/>
    <w:rsid w:val="00344976"/>
    <w:rsid w:val="00345077"/>
    <w:rsid w:val="00345B9C"/>
    <w:rsid w:val="003513EC"/>
    <w:rsid w:val="00352A4D"/>
    <w:rsid w:val="003550B6"/>
    <w:rsid w:val="003552AE"/>
    <w:rsid w:val="00355B13"/>
    <w:rsid w:val="003564E9"/>
    <w:rsid w:val="003568F4"/>
    <w:rsid w:val="00356A5B"/>
    <w:rsid w:val="00356F06"/>
    <w:rsid w:val="0035769F"/>
    <w:rsid w:val="00357B4D"/>
    <w:rsid w:val="00357BD5"/>
    <w:rsid w:val="00357F6F"/>
    <w:rsid w:val="00362784"/>
    <w:rsid w:val="0036287F"/>
    <w:rsid w:val="00364728"/>
    <w:rsid w:val="00364B02"/>
    <w:rsid w:val="00364D48"/>
    <w:rsid w:val="00365E7F"/>
    <w:rsid w:val="00370643"/>
    <w:rsid w:val="00370B03"/>
    <w:rsid w:val="00370B4E"/>
    <w:rsid w:val="0037128E"/>
    <w:rsid w:val="00371D56"/>
    <w:rsid w:val="0037396D"/>
    <w:rsid w:val="003748F8"/>
    <w:rsid w:val="00374DCE"/>
    <w:rsid w:val="00376D9D"/>
    <w:rsid w:val="00382698"/>
    <w:rsid w:val="00385050"/>
    <w:rsid w:val="0038572D"/>
    <w:rsid w:val="00391D59"/>
    <w:rsid w:val="00392776"/>
    <w:rsid w:val="00392DF9"/>
    <w:rsid w:val="00392E0E"/>
    <w:rsid w:val="00394B42"/>
    <w:rsid w:val="003953CD"/>
    <w:rsid w:val="003A0153"/>
    <w:rsid w:val="003A02E8"/>
    <w:rsid w:val="003A4740"/>
    <w:rsid w:val="003A533A"/>
    <w:rsid w:val="003A54D7"/>
    <w:rsid w:val="003A5C86"/>
    <w:rsid w:val="003A5CE6"/>
    <w:rsid w:val="003A5DFC"/>
    <w:rsid w:val="003A665E"/>
    <w:rsid w:val="003B0D89"/>
    <w:rsid w:val="003B10F6"/>
    <w:rsid w:val="003B13FC"/>
    <w:rsid w:val="003B143B"/>
    <w:rsid w:val="003B26E1"/>
    <w:rsid w:val="003B424C"/>
    <w:rsid w:val="003B5A0E"/>
    <w:rsid w:val="003C22AE"/>
    <w:rsid w:val="003C6082"/>
    <w:rsid w:val="003C6CFC"/>
    <w:rsid w:val="003C7DB2"/>
    <w:rsid w:val="003D1AFD"/>
    <w:rsid w:val="003D208B"/>
    <w:rsid w:val="003D39A2"/>
    <w:rsid w:val="003D3BB4"/>
    <w:rsid w:val="003D4B55"/>
    <w:rsid w:val="003D65BA"/>
    <w:rsid w:val="003E0584"/>
    <w:rsid w:val="003E189B"/>
    <w:rsid w:val="003E20FC"/>
    <w:rsid w:val="003E2843"/>
    <w:rsid w:val="003E2932"/>
    <w:rsid w:val="003E2E97"/>
    <w:rsid w:val="003E3FEC"/>
    <w:rsid w:val="003E44DE"/>
    <w:rsid w:val="003E494D"/>
    <w:rsid w:val="003F07CB"/>
    <w:rsid w:val="003F25EA"/>
    <w:rsid w:val="003F47CA"/>
    <w:rsid w:val="003F5CC5"/>
    <w:rsid w:val="00401297"/>
    <w:rsid w:val="00403FB8"/>
    <w:rsid w:val="00404E14"/>
    <w:rsid w:val="00404FE4"/>
    <w:rsid w:val="0040517A"/>
    <w:rsid w:val="00406E4C"/>
    <w:rsid w:val="00407481"/>
    <w:rsid w:val="00407514"/>
    <w:rsid w:val="0040773F"/>
    <w:rsid w:val="0041000F"/>
    <w:rsid w:val="004112EB"/>
    <w:rsid w:val="00411708"/>
    <w:rsid w:val="00413DB3"/>
    <w:rsid w:val="00414E39"/>
    <w:rsid w:val="00415628"/>
    <w:rsid w:val="004159EE"/>
    <w:rsid w:val="00420CD9"/>
    <w:rsid w:val="00420DD3"/>
    <w:rsid w:val="0042179A"/>
    <w:rsid w:val="004223F1"/>
    <w:rsid w:val="00423704"/>
    <w:rsid w:val="00424A6D"/>
    <w:rsid w:val="004259B9"/>
    <w:rsid w:val="00426D77"/>
    <w:rsid w:val="00430253"/>
    <w:rsid w:val="0043268A"/>
    <w:rsid w:val="0043378C"/>
    <w:rsid w:val="00433ED5"/>
    <w:rsid w:val="00437517"/>
    <w:rsid w:val="00437B66"/>
    <w:rsid w:val="0044013F"/>
    <w:rsid w:val="00441603"/>
    <w:rsid w:val="004420B2"/>
    <w:rsid w:val="00442922"/>
    <w:rsid w:val="00444541"/>
    <w:rsid w:val="004477EC"/>
    <w:rsid w:val="004526EE"/>
    <w:rsid w:val="004551A2"/>
    <w:rsid w:val="00456E39"/>
    <w:rsid w:val="00457976"/>
    <w:rsid w:val="00457B06"/>
    <w:rsid w:val="00457D4E"/>
    <w:rsid w:val="0046028B"/>
    <w:rsid w:val="0046091B"/>
    <w:rsid w:val="004632D9"/>
    <w:rsid w:val="004652B0"/>
    <w:rsid w:val="00467843"/>
    <w:rsid w:val="00467853"/>
    <w:rsid w:val="004707A4"/>
    <w:rsid w:val="00470EB0"/>
    <w:rsid w:val="00477621"/>
    <w:rsid w:val="004779C1"/>
    <w:rsid w:val="00480288"/>
    <w:rsid w:val="004824A2"/>
    <w:rsid w:val="00483484"/>
    <w:rsid w:val="00483670"/>
    <w:rsid w:val="0048462A"/>
    <w:rsid w:val="00484CD2"/>
    <w:rsid w:val="0048541E"/>
    <w:rsid w:val="0048771F"/>
    <w:rsid w:val="00487856"/>
    <w:rsid w:val="004933A0"/>
    <w:rsid w:val="00494B60"/>
    <w:rsid w:val="0049634C"/>
    <w:rsid w:val="004A0D8F"/>
    <w:rsid w:val="004A1BF0"/>
    <w:rsid w:val="004A3373"/>
    <w:rsid w:val="004A3407"/>
    <w:rsid w:val="004A3EC9"/>
    <w:rsid w:val="004A66D4"/>
    <w:rsid w:val="004B1DAA"/>
    <w:rsid w:val="004B282C"/>
    <w:rsid w:val="004B32A7"/>
    <w:rsid w:val="004B3B11"/>
    <w:rsid w:val="004B5775"/>
    <w:rsid w:val="004C12D7"/>
    <w:rsid w:val="004C18ED"/>
    <w:rsid w:val="004C19B7"/>
    <w:rsid w:val="004C1BDA"/>
    <w:rsid w:val="004C2F99"/>
    <w:rsid w:val="004C3D4A"/>
    <w:rsid w:val="004C6445"/>
    <w:rsid w:val="004C78D9"/>
    <w:rsid w:val="004C7BDA"/>
    <w:rsid w:val="004D06D0"/>
    <w:rsid w:val="004D0B0B"/>
    <w:rsid w:val="004D3D72"/>
    <w:rsid w:val="004D45AE"/>
    <w:rsid w:val="004D520E"/>
    <w:rsid w:val="004D54ED"/>
    <w:rsid w:val="004D5758"/>
    <w:rsid w:val="004D6C65"/>
    <w:rsid w:val="004D7451"/>
    <w:rsid w:val="004D7DCA"/>
    <w:rsid w:val="004E06A8"/>
    <w:rsid w:val="004E29BA"/>
    <w:rsid w:val="004E2F53"/>
    <w:rsid w:val="004E66DB"/>
    <w:rsid w:val="004E676A"/>
    <w:rsid w:val="004F070B"/>
    <w:rsid w:val="004F0F39"/>
    <w:rsid w:val="004F16CB"/>
    <w:rsid w:val="004F19BB"/>
    <w:rsid w:val="004F3322"/>
    <w:rsid w:val="004F5C50"/>
    <w:rsid w:val="004F5D61"/>
    <w:rsid w:val="004F5E3C"/>
    <w:rsid w:val="004F7DA2"/>
    <w:rsid w:val="00500918"/>
    <w:rsid w:val="00502B12"/>
    <w:rsid w:val="00503615"/>
    <w:rsid w:val="00511156"/>
    <w:rsid w:val="0051160F"/>
    <w:rsid w:val="00511795"/>
    <w:rsid w:val="0051192D"/>
    <w:rsid w:val="005119C0"/>
    <w:rsid w:val="00512734"/>
    <w:rsid w:val="00512B4C"/>
    <w:rsid w:val="00516BFC"/>
    <w:rsid w:val="0051770A"/>
    <w:rsid w:val="00517DE2"/>
    <w:rsid w:val="00520D69"/>
    <w:rsid w:val="0052282D"/>
    <w:rsid w:val="00524D7A"/>
    <w:rsid w:val="00525209"/>
    <w:rsid w:val="00525488"/>
    <w:rsid w:val="005300BD"/>
    <w:rsid w:val="00530635"/>
    <w:rsid w:val="005313D3"/>
    <w:rsid w:val="00531C7B"/>
    <w:rsid w:val="00532309"/>
    <w:rsid w:val="00532526"/>
    <w:rsid w:val="005326F9"/>
    <w:rsid w:val="00534B42"/>
    <w:rsid w:val="00536526"/>
    <w:rsid w:val="00536743"/>
    <w:rsid w:val="00537057"/>
    <w:rsid w:val="00537D84"/>
    <w:rsid w:val="00537D86"/>
    <w:rsid w:val="005414C0"/>
    <w:rsid w:val="00544635"/>
    <w:rsid w:val="005457CE"/>
    <w:rsid w:val="005504AD"/>
    <w:rsid w:val="0055260E"/>
    <w:rsid w:val="005535E7"/>
    <w:rsid w:val="005542CB"/>
    <w:rsid w:val="0055536C"/>
    <w:rsid w:val="00556866"/>
    <w:rsid w:val="00557306"/>
    <w:rsid w:val="00557581"/>
    <w:rsid w:val="00557A16"/>
    <w:rsid w:val="00557CB0"/>
    <w:rsid w:val="00557DFC"/>
    <w:rsid w:val="00560031"/>
    <w:rsid w:val="0056182D"/>
    <w:rsid w:val="00565472"/>
    <w:rsid w:val="005661E6"/>
    <w:rsid w:val="00566BE8"/>
    <w:rsid w:val="005671C0"/>
    <w:rsid w:val="0056766F"/>
    <w:rsid w:val="005710C0"/>
    <w:rsid w:val="0057131A"/>
    <w:rsid w:val="00571727"/>
    <w:rsid w:val="00573920"/>
    <w:rsid w:val="00574B3A"/>
    <w:rsid w:val="00576977"/>
    <w:rsid w:val="00577CA4"/>
    <w:rsid w:val="00580C5D"/>
    <w:rsid w:val="00580EAC"/>
    <w:rsid w:val="00580EFE"/>
    <w:rsid w:val="005815EA"/>
    <w:rsid w:val="005820CC"/>
    <w:rsid w:val="005828F3"/>
    <w:rsid w:val="00584185"/>
    <w:rsid w:val="00584FE2"/>
    <w:rsid w:val="0058591B"/>
    <w:rsid w:val="00590A7D"/>
    <w:rsid w:val="005910B3"/>
    <w:rsid w:val="00592128"/>
    <w:rsid w:val="005926D1"/>
    <w:rsid w:val="005964A6"/>
    <w:rsid w:val="00596F86"/>
    <w:rsid w:val="005974D0"/>
    <w:rsid w:val="0059799A"/>
    <w:rsid w:val="005A10EB"/>
    <w:rsid w:val="005A32A0"/>
    <w:rsid w:val="005A374B"/>
    <w:rsid w:val="005A58FA"/>
    <w:rsid w:val="005A689F"/>
    <w:rsid w:val="005A7B88"/>
    <w:rsid w:val="005B010E"/>
    <w:rsid w:val="005B15E4"/>
    <w:rsid w:val="005B1FB4"/>
    <w:rsid w:val="005B30E7"/>
    <w:rsid w:val="005B3FF6"/>
    <w:rsid w:val="005B72B7"/>
    <w:rsid w:val="005C14CA"/>
    <w:rsid w:val="005C1BEF"/>
    <w:rsid w:val="005C1DF6"/>
    <w:rsid w:val="005C24FD"/>
    <w:rsid w:val="005C3576"/>
    <w:rsid w:val="005C4141"/>
    <w:rsid w:val="005C4D5D"/>
    <w:rsid w:val="005C6FB8"/>
    <w:rsid w:val="005D205F"/>
    <w:rsid w:val="005D2730"/>
    <w:rsid w:val="005D2E0C"/>
    <w:rsid w:val="005D3E0A"/>
    <w:rsid w:val="005D674A"/>
    <w:rsid w:val="005D7E7D"/>
    <w:rsid w:val="005E1138"/>
    <w:rsid w:val="005E12A0"/>
    <w:rsid w:val="005E1D22"/>
    <w:rsid w:val="005E2F5B"/>
    <w:rsid w:val="005E4D64"/>
    <w:rsid w:val="005E69C1"/>
    <w:rsid w:val="005F0B92"/>
    <w:rsid w:val="005F22CF"/>
    <w:rsid w:val="005F284A"/>
    <w:rsid w:val="005F5780"/>
    <w:rsid w:val="0060019E"/>
    <w:rsid w:val="00600A63"/>
    <w:rsid w:val="00603E1D"/>
    <w:rsid w:val="00604A2F"/>
    <w:rsid w:val="00605A49"/>
    <w:rsid w:val="00606ABB"/>
    <w:rsid w:val="0060703D"/>
    <w:rsid w:val="006108D3"/>
    <w:rsid w:val="006125E7"/>
    <w:rsid w:val="00613F35"/>
    <w:rsid w:val="00617349"/>
    <w:rsid w:val="00617F29"/>
    <w:rsid w:val="00620880"/>
    <w:rsid w:val="00620909"/>
    <w:rsid w:val="0062134B"/>
    <w:rsid w:val="00621987"/>
    <w:rsid w:val="00621A23"/>
    <w:rsid w:val="00621E7A"/>
    <w:rsid w:val="0062250D"/>
    <w:rsid w:val="00623D68"/>
    <w:rsid w:val="006250D1"/>
    <w:rsid w:val="00625256"/>
    <w:rsid w:val="006259D7"/>
    <w:rsid w:val="006303C8"/>
    <w:rsid w:val="00630E5F"/>
    <w:rsid w:val="006310D2"/>
    <w:rsid w:val="00631AA3"/>
    <w:rsid w:val="00637158"/>
    <w:rsid w:val="00637B18"/>
    <w:rsid w:val="00641029"/>
    <w:rsid w:val="0064127F"/>
    <w:rsid w:val="00641ABF"/>
    <w:rsid w:val="006425D9"/>
    <w:rsid w:val="0064370B"/>
    <w:rsid w:val="0064388B"/>
    <w:rsid w:val="00643B6F"/>
    <w:rsid w:val="006448E1"/>
    <w:rsid w:val="00645CBE"/>
    <w:rsid w:val="00645D59"/>
    <w:rsid w:val="00645F64"/>
    <w:rsid w:val="00646031"/>
    <w:rsid w:val="00647B0D"/>
    <w:rsid w:val="006507D3"/>
    <w:rsid w:val="00653BB7"/>
    <w:rsid w:val="0065441A"/>
    <w:rsid w:val="00655FFB"/>
    <w:rsid w:val="00657137"/>
    <w:rsid w:val="00660599"/>
    <w:rsid w:val="00660A97"/>
    <w:rsid w:val="00660FED"/>
    <w:rsid w:val="00663449"/>
    <w:rsid w:val="006638A8"/>
    <w:rsid w:val="006652EE"/>
    <w:rsid w:val="00665C00"/>
    <w:rsid w:val="00665C1F"/>
    <w:rsid w:val="00666BC7"/>
    <w:rsid w:val="006716AB"/>
    <w:rsid w:val="006718AC"/>
    <w:rsid w:val="00671D67"/>
    <w:rsid w:val="006726BA"/>
    <w:rsid w:val="00672985"/>
    <w:rsid w:val="00673CFB"/>
    <w:rsid w:val="00676112"/>
    <w:rsid w:val="00676437"/>
    <w:rsid w:val="00676613"/>
    <w:rsid w:val="00677554"/>
    <w:rsid w:val="006832BA"/>
    <w:rsid w:val="0068674C"/>
    <w:rsid w:val="0068710B"/>
    <w:rsid w:val="00690F76"/>
    <w:rsid w:val="00691AB8"/>
    <w:rsid w:val="00693A87"/>
    <w:rsid w:val="0069421A"/>
    <w:rsid w:val="00695585"/>
    <w:rsid w:val="00695853"/>
    <w:rsid w:val="0069685C"/>
    <w:rsid w:val="006969E5"/>
    <w:rsid w:val="00697B8F"/>
    <w:rsid w:val="00697DD5"/>
    <w:rsid w:val="006A049E"/>
    <w:rsid w:val="006A0EB2"/>
    <w:rsid w:val="006A1029"/>
    <w:rsid w:val="006A1E02"/>
    <w:rsid w:val="006A20D2"/>
    <w:rsid w:val="006A36D2"/>
    <w:rsid w:val="006A5059"/>
    <w:rsid w:val="006A5309"/>
    <w:rsid w:val="006A5329"/>
    <w:rsid w:val="006A631F"/>
    <w:rsid w:val="006B36B3"/>
    <w:rsid w:val="006B422F"/>
    <w:rsid w:val="006B5F00"/>
    <w:rsid w:val="006B6D5F"/>
    <w:rsid w:val="006B7EA8"/>
    <w:rsid w:val="006C15C0"/>
    <w:rsid w:val="006C1E8D"/>
    <w:rsid w:val="006C24B3"/>
    <w:rsid w:val="006C28DF"/>
    <w:rsid w:val="006C3ABC"/>
    <w:rsid w:val="006C571A"/>
    <w:rsid w:val="006C59D5"/>
    <w:rsid w:val="006C71F6"/>
    <w:rsid w:val="006D0028"/>
    <w:rsid w:val="006D12E4"/>
    <w:rsid w:val="006D1566"/>
    <w:rsid w:val="006D3FA8"/>
    <w:rsid w:val="006D5661"/>
    <w:rsid w:val="006D76A9"/>
    <w:rsid w:val="006E1C35"/>
    <w:rsid w:val="006E35F9"/>
    <w:rsid w:val="006E36FD"/>
    <w:rsid w:val="006E38F3"/>
    <w:rsid w:val="006E61F6"/>
    <w:rsid w:val="006E7A8F"/>
    <w:rsid w:val="006F0A57"/>
    <w:rsid w:val="006F1FE7"/>
    <w:rsid w:val="006F3652"/>
    <w:rsid w:val="006F49AC"/>
    <w:rsid w:val="006F5B89"/>
    <w:rsid w:val="00701ED0"/>
    <w:rsid w:val="00705577"/>
    <w:rsid w:val="00706A1D"/>
    <w:rsid w:val="00706C0C"/>
    <w:rsid w:val="0070727B"/>
    <w:rsid w:val="00707FF2"/>
    <w:rsid w:val="0071112E"/>
    <w:rsid w:val="00713718"/>
    <w:rsid w:val="00713D85"/>
    <w:rsid w:val="00714030"/>
    <w:rsid w:val="007140BF"/>
    <w:rsid w:val="0071521E"/>
    <w:rsid w:val="00721010"/>
    <w:rsid w:val="0072153E"/>
    <w:rsid w:val="007225B2"/>
    <w:rsid w:val="007255D2"/>
    <w:rsid w:val="00725924"/>
    <w:rsid w:val="00727121"/>
    <w:rsid w:val="007274F0"/>
    <w:rsid w:val="00727D27"/>
    <w:rsid w:val="007313EA"/>
    <w:rsid w:val="007316F1"/>
    <w:rsid w:val="00732BE5"/>
    <w:rsid w:val="00733C53"/>
    <w:rsid w:val="00733D8C"/>
    <w:rsid w:val="00734DEA"/>
    <w:rsid w:val="007357AB"/>
    <w:rsid w:val="00736148"/>
    <w:rsid w:val="007366D2"/>
    <w:rsid w:val="00737C6E"/>
    <w:rsid w:val="00740133"/>
    <w:rsid w:val="00741461"/>
    <w:rsid w:val="00743985"/>
    <w:rsid w:val="0074565D"/>
    <w:rsid w:val="00746F36"/>
    <w:rsid w:val="00751AFB"/>
    <w:rsid w:val="00753591"/>
    <w:rsid w:val="00753625"/>
    <w:rsid w:val="00755151"/>
    <w:rsid w:val="00756A98"/>
    <w:rsid w:val="00757B02"/>
    <w:rsid w:val="00757E85"/>
    <w:rsid w:val="00760B90"/>
    <w:rsid w:val="00761105"/>
    <w:rsid w:val="007624B0"/>
    <w:rsid w:val="00762920"/>
    <w:rsid w:val="0076328C"/>
    <w:rsid w:val="00763F4C"/>
    <w:rsid w:val="007649B4"/>
    <w:rsid w:val="00765476"/>
    <w:rsid w:val="00765E6C"/>
    <w:rsid w:val="0076610E"/>
    <w:rsid w:val="00767075"/>
    <w:rsid w:val="007709C1"/>
    <w:rsid w:val="00771026"/>
    <w:rsid w:val="007727FE"/>
    <w:rsid w:val="00772BBA"/>
    <w:rsid w:val="0077754B"/>
    <w:rsid w:val="00780C88"/>
    <w:rsid w:val="00782385"/>
    <w:rsid w:val="00783741"/>
    <w:rsid w:val="00785F2F"/>
    <w:rsid w:val="00787688"/>
    <w:rsid w:val="0079076C"/>
    <w:rsid w:val="007915BE"/>
    <w:rsid w:val="00791AAE"/>
    <w:rsid w:val="00792EEF"/>
    <w:rsid w:val="00793306"/>
    <w:rsid w:val="00793A4C"/>
    <w:rsid w:val="00794A00"/>
    <w:rsid w:val="00794A9D"/>
    <w:rsid w:val="007A5A1E"/>
    <w:rsid w:val="007B0609"/>
    <w:rsid w:val="007B0A7E"/>
    <w:rsid w:val="007B2B47"/>
    <w:rsid w:val="007B42F0"/>
    <w:rsid w:val="007B494B"/>
    <w:rsid w:val="007B6AF8"/>
    <w:rsid w:val="007B7ADC"/>
    <w:rsid w:val="007B7D29"/>
    <w:rsid w:val="007B7DE4"/>
    <w:rsid w:val="007C256B"/>
    <w:rsid w:val="007C2B13"/>
    <w:rsid w:val="007C35D4"/>
    <w:rsid w:val="007C3CB5"/>
    <w:rsid w:val="007C3DD7"/>
    <w:rsid w:val="007C642A"/>
    <w:rsid w:val="007D0749"/>
    <w:rsid w:val="007D1B5E"/>
    <w:rsid w:val="007D33F1"/>
    <w:rsid w:val="007D47F6"/>
    <w:rsid w:val="007D4871"/>
    <w:rsid w:val="007D7D02"/>
    <w:rsid w:val="007E27FC"/>
    <w:rsid w:val="007E3138"/>
    <w:rsid w:val="007E3EB0"/>
    <w:rsid w:val="007E7276"/>
    <w:rsid w:val="007E7B0C"/>
    <w:rsid w:val="007E7C09"/>
    <w:rsid w:val="007F10E5"/>
    <w:rsid w:val="007F1410"/>
    <w:rsid w:val="007F1A5C"/>
    <w:rsid w:val="007F3940"/>
    <w:rsid w:val="007F6144"/>
    <w:rsid w:val="00800405"/>
    <w:rsid w:val="00800AC6"/>
    <w:rsid w:val="0080671B"/>
    <w:rsid w:val="00806B85"/>
    <w:rsid w:val="008115AD"/>
    <w:rsid w:val="00811CD8"/>
    <w:rsid w:val="00812101"/>
    <w:rsid w:val="008124D8"/>
    <w:rsid w:val="00814AFB"/>
    <w:rsid w:val="00816606"/>
    <w:rsid w:val="00817639"/>
    <w:rsid w:val="008177E9"/>
    <w:rsid w:val="00820371"/>
    <w:rsid w:val="008209C4"/>
    <w:rsid w:val="0082179A"/>
    <w:rsid w:val="008218B5"/>
    <w:rsid w:val="00823036"/>
    <w:rsid w:val="00823657"/>
    <w:rsid w:val="0082405C"/>
    <w:rsid w:val="00826397"/>
    <w:rsid w:val="00826559"/>
    <w:rsid w:val="00831596"/>
    <w:rsid w:val="0083313D"/>
    <w:rsid w:val="00833E5F"/>
    <w:rsid w:val="00834F19"/>
    <w:rsid w:val="0083688C"/>
    <w:rsid w:val="00840A81"/>
    <w:rsid w:val="00842E00"/>
    <w:rsid w:val="00842FF0"/>
    <w:rsid w:val="008436B8"/>
    <w:rsid w:val="008439D4"/>
    <w:rsid w:val="008439F1"/>
    <w:rsid w:val="00843EA8"/>
    <w:rsid w:val="00844726"/>
    <w:rsid w:val="008454FA"/>
    <w:rsid w:val="00847A3D"/>
    <w:rsid w:val="00850582"/>
    <w:rsid w:val="0085475F"/>
    <w:rsid w:val="00854D68"/>
    <w:rsid w:val="00854F9C"/>
    <w:rsid w:val="0085605F"/>
    <w:rsid w:val="008571CB"/>
    <w:rsid w:val="00857CBC"/>
    <w:rsid w:val="00860237"/>
    <w:rsid w:val="00861513"/>
    <w:rsid w:val="00863167"/>
    <w:rsid w:val="00863C3C"/>
    <w:rsid w:val="008643EA"/>
    <w:rsid w:val="00866C4C"/>
    <w:rsid w:val="00867743"/>
    <w:rsid w:val="00871125"/>
    <w:rsid w:val="0087117A"/>
    <w:rsid w:val="00871BAF"/>
    <w:rsid w:val="00871C57"/>
    <w:rsid w:val="00872EDA"/>
    <w:rsid w:val="00873330"/>
    <w:rsid w:val="00873792"/>
    <w:rsid w:val="00874954"/>
    <w:rsid w:val="00877D48"/>
    <w:rsid w:val="00880FA0"/>
    <w:rsid w:val="0088212C"/>
    <w:rsid w:val="00882AC3"/>
    <w:rsid w:val="00885F35"/>
    <w:rsid w:val="008877B0"/>
    <w:rsid w:val="00887F9B"/>
    <w:rsid w:val="00891E95"/>
    <w:rsid w:val="00892C0D"/>
    <w:rsid w:val="00893551"/>
    <w:rsid w:val="0089364A"/>
    <w:rsid w:val="008936D9"/>
    <w:rsid w:val="008939D6"/>
    <w:rsid w:val="00894499"/>
    <w:rsid w:val="00895652"/>
    <w:rsid w:val="00896DFE"/>
    <w:rsid w:val="0089737B"/>
    <w:rsid w:val="008A05FE"/>
    <w:rsid w:val="008A0C9F"/>
    <w:rsid w:val="008A1D63"/>
    <w:rsid w:val="008A382A"/>
    <w:rsid w:val="008A5187"/>
    <w:rsid w:val="008A5A7D"/>
    <w:rsid w:val="008A5EE2"/>
    <w:rsid w:val="008A6844"/>
    <w:rsid w:val="008A79A5"/>
    <w:rsid w:val="008B0050"/>
    <w:rsid w:val="008B5CCF"/>
    <w:rsid w:val="008B60BB"/>
    <w:rsid w:val="008B6531"/>
    <w:rsid w:val="008B7276"/>
    <w:rsid w:val="008C0257"/>
    <w:rsid w:val="008C1632"/>
    <w:rsid w:val="008C28C4"/>
    <w:rsid w:val="008C29D1"/>
    <w:rsid w:val="008C3079"/>
    <w:rsid w:val="008C3389"/>
    <w:rsid w:val="008C560B"/>
    <w:rsid w:val="008C5995"/>
    <w:rsid w:val="008C5A1F"/>
    <w:rsid w:val="008C616E"/>
    <w:rsid w:val="008C7191"/>
    <w:rsid w:val="008D0942"/>
    <w:rsid w:val="008D1CA8"/>
    <w:rsid w:val="008D24A8"/>
    <w:rsid w:val="008D2A8E"/>
    <w:rsid w:val="008D2CA1"/>
    <w:rsid w:val="008D3640"/>
    <w:rsid w:val="008D36A5"/>
    <w:rsid w:val="008D699B"/>
    <w:rsid w:val="008D7055"/>
    <w:rsid w:val="008D7969"/>
    <w:rsid w:val="008D7EBD"/>
    <w:rsid w:val="008D7F26"/>
    <w:rsid w:val="008E0D80"/>
    <w:rsid w:val="008E268B"/>
    <w:rsid w:val="008E3135"/>
    <w:rsid w:val="008E48CE"/>
    <w:rsid w:val="008E561D"/>
    <w:rsid w:val="008F159B"/>
    <w:rsid w:val="008F198D"/>
    <w:rsid w:val="008F26B6"/>
    <w:rsid w:val="008F273D"/>
    <w:rsid w:val="008F2B1E"/>
    <w:rsid w:val="008F6449"/>
    <w:rsid w:val="008F7FCE"/>
    <w:rsid w:val="00900B36"/>
    <w:rsid w:val="00900CC7"/>
    <w:rsid w:val="0090112A"/>
    <w:rsid w:val="00901147"/>
    <w:rsid w:val="009011C9"/>
    <w:rsid w:val="00903F71"/>
    <w:rsid w:val="00904C2F"/>
    <w:rsid w:val="0090699D"/>
    <w:rsid w:val="00906C25"/>
    <w:rsid w:val="009075BF"/>
    <w:rsid w:val="00907971"/>
    <w:rsid w:val="009107C8"/>
    <w:rsid w:val="00910D04"/>
    <w:rsid w:val="00912A42"/>
    <w:rsid w:val="009131B4"/>
    <w:rsid w:val="00913C04"/>
    <w:rsid w:val="00915DBC"/>
    <w:rsid w:val="0091613B"/>
    <w:rsid w:val="009174E6"/>
    <w:rsid w:val="00920FCD"/>
    <w:rsid w:val="00923334"/>
    <w:rsid w:val="00923892"/>
    <w:rsid w:val="00923BD1"/>
    <w:rsid w:val="00923D89"/>
    <w:rsid w:val="00923F4E"/>
    <w:rsid w:val="0092520A"/>
    <w:rsid w:val="0092527E"/>
    <w:rsid w:val="00925E90"/>
    <w:rsid w:val="009267CF"/>
    <w:rsid w:val="00926B2F"/>
    <w:rsid w:val="00932543"/>
    <w:rsid w:val="00932877"/>
    <w:rsid w:val="00932BC3"/>
    <w:rsid w:val="009342A0"/>
    <w:rsid w:val="00935B30"/>
    <w:rsid w:val="00936829"/>
    <w:rsid w:val="009368F3"/>
    <w:rsid w:val="00940962"/>
    <w:rsid w:val="00940A7A"/>
    <w:rsid w:val="00941B8F"/>
    <w:rsid w:val="0094234F"/>
    <w:rsid w:val="00943093"/>
    <w:rsid w:val="0094408C"/>
    <w:rsid w:val="00944F19"/>
    <w:rsid w:val="009476E8"/>
    <w:rsid w:val="00950599"/>
    <w:rsid w:val="00952285"/>
    <w:rsid w:val="00952708"/>
    <w:rsid w:val="00953DE9"/>
    <w:rsid w:val="00953EC0"/>
    <w:rsid w:val="0095434C"/>
    <w:rsid w:val="009557A8"/>
    <w:rsid w:val="0096131A"/>
    <w:rsid w:val="0096291C"/>
    <w:rsid w:val="00962A6E"/>
    <w:rsid w:val="00963586"/>
    <w:rsid w:val="009640ED"/>
    <w:rsid w:val="009644CC"/>
    <w:rsid w:val="0096655C"/>
    <w:rsid w:val="00967DB1"/>
    <w:rsid w:val="00971E04"/>
    <w:rsid w:val="0097371F"/>
    <w:rsid w:val="00976CB1"/>
    <w:rsid w:val="00977F55"/>
    <w:rsid w:val="00980AD8"/>
    <w:rsid w:val="00980D4E"/>
    <w:rsid w:val="00981080"/>
    <w:rsid w:val="0098239B"/>
    <w:rsid w:val="00982925"/>
    <w:rsid w:val="009834C3"/>
    <w:rsid w:val="009844A2"/>
    <w:rsid w:val="00985695"/>
    <w:rsid w:val="00987578"/>
    <w:rsid w:val="00987B9F"/>
    <w:rsid w:val="009914BD"/>
    <w:rsid w:val="0099169A"/>
    <w:rsid w:val="00991C72"/>
    <w:rsid w:val="0099234C"/>
    <w:rsid w:val="00993498"/>
    <w:rsid w:val="00994855"/>
    <w:rsid w:val="00996469"/>
    <w:rsid w:val="00996BAD"/>
    <w:rsid w:val="009A08EE"/>
    <w:rsid w:val="009A0A2F"/>
    <w:rsid w:val="009A0D71"/>
    <w:rsid w:val="009A0F16"/>
    <w:rsid w:val="009A1281"/>
    <w:rsid w:val="009A14F1"/>
    <w:rsid w:val="009A21C3"/>
    <w:rsid w:val="009A2A99"/>
    <w:rsid w:val="009A4805"/>
    <w:rsid w:val="009A4A11"/>
    <w:rsid w:val="009A580E"/>
    <w:rsid w:val="009A6C4B"/>
    <w:rsid w:val="009A73D0"/>
    <w:rsid w:val="009A79B4"/>
    <w:rsid w:val="009A7BAE"/>
    <w:rsid w:val="009B0A92"/>
    <w:rsid w:val="009B233E"/>
    <w:rsid w:val="009B2B62"/>
    <w:rsid w:val="009B36BB"/>
    <w:rsid w:val="009B3701"/>
    <w:rsid w:val="009B44C5"/>
    <w:rsid w:val="009B4537"/>
    <w:rsid w:val="009B4651"/>
    <w:rsid w:val="009B6C7D"/>
    <w:rsid w:val="009B6F90"/>
    <w:rsid w:val="009B72E5"/>
    <w:rsid w:val="009C2E87"/>
    <w:rsid w:val="009C6196"/>
    <w:rsid w:val="009C6C68"/>
    <w:rsid w:val="009C76A2"/>
    <w:rsid w:val="009D2038"/>
    <w:rsid w:val="009D25C7"/>
    <w:rsid w:val="009D3F4A"/>
    <w:rsid w:val="009D6967"/>
    <w:rsid w:val="009D6AB1"/>
    <w:rsid w:val="009E09B4"/>
    <w:rsid w:val="009E1256"/>
    <w:rsid w:val="009E36B4"/>
    <w:rsid w:val="009E485D"/>
    <w:rsid w:val="009E49D2"/>
    <w:rsid w:val="009E5912"/>
    <w:rsid w:val="009E5B8F"/>
    <w:rsid w:val="009F012D"/>
    <w:rsid w:val="009F0135"/>
    <w:rsid w:val="009F0736"/>
    <w:rsid w:val="009F0F89"/>
    <w:rsid w:val="009F29DF"/>
    <w:rsid w:val="009F345A"/>
    <w:rsid w:val="009F4EDF"/>
    <w:rsid w:val="009F6CE0"/>
    <w:rsid w:val="009F6D36"/>
    <w:rsid w:val="009F7AA6"/>
    <w:rsid w:val="00A01CDE"/>
    <w:rsid w:val="00A027DD"/>
    <w:rsid w:val="00A0292D"/>
    <w:rsid w:val="00A02EA6"/>
    <w:rsid w:val="00A03643"/>
    <w:rsid w:val="00A03DA3"/>
    <w:rsid w:val="00A04075"/>
    <w:rsid w:val="00A057AD"/>
    <w:rsid w:val="00A05EFE"/>
    <w:rsid w:val="00A06858"/>
    <w:rsid w:val="00A06B0B"/>
    <w:rsid w:val="00A076C4"/>
    <w:rsid w:val="00A07BE7"/>
    <w:rsid w:val="00A105AE"/>
    <w:rsid w:val="00A11817"/>
    <w:rsid w:val="00A11C77"/>
    <w:rsid w:val="00A11FD3"/>
    <w:rsid w:val="00A140EF"/>
    <w:rsid w:val="00A141F9"/>
    <w:rsid w:val="00A17008"/>
    <w:rsid w:val="00A17030"/>
    <w:rsid w:val="00A201AA"/>
    <w:rsid w:val="00A202DA"/>
    <w:rsid w:val="00A20ACF"/>
    <w:rsid w:val="00A226A9"/>
    <w:rsid w:val="00A23EC1"/>
    <w:rsid w:val="00A25078"/>
    <w:rsid w:val="00A2739C"/>
    <w:rsid w:val="00A300D4"/>
    <w:rsid w:val="00A303DC"/>
    <w:rsid w:val="00A31AF2"/>
    <w:rsid w:val="00A32C65"/>
    <w:rsid w:val="00A32E5F"/>
    <w:rsid w:val="00A32FC4"/>
    <w:rsid w:val="00A33149"/>
    <w:rsid w:val="00A34978"/>
    <w:rsid w:val="00A3510D"/>
    <w:rsid w:val="00A35656"/>
    <w:rsid w:val="00A360AF"/>
    <w:rsid w:val="00A36FD7"/>
    <w:rsid w:val="00A37802"/>
    <w:rsid w:val="00A379FF"/>
    <w:rsid w:val="00A40738"/>
    <w:rsid w:val="00A41706"/>
    <w:rsid w:val="00A42E0C"/>
    <w:rsid w:val="00A44062"/>
    <w:rsid w:val="00A45826"/>
    <w:rsid w:val="00A46CC1"/>
    <w:rsid w:val="00A47A3B"/>
    <w:rsid w:val="00A5210B"/>
    <w:rsid w:val="00A53CF0"/>
    <w:rsid w:val="00A55298"/>
    <w:rsid w:val="00A570D0"/>
    <w:rsid w:val="00A57457"/>
    <w:rsid w:val="00A6067D"/>
    <w:rsid w:val="00A61D0B"/>
    <w:rsid w:val="00A62765"/>
    <w:rsid w:val="00A6318A"/>
    <w:rsid w:val="00A6431A"/>
    <w:rsid w:val="00A64B66"/>
    <w:rsid w:val="00A65DF9"/>
    <w:rsid w:val="00A7004B"/>
    <w:rsid w:val="00A715E2"/>
    <w:rsid w:val="00A71B00"/>
    <w:rsid w:val="00A7295B"/>
    <w:rsid w:val="00A7328C"/>
    <w:rsid w:val="00A74129"/>
    <w:rsid w:val="00A75A65"/>
    <w:rsid w:val="00A80097"/>
    <w:rsid w:val="00A800CB"/>
    <w:rsid w:val="00A82108"/>
    <w:rsid w:val="00A8233F"/>
    <w:rsid w:val="00A83CCD"/>
    <w:rsid w:val="00A84063"/>
    <w:rsid w:val="00A85ABD"/>
    <w:rsid w:val="00A91F51"/>
    <w:rsid w:val="00A920F1"/>
    <w:rsid w:val="00A92CCD"/>
    <w:rsid w:val="00A94EFB"/>
    <w:rsid w:val="00A97096"/>
    <w:rsid w:val="00A9716B"/>
    <w:rsid w:val="00A972A9"/>
    <w:rsid w:val="00A975A3"/>
    <w:rsid w:val="00A97752"/>
    <w:rsid w:val="00AA0D8F"/>
    <w:rsid w:val="00AA1157"/>
    <w:rsid w:val="00AA1D38"/>
    <w:rsid w:val="00AA2F99"/>
    <w:rsid w:val="00AA3766"/>
    <w:rsid w:val="00AA399E"/>
    <w:rsid w:val="00AA4B7E"/>
    <w:rsid w:val="00AA75BE"/>
    <w:rsid w:val="00AB0F4C"/>
    <w:rsid w:val="00AB1CEB"/>
    <w:rsid w:val="00AB2383"/>
    <w:rsid w:val="00AB56E5"/>
    <w:rsid w:val="00AB6197"/>
    <w:rsid w:val="00AB626F"/>
    <w:rsid w:val="00AB6A3B"/>
    <w:rsid w:val="00AC00DC"/>
    <w:rsid w:val="00AC0DBC"/>
    <w:rsid w:val="00AC21AB"/>
    <w:rsid w:val="00AC2424"/>
    <w:rsid w:val="00AC2CA5"/>
    <w:rsid w:val="00AC4F24"/>
    <w:rsid w:val="00AC7B9C"/>
    <w:rsid w:val="00AD1CFE"/>
    <w:rsid w:val="00AD1D6A"/>
    <w:rsid w:val="00AD675E"/>
    <w:rsid w:val="00AD723F"/>
    <w:rsid w:val="00AD7B0A"/>
    <w:rsid w:val="00AE1739"/>
    <w:rsid w:val="00AE1EF1"/>
    <w:rsid w:val="00AE2035"/>
    <w:rsid w:val="00AE2FAE"/>
    <w:rsid w:val="00AE39BE"/>
    <w:rsid w:val="00AE3EAB"/>
    <w:rsid w:val="00AE40A1"/>
    <w:rsid w:val="00AE4F0E"/>
    <w:rsid w:val="00AE5755"/>
    <w:rsid w:val="00AE6AB6"/>
    <w:rsid w:val="00AE7772"/>
    <w:rsid w:val="00AE7913"/>
    <w:rsid w:val="00AF02E2"/>
    <w:rsid w:val="00AF048D"/>
    <w:rsid w:val="00AF0DDA"/>
    <w:rsid w:val="00AF3DEB"/>
    <w:rsid w:val="00AF4071"/>
    <w:rsid w:val="00AF7205"/>
    <w:rsid w:val="00AF77F8"/>
    <w:rsid w:val="00AF7F5F"/>
    <w:rsid w:val="00B0047A"/>
    <w:rsid w:val="00B00732"/>
    <w:rsid w:val="00B014C5"/>
    <w:rsid w:val="00B02795"/>
    <w:rsid w:val="00B0413C"/>
    <w:rsid w:val="00B045C3"/>
    <w:rsid w:val="00B0554D"/>
    <w:rsid w:val="00B13C03"/>
    <w:rsid w:val="00B16559"/>
    <w:rsid w:val="00B165E0"/>
    <w:rsid w:val="00B16B32"/>
    <w:rsid w:val="00B206B1"/>
    <w:rsid w:val="00B20A58"/>
    <w:rsid w:val="00B20B2E"/>
    <w:rsid w:val="00B20BEE"/>
    <w:rsid w:val="00B21C92"/>
    <w:rsid w:val="00B220E2"/>
    <w:rsid w:val="00B25528"/>
    <w:rsid w:val="00B25708"/>
    <w:rsid w:val="00B25FCC"/>
    <w:rsid w:val="00B26297"/>
    <w:rsid w:val="00B31641"/>
    <w:rsid w:val="00B32921"/>
    <w:rsid w:val="00B34D4E"/>
    <w:rsid w:val="00B3584D"/>
    <w:rsid w:val="00B35E81"/>
    <w:rsid w:val="00B36157"/>
    <w:rsid w:val="00B3665B"/>
    <w:rsid w:val="00B369E4"/>
    <w:rsid w:val="00B37D7B"/>
    <w:rsid w:val="00B40445"/>
    <w:rsid w:val="00B41CFB"/>
    <w:rsid w:val="00B440CC"/>
    <w:rsid w:val="00B451FE"/>
    <w:rsid w:val="00B45505"/>
    <w:rsid w:val="00B46C80"/>
    <w:rsid w:val="00B46E8C"/>
    <w:rsid w:val="00B47304"/>
    <w:rsid w:val="00B47C34"/>
    <w:rsid w:val="00B47F29"/>
    <w:rsid w:val="00B502FC"/>
    <w:rsid w:val="00B52B7A"/>
    <w:rsid w:val="00B55137"/>
    <w:rsid w:val="00B553F4"/>
    <w:rsid w:val="00B55AEE"/>
    <w:rsid w:val="00B55B03"/>
    <w:rsid w:val="00B6007A"/>
    <w:rsid w:val="00B6091A"/>
    <w:rsid w:val="00B60C32"/>
    <w:rsid w:val="00B62424"/>
    <w:rsid w:val="00B634CF"/>
    <w:rsid w:val="00B64188"/>
    <w:rsid w:val="00B644C8"/>
    <w:rsid w:val="00B64D27"/>
    <w:rsid w:val="00B6516D"/>
    <w:rsid w:val="00B65CF9"/>
    <w:rsid w:val="00B663C9"/>
    <w:rsid w:val="00B70BEB"/>
    <w:rsid w:val="00B75506"/>
    <w:rsid w:val="00B77AEA"/>
    <w:rsid w:val="00B824B6"/>
    <w:rsid w:val="00B83FA8"/>
    <w:rsid w:val="00B841B5"/>
    <w:rsid w:val="00B85176"/>
    <w:rsid w:val="00B85A0B"/>
    <w:rsid w:val="00B86792"/>
    <w:rsid w:val="00B86C05"/>
    <w:rsid w:val="00B86C9D"/>
    <w:rsid w:val="00B87893"/>
    <w:rsid w:val="00B92674"/>
    <w:rsid w:val="00B92C58"/>
    <w:rsid w:val="00B92E65"/>
    <w:rsid w:val="00B930B9"/>
    <w:rsid w:val="00B93473"/>
    <w:rsid w:val="00B94AD9"/>
    <w:rsid w:val="00B94C93"/>
    <w:rsid w:val="00B95B9C"/>
    <w:rsid w:val="00B9620F"/>
    <w:rsid w:val="00B97105"/>
    <w:rsid w:val="00B97C31"/>
    <w:rsid w:val="00BA07FD"/>
    <w:rsid w:val="00BA08D8"/>
    <w:rsid w:val="00BA0A36"/>
    <w:rsid w:val="00BA21EE"/>
    <w:rsid w:val="00BA5665"/>
    <w:rsid w:val="00BA5B46"/>
    <w:rsid w:val="00BA6C03"/>
    <w:rsid w:val="00BA702F"/>
    <w:rsid w:val="00BB061A"/>
    <w:rsid w:val="00BB0D95"/>
    <w:rsid w:val="00BB0F99"/>
    <w:rsid w:val="00BB1328"/>
    <w:rsid w:val="00BB1FD5"/>
    <w:rsid w:val="00BB2533"/>
    <w:rsid w:val="00BB55D4"/>
    <w:rsid w:val="00BB679A"/>
    <w:rsid w:val="00BC133D"/>
    <w:rsid w:val="00BC1C62"/>
    <w:rsid w:val="00BC1DD2"/>
    <w:rsid w:val="00BC4BC5"/>
    <w:rsid w:val="00BC4E91"/>
    <w:rsid w:val="00BC5772"/>
    <w:rsid w:val="00BC5B76"/>
    <w:rsid w:val="00BC6579"/>
    <w:rsid w:val="00BD0CC5"/>
    <w:rsid w:val="00BD0E31"/>
    <w:rsid w:val="00BD21EE"/>
    <w:rsid w:val="00BD259C"/>
    <w:rsid w:val="00BD35B4"/>
    <w:rsid w:val="00BD690A"/>
    <w:rsid w:val="00BD6F55"/>
    <w:rsid w:val="00BE20F1"/>
    <w:rsid w:val="00BE288E"/>
    <w:rsid w:val="00BE2C33"/>
    <w:rsid w:val="00BE3947"/>
    <w:rsid w:val="00BE492C"/>
    <w:rsid w:val="00BE54D1"/>
    <w:rsid w:val="00BE59A1"/>
    <w:rsid w:val="00BE673C"/>
    <w:rsid w:val="00BE6CBF"/>
    <w:rsid w:val="00BE7C17"/>
    <w:rsid w:val="00BF4AC6"/>
    <w:rsid w:val="00BF4E9A"/>
    <w:rsid w:val="00BF59CA"/>
    <w:rsid w:val="00BF699D"/>
    <w:rsid w:val="00C006D4"/>
    <w:rsid w:val="00C01F84"/>
    <w:rsid w:val="00C02147"/>
    <w:rsid w:val="00C02867"/>
    <w:rsid w:val="00C04FD6"/>
    <w:rsid w:val="00C058F1"/>
    <w:rsid w:val="00C0646F"/>
    <w:rsid w:val="00C064B6"/>
    <w:rsid w:val="00C06E9D"/>
    <w:rsid w:val="00C072F2"/>
    <w:rsid w:val="00C07353"/>
    <w:rsid w:val="00C07A2D"/>
    <w:rsid w:val="00C07D82"/>
    <w:rsid w:val="00C1107D"/>
    <w:rsid w:val="00C11508"/>
    <w:rsid w:val="00C11598"/>
    <w:rsid w:val="00C11B41"/>
    <w:rsid w:val="00C13D7E"/>
    <w:rsid w:val="00C161B9"/>
    <w:rsid w:val="00C164CC"/>
    <w:rsid w:val="00C16741"/>
    <w:rsid w:val="00C1774B"/>
    <w:rsid w:val="00C17C45"/>
    <w:rsid w:val="00C227C7"/>
    <w:rsid w:val="00C22954"/>
    <w:rsid w:val="00C231C3"/>
    <w:rsid w:val="00C23A09"/>
    <w:rsid w:val="00C27C82"/>
    <w:rsid w:val="00C30CF0"/>
    <w:rsid w:val="00C31518"/>
    <w:rsid w:val="00C31F76"/>
    <w:rsid w:val="00C32E4D"/>
    <w:rsid w:val="00C35AB8"/>
    <w:rsid w:val="00C36775"/>
    <w:rsid w:val="00C4172D"/>
    <w:rsid w:val="00C4195D"/>
    <w:rsid w:val="00C41B5A"/>
    <w:rsid w:val="00C43633"/>
    <w:rsid w:val="00C472A5"/>
    <w:rsid w:val="00C47A85"/>
    <w:rsid w:val="00C47F1C"/>
    <w:rsid w:val="00C510A0"/>
    <w:rsid w:val="00C51C55"/>
    <w:rsid w:val="00C51E6D"/>
    <w:rsid w:val="00C51E70"/>
    <w:rsid w:val="00C5284F"/>
    <w:rsid w:val="00C54264"/>
    <w:rsid w:val="00C55AEA"/>
    <w:rsid w:val="00C55DDD"/>
    <w:rsid w:val="00C56A77"/>
    <w:rsid w:val="00C61B3E"/>
    <w:rsid w:val="00C621B4"/>
    <w:rsid w:val="00C62442"/>
    <w:rsid w:val="00C62749"/>
    <w:rsid w:val="00C65FE4"/>
    <w:rsid w:val="00C6649D"/>
    <w:rsid w:val="00C719A1"/>
    <w:rsid w:val="00C73083"/>
    <w:rsid w:val="00C73BF5"/>
    <w:rsid w:val="00C73F53"/>
    <w:rsid w:val="00C74F4C"/>
    <w:rsid w:val="00C75070"/>
    <w:rsid w:val="00C75F7D"/>
    <w:rsid w:val="00C807A4"/>
    <w:rsid w:val="00C82188"/>
    <w:rsid w:val="00C824B5"/>
    <w:rsid w:val="00C82CD3"/>
    <w:rsid w:val="00C8739F"/>
    <w:rsid w:val="00C90BB3"/>
    <w:rsid w:val="00C932DC"/>
    <w:rsid w:val="00C93ADC"/>
    <w:rsid w:val="00C93AFB"/>
    <w:rsid w:val="00C940D3"/>
    <w:rsid w:val="00C95B92"/>
    <w:rsid w:val="00C96B75"/>
    <w:rsid w:val="00C97D3F"/>
    <w:rsid w:val="00CA189C"/>
    <w:rsid w:val="00CA3B69"/>
    <w:rsid w:val="00CA4DD0"/>
    <w:rsid w:val="00CA5B44"/>
    <w:rsid w:val="00CA62F7"/>
    <w:rsid w:val="00CA6CBB"/>
    <w:rsid w:val="00CA7835"/>
    <w:rsid w:val="00CA7EC4"/>
    <w:rsid w:val="00CB009F"/>
    <w:rsid w:val="00CB1225"/>
    <w:rsid w:val="00CB37F6"/>
    <w:rsid w:val="00CB46CA"/>
    <w:rsid w:val="00CB7D90"/>
    <w:rsid w:val="00CC098C"/>
    <w:rsid w:val="00CC0B06"/>
    <w:rsid w:val="00CC0F91"/>
    <w:rsid w:val="00CC1BF3"/>
    <w:rsid w:val="00CC2F60"/>
    <w:rsid w:val="00CC5747"/>
    <w:rsid w:val="00CC697D"/>
    <w:rsid w:val="00CC71D1"/>
    <w:rsid w:val="00CD022D"/>
    <w:rsid w:val="00CD1B8C"/>
    <w:rsid w:val="00CD50B5"/>
    <w:rsid w:val="00CD6156"/>
    <w:rsid w:val="00CD76F6"/>
    <w:rsid w:val="00CE12A0"/>
    <w:rsid w:val="00CE13CD"/>
    <w:rsid w:val="00CE1495"/>
    <w:rsid w:val="00CE24B4"/>
    <w:rsid w:val="00CE2712"/>
    <w:rsid w:val="00CE394F"/>
    <w:rsid w:val="00CE3AB2"/>
    <w:rsid w:val="00CE6FE4"/>
    <w:rsid w:val="00CE710B"/>
    <w:rsid w:val="00CE7432"/>
    <w:rsid w:val="00CE7880"/>
    <w:rsid w:val="00CF0097"/>
    <w:rsid w:val="00CF1A91"/>
    <w:rsid w:val="00CF1C58"/>
    <w:rsid w:val="00CF230C"/>
    <w:rsid w:val="00CF5343"/>
    <w:rsid w:val="00CF5E62"/>
    <w:rsid w:val="00CF686F"/>
    <w:rsid w:val="00CF68E8"/>
    <w:rsid w:val="00CF6C5C"/>
    <w:rsid w:val="00CF6F10"/>
    <w:rsid w:val="00D00900"/>
    <w:rsid w:val="00D01C51"/>
    <w:rsid w:val="00D02F3A"/>
    <w:rsid w:val="00D030A0"/>
    <w:rsid w:val="00D03A03"/>
    <w:rsid w:val="00D03ADC"/>
    <w:rsid w:val="00D041E9"/>
    <w:rsid w:val="00D04B0B"/>
    <w:rsid w:val="00D0501F"/>
    <w:rsid w:val="00D05FD6"/>
    <w:rsid w:val="00D06906"/>
    <w:rsid w:val="00D07439"/>
    <w:rsid w:val="00D07A07"/>
    <w:rsid w:val="00D11B3C"/>
    <w:rsid w:val="00D11E85"/>
    <w:rsid w:val="00D120CC"/>
    <w:rsid w:val="00D120DA"/>
    <w:rsid w:val="00D12466"/>
    <w:rsid w:val="00D133E8"/>
    <w:rsid w:val="00D13CF1"/>
    <w:rsid w:val="00D140D7"/>
    <w:rsid w:val="00D15A51"/>
    <w:rsid w:val="00D160AA"/>
    <w:rsid w:val="00D17A82"/>
    <w:rsid w:val="00D223D8"/>
    <w:rsid w:val="00D22BE3"/>
    <w:rsid w:val="00D22C4A"/>
    <w:rsid w:val="00D23FA8"/>
    <w:rsid w:val="00D25DFB"/>
    <w:rsid w:val="00D27F30"/>
    <w:rsid w:val="00D30E61"/>
    <w:rsid w:val="00D33CF9"/>
    <w:rsid w:val="00D37978"/>
    <w:rsid w:val="00D41330"/>
    <w:rsid w:val="00D41B2B"/>
    <w:rsid w:val="00D43CBA"/>
    <w:rsid w:val="00D44BF6"/>
    <w:rsid w:val="00D44D9F"/>
    <w:rsid w:val="00D45235"/>
    <w:rsid w:val="00D46360"/>
    <w:rsid w:val="00D47D5B"/>
    <w:rsid w:val="00D511A6"/>
    <w:rsid w:val="00D5136C"/>
    <w:rsid w:val="00D513B5"/>
    <w:rsid w:val="00D51550"/>
    <w:rsid w:val="00D51B61"/>
    <w:rsid w:val="00D52DF4"/>
    <w:rsid w:val="00D53090"/>
    <w:rsid w:val="00D54264"/>
    <w:rsid w:val="00D54A49"/>
    <w:rsid w:val="00D559F5"/>
    <w:rsid w:val="00D55BC0"/>
    <w:rsid w:val="00D56B0F"/>
    <w:rsid w:val="00D60615"/>
    <w:rsid w:val="00D60F05"/>
    <w:rsid w:val="00D63F2D"/>
    <w:rsid w:val="00D6451F"/>
    <w:rsid w:val="00D6588E"/>
    <w:rsid w:val="00D72367"/>
    <w:rsid w:val="00D72B13"/>
    <w:rsid w:val="00D8201C"/>
    <w:rsid w:val="00D82B1A"/>
    <w:rsid w:val="00D82FDB"/>
    <w:rsid w:val="00D83181"/>
    <w:rsid w:val="00D859A3"/>
    <w:rsid w:val="00D85A3B"/>
    <w:rsid w:val="00D85F1E"/>
    <w:rsid w:val="00D873B1"/>
    <w:rsid w:val="00D905F6"/>
    <w:rsid w:val="00D90EDD"/>
    <w:rsid w:val="00D945AE"/>
    <w:rsid w:val="00D94C8D"/>
    <w:rsid w:val="00D9538D"/>
    <w:rsid w:val="00D96CB5"/>
    <w:rsid w:val="00DA0B2A"/>
    <w:rsid w:val="00DA0B45"/>
    <w:rsid w:val="00DA0E13"/>
    <w:rsid w:val="00DA1804"/>
    <w:rsid w:val="00DA1DB6"/>
    <w:rsid w:val="00DA35C1"/>
    <w:rsid w:val="00DA5622"/>
    <w:rsid w:val="00DA5A1A"/>
    <w:rsid w:val="00DA7469"/>
    <w:rsid w:val="00DA7A67"/>
    <w:rsid w:val="00DA7BF9"/>
    <w:rsid w:val="00DB02E8"/>
    <w:rsid w:val="00DB0DD9"/>
    <w:rsid w:val="00DB0E01"/>
    <w:rsid w:val="00DB22DA"/>
    <w:rsid w:val="00DB3E3A"/>
    <w:rsid w:val="00DB3FC6"/>
    <w:rsid w:val="00DB6678"/>
    <w:rsid w:val="00DB71A4"/>
    <w:rsid w:val="00DB7EC6"/>
    <w:rsid w:val="00DC2759"/>
    <w:rsid w:val="00DC3B7F"/>
    <w:rsid w:val="00DC432A"/>
    <w:rsid w:val="00DC5E1C"/>
    <w:rsid w:val="00DC647F"/>
    <w:rsid w:val="00DC6BB9"/>
    <w:rsid w:val="00DC6C25"/>
    <w:rsid w:val="00DD043A"/>
    <w:rsid w:val="00DD2DE3"/>
    <w:rsid w:val="00DD3B54"/>
    <w:rsid w:val="00DD47BB"/>
    <w:rsid w:val="00DD52A1"/>
    <w:rsid w:val="00DD68EC"/>
    <w:rsid w:val="00DD6FBC"/>
    <w:rsid w:val="00DD708C"/>
    <w:rsid w:val="00DD7B89"/>
    <w:rsid w:val="00DE022F"/>
    <w:rsid w:val="00DE0DC0"/>
    <w:rsid w:val="00DE3A1F"/>
    <w:rsid w:val="00DE7EB4"/>
    <w:rsid w:val="00DF0778"/>
    <w:rsid w:val="00DF0884"/>
    <w:rsid w:val="00DF2F98"/>
    <w:rsid w:val="00DF3034"/>
    <w:rsid w:val="00DF31C6"/>
    <w:rsid w:val="00DF34D5"/>
    <w:rsid w:val="00DF5E35"/>
    <w:rsid w:val="00DF6C2F"/>
    <w:rsid w:val="00DF7A5A"/>
    <w:rsid w:val="00E017AA"/>
    <w:rsid w:val="00E01B52"/>
    <w:rsid w:val="00E10C7A"/>
    <w:rsid w:val="00E11140"/>
    <w:rsid w:val="00E11F37"/>
    <w:rsid w:val="00E12FAF"/>
    <w:rsid w:val="00E13E94"/>
    <w:rsid w:val="00E14546"/>
    <w:rsid w:val="00E14E22"/>
    <w:rsid w:val="00E15921"/>
    <w:rsid w:val="00E1782C"/>
    <w:rsid w:val="00E2121D"/>
    <w:rsid w:val="00E21440"/>
    <w:rsid w:val="00E241C0"/>
    <w:rsid w:val="00E24B5E"/>
    <w:rsid w:val="00E24EE4"/>
    <w:rsid w:val="00E26677"/>
    <w:rsid w:val="00E300E2"/>
    <w:rsid w:val="00E31514"/>
    <w:rsid w:val="00E31635"/>
    <w:rsid w:val="00E31BBC"/>
    <w:rsid w:val="00E31EA3"/>
    <w:rsid w:val="00E367BB"/>
    <w:rsid w:val="00E36833"/>
    <w:rsid w:val="00E36BBE"/>
    <w:rsid w:val="00E37B9E"/>
    <w:rsid w:val="00E4071F"/>
    <w:rsid w:val="00E40EBC"/>
    <w:rsid w:val="00E412E2"/>
    <w:rsid w:val="00E42020"/>
    <w:rsid w:val="00E44ACE"/>
    <w:rsid w:val="00E44CE4"/>
    <w:rsid w:val="00E44DBF"/>
    <w:rsid w:val="00E4505B"/>
    <w:rsid w:val="00E45A2D"/>
    <w:rsid w:val="00E4614F"/>
    <w:rsid w:val="00E47F24"/>
    <w:rsid w:val="00E52173"/>
    <w:rsid w:val="00E5376A"/>
    <w:rsid w:val="00E53B70"/>
    <w:rsid w:val="00E53E8E"/>
    <w:rsid w:val="00E5582E"/>
    <w:rsid w:val="00E55A57"/>
    <w:rsid w:val="00E55F62"/>
    <w:rsid w:val="00E55F86"/>
    <w:rsid w:val="00E5612C"/>
    <w:rsid w:val="00E57704"/>
    <w:rsid w:val="00E6115B"/>
    <w:rsid w:val="00E62B9D"/>
    <w:rsid w:val="00E64693"/>
    <w:rsid w:val="00E65195"/>
    <w:rsid w:val="00E67E60"/>
    <w:rsid w:val="00E72092"/>
    <w:rsid w:val="00E73348"/>
    <w:rsid w:val="00E73349"/>
    <w:rsid w:val="00E739AB"/>
    <w:rsid w:val="00E752B3"/>
    <w:rsid w:val="00E756AC"/>
    <w:rsid w:val="00E7637B"/>
    <w:rsid w:val="00E76D1C"/>
    <w:rsid w:val="00E826ED"/>
    <w:rsid w:val="00E83180"/>
    <w:rsid w:val="00E85156"/>
    <w:rsid w:val="00E870B8"/>
    <w:rsid w:val="00E87465"/>
    <w:rsid w:val="00E87632"/>
    <w:rsid w:val="00E9079E"/>
    <w:rsid w:val="00E9091A"/>
    <w:rsid w:val="00E91253"/>
    <w:rsid w:val="00E92565"/>
    <w:rsid w:val="00E9262D"/>
    <w:rsid w:val="00E96FF0"/>
    <w:rsid w:val="00E97AA0"/>
    <w:rsid w:val="00EA1AEC"/>
    <w:rsid w:val="00EA2337"/>
    <w:rsid w:val="00EA30AC"/>
    <w:rsid w:val="00EA3E19"/>
    <w:rsid w:val="00EA4625"/>
    <w:rsid w:val="00EA5025"/>
    <w:rsid w:val="00EB11AB"/>
    <w:rsid w:val="00EB1850"/>
    <w:rsid w:val="00EB2627"/>
    <w:rsid w:val="00EB38A8"/>
    <w:rsid w:val="00EB3990"/>
    <w:rsid w:val="00EB46D6"/>
    <w:rsid w:val="00EB4F79"/>
    <w:rsid w:val="00EB5BFB"/>
    <w:rsid w:val="00EB65A7"/>
    <w:rsid w:val="00EB69B3"/>
    <w:rsid w:val="00EB75D6"/>
    <w:rsid w:val="00EC05FC"/>
    <w:rsid w:val="00EC0AE1"/>
    <w:rsid w:val="00EC1DA6"/>
    <w:rsid w:val="00EC3092"/>
    <w:rsid w:val="00EC4462"/>
    <w:rsid w:val="00EC5E3E"/>
    <w:rsid w:val="00EC6F5B"/>
    <w:rsid w:val="00EC7731"/>
    <w:rsid w:val="00ED084F"/>
    <w:rsid w:val="00ED62F5"/>
    <w:rsid w:val="00ED698B"/>
    <w:rsid w:val="00ED6AB6"/>
    <w:rsid w:val="00EE025A"/>
    <w:rsid w:val="00EE0976"/>
    <w:rsid w:val="00EE16C2"/>
    <w:rsid w:val="00EE2D8C"/>
    <w:rsid w:val="00EE3DF1"/>
    <w:rsid w:val="00EE42FC"/>
    <w:rsid w:val="00EE4F28"/>
    <w:rsid w:val="00EE55C9"/>
    <w:rsid w:val="00EE5B50"/>
    <w:rsid w:val="00EE5D8F"/>
    <w:rsid w:val="00EE6327"/>
    <w:rsid w:val="00EE65D2"/>
    <w:rsid w:val="00EE7115"/>
    <w:rsid w:val="00EE764D"/>
    <w:rsid w:val="00EE780C"/>
    <w:rsid w:val="00EF0242"/>
    <w:rsid w:val="00EF107A"/>
    <w:rsid w:val="00EF127D"/>
    <w:rsid w:val="00EF16B6"/>
    <w:rsid w:val="00EF4657"/>
    <w:rsid w:val="00EF5FB9"/>
    <w:rsid w:val="00F00C53"/>
    <w:rsid w:val="00F00E58"/>
    <w:rsid w:val="00F02366"/>
    <w:rsid w:val="00F02A48"/>
    <w:rsid w:val="00F02FE5"/>
    <w:rsid w:val="00F030E5"/>
    <w:rsid w:val="00F04A86"/>
    <w:rsid w:val="00F04F52"/>
    <w:rsid w:val="00F05C7C"/>
    <w:rsid w:val="00F11B50"/>
    <w:rsid w:val="00F11FA2"/>
    <w:rsid w:val="00F12392"/>
    <w:rsid w:val="00F124CE"/>
    <w:rsid w:val="00F12A20"/>
    <w:rsid w:val="00F1393D"/>
    <w:rsid w:val="00F13B37"/>
    <w:rsid w:val="00F13CE9"/>
    <w:rsid w:val="00F15454"/>
    <w:rsid w:val="00F17391"/>
    <w:rsid w:val="00F175A4"/>
    <w:rsid w:val="00F17BFE"/>
    <w:rsid w:val="00F217BB"/>
    <w:rsid w:val="00F21A6C"/>
    <w:rsid w:val="00F238B1"/>
    <w:rsid w:val="00F23A10"/>
    <w:rsid w:val="00F27EAF"/>
    <w:rsid w:val="00F30022"/>
    <w:rsid w:val="00F311C6"/>
    <w:rsid w:val="00F321CD"/>
    <w:rsid w:val="00F32615"/>
    <w:rsid w:val="00F32B90"/>
    <w:rsid w:val="00F33621"/>
    <w:rsid w:val="00F34CBB"/>
    <w:rsid w:val="00F35453"/>
    <w:rsid w:val="00F36DEE"/>
    <w:rsid w:val="00F37D64"/>
    <w:rsid w:val="00F40001"/>
    <w:rsid w:val="00F405B5"/>
    <w:rsid w:val="00F42348"/>
    <w:rsid w:val="00F423B7"/>
    <w:rsid w:val="00F42A9D"/>
    <w:rsid w:val="00F44694"/>
    <w:rsid w:val="00F46D6B"/>
    <w:rsid w:val="00F47FD1"/>
    <w:rsid w:val="00F5022B"/>
    <w:rsid w:val="00F50CC7"/>
    <w:rsid w:val="00F5363B"/>
    <w:rsid w:val="00F54E63"/>
    <w:rsid w:val="00F55B6F"/>
    <w:rsid w:val="00F55DB8"/>
    <w:rsid w:val="00F563CB"/>
    <w:rsid w:val="00F573FC"/>
    <w:rsid w:val="00F62940"/>
    <w:rsid w:val="00F629EB"/>
    <w:rsid w:val="00F62ACB"/>
    <w:rsid w:val="00F638AD"/>
    <w:rsid w:val="00F64A2C"/>
    <w:rsid w:val="00F64AB4"/>
    <w:rsid w:val="00F65C3A"/>
    <w:rsid w:val="00F703F8"/>
    <w:rsid w:val="00F70700"/>
    <w:rsid w:val="00F70FDE"/>
    <w:rsid w:val="00F71C1A"/>
    <w:rsid w:val="00F729F2"/>
    <w:rsid w:val="00F740FA"/>
    <w:rsid w:val="00F758F6"/>
    <w:rsid w:val="00F75BBD"/>
    <w:rsid w:val="00F760F6"/>
    <w:rsid w:val="00F82359"/>
    <w:rsid w:val="00F83E4B"/>
    <w:rsid w:val="00F84362"/>
    <w:rsid w:val="00F84C30"/>
    <w:rsid w:val="00F854B2"/>
    <w:rsid w:val="00F86139"/>
    <w:rsid w:val="00F86179"/>
    <w:rsid w:val="00F8770F"/>
    <w:rsid w:val="00F87B4E"/>
    <w:rsid w:val="00F923CB"/>
    <w:rsid w:val="00F926AA"/>
    <w:rsid w:val="00F93224"/>
    <w:rsid w:val="00F93A8A"/>
    <w:rsid w:val="00FA0E2A"/>
    <w:rsid w:val="00FA25E9"/>
    <w:rsid w:val="00FA4F86"/>
    <w:rsid w:val="00FA5F6A"/>
    <w:rsid w:val="00FA74A4"/>
    <w:rsid w:val="00FB099D"/>
    <w:rsid w:val="00FB0B9D"/>
    <w:rsid w:val="00FB2036"/>
    <w:rsid w:val="00FB28E8"/>
    <w:rsid w:val="00FB3713"/>
    <w:rsid w:val="00FB5766"/>
    <w:rsid w:val="00FB58F7"/>
    <w:rsid w:val="00FB66F6"/>
    <w:rsid w:val="00FB721D"/>
    <w:rsid w:val="00FC013A"/>
    <w:rsid w:val="00FC038E"/>
    <w:rsid w:val="00FC03C0"/>
    <w:rsid w:val="00FC1BBA"/>
    <w:rsid w:val="00FC2EA2"/>
    <w:rsid w:val="00FC3C68"/>
    <w:rsid w:val="00FC796A"/>
    <w:rsid w:val="00FD0342"/>
    <w:rsid w:val="00FD1187"/>
    <w:rsid w:val="00FD1198"/>
    <w:rsid w:val="00FD178B"/>
    <w:rsid w:val="00FD3269"/>
    <w:rsid w:val="00FD3F6C"/>
    <w:rsid w:val="00FD485A"/>
    <w:rsid w:val="00FD490C"/>
    <w:rsid w:val="00FD59E5"/>
    <w:rsid w:val="00FD6D6C"/>
    <w:rsid w:val="00FE00EF"/>
    <w:rsid w:val="00FE024D"/>
    <w:rsid w:val="00FE0CAC"/>
    <w:rsid w:val="00FE139C"/>
    <w:rsid w:val="00FE1C66"/>
    <w:rsid w:val="00FE2226"/>
    <w:rsid w:val="00FE2B39"/>
    <w:rsid w:val="00FE3994"/>
    <w:rsid w:val="00FE5119"/>
    <w:rsid w:val="00FE56C0"/>
    <w:rsid w:val="00FE64AE"/>
    <w:rsid w:val="00FF199F"/>
    <w:rsid w:val="00FF3615"/>
    <w:rsid w:val="00FF4180"/>
    <w:rsid w:val="00FF549F"/>
    <w:rsid w:val="00FF640C"/>
    <w:rsid w:val="00FF647F"/>
    <w:rsid w:val="00FF6911"/>
    <w:rsid w:val="00FF6A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E5CE9"/>
  <w15:chartTrackingRefBased/>
  <w15:docId w15:val="{0E1D6DD5-769D-49E1-A41E-766888D79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21E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3268A"/>
    <w:pPr>
      <w:ind w:firstLineChars="200" w:firstLine="420"/>
    </w:pPr>
  </w:style>
  <w:style w:type="paragraph" w:styleId="a4">
    <w:name w:val="header"/>
    <w:basedOn w:val="a"/>
    <w:link w:val="a5"/>
    <w:uiPriority w:val="99"/>
    <w:unhideWhenUsed/>
    <w:rsid w:val="006125E7"/>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6125E7"/>
    <w:rPr>
      <w:sz w:val="18"/>
      <w:szCs w:val="18"/>
    </w:rPr>
  </w:style>
  <w:style w:type="paragraph" w:styleId="a6">
    <w:name w:val="footer"/>
    <w:basedOn w:val="a"/>
    <w:link w:val="a7"/>
    <w:uiPriority w:val="99"/>
    <w:unhideWhenUsed/>
    <w:rsid w:val="006125E7"/>
    <w:pPr>
      <w:tabs>
        <w:tab w:val="center" w:pos="4153"/>
        <w:tab w:val="right" w:pos="8306"/>
      </w:tabs>
      <w:snapToGrid w:val="0"/>
      <w:jc w:val="left"/>
    </w:pPr>
    <w:rPr>
      <w:sz w:val="18"/>
      <w:szCs w:val="18"/>
    </w:rPr>
  </w:style>
  <w:style w:type="character" w:customStyle="1" w:styleId="a7">
    <w:name w:val="页脚 字符"/>
    <w:basedOn w:val="a0"/>
    <w:link w:val="a6"/>
    <w:uiPriority w:val="99"/>
    <w:rsid w:val="006125E7"/>
    <w:rPr>
      <w:sz w:val="18"/>
      <w:szCs w:val="18"/>
    </w:rPr>
  </w:style>
  <w:style w:type="character" w:styleId="a8">
    <w:name w:val="Hyperlink"/>
    <w:basedOn w:val="a0"/>
    <w:uiPriority w:val="99"/>
    <w:unhideWhenUsed/>
    <w:rsid w:val="00557CB0"/>
    <w:rPr>
      <w:color w:val="0563C1" w:themeColor="hyperlink"/>
      <w:u w:val="single"/>
    </w:rPr>
  </w:style>
  <w:style w:type="character" w:styleId="a9">
    <w:name w:val="Unresolved Mention"/>
    <w:basedOn w:val="a0"/>
    <w:uiPriority w:val="99"/>
    <w:semiHidden/>
    <w:unhideWhenUsed/>
    <w:rsid w:val="00557CB0"/>
    <w:rPr>
      <w:color w:val="605E5C"/>
      <w:shd w:val="clear" w:color="auto" w:fill="E1DFDD"/>
    </w:rPr>
  </w:style>
  <w:style w:type="character" w:styleId="aa">
    <w:name w:val="annotation reference"/>
    <w:basedOn w:val="a0"/>
    <w:uiPriority w:val="99"/>
    <w:semiHidden/>
    <w:unhideWhenUsed/>
    <w:rsid w:val="00A47A3B"/>
    <w:rPr>
      <w:sz w:val="21"/>
      <w:szCs w:val="21"/>
    </w:rPr>
  </w:style>
  <w:style w:type="paragraph" w:styleId="ab">
    <w:name w:val="annotation text"/>
    <w:basedOn w:val="a"/>
    <w:link w:val="ac"/>
    <w:uiPriority w:val="99"/>
    <w:semiHidden/>
    <w:unhideWhenUsed/>
    <w:rsid w:val="00A47A3B"/>
    <w:pPr>
      <w:jc w:val="left"/>
    </w:pPr>
  </w:style>
  <w:style w:type="character" w:customStyle="1" w:styleId="ac">
    <w:name w:val="批注文字 字符"/>
    <w:basedOn w:val="a0"/>
    <w:link w:val="ab"/>
    <w:uiPriority w:val="99"/>
    <w:semiHidden/>
    <w:rsid w:val="00A47A3B"/>
  </w:style>
  <w:style w:type="paragraph" w:styleId="ad">
    <w:name w:val="annotation subject"/>
    <w:basedOn w:val="ab"/>
    <w:next w:val="ab"/>
    <w:link w:val="ae"/>
    <w:uiPriority w:val="99"/>
    <w:semiHidden/>
    <w:unhideWhenUsed/>
    <w:rsid w:val="00A47A3B"/>
    <w:rPr>
      <w:b/>
      <w:bCs/>
    </w:rPr>
  </w:style>
  <w:style w:type="character" w:customStyle="1" w:styleId="ae">
    <w:name w:val="批注主题 字符"/>
    <w:basedOn w:val="ac"/>
    <w:link w:val="ad"/>
    <w:uiPriority w:val="99"/>
    <w:semiHidden/>
    <w:rsid w:val="00A47A3B"/>
    <w:rPr>
      <w:b/>
      <w:bCs/>
    </w:rPr>
  </w:style>
  <w:style w:type="paragraph" w:styleId="af">
    <w:name w:val="Balloon Text"/>
    <w:basedOn w:val="a"/>
    <w:link w:val="af0"/>
    <w:uiPriority w:val="99"/>
    <w:semiHidden/>
    <w:unhideWhenUsed/>
    <w:rsid w:val="00A47A3B"/>
    <w:rPr>
      <w:sz w:val="18"/>
      <w:szCs w:val="18"/>
    </w:rPr>
  </w:style>
  <w:style w:type="character" w:customStyle="1" w:styleId="af0">
    <w:name w:val="批注框文本 字符"/>
    <w:basedOn w:val="a0"/>
    <w:link w:val="af"/>
    <w:uiPriority w:val="99"/>
    <w:semiHidden/>
    <w:rsid w:val="00A47A3B"/>
    <w:rPr>
      <w:sz w:val="18"/>
      <w:szCs w:val="18"/>
    </w:rPr>
  </w:style>
  <w:style w:type="table" w:styleId="af1">
    <w:name w:val="Table Grid"/>
    <w:basedOn w:val="a1"/>
    <w:uiPriority w:val="39"/>
    <w:rsid w:val="006942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basedOn w:val="a0"/>
    <w:uiPriority w:val="99"/>
    <w:semiHidden/>
    <w:unhideWhenUsed/>
    <w:rsid w:val="00B014C5"/>
    <w:rPr>
      <w:color w:val="954F72" w:themeColor="followedHyperlink"/>
      <w:u w:val="single"/>
    </w:rPr>
  </w:style>
  <w:style w:type="paragraph" w:styleId="af3">
    <w:name w:val="Revision"/>
    <w:hidden/>
    <w:uiPriority w:val="99"/>
    <w:semiHidden/>
    <w:rsid w:val="003706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24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orld-nuclear.org/information-library/nuclear-fuel-cycle/fuel-recycling/mixed-oxide-fuel-mox.asp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eimagazine.com/news/newsmox-plant-at-russias-mcc-manufactures-first-full-mox-core-for-bn-800-8047443"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6C9950-5980-45E5-8E65-CFBC06FAC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10</Pages>
  <Words>5033</Words>
  <Characters>28690</Characters>
  <Application>Microsoft Office Word</Application>
  <DocSecurity>0</DocSecurity>
  <Lines>239</Lines>
  <Paragraphs>67</Paragraphs>
  <ScaleCrop>false</ScaleCrop>
  <Company/>
  <LinksUpToDate>false</LinksUpToDate>
  <CharactersWithSpaces>33656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XIAO Min</cp:lastModifiedBy>
  <cp:revision>18</cp:revision>
  <dcterms:created xsi:type="dcterms:W3CDTF">2022-03-05T02:19:00Z</dcterms:created>
  <dcterms:modified xsi:type="dcterms:W3CDTF">2022-03-06T16:40:00Z</dcterms:modified>
</cp:coreProperties>
</file>