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700D" w14:textId="77777777" w:rsidR="004F46FC" w:rsidRPr="005B09EA" w:rsidRDefault="004F46FC">
      <w:pPr>
        <w:pStyle w:val="Nagwek1"/>
      </w:pPr>
      <w:r w:rsidRPr="005B09EA">
        <w:softHyphen/>
        <w:t>EFFECTIVE FUZZ TESTING FOR PROGRAMMABLE</w:t>
      </w:r>
    </w:p>
    <w:p w14:paraId="355A6748" w14:textId="77777777" w:rsidR="004F46FC" w:rsidRPr="005B09EA" w:rsidRDefault="00C90C68">
      <w:pPr>
        <w:pStyle w:val="Podtytu"/>
      </w:pPr>
      <w:r w:rsidRPr="005B09EA">
        <w:rPr>
          <w:rFonts w:cs="Times New Roman"/>
          <w:i w:val="0"/>
        </w:rPr>
        <w:t>LOGIC CONTROLLERS VULNERABILITY</w:t>
      </w:r>
    </w:p>
    <w:p w14:paraId="683916B6" w14:textId="77777777" w:rsidR="004F46FC" w:rsidRPr="005B09EA" w:rsidRDefault="004F46FC">
      <w:pPr>
        <w:pStyle w:val="Podtytu"/>
      </w:pPr>
      <w:r w:rsidRPr="005B09EA">
        <w:rPr>
          <w:rFonts w:cs="Times New Roman"/>
          <w:i w:val="0"/>
        </w:rPr>
        <w:t>RESEARCH TO ENSURE NUCLEAR SAFETY</w:t>
      </w:r>
    </w:p>
    <w:p w14:paraId="712930FC" w14:textId="77777777" w:rsidR="004F46FC" w:rsidRPr="005B09EA" w:rsidRDefault="004F46FC" w:rsidP="00C90C68">
      <w:pPr>
        <w:pStyle w:val="Authornameandaffiliation"/>
        <w:suppressAutoHyphens w:val="0"/>
        <w:rPr>
          <w:sz w:val="20"/>
        </w:rPr>
      </w:pPr>
      <w:r w:rsidRPr="005B09EA">
        <w:rPr>
          <w:sz w:val="20"/>
        </w:rPr>
        <w:t>J. SUCHORAB</w:t>
      </w:r>
    </w:p>
    <w:p w14:paraId="544930D3" w14:textId="77777777" w:rsidR="004F46FC" w:rsidRPr="005B09EA" w:rsidRDefault="004F46FC" w:rsidP="00C90C68">
      <w:pPr>
        <w:pStyle w:val="Authornameandaffiliation"/>
        <w:suppressAutoHyphens w:val="0"/>
        <w:rPr>
          <w:sz w:val="20"/>
        </w:rPr>
      </w:pPr>
      <w:r w:rsidRPr="005B09EA">
        <w:rPr>
          <w:sz w:val="20"/>
        </w:rPr>
        <w:t>National Centre for Nuclear Research</w:t>
      </w:r>
    </w:p>
    <w:p w14:paraId="16E30378" w14:textId="77777777" w:rsidR="004F46FC" w:rsidRPr="005B09EA" w:rsidRDefault="004F46FC" w:rsidP="00C90C68">
      <w:pPr>
        <w:pStyle w:val="Authornameandaffiliation"/>
        <w:suppressAutoHyphens w:val="0"/>
        <w:rPr>
          <w:sz w:val="20"/>
        </w:rPr>
      </w:pPr>
      <w:proofErr w:type="spellStart"/>
      <w:r w:rsidRPr="005B09EA">
        <w:rPr>
          <w:sz w:val="20"/>
        </w:rPr>
        <w:t>Otwock</w:t>
      </w:r>
      <w:proofErr w:type="spellEnd"/>
      <w:r w:rsidRPr="005B09EA">
        <w:rPr>
          <w:sz w:val="20"/>
        </w:rPr>
        <w:t>, Poland</w:t>
      </w:r>
    </w:p>
    <w:p w14:paraId="1E08CCE4" w14:textId="77777777" w:rsidR="004F46FC" w:rsidRPr="005B09EA" w:rsidRDefault="004F46FC" w:rsidP="00C90C68">
      <w:pPr>
        <w:pStyle w:val="Authornameandaffiliation"/>
        <w:suppressAutoHyphens w:val="0"/>
        <w:rPr>
          <w:sz w:val="20"/>
        </w:rPr>
      </w:pPr>
      <w:r w:rsidRPr="005B09EA">
        <w:rPr>
          <w:sz w:val="20"/>
        </w:rPr>
        <w:t>Email: Jakub.Suchorab@ncbj.gov.pl</w:t>
      </w:r>
    </w:p>
    <w:p w14:paraId="52A90671" w14:textId="77777777" w:rsidR="004F46FC" w:rsidRPr="005B09EA" w:rsidRDefault="004F46FC" w:rsidP="00C90C68">
      <w:pPr>
        <w:pStyle w:val="Authornameandaffiliation"/>
        <w:suppressAutoHyphens w:val="0"/>
        <w:rPr>
          <w:sz w:val="20"/>
        </w:rPr>
      </w:pPr>
    </w:p>
    <w:p w14:paraId="3968FF0F" w14:textId="77777777" w:rsidR="004F46FC" w:rsidRPr="005B09EA" w:rsidRDefault="004F46FC" w:rsidP="00C90C68">
      <w:pPr>
        <w:pStyle w:val="Authornameandaffiliation"/>
        <w:suppressAutoHyphens w:val="0"/>
        <w:rPr>
          <w:sz w:val="20"/>
        </w:rPr>
      </w:pPr>
      <w:r w:rsidRPr="005B09EA">
        <w:rPr>
          <w:sz w:val="20"/>
        </w:rPr>
        <w:t>K. STASZKIEWICZ</w:t>
      </w:r>
    </w:p>
    <w:p w14:paraId="0C0DAC68" w14:textId="77777777" w:rsidR="004F46FC" w:rsidRPr="005B09EA" w:rsidRDefault="004F46FC" w:rsidP="00C90C68">
      <w:pPr>
        <w:pStyle w:val="Authornameandaffiliation"/>
        <w:suppressAutoHyphens w:val="0"/>
        <w:rPr>
          <w:sz w:val="20"/>
        </w:rPr>
      </w:pPr>
      <w:r w:rsidRPr="005B09EA">
        <w:rPr>
          <w:sz w:val="20"/>
        </w:rPr>
        <w:t>National Centre for Nuclear Research</w:t>
      </w:r>
    </w:p>
    <w:p w14:paraId="039BCFFA" w14:textId="77777777" w:rsidR="004F46FC" w:rsidRPr="005B09EA" w:rsidRDefault="004F46FC" w:rsidP="00C90C68">
      <w:pPr>
        <w:pStyle w:val="Authornameandaffiliation"/>
        <w:suppressAutoHyphens w:val="0"/>
        <w:rPr>
          <w:sz w:val="20"/>
        </w:rPr>
      </w:pPr>
      <w:proofErr w:type="spellStart"/>
      <w:r w:rsidRPr="005B09EA">
        <w:rPr>
          <w:sz w:val="20"/>
        </w:rPr>
        <w:t>Otwock</w:t>
      </w:r>
      <w:proofErr w:type="spellEnd"/>
      <w:r w:rsidRPr="005B09EA">
        <w:rPr>
          <w:sz w:val="20"/>
        </w:rPr>
        <w:t>, Poland</w:t>
      </w:r>
    </w:p>
    <w:p w14:paraId="0B865429" w14:textId="77777777" w:rsidR="004F46FC" w:rsidRPr="005B09EA" w:rsidRDefault="004F46FC" w:rsidP="00C90C68">
      <w:pPr>
        <w:pStyle w:val="Authornameandaffiliation"/>
        <w:suppressAutoHyphens w:val="0"/>
        <w:rPr>
          <w:sz w:val="20"/>
        </w:rPr>
      </w:pPr>
      <w:r w:rsidRPr="005B09EA">
        <w:rPr>
          <w:sz w:val="20"/>
        </w:rPr>
        <w:t>Email: Kinga.Staszkiewicz@ncbj.gov.pl</w:t>
      </w:r>
    </w:p>
    <w:p w14:paraId="3B574E0F" w14:textId="77777777" w:rsidR="004F46FC" w:rsidRPr="005B09EA" w:rsidRDefault="004F46FC" w:rsidP="00C90C68">
      <w:pPr>
        <w:pStyle w:val="Authornameandaffiliation"/>
        <w:suppressAutoHyphens w:val="0"/>
        <w:rPr>
          <w:sz w:val="20"/>
        </w:rPr>
      </w:pPr>
    </w:p>
    <w:p w14:paraId="1F5A72E3" w14:textId="77777777" w:rsidR="004F46FC" w:rsidRPr="005B09EA" w:rsidRDefault="004F46FC" w:rsidP="00C90C68">
      <w:pPr>
        <w:pStyle w:val="Authornameandaffiliation"/>
        <w:suppressAutoHyphens w:val="0"/>
        <w:rPr>
          <w:sz w:val="20"/>
        </w:rPr>
      </w:pPr>
      <w:r w:rsidRPr="005B09EA">
        <w:rPr>
          <w:sz w:val="20"/>
        </w:rPr>
        <w:t>J. WALKIEWICZ</w:t>
      </w:r>
    </w:p>
    <w:p w14:paraId="6BF63558" w14:textId="77777777" w:rsidR="004F46FC" w:rsidRPr="005B09EA" w:rsidRDefault="004F46FC" w:rsidP="00C90C68">
      <w:pPr>
        <w:pStyle w:val="Authornameandaffiliation"/>
        <w:suppressAutoHyphens w:val="0"/>
        <w:rPr>
          <w:sz w:val="20"/>
        </w:rPr>
      </w:pPr>
      <w:r w:rsidRPr="005B09EA">
        <w:rPr>
          <w:sz w:val="20"/>
        </w:rPr>
        <w:t>National Centre for Nuclear Research</w:t>
      </w:r>
    </w:p>
    <w:p w14:paraId="5F696ABA" w14:textId="77777777" w:rsidR="004F46FC" w:rsidRPr="005B09EA" w:rsidRDefault="004F46FC" w:rsidP="00C90C68">
      <w:pPr>
        <w:pStyle w:val="Authornameandaffiliation"/>
        <w:suppressAutoHyphens w:val="0"/>
        <w:rPr>
          <w:sz w:val="20"/>
        </w:rPr>
      </w:pPr>
      <w:proofErr w:type="spellStart"/>
      <w:r w:rsidRPr="005B09EA">
        <w:rPr>
          <w:sz w:val="20"/>
        </w:rPr>
        <w:t>Otwock</w:t>
      </w:r>
      <w:proofErr w:type="spellEnd"/>
      <w:r w:rsidRPr="005B09EA">
        <w:rPr>
          <w:sz w:val="20"/>
        </w:rPr>
        <w:t>, Poland</w:t>
      </w:r>
    </w:p>
    <w:p w14:paraId="6A3041DA" w14:textId="77777777" w:rsidR="004F46FC" w:rsidRPr="005B09EA" w:rsidRDefault="004F46FC" w:rsidP="00C90C68">
      <w:pPr>
        <w:pStyle w:val="Authornameandaffiliation"/>
        <w:suppressAutoHyphens w:val="0"/>
        <w:rPr>
          <w:sz w:val="20"/>
        </w:rPr>
      </w:pPr>
      <w:r w:rsidRPr="005B09EA">
        <w:rPr>
          <w:sz w:val="20"/>
        </w:rPr>
        <w:t>Email: Joanna.Walkiewicz@ncbj.gov.pl</w:t>
      </w:r>
    </w:p>
    <w:p w14:paraId="585B31B1" w14:textId="77777777" w:rsidR="004F46FC" w:rsidRPr="005B09EA" w:rsidRDefault="004F46FC" w:rsidP="00C90C68">
      <w:pPr>
        <w:pStyle w:val="Authornameandaffiliation"/>
        <w:suppressAutoHyphens w:val="0"/>
        <w:rPr>
          <w:sz w:val="20"/>
        </w:rPr>
      </w:pPr>
    </w:p>
    <w:p w14:paraId="3D8E49EA" w14:textId="77777777" w:rsidR="004F46FC" w:rsidRPr="005B09EA" w:rsidRDefault="004F46FC" w:rsidP="00C90C68">
      <w:pPr>
        <w:pStyle w:val="Authornameandaffiliation"/>
        <w:suppressAutoHyphens w:val="0"/>
        <w:rPr>
          <w:sz w:val="20"/>
        </w:rPr>
      </w:pPr>
      <w:r w:rsidRPr="005B09EA">
        <w:rPr>
          <w:sz w:val="20"/>
        </w:rPr>
        <w:t>M. DUDEK</w:t>
      </w:r>
    </w:p>
    <w:p w14:paraId="16B65E17" w14:textId="77777777" w:rsidR="004F46FC" w:rsidRPr="005B09EA" w:rsidRDefault="004F46FC" w:rsidP="00C90C68">
      <w:pPr>
        <w:pStyle w:val="Authornameandaffiliation"/>
        <w:suppressAutoHyphens w:val="0"/>
        <w:rPr>
          <w:sz w:val="20"/>
        </w:rPr>
      </w:pPr>
      <w:r w:rsidRPr="005B09EA">
        <w:rPr>
          <w:sz w:val="20"/>
        </w:rPr>
        <w:t>National Centre for Nuclear Research</w:t>
      </w:r>
    </w:p>
    <w:p w14:paraId="6D446827" w14:textId="77777777" w:rsidR="004F46FC" w:rsidRPr="005B09EA" w:rsidRDefault="004F46FC" w:rsidP="00C90C68">
      <w:pPr>
        <w:pStyle w:val="Authornameandaffiliation"/>
        <w:suppressAutoHyphens w:val="0"/>
        <w:rPr>
          <w:sz w:val="20"/>
        </w:rPr>
      </w:pPr>
      <w:proofErr w:type="spellStart"/>
      <w:r w:rsidRPr="005B09EA">
        <w:rPr>
          <w:sz w:val="20"/>
        </w:rPr>
        <w:t>Otwock</w:t>
      </w:r>
      <w:proofErr w:type="spellEnd"/>
      <w:r w:rsidRPr="005B09EA">
        <w:rPr>
          <w:sz w:val="20"/>
        </w:rPr>
        <w:t>, Poland</w:t>
      </w:r>
    </w:p>
    <w:p w14:paraId="745C8B2A" w14:textId="77777777" w:rsidR="004F46FC" w:rsidRPr="005B09EA" w:rsidRDefault="004F46FC" w:rsidP="00C90C68">
      <w:pPr>
        <w:pStyle w:val="Authornameandaffiliation"/>
        <w:suppressAutoHyphens w:val="0"/>
        <w:rPr>
          <w:sz w:val="20"/>
        </w:rPr>
      </w:pPr>
      <w:r w:rsidRPr="005B09EA">
        <w:rPr>
          <w:sz w:val="20"/>
        </w:rPr>
        <w:t>Email: Marcin.Dudek@ncbj.gov.pl</w:t>
      </w:r>
    </w:p>
    <w:p w14:paraId="1D53B2C9" w14:textId="77777777" w:rsidR="004F46FC" w:rsidRPr="005B09EA" w:rsidRDefault="004F46FC">
      <w:pPr>
        <w:pStyle w:val="Authornameandaffiliation"/>
      </w:pPr>
    </w:p>
    <w:p w14:paraId="2EFE8B7B" w14:textId="77777777" w:rsidR="004B7B20" w:rsidRPr="005B09EA" w:rsidRDefault="004F46FC">
      <w:pPr>
        <w:pStyle w:val="Authornameandaffiliation"/>
        <w:tabs>
          <w:tab w:val="center" w:pos="4796"/>
        </w:tabs>
        <w:suppressAutoHyphens w:val="0"/>
        <w:rPr>
          <w:b/>
          <w:sz w:val="20"/>
        </w:rPr>
      </w:pPr>
      <w:r w:rsidRPr="005B09EA">
        <w:rPr>
          <w:b/>
          <w:sz w:val="20"/>
        </w:rPr>
        <w:t>Abstract</w:t>
      </w:r>
      <w:r w:rsidR="00E90839" w:rsidRPr="005B09EA">
        <w:rPr>
          <w:b/>
          <w:sz w:val="20"/>
        </w:rPr>
        <w:tab/>
      </w:r>
    </w:p>
    <w:p w14:paraId="7639CBF1" w14:textId="77777777" w:rsidR="004F46FC" w:rsidRPr="005B09EA" w:rsidRDefault="004F46FC">
      <w:pPr>
        <w:pStyle w:val="Authornameandaffiliation"/>
      </w:pPr>
    </w:p>
    <w:p w14:paraId="2251C9B9" w14:textId="77777777" w:rsidR="00AF0416" w:rsidRPr="005B09EA" w:rsidRDefault="00AF0416" w:rsidP="00AF0416">
      <w:pPr>
        <w:pStyle w:val="Abstracttext"/>
      </w:pPr>
      <w:r w:rsidRPr="005B09EA">
        <w:t>The paper focuses on ensuring nuclear safety through vulnerability research of programmable logic controllers, which are key components of the operational technology employed in nuclear power plants. Being one of the most popular vulnerability discovery techniques, fuzz testing was chosen as a testing method. The aim of the study was to prove the effectiveness of fuzz testing in the search for vulnerabilities of programmable logic controllers. The research was undertaken in order to develop a specific fuzz testing methodology allowing to test the security of industrial protocols stack implementation in firmware of programmable logic controllers. A fuzzing laboratory testbed has been designed with the purpose of conducting various fuzzing tests. The paper describes fundamental components of a recommended testbed, with regards to hardware and software. As a result of using the developed methodology, several tests were conducted, producing diverse outcomes. The process of discovering and investigating a zero-day vulnerability in a Siemens S7-1500 series PLC is discussed in the paper. The research was carried out in the Nuclear Centre for Nuclear Research (Poland) as part of IAEA Coordinated Research Project J02008 on incident response in nuclear facilities.</w:t>
      </w:r>
    </w:p>
    <w:p w14:paraId="36B48AB6" w14:textId="77777777" w:rsidR="004F46FC" w:rsidRPr="005B09EA" w:rsidRDefault="004F46FC" w:rsidP="00C90C68">
      <w:pPr>
        <w:pStyle w:val="Nagwek2"/>
        <w:numPr>
          <w:ilvl w:val="1"/>
          <w:numId w:val="2"/>
        </w:numPr>
        <w:tabs>
          <w:tab w:val="clear" w:pos="0"/>
        </w:tabs>
        <w:suppressAutoHyphens w:val="0"/>
        <w:spacing w:before="100" w:beforeAutospacing="1" w:after="100" w:afterAutospacing="1"/>
        <w:textAlignment w:val="auto"/>
        <w:rPr>
          <w:sz w:val="20"/>
          <w:lang w:val="en-US"/>
        </w:rPr>
      </w:pPr>
      <w:r w:rsidRPr="005B09EA">
        <w:rPr>
          <w:sz w:val="20"/>
          <w:lang w:val="en-US"/>
        </w:rPr>
        <w:t>INTRODUCTION</w:t>
      </w:r>
    </w:p>
    <w:p w14:paraId="473A2D0D" w14:textId="77777777" w:rsidR="00AF0416" w:rsidRPr="005B09EA" w:rsidRDefault="00AF0416" w:rsidP="00AF0416">
      <w:pPr>
        <w:pStyle w:val="Tekstpodstawowy"/>
        <w:suppressAutoHyphens w:val="0"/>
        <w:textAlignment w:val="auto"/>
        <w:rPr>
          <w:sz w:val="20"/>
          <w:lang w:val="en-US"/>
        </w:rPr>
      </w:pPr>
      <w:r w:rsidRPr="005B09EA">
        <w:rPr>
          <w:sz w:val="20"/>
          <w:lang w:val="en-US"/>
        </w:rPr>
        <w:t>Critical infrastructure, such as nuclear power plants (NPP), widely uses various Operational Technology (OT) solutions, such as Industrial Control Systems (ICS), in order to fulfill their functions. OT networks used to be logically and physically isolated from other business functions, but nowadays this is not always true. Along with the digitalization of such systems, they became interconnected and inter-networked. Thus new cybersecurity threats were introduced.</w:t>
      </w:r>
    </w:p>
    <w:p w14:paraId="1DDF29C3" w14:textId="50751389" w:rsidR="00AF0416" w:rsidRPr="005B09EA" w:rsidRDefault="00AF0416" w:rsidP="00AF0416">
      <w:pPr>
        <w:pStyle w:val="Tekstpodstawowy"/>
        <w:suppressAutoHyphens w:val="0"/>
        <w:textAlignment w:val="auto"/>
        <w:rPr>
          <w:sz w:val="20"/>
          <w:lang w:val="en-US"/>
        </w:rPr>
      </w:pPr>
      <w:r w:rsidRPr="005B09EA">
        <w:rPr>
          <w:sz w:val="20"/>
          <w:lang w:val="en-US"/>
        </w:rPr>
        <w:t xml:space="preserve">In the case of critical infrastructure, even the smallest disruption can cause undesirable, hazardous outcomes. An action as simple as changing a value of a single variable (e.g. temperature sensors readings) can affect the pump control or the whole cooling system. One of the key components of industrial control systems are programmable logic controllers (PLCs), which process information about the physical process in order to control it. Because PLCs are an inseparable part of 80% of ICS designs, their robustness has a direct, incontestable impact on the safety of the whole control systems </w:t>
      </w:r>
      <w:r w:rsidRPr="005B09EA">
        <w:rPr>
          <w:sz w:val="20"/>
          <w:lang w:val="en-US"/>
        </w:rPr>
        <w:fldChar w:fldCharType="begin"/>
      </w:r>
      <w:r w:rsidRPr="005B09EA">
        <w:rPr>
          <w:sz w:val="20"/>
          <w:lang w:val="en-US"/>
        </w:rPr>
        <w:instrText xml:space="preserve"> REF _Ref25136293 \r \h </w:instrText>
      </w:r>
      <w:r w:rsidRPr="005B09EA">
        <w:rPr>
          <w:sz w:val="20"/>
          <w:lang w:val="en-US"/>
        </w:rPr>
      </w:r>
      <w:r w:rsidRPr="005B09EA">
        <w:rPr>
          <w:sz w:val="20"/>
          <w:lang w:val="en-US"/>
        </w:rPr>
        <w:fldChar w:fldCharType="separate"/>
      </w:r>
      <w:r w:rsidR="00D03244">
        <w:rPr>
          <w:sz w:val="20"/>
          <w:lang w:val="en-US"/>
        </w:rPr>
        <w:t>[1]</w:t>
      </w:r>
      <w:r w:rsidRPr="005B09EA">
        <w:rPr>
          <w:sz w:val="20"/>
          <w:lang w:val="en-US"/>
        </w:rPr>
        <w:fldChar w:fldCharType="end"/>
      </w:r>
      <w:r w:rsidRPr="005B09EA">
        <w:rPr>
          <w:sz w:val="20"/>
          <w:lang w:val="en-US"/>
        </w:rPr>
        <w:t xml:space="preserve">. Some of the publicly reported incidents involving PLCs are: a Stuxnet worm attack on Iranian nuclear facilities (2010) that reprogrammed PLCs to operate incorrectly resulting in failure of centrifuges, and an incident in Browns Ferry nuclear plant in Alabama, where a faulty PLC overloaded the network with excessive traffic </w:t>
      </w:r>
      <w:r w:rsidRPr="005B09EA">
        <w:rPr>
          <w:sz w:val="20"/>
          <w:lang w:val="en-US"/>
        </w:rPr>
        <w:fldChar w:fldCharType="begin"/>
      </w:r>
      <w:r w:rsidRPr="005B09EA">
        <w:rPr>
          <w:sz w:val="20"/>
          <w:lang w:val="en-US"/>
        </w:rPr>
        <w:instrText xml:space="preserve"> REF _Ref25137026 \r \h </w:instrText>
      </w:r>
      <w:r w:rsidRPr="005B09EA">
        <w:rPr>
          <w:sz w:val="20"/>
          <w:lang w:val="en-US"/>
        </w:rPr>
      </w:r>
      <w:r w:rsidRPr="005B09EA">
        <w:rPr>
          <w:sz w:val="20"/>
          <w:lang w:val="en-US"/>
        </w:rPr>
        <w:fldChar w:fldCharType="separate"/>
      </w:r>
      <w:r w:rsidR="00D03244">
        <w:rPr>
          <w:sz w:val="20"/>
          <w:lang w:val="en-US"/>
        </w:rPr>
        <w:t>[2]</w:t>
      </w:r>
      <w:r w:rsidRPr="005B09EA">
        <w:rPr>
          <w:sz w:val="20"/>
          <w:lang w:val="en-US"/>
        </w:rPr>
        <w:fldChar w:fldCharType="end"/>
      </w:r>
      <w:r w:rsidRPr="005B09EA">
        <w:rPr>
          <w:sz w:val="20"/>
          <w:lang w:val="en-US"/>
        </w:rPr>
        <w:fldChar w:fldCharType="begin"/>
      </w:r>
      <w:r w:rsidRPr="005B09EA">
        <w:rPr>
          <w:sz w:val="20"/>
          <w:lang w:val="en-US"/>
        </w:rPr>
        <w:instrText xml:space="preserve"> REF _Ref25137196 \r \h </w:instrText>
      </w:r>
      <w:r w:rsidRPr="005B09EA">
        <w:rPr>
          <w:sz w:val="20"/>
          <w:lang w:val="en-US"/>
        </w:rPr>
      </w:r>
      <w:r w:rsidRPr="005B09EA">
        <w:rPr>
          <w:sz w:val="20"/>
          <w:lang w:val="en-US"/>
        </w:rPr>
        <w:fldChar w:fldCharType="separate"/>
      </w:r>
      <w:r w:rsidR="00D03244">
        <w:rPr>
          <w:sz w:val="20"/>
          <w:lang w:val="en-US"/>
        </w:rPr>
        <w:t>[3]</w:t>
      </w:r>
      <w:r w:rsidRPr="005B09EA">
        <w:rPr>
          <w:sz w:val="20"/>
          <w:lang w:val="en-US"/>
        </w:rPr>
        <w:fldChar w:fldCharType="end"/>
      </w:r>
      <w:r w:rsidRPr="005B09EA">
        <w:rPr>
          <w:sz w:val="20"/>
          <w:lang w:val="en-US"/>
        </w:rPr>
        <w:t>. Therefore, PLCs have been chosen as an object for our studies.</w:t>
      </w:r>
    </w:p>
    <w:p w14:paraId="1551CFBF" w14:textId="77777777" w:rsidR="00AF0416" w:rsidRPr="005B09EA" w:rsidRDefault="00A1413C" w:rsidP="00AF0416">
      <w:pPr>
        <w:pStyle w:val="Tekstpodstawowy"/>
        <w:suppressAutoHyphens w:val="0"/>
        <w:textAlignment w:val="auto"/>
        <w:rPr>
          <w:sz w:val="20"/>
          <w:lang w:val="en-US"/>
        </w:rPr>
      </w:pPr>
      <w:r w:rsidRPr="005B09EA">
        <w:rPr>
          <w:sz w:val="20"/>
          <w:lang w:val="en-US"/>
        </w:rPr>
        <w:lastRenderedPageBreak/>
        <w:t xml:space="preserve">The security of </w:t>
      </w:r>
      <w:r w:rsidR="00AF0416" w:rsidRPr="005B09EA">
        <w:rPr>
          <w:sz w:val="20"/>
          <w:lang w:val="en-US"/>
        </w:rPr>
        <w:t xml:space="preserve">various </w:t>
      </w:r>
      <w:r w:rsidRPr="005B09EA">
        <w:rPr>
          <w:sz w:val="20"/>
          <w:lang w:val="en-US"/>
        </w:rPr>
        <w:t xml:space="preserve">aspects should be tested: </w:t>
      </w:r>
      <w:r w:rsidR="00AF0416" w:rsidRPr="005B09EA">
        <w:rPr>
          <w:sz w:val="20"/>
          <w:lang w:val="en-US"/>
        </w:rPr>
        <w:t xml:space="preserve">logical security of hardware components, firmware code, or its communication channels – both radio and physical connections. </w:t>
      </w:r>
      <w:r w:rsidR="00337573" w:rsidRPr="005B09EA">
        <w:rPr>
          <w:sz w:val="20"/>
          <w:lang w:val="en-US"/>
        </w:rPr>
        <w:t>Because</w:t>
      </w:r>
      <w:r w:rsidR="00AF0416" w:rsidRPr="005B09EA">
        <w:rPr>
          <w:sz w:val="20"/>
          <w:lang w:val="en-US"/>
        </w:rPr>
        <w:t xml:space="preserve"> testing</w:t>
      </w:r>
      <w:r w:rsidR="00337573" w:rsidRPr="005B09EA">
        <w:rPr>
          <w:sz w:val="20"/>
          <w:lang w:val="en-US"/>
        </w:rPr>
        <w:t xml:space="preserve"> the</w:t>
      </w:r>
      <w:r w:rsidR="00AF0416" w:rsidRPr="005B09EA">
        <w:rPr>
          <w:sz w:val="20"/>
          <w:lang w:val="en-US"/>
        </w:rPr>
        <w:t xml:space="preserve"> security of hardware components </w:t>
      </w:r>
      <w:r w:rsidR="00337573" w:rsidRPr="005B09EA">
        <w:rPr>
          <w:sz w:val="20"/>
          <w:lang w:val="en-US"/>
        </w:rPr>
        <w:t>is time-consuming on a large scale</w:t>
      </w:r>
      <w:r w:rsidR="00AF0416" w:rsidRPr="005B09EA">
        <w:rPr>
          <w:sz w:val="20"/>
          <w:lang w:val="en-US"/>
        </w:rPr>
        <w:t>, and code review is often not possible as the code is not publicly available, testing communication channels was chosen for this research.</w:t>
      </w:r>
    </w:p>
    <w:p w14:paraId="7E9B84CF" w14:textId="77777777" w:rsidR="00AF0416" w:rsidRPr="005B09EA" w:rsidRDefault="00AF0416" w:rsidP="00AF0416">
      <w:pPr>
        <w:pStyle w:val="Tekstpodstawowy"/>
        <w:suppressAutoHyphens w:val="0"/>
        <w:textAlignment w:val="auto"/>
        <w:rPr>
          <w:sz w:val="20"/>
          <w:lang w:val="en-US"/>
        </w:rPr>
      </w:pPr>
      <w:r w:rsidRPr="005B09EA">
        <w:rPr>
          <w:sz w:val="20"/>
          <w:lang w:val="en-US"/>
        </w:rPr>
        <w:t>The security of communication channels can be tested using two approaches. The first one is a classic verification of whether mechanisms ensuring confidentiality, integrity and accountability of data or commands sent through a communication channel, are implemented. The second approach focuses on how well the messages sent through that channel are processed by the device itself. As the first approach often depends on the transmission medium or protocol used, security problems are usually easy to notice, whereas an analysis of whether the protocols are processed by a device in a secure way is much more difficult, especially without access to firmware source code.</w:t>
      </w:r>
    </w:p>
    <w:p w14:paraId="2F4302C5" w14:textId="77777777" w:rsidR="00AF0416" w:rsidRPr="005B09EA" w:rsidRDefault="00AF0416" w:rsidP="00AF0416">
      <w:pPr>
        <w:pStyle w:val="Tekstpodstawowy"/>
        <w:suppressAutoHyphens w:val="0"/>
        <w:textAlignment w:val="auto"/>
        <w:rPr>
          <w:sz w:val="20"/>
          <w:lang w:val="en-US"/>
        </w:rPr>
      </w:pPr>
      <w:r w:rsidRPr="005B09EA">
        <w:rPr>
          <w:sz w:val="20"/>
          <w:lang w:val="en-US"/>
        </w:rPr>
        <w:t>One of the methods commonly used for that purpose is network-based fuzz testing. It allows testing of the implementation of communication protocols at various stack levels, without any prior knowledge about the device internals. What is more, it is relatively easy to implement, and provides great scalability.</w:t>
      </w:r>
    </w:p>
    <w:p w14:paraId="38CE05ED" w14:textId="77777777" w:rsidR="00AF0416" w:rsidRPr="005B09EA" w:rsidRDefault="00AF0416" w:rsidP="00AF0416">
      <w:pPr>
        <w:pStyle w:val="Tekstpodstawowy"/>
        <w:suppressAutoHyphens w:val="0"/>
        <w:textAlignment w:val="auto"/>
        <w:rPr>
          <w:sz w:val="20"/>
          <w:lang w:val="en-US"/>
        </w:rPr>
      </w:pPr>
      <w:r w:rsidRPr="005B09EA">
        <w:rPr>
          <w:sz w:val="20"/>
          <w:lang w:val="en-US"/>
        </w:rPr>
        <w:t>In order to define an efficient fuzz testing methodology for PLCs, a specialized laboratory, consisting of several PLCs and a fuzzing tool, was created. Using this testbed, different models of Siemens PLCs were examined for robustness of different network protocols implementations. During the conducted research several vulnerabilities were found, including a zero-day vulnerability in Siemens S7-1500 PLC.</w:t>
      </w:r>
    </w:p>
    <w:p w14:paraId="52C61E14" w14:textId="77777777" w:rsidR="004F46FC" w:rsidRPr="005B09EA" w:rsidRDefault="004F46FC" w:rsidP="00C90C68">
      <w:pPr>
        <w:pStyle w:val="Nagwek2"/>
        <w:numPr>
          <w:ilvl w:val="1"/>
          <w:numId w:val="2"/>
        </w:numPr>
        <w:tabs>
          <w:tab w:val="clear" w:pos="0"/>
        </w:tabs>
        <w:suppressAutoHyphens w:val="0"/>
        <w:spacing w:before="100" w:beforeAutospacing="1" w:after="100" w:afterAutospacing="1"/>
        <w:textAlignment w:val="auto"/>
        <w:rPr>
          <w:sz w:val="20"/>
          <w:lang w:val="en-US"/>
        </w:rPr>
      </w:pPr>
      <w:r w:rsidRPr="005B09EA">
        <w:rPr>
          <w:sz w:val="20"/>
          <w:lang w:val="en-US"/>
        </w:rPr>
        <w:t>FUZZ TESTING</w:t>
      </w:r>
    </w:p>
    <w:p w14:paraId="157CBBF6" w14:textId="77777777" w:rsidR="00AF0416" w:rsidRPr="005B09EA" w:rsidRDefault="00AF0416" w:rsidP="00AF0416">
      <w:pPr>
        <w:pStyle w:val="Tekstpodstawowy"/>
        <w:suppressAutoHyphens w:val="0"/>
        <w:textAlignment w:val="auto"/>
        <w:rPr>
          <w:sz w:val="20"/>
          <w:lang w:val="en-US"/>
        </w:rPr>
      </w:pPr>
      <w:r w:rsidRPr="005B09EA">
        <w:rPr>
          <w:sz w:val="20"/>
          <w:lang w:val="en-US"/>
        </w:rPr>
        <w:t>Fuzz testing (also known as fuzzing) is an automated technique for detecting vulnerabilities in software. The main foundation of this technique is to prepare numerous malformed inputs (Input Generation), deliver them to the tested target (Input) and monitor the target for any unexpected behavior (Instrumentation). A</w:t>
      </w:r>
      <w:r w:rsidR="005B09EA" w:rsidRPr="005B09EA">
        <w:rPr>
          <w:sz w:val="20"/>
          <w:lang w:val="en-US"/>
        </w:rPr>
        <w:t> </w:t>
      </w:r>
      <w:r w:rsidRPr="005B09EA">
        <w:rPr>
          <w:sz w:val="20"/>
          <w:lang w:val="en-US"/>
        </w:rPr>
        <w:t>software performing these tasks is called a fuzzer. Depending on how the malformed inputs are created, fuzzers can be classified as one of the following types: mutational, generational or evolutionary. Mutational fuzzers randomly mutate samples of valid inputs in order to produce malformed ones. Generational fuzzers are more advanced, as they generate inputs from scratch, with full knowledge of protocol structure. Evolutionary fuzzers learn the protocol structure over time, using feedback from sent inputs as the reference.</w:t>
      </w:r>
    </w:p>
    <w:p w14:paraId="6D4385E9" w14:textId="77777777" w:rsidR="00AF0416" w:rsidRPr="005B09EA" w:rsidRDefault="00AF0416" w:rsidP="00AF0416">
      <w:pPr>
        <w:pStyle w:val="Tekstpodstawowy"/>
        <w:suppressAutoHyphens w:val="0"/>
        <w:textAlignment w:val="auto"/>
        <w:rPr>
          <w:sz w:val="20"/>
          <w:lang w:val="en-US"/>
        </w:rPr>
      </w:pPr>
      <w:r w:rsidRPr="005B09EA">
        <w:rPr>
          <w:sz w:val="20"/>
          <w:lang w:val="en-US"/>
        </w:rPr>
        <w:t>In order to perform various tasks, PLCs need to communicate with other components, such as supervisory systems, Human Machine Interfaces, I/O islands or engineering workstations. For years, numerous communication protocols were designed for that purpose, such as Modbus, Profinet or S7. Nowadays, more and more industrial protocols are based on the IP protocol, known from the world of Information Technologies. On the one hand, it provides easier integration and cheaper solutions for customers, but on the other hand, it introduces risks, as manufacturers often use complex libraries to handle its implementation, without proper testing.</w:t>
      </w:r>
    </w:p>
    <w:p w14:paraId="527528AA" w14:textId="77777777" w:rsidR="000524CB" w:rsidRPr="005B09EA" w:rsidRDefault="000524CB" w:rsidP="000524CB">
      <w:pPr>
        <w:pStyle w:val="Tekstpodstawowy"/>
        <w:suppressAutoHyphens w:val="0"/>
        <w:textAlignment w:val="auto"/>
        <w:rPr>
          <w:sz w:val="20"/>
          <w:lang w:val="en-US"/>
        </w:rPr>
      </w:pPr>
      <w:r w:rsidRPr="005B09EA">
        <w:rPr>
          <w:sz w:val="20"/>
          <w:lang w:val="en-US"/>
        </w:rPr>
        <w:t>Network protocol fuzzing means that the target of testing is protocol-handling code. Firstly, network packets that are compatible with the chosen protocol rules have to be generated with a fuzzer. Secondly, the delivery mechanism has to be chosen, depending on whether the target is</w:t>
      </w:r>
      <w:r w:rsidR="009E01D2" w:rsidRPr="005B09EA">
        <w:rPr>
          <w:sz w:val="20"/>
          <w:lang w:val="en-US"/>
        </w:rPr>
        <w:t xml:space="preserve"> a</w:t>
      </w:r>
      <w:r w:rsidRPr="005B09EA">
        <w:rPr>
          <w:sz w:val="20"/>
          <w:lang w:val="en-US"/>
        </w:rPr>
        <w:t xml:space="preserve"> server or </w:t>
      </w:r>
      <w:r w:rsidR="009E01D2" w:rsidRPr="005B09EA">
        <w:rPr>
          <w:sz w:val="20"/>
          <w:lang w:val="en-US"/>
        </w:rPr>
        <w:t xml:space="preserve">a </w:t>
      </w:r>
      <w:r w:rsidRPr="005B09EA">
        <w:rPr>
          <w:sz w:val="20"/>
          <w:lang w:val="en-US"/>
        </w:rPr>
        <w:t xml:space="preserve">client. In the first case, the fuzzer acts as a client, though sending malformed requests instead of proper ones. In the second case, the fuzzer represents </w:t>
      </w:r>
      <w:r w:rsidR="007A0452" w:rsidRPr="005B09EA">
        <w:rPr>
          <w:sz w:val="20"/>
          <w:lang w:val="en-US"/>
        </w:rPr>
        <w:t xml:space="preserve">a </w:t>
      </w:r>
      <w:r w:rsidRPr="005B09EA">
        <w:rPr>
          <w:sz w:val="20"/>
          <w:lang w:val="en-US"/>
        </w:rPr>
        <w:t xml:space="preserve">server, listening to target requests and responding with malformed replies. Fuzzing can be applied in two architectures - end-to-end testing or pass-through testing. The end-to-end testing variant requires the target device to be directly connected to the fuzzer, whereas pass-through testing variant allows the target to only mediate in communication. Therefore, </w:t>
      </w:r>
      <w:r w:rsidR="00A1413C" w:rsidRPr="005B09EA">
        <w:rPr>
          <w:sz w:val="20"/>
          <w:lang w:val="en-US"/>
        </w:rPr>
        <w:t xml:space="preserve">end-to-end testing is used for </w:t>
      </w:r>
      <w:r w:rsidR="00332CC7" w:rsidRPr="005B09EA">
        <w:rPr>
          <w:sz w:val="20"/>
          <w:lang w:val="en-US"/>
        </w:rPr>
        <w:t>PLCs testing</w:t>
      </w:r>
      <w:r w:rsidRPr="005B09EA">
        <w:rPr>
          <w:sz w:val="20"/>
          <w:lang w:val="en-US"/>
        </w:rPr>
        <w:t>, while pass-through testing can be applied during investigation of components like firewalls.</w:t>
      </w:r>
    </w:p>
    <w:p w14:paraId="73A5E6AF" w14:textId="31F3C1FA" w:rsidR="000524CB" w:rsidRPr="005B09EA" w:rsidRDefault="000524CB" w:rsidP="000524CB">
      <w:pPr>
        <w:pStyle w:val="Tekstpodstawowy"/>
        <w:suppressAutoHyphens w:val="0"/>
        <w:textAlignment w:val="auto"/>
        <w:rPr>
          <w:sz w:val="20"/>
          <w:lang w:val="en-US"/>
        </w:rPr>
      </w:pPr>
      <w:r w:rsidRPr="005B09EA">
        <w:rPr>
          <w:sz w:val="20"/>
          <w:lang w:val="en-US"/>
        </w:rPr>
        <w:t xml:space="preserve">In order to make good use of fuzz testing, it is essential to obtain feedback from </w:t>
      </w:r>
      <w:r w:rsidR="00410E74" w:rsidRPr="005B09EA">
        <w:rPr>
          <w:sz w:val="20"/>
          <w:lang w:val="en-US"/>
        </w:rPr>
        <w:t xml:space="preserve">the </w:t>
      </w:r>
      <w:r w:rsidRPr="005B09EA">
        <w:rPr>
          <w:sz w:val="20"/>
          <w:lang w:val="en-US"/>
        </w:rPr>
        <w:t xml:space="preserve">tested device (referred to as Instrumentation). Revealing and locating a vulnerability is the aim of fuzzing, which </w:t>
      </w:r>
      <w:r w:rsidR="00D932FC" w:rsidRPr="005B09EA">
        <w:rPr>
          <w:sz w:val="20"/>
          <w:lang w:val="en-US"/>
        </w:rPr>
        <w:t>means</w:t>
      </w:r>
      <w:r w:rsidRPr="005B09EA">
        <w:rPr>
          <w:sz w:val="20"/>
          <w:lang w:val="en-US"/>
        </w:rPr>
        <w:t xml:space="preserve"> that both checking for failure and reproducing the </w:t>
      </w:r>
      <w:r w:rsidR="00D932FC" w:rsidRPr="005B09EA">
        <w:rPr>
          <w:sz w:val="20"/>
          <w:lang w:val="en-US"/>
        </w:rPr>
        <w:t>failure</w:t>
      </w:r>
      <w:r w:rsidRPr="005B09EA">
        <w:rPr>
          <w:sz w:val="20"/>
          <w:lang w:val="en-US"/>
        </w:rPr>
        <w:t xml:space="preserve"> are equally important. That being said, there is a need to issue a verdict whether a failure has occurred or not. Depending on the tested system, instrumentation can be done using different methods. Human observation is the simplest of them</w:t>
      </w:r>
      <w:r w:rsidR="00BD49B1" w:rsidRPr="005B09EA">
        <w:rPr>
          <w:sz w:val="20"/>
          <w:lang w:val="en-US"/>
        </w:rPr>
        <w:t>. While i</w:t>
      </w:r>
      <w:r w:rsidRPr="005B09EA">
        <w:rPr>
          <w:sz w:val="20"/>
          <w:lang w:val="en-US"/>
        </w:rPr>
        <w:t xml:space="preserve">n certain cases it is enough to simply look at </w:t>
      </w:r>
      <w:r w:rsidR="00BD49B1" w:rsidRPr="005B09EA">
        <w:rPr>
          <w:sz w:val="20"/>
          <w:lang w:val="en-US"/>
        </w:rPr>
        <w:t>a</w:t>
      </w:r>
      <w:r w:rsidRPr="005B09EA">
        <w:rPr>
          <w:sz w:val="20"/>
          <w:lang w:val="en-US"/>
        </w:rPr>
        <w:t xml:space="preserve"> flashing diode, </w:t>
      </w:r>
      <w:r w:rsidR="00BD49B1" w:rsidRPr="005B09EA">
        <w:rPr>
          <w:sz w:val="20"/>
          <w:lang w:val="en-US"/>
        </w:rPr>
        <w:t>other</w:t>
      </w:r>
      <w:r w:rsidRPr="005B09EA">
        <w:rPr>
          <w:sz w:val="20"/>
          <w:lang w:val="en-US"/>
        </w:rPr>
        <w:t xml:space="preserve"> alarm indicators or log files </w:t>
      </w:r>
      <w:r w:rsidR="00BD49B1" w:rsidRPr="005B09EA">
        <w:rPr>
          <w:sz w:val="20"/>
          <w:lang w:val="en-US"/>
        </w:rPr>
        <w:t xml:space="preserve">could be necessary </w:t>
      </w:r>
      <w:r w:rsidRPr="005B09EA">
        <w:rPr>
          <w:sz w:val="20"/>
          <w:lang w:val="en-US"/>
        </w:rPr>
        <w:t xml:space="preserve">in order to determine that an error has occurred. Although this approach is not efficient </w:t>
      </w:r>
      <w:r w:rsidR="006C2D3A" w:rsidRPr="005B09EA">
        <w:rPr>
          <w:sz w:val="20"/>
          <w:lang w:val="en-US"/>
        </w:rPr>
        <w:t>when</w:t>
      </w:r>
      <w:r w:rsidRPr="005B09EA">
        <w:rPr>
          <w:sz w:val="20"/>
          <w:lang w:val="en-US"/>
        </w:rPr>
        <w:t xml:space="preserve"> testing a lot of targets for a long time, it may prove useful while testing a setup and conducting initial tests. </w:t>
      </w:r>
      <w:r w:rsidR="006C2D3A" w:rsidRPr="005B09EA">
        <w:rPr>
          <w:sz w:val="20"/>
          <w:lang w:val="en-US"/>
        </w:rPr>
        <w:t>Another fail detection method is</w:t>
      </w:r>
      <w:r w:rsidR="00D932FC" w:rsidRPr="005B09EA">
        <w:rPr>
          <w:sz w:val="20"/>
          <w:lang w:val="en-US"/>
        </w:rPr>
        <w:t xml:space="preserve"> </w:t>
      </w:r>
      <w:r w:rsidR="006C2D3A" w:rsidRPr="005B09EA">
        <w:rPr>
          <w:sz w:val="20"/>
          <w:lang w:val="en-US"/>
        </w:rPr>
        <w:t>the</w:t>
      </w:r>
      <w:r w:rsidRPr="005B09EA">
        <w:rPr>
          <w:sz w:val="20"/>
          <w:lang w:val="en-US"/>
        </w:rPr>
        <w:t xml:space="preserve"> valid case </w:t>
      </w:r>
      <w:r w:rsidRPr="005B09EA">
        <w:rPr>
          <w:sz w:val="20"/>
          <w:lang w:val="en-US"/>
        </w:rPr>
        <w:lastRenderedPageBreak/>
        <w:t>method, which is automated and does not rely on human observation. It i</w:t>
      </w:r>
      <w:r w:rsidR="00D932FC" w:rsidRPr="005B09EA">
        <w:rPr>
          <w:sz w:val="20"/>
          <w:lang w:val="en-US"/>
        </w:rPr>
        <w:t>nvolves</w:t>
      </w:r>
      <w:r w:rsidRPr="005B09EA">
        <w:rPr>
          <w:sz w:val="20"/>
          <w:lang w:val="en-US"/>
        </w:rPr>
        <w:t xml:space="preserve"> sending a valid input following a certain number of malformed inputs and waiting for a valid response. One of its advantages is that it is usually easy to implement, in particular in the case of network protocol fuzzing. Resource monitoring is yet another method </w:t>
      </w:r>
      <w:r w:rsidR="004C707F" w:rsidRPr="005B09EA">
        <w:rPr>
          <w:sz w:val="20"/>
          <w:lang w:val="en-US"/>
        </w:rPr>
        <w:t xml:space="preserve">enabling recognition of </w:t>
      </w:r>
      <w:r w:rsidRPr="005B09EA">
        <w:rPr>
          <w:sz w:val="20"/>
          <w:lang w:val="en-US"/>
        </w:rPr>
        <w:t>an occurring malfunction. It is based on monitoring usage of processor, memory, disk space</w:t>
      </w:r>
      <w:r w:rsidR="004C707F" w:rsidRPr="005B09EA">
        <w:rPr>
          <w:sz w:val="20"/>
          <w:lang w:val="en-US"/>
        </w:rPr>
        <w:t>,</w:t>
      </w:r>
      <w:r w:rsidRPr="005B09EA">
        <w:rPr>
          <w:sz w:val="20"/>
          <w:lang w:val="en-US"/>
        </w:rPr>
        <w:t xml:space="preserve"> and other parameters that may indicate failure of the target system. This method provides opportunity to discover even subtle errors, as some of them may not be critical enough to result in</w:t>
      </w:r>
      <w:r w:rsidR="004C707F" w:rsidRPr="005B09EA">
        <w:rPr>
          <w:sz w:val="20"/>
          <w:lang w:val="en-US"/>
        </w:rPr>
        <w:t xml:space="preserve"> a</w:t>
      </w:r>
      <w:r w:rsidRPr="005B09EA">
        <w:rPr>
          <w:sz w:val="20"/>
          <w:lang w:val="en-US"/>
        </w:rPr>
        <w:t xml:space="preserve"> lack of responsiveness of the target, but may only be revealed based on, for example, higher memory usage </w:t>
      </w:r>
      <w:r w:rsidR="006E52B4" w:rsidRPr="005B09EA">
        <w:rPr>
          <w:sz w:val="20"/>
          <w:lang w:val="en-US"/>
        </w:rPr>
        <w:fldChar w:fldCharType="begin"/>
      </w:r>
      <w:r w:rsidRPr="005B09EA">
        <w:rPr>
          <w:sz w:val="20"/>
          <w:lang w:val="en-US"/>
        </w:rPr>
        <w:instrText xml:space="preserve"> REF _Ref25137436 \r \h </w:instrText>
      </w:r>
      <w:r w:rsidR="006E52B4" w:rsidRPr="005B09EA">
        <w:rPr>
          <w:sz w:val="20"/>
          <w:lang w:val="en-US"/>
        </w:rPr>
      </w:r>
      <w:r w:rsidR="006E52B4" w:rsidRPr="005B09EA">
        <w:rPr>
          <w:sz w:val="20"/>
          <w:lang w:val="en-US"/>
        </w:rPr>
        <w:fldChar w:fldCharType="separate"/>
      </w:r>
      <w:r w:rsidR="00D03244">
        <w:rPr>
          <w:sz w:val="20"/>
          <w:lang w:val="en-US"/>
        </w:rPr>
        <w:t>[4]</w:t>
      </w:r>
      <w:r w:rsidR="006E52B4" w:rsidRPr="005B09EA">
        <w:rPr>
          <w:sz w:val="20"/>
          <w:lang w:val="en-US"/>
        </w:rPr>
        <w:fldChar w:fldCharType="end"/>
      </w:r>
      <w:r w:rsidRPr="005B09EA">
        <w:rPr>
          <w:sz w:val="20"/>
          <w:lang w:val="en-US"/>
        </w:rPr>
        <w:t>.</w:t>
      </w:r>
    </w:p>
    <w:p w14:paraId="3E8FBB1D" w14:textId="77777777" w:rsidR="004F46FC" w:rsidRPr="005B09EA" w:rsidRDefault="000524CB" w:rsidP="000524CB">
      <w:pPr>
        <w:pStyle w:val="Tekstpodstawowy"/>
        <w:suppressAutoHyphens w:val="0"/>
        <w:textAlignment w:val="auto"/>
        <w:rPr>
          <w:sz w:val="20"/>
          <w:lang w:val="en-US"/>
        </w:rPr>
      </w:pPr>
      <w:r w:rsidRPr="005B09EA">
        <w:rPr>
          <w:sz w:val="20"/>
          <w:lang w:val="en-US"/>
        </w:rPr>
        <w:t xml:space="preserve">In order to ensure that the vulnerability discovery process is as effective as it can be, it is advised to use a fuzzer </w:t>
      </w:r>
      <w:r w:rsidR="00554FA9" w:rsidRPr="005B09EA">
        <w:rPr>
          <w:sz w:val="20"/>
          <w:lang w:val="en-US"/>
        </w:rPr>
        <w:t xml:space="preserve">capable </w:t>
      </w:r>
      <w:r w:rsidRPr="005B09EA">
        <w:rPr>
          <w:sz w:val="20"/>
          <w:lang w:val="en-US"/>
        </w:rPr>
        <w:t xml:space="preserve">of logging both sent test cases and received responses. Apart from those logs, logs from the tested target are also beneficial to monitor parameters such as connection status, memory or CPU usage. Moreover, it is good practice to </w:t>
      </w:r>
      <w:r w:rsidR="00D55386" w:rsidRPr="005B09EA">
        <w:rPr>
          <w:sz w:val="20"/>
          <w:lang w:val="en-US"/>
        </w:rPr>
        <w:t>p</w:t>
      </w:r>
      <w:r w:rsidRPr="005B09EA">
        <w:rPr>
          <w:sz w:val="20"/>
          <w:lang w:val="en-US"/>
        </w:rPr>
        <w:t>rovide an external network sniffer that captures all the traffic between tested target and the fuzzer. It can be of value especially in the case of false positive signal</w:t>
      </w:r>
      <w:r w:rsidR="00D601FB" w:rsidRPr="005B09EA">
        <w:rPr>
          <w:sz w:val="20"/>
          <w:lang w:val="en-US"/>
        </w:rPr>
        <w:t>s</w:t>
      </w:r>
      <w:r w:rsidRPr="005B09EA">
        <w:rPr>
          <w:sz w:val="20"/>
          <w:lang w:val="en-US"/>
        </w:rPr>
        <w:t xml:space="preserve"> from the fuzzer, since </w:t>
      </w:r>
      <w:r w:rsidR="00D601FB" w:rsidRPr="005B09EA">
        <w:rPr>
          <w:sz w:val="20"/>
          <w:lang w:val="en-US"/>
        </w:rPr>
        <w:t xml:space="preserve">an </w:t>
      </w:r>
      <w:r w:rsidRPr="005B09EA">
        <w:rPr>
          <w:sz w:val="20"/>
          <w:lang w:val="en-US"/>
        </w:rPr>
        <w:t>analysis of recorded traffic can help to rule out an actual malfunction</w:t>
      </w:r>
      <w:r w:rsidR="004F46FC" w:rsidRPr="005B09EA">
        <w:rPr>
          <w:sz w:val="20"/>
          <w:lang w:val="en-US"/>
        </w:rPr>
        <w:t>.</w:t>
      </w:r>
    </w:p>
    <w:p w14:paraId="2B0A24F9" w14:textId="77777777" w:rsidR="004F46FC" w:rsidRPr="005B09EA" w:rsidRDefault="004F46FC" w:rsidP="00C90C68">
      <w:pPr>
        <w:pStyle w:val="Nagwek2"/>
        <w:numPr>
          <w:ilvl w:val="1"/>
          <w:numId w:val="2"/>
        </w:numPr>
        <w:tabs>
          <w:tab w:val="clear" w:pos="0"/>
        </w:tabs>
        <w:suppressAutoHyphens w:val="0"/>
        <w:spacing w:before="100" w:beforeAutospacing="1" w:after="100" w:afterAutospacing="1"/>
        <w:textAlignment w:val="auto"/>
        <w:rPr>
          <w:sz w:val="20"/>
          <w:lang w:val="en-US"/>
        </w:rPr>
      </w:pPr>
      <w:r w:rsidRPr="005B09EA">
        <w:rPr>
          <w:sz w:val="20"/>
          <w:lang w:val="en-US"/>
        </w:rPr>
        <w:t>LABORATORY CONFIGURATION</w:t>
      </w:r>
    </w:p>
    <w:p w14:paraId="3F392B57" w14:textId="77777777" w:rsidR="004F46FC" w:rsidRPr="005B09EA" w:rsidRDefault="00DF50E9">
      <w:pPr>
        <w:pStyle w:val="Tekstpodstawowy"/>
        <w:rPr>
          <w:sz w:val="20"/>
          <w:lang w:val="en-US"/>
        </w:rPr>
      </w:pPr>
      <w:r w:rsidRPr="005B09EA">
        <w:rPr>
          <w:sz w:val="20"/>
          <w:lang w:val="en-US"/>
        </w:rPr>
        <w:t>The i</w:t>
      </w:r>
      <w:r w:rsidR="004F46FC" w:rsidRPr="005B09EA">
        <w:rPr>
          <w:sz w:val="20"/>
          <w:lang w:val="en-US"/>
        </w:rPr>
        <w:t xml:space="preserve">nitial testbed of </w:t>
      </w:r>
      <w:r w:rsidR="00D601FB" w:rsidRPr="005B09EA">
        <w:rPr>
          <w:sz w:val="20"/>
          <w:lang w:val="en-US"/>
        </w:rPr>
        <w:t xml:space="preserve">a </w:t>
      </w:r>
      <w:r w:rsidR="004F46FC" w:rsidRPr="005B09EA">
        <w:rPr>
          <w:sz w:val="20"/>
          <w:lang w:val="en-US"/>
        </w:rPr>
        <w:t xml:space="preserve">fuzzing laboratory for PLC testing can be a simple one, although it can be extended if needed. Its fundamental hardware components are </w:t>
      </w:r>
      <w:r w:rsidR="001D29B9" w:rsidRPr="005B09EA">
        <w:rPr>
          <w:sz w:val="20"/>
          <w:lang w:val="en-US"/>
        </w:rPr>
        <w:t xml:space="preserve">a </w:t>
      </w:r>
      <w:r w:rsidR="004F46FC" w:rsidRPr="005B09EA">
        <w:rPr>
          <w:sz w:val="20"/>
          <w:lang w:val="en-US"/>
        </w:rPr>
        <w:t>computer for running the fuzzing software and a</w:t>
      </w:r>
      <w:r w:rsidR="00676609">
        <w:rPr>
          <w:sz w:val="20"/>
          <w:lang w:val="en-US"/>
        </w:rPr>
        <w:t> </w:t>
      </w:r>
      <w:r w:rsidR="004F46FC" w:rsidRPr="005B09EA">
        <w:rPr>
          <w:sz w:val="20"/>
          <w:lang w:val="en-US"/>
        </w:rPr>
        <w:t xml:space="preserve">PLC to be tested. In terms of software, not only </w:t>
      </w:r>
      <w:r w:rsidR="00ED40EE" w:rsidRPr="005B09EA">
        <w:rPr>
          <w:sz w:val="20"/>
          <w:lang w:val="en-US"/>
        </w:rPr>
        <w:t xml:space="preserve">a </w:t>
      </w:r>
      <w:r w:rsidR="004F46FC" w:rsidRPr="005B09EA">
        <w:rPr>
          <w:sz w:val="20"/>
          <w:lang w:val="en-US"/>
        </w:rPr>
        <w:t>fuzzer is required, but also software for the PLC configuration,</w:t>
      </w:r>
      <w:r w:rsidR="00ED40EE" w:rsidRPr="005B09EA">
        <w:rPr>
          <w:sz w:val="20"/>
          <w:lang w:val="en-US"/>
        </w:rPr>
        <w:t xml:space="preserve"> which is </w:t>
      </w:r>
      <w:r w:rsidR="004F46FC" w:rsidRPr="005B09EA">
        <w:rPr>
          <w:sz w:val="20"/>
          <w:lang w:val="en-US"/>
        </w:rPr>
        <w:t>usually provided by the PLC vendor. Depending on the specific laboratory configuration and environmental requirements, some additional network devices, such as switches or routers, may be useful.</w:t>
      </w:r>
    </w:p>
    <w:p w14:paraId="0F407C01" w14:textId="77777777" w:rsidR="004F46FC" w:rsidRPr="005B09EA" w:rsidRDefault="00D601FB">
      <w:pPr>
        <w:pStyle w:val="Tekstpodstawowy"/>
        <w:rPr>
          <w:sz w:val="20"/>
          <w:lang w:val="en-US"/>
        </w:rPr>
      </w:pPr>
      <w:r w:rsidRPr="005B09EA">
        <w:rPr>
          <w:sz w:val="20"/>
          <w:lang w:val="en-US"/>
        </w:rPr>
        <w:t xml:space="preserve">The </w:t>
      </w:r>
      <w:r w:rsidR="006F08EA">
        <w:rPr>
          <w:sz w:val="20"/>
          <w:lang w:val="en-US"/>
        </w:rPr>
        <w:t>f</w:t>
      </w:r>
      <w:r w:rsidR="004F46FC" w:rsidRPr="005B09EA">
        <w:rPr>
          <w:sz w:val="20"/>
          <w:lang w:val="en-US"/>
        </w:rPr>
        <w:t xml:space="preserve">uzzing laboratory formed </w:t>
      </w:r>
      <w:r w:rsidR="00EA055F" w:rsidRPr="005B09EA">
        <w:rPr>
          <w:sz w:val="20"/>
          <w:lang w:val="en-US"/>
        </w:rPr>
        <w:t>at</w:t>
      </w:r>
      <w:r w:rsidR="005D3351" w:rsidRPr="005B09EA">
        <w:rPr>
          <w:sz w:val="20"/>
          <w:lang w:val="en-US"/>
        </w:rPr>
        <w:t xml:space="preserve"> </w:t>
      </w:r>
      <w:r w:rsidR="004F46FC" w:rsidRPr="005B09EA">
        <w:rPr>
          <w:sz w:val="20"/>
          <w:lang w:val="en-US"/>
        </w:rPr>
        <w:t xml:space="preserve">National Centre for Nuclear Research (NCBJ) consists of one laboratory </w:t>
      </w:r>
      <w:r w:rsidR="000410D6" w:rsidRPr="005B09EA">
        <w:rPr>
          <w:sz w:val="20"/>
          <w:lang w:val="en-US"/>
        </w:rPr>
        <w:t>stand</w:t>
      </w:r>
      <w:r w:rsidR="004F46FC" w:rsidRPr="005B09EA">
        <w:rPr>
          <w:sz w:val="20"/>
          <w:lang w:val="en-US"/>
        </w:rPr>
        <w:t>. Its key compo</w:t>
      </w:r>
      <w:r w:rsidR="00892609" w:rsidRPr="005B09EA">
        <w:rPr>
          <w:sz w:val="20"/>
          <w:lang w:val="en-US"/>
        </w:rPr>
        <w:t>nents are presented in Table 1</w:t>
      </w:r>
      <w:r w:rsidR="008E33B1" w:rsidRPr="005B09EA">
        <w:rPr>
          <w:sz w:val="20"/>
          <w:lang w:val="en-US"/>
        </w:rPr>
        <w:t xml:space="preserve">, while </w:t>
      </w:r>
      <w:r w:rsidRPr="005B09EA">
        <w:rPr>
          <w:sz w:val="20"/>
          <w:lang w:val="en-US"/>
        </w:rPr>
        <w:t xml:space="preserve">the </w:t>
      </w:r>
      <w:r w:rsidR="008E33B1" w:rsidRPr="005B09EA">
        <w:rPr>
          <w:sz w:val="20"/>
          <w:lang w:val="en-US"/>
        </w:rPr>
        <w:t>laborator</w:t>
      </w:r>
      <w:r w:rsidR="00676609">
        <w:rPr>
          <w:sz w:val="20"/>
          <w:lang w:val="en-US"/>
        </w:rPr>
        <w:t>y scheme is illustrated in Fig. </w:t>
      </w:r>
      <w:r w:rsidR="008E33B1" w:rsidRPr="005B09EA">
        <w:rPr>
          <w:sz w:val="20"/>
          <w:lang w:val="en-US"/>
        </w:rPr>
        <w:t>1.</w:t>
      </w:r>
    </w:p>
    <w:p w14:paraId="37E1EC35" w14:textId="77777777" w:rsidR="004F46FC" w:rsidRPr="005B09EA" w:rsidRDefault="004F46FC">
      <w:pPr>
        <w:pStyle w:val="Tekstpodstawowy"/>
        <w:rPr>
          <w:sz w:val="20"/>
          <w:lang w:val="en-US"/>
        </w:rPr>
      </w:pPr>
    </w:p>
    <w:p w14:paraId="712F8FC8" w14:textId="77777777" w:rsidR="004F46FC" w:rsidRPr="005B09EA" w:rsidRDefault="004F46FC" w:rsidP="00C90C68">
      <w:pPr>
        <w:pStyle w:val="Tekstpodstawowy"/>
        <w:suppressAutoHyphens w:val="0"/>
        <w:ind w:firstLine="0"/>
        <w:textAlignment w:val="auto"/>
        <w:rPr>
          <w:sz w:val="20"/>
          <w:lang w:val="en-US"/>
        </w:rPr>
      </w:pPr>
      <w:r w:rsidRPr="005B09EA">
        <w:rPr>
          <w:sz w:val="20"/>
          <w:lang w:val="en-US"/>
        </w:rPr>
        <w:t>TABLE 1.</w:t>
      </w:r>
      <w:r w:rsidRPr="005B09EA">
        <w:rPr>
          <w:sz w:val="20"/>
          <w:lang w:val="en-US"/>
        </w:rPr>
        <w:tab/>
        <w:t>HARDWARE AND SOFTWARE USED IN LABORATORY</w:t>
      </w:r>
    </w:p>
    <w:tbl>
      <w:tblPr>
        <w:tblW w:w="0" w:type="auto"/>
        <w:jc w:val="center"/>
        <w:tblLayout w:type="fixed"/>
        <w:tblCellMar>
          <w:top w:w="57" w:type="dxa"/>
        </w:tblCellMar>
        <w:tblLook w:val="0000" w:firstRow="0" w:lastRow="0" w:firstColumn="0" w:lastColumn="0" w:noHBand="0" w:noVBand="0"/>
      </w:tblPr>
      <w:tblGrid>
        <w:gridCol w:w="481"/>
        <w:gridCol w:w="2494"/>
        <w:gridCol w:w="1679"/>
        <w:gridCol w:w="2325"/>
      </w:tblGrid>
      <w:tr w:rsidR="005B09EA" w:rsidRPr="005B09EA" w14:paraId="4CD097C7" w14:textId="77777777">
        <w:trPr>
          <w:jc w:val="center"/>
        </w:trPr>
        <w:tc>
          <w:tcPr>
            <w:tcW w:w="481" w:type="dxa"/>
            <w:tcBorders>
              <w:bottom w:val="single" w:sz="4" w:space="0" w:color="00000A"/>
              <w:right w:val="single" w:sz="4" w:space="0" w:color="00000A"/>
            </w:tcBorders>
            <w:shd w:val="clear" w:color="auto" w:fill="auto"/>
          </w:tcPr>
          <w:p w14:paraId="48ABE663" w14:textId="77777777" w:rsidR="004F46FC" w:rsidRPr="005B09EA" w:rsidRDefault="004F46FC">
            <w:pPr>
              <w:pStyle w:val="Tekstpodstawowy"/>
              <w:ind w:firstLine="0"/>
              <w:jc w:val="left"/>
              <w:rPr>
                <w:b/>
                <w:sz w:val="20"/>
                <w:lang w:val="en-US"/>
              </w:rPr>
            </w:pPr>
          </w:p>
        </w:tc>
        <w:tc>
          <w:tcPr>
            <w:tcW w:w="2494" w:type="dxa"/>
            <w:tcBorders>
              <w:top w:val="single" w:sz="4" w:space="0" w:color="00000A"/>
              <w:left w:val="single" w:sz="4" w:space="0" w:color="00000A"/>
              <w:bottom w:val="single" w:sz="4" w:space="0" w:color="00000A"/>
            </w:tcBorders>
            <w:shd w:val="clear" w:color="auto" w:fill="auto"/>
            <w:vAlign w:val="center"/>
          </w:tcPr>
          <w:p w14:paraId="05B25230" w14:textId="77777777" w:rsidR="004F46FC" w:rsidRPr="005B09EA" w:rsidRDefault="004F46FC">
            <w:pPr>
              <w:pStyle w:val="Tekstpodstawowy"/>
              <w:ind w:firstLine="0"/>
              <w:jc w:val="left"/>
              <w:rPr>
                <w:sz w:val="20"/>
                <w:lang w:val="en-US"/>
              </w:rPr>
            </w:pPr>
            <w:r w:rsidRPr="005B09EA">
              <w:rPr>
                <w:b/>
                <w:sz w:val="20"/>
                <w:lang w:val="en-US"/>
              </w:rPr>
              <w:t>Component</w:t>
            </w:r>
          </w:p>
        </w:tc>
        <w:tc>
          <w:tcPr>
            <w:tcW w:w="1679" w:type="dxa"/>
            <w:tcBorders>
              <w:top w:val="single" w:sz="4" w:space="0" w:color="00000A"/>
              <w:bottom w:val="single" w:sz="4" w:space="0" w:color="00000A"/>
            </w:tcBorders>
            <w:shd w:val="clear" w:color="auto" w:fill="auto"/>
          </w:tcPr>
          <w:p w14:paraId="2507B655" w14:textId="77777777" w:rsidR="004F46FC" w:rsidRPr="005B09EA" w:rsidRDefault="004F46FC">
            <w:pPr>
              <w:pStyle w:val="Tekstpodstawowy"/>
              <w:ind w:firstLine="0"/>
              <w:jc w:val="left"/>
              <w:rPr>
                <w:sz w:val="20"/>
                <w:lang w:val="en-US"/>
              </w:rPr>
            </w:pPr>
            <w:r w:rsidRPr="005B09EA">
              <w:rPr>
                <w:b/>
                <w:sz w:val="20"/>
                <w:lang w:val="en-US"/>
              </w:rPr>
              <w:t>Importance</w:t>
            </w:r>
          </w:p>
        </w:tc>
        <w:tc>
          <w:tcPr>
            <w:tcW w:w="2325" w:type="dxa"/>
            <w:tcBorders>
              <w:top w:val="single" w:sz="4" w:space="0" w:color="00000A"/>
              <w:bottom w:val="single" w:sz="4" w:space="0" w:color="00000A"/>
            </w:tcBorders>
            <w:shd w:val="clear" w:color="auto" w:fill="auto"/>
            <w:vAlign w:val="center"/>
          </w:tcPr>
          <w:p w14:paraId="33EAABE1" w14:textId="77777777" w:rsidR="004F46FC" w:rsidRPr="005B09EA" w:rsidRDefault="004F46FC">
            <w:pPr>
              <w:pStyle w:val="Tekstpodstawowy"/>
              <w:ind w:firstLine="0"/>
              <w:jc w:val="left"/>
              <w:rPr>
                <w:sz w:val="20"/>
                <w:lang w:val="en-US"/>
              </w:rPr>
            </w:pPr>
            <w:r w:rsidRPr="005B09EA">
              <w:rPr>
                <w:b/>
                <w:sz w:val="20"/>
                <w:lang w:val="en-US"/>
              </w:rPr>
              <w:t>Specification</w:t>
            </w:r>
          </w:p>
        </w:tc>
      </w:tr>
      <w:tr w:rsidR="005B09EA" w:rsidRPr="005B09EA" w14:paraId="0B8C4E9D" w14:textId="77777777">
        <w:trPr>
          <w:jc w:val="center"/>
        </w:trPr>
        <w:tc>
          <w:tcPr>
            <w:tcW w:w="481" w:type="dxa"/>
            <w:vMerge w:val="restart"/>
            <w:tcBorders>
              <w:right w:val="single" w:sz="4" w:space="0" w:color="00000A"/>
            </w:tcBorders>
            <w:shd w:val="clear" w:color="auto" w:fill="auto"/>
            <w:textDirection w:val="btLr"/>
            <w:vAlign w:val="center"/>
          </w:tcPr>
          <w:p w14:paraId="795B7A3E" w14:textId="77777777" w:rsidR="004F46FC" w:rsidRPr="005B09EA" w:rsidRDefault="004F46FC">
            <w:pPr>
              <w:pStyle w:val="Tekstpodstawowy"/>
              <w:ind w:left="113" w:right="113" w:firstLine="0"/>
              <w:jc w:val="center"/>
              <w:rPr>
                <w:sz w:val="20"/>
                <w:lang w:val="en-US"/>
              </w:rPr>
            </w:pPr>
            <w:r w:rsidRPr="005B09EA">
              <w:rPr>
                <w:rStyle w:val="TabletextChar"/>
                <w:b/>
                <w:sz w:val="20"/>
                <w:lang w:val="en-US"/>
              </w:rPr>
              <w:t>Hardware</w:t>
            </w:r>
          </w:p>
        </w:tc>
        <w:tc>
          <w:tcPr>
            <w:tcW w:w="2494" w:type="dxa"/>
            <w:tcBorders>
              <w:left w:val="single" w:sz="4" w:space="0" w:color="00000A"/>
            </w:tcBorders>
            <w:shd w:val="clear" w:color="auto" w:fill="auto"/>
            <w:vAlign w:val="center"/>
          </w:tcPr>
          <w:p w14:paraId="456D8B44" w14:textId="77777777" w:rsidR="004F46FC" w:rsidRPr="005B09EA" w:rsidRDefault="004F46FC">
            <w:pPr>
              <w:pStyle w:val="Tekstpodstawowy"/>
              <w:ind w:firstLine="0"/>
              <w:jc w:val="left"/>
              <w:rPr>
                <w:sz w:val="20"/>
                <w:lang w:val="en-US"/>
              </w:rPr>
            </w:pPr>
            <w:r w:rsidRPr="005B09EA">
              <w:rPr>
                <w:sz w:val="20"/>
                <w:lang w:val="en-US"/>
              </w:rPr>
              <w:t>PLC</w:t>
            </w:r>
          </w:p>
        </w:tc>
        <w:tc>
          <w:tcPr>
            <w:tcW w:w="1679" w:type="dxa"/>
            <w:shd w:val="clear" w:color="auto" w:fill="auto"/>
            <w:vAlign w:val="center"/>
          </w:tcPr>
          <w:p w14:paraId="16849B87" w14:textId="77777777" w:rsidR="004F46FC" w:rsidRPr="005B09EA" w:rsidRDefault="004F46FC">
            <w:pPr>
              <w:pStyle w:val="Tekstpodstawowy"/>
              <w:ind w:firstLine="0"/>
              <w:jc w:val="left"/>
              <w:rPr>
                <w:sz w:val="20"/>
                <w:lang w:val="en-US"/>
              </w:rPr>
            </w:pPr>
            <w:r w:rsidRPr="005B09EA">
              <w:rPr>
                <w:i/>
                <w:sz w:val="20"/>
                <w:lang w:val="en-US"/>
              </w:rPr>
              <w:t>required</w:t>
            </w:r>
          </w:p>
        </w:tc>
        <w:tc>
          <w:tcPr>
            <w:tcW w:w="2325" w:type="dxa"/>
            <w:shd w:val="clear" w:color="auto" w:fill="auto"/>
            <w:vAlign w:val="center"/>
          </w:tcPr>
          <w:p w14:paraId="784F4C20" w14:textId="77777777" w:rsidR="004F46FC" w:rsidRPr="005B09EA" w:rsidRDefault="004F46FC">
            <w:pPr>
              <w:pStyle w:val="Tekstpodstawowy"/>
              <w:ind w:firstLine="0"/>
              <w:jc w:val="left"/>
              <w:rPr>
                <w:sz w:val="20"/>
                <w:lang w:val="en-US"/>
              </w:rPr>
            </w:pPr>
            <w:r w:rsidRPr="005B09EA">
              <w:rPr>
                <w:sz w:val="20"/>
                <w:lang w:val="en-US"/>
              </w:rPr>
              <w:t>PLC Siemens S7-317</w:t>
            </w:r>
          </w:p>
          <w:p w14:paraId="15286FC6" w14:textId="77777777" w:rsidR="004F46FC" w:rsidRPr="005B09EA" w:rsidRDefault="004F46FC">
            <w:pPr>
              <w:pStyle w:val="Tekstpodstawowy"/>
              <w:ind w:firstLine="0"/>
              <w:jc w:val="left"/>
              <w:rPr>
                <w:sz w:val="20"/>
                <w:lang w:val="en-US"/>
              </w:rPr>
            </w:pPr>
            <w:r w:rsidRPr="005B09EA">
              <w:rPr>
                <w:sz w:val="20"/>
                <w:lang w:val="en-US"/>
              </w:rPr>
              <w:t>PLC Siemens S7-1511</w:t>
            </w:r>
          </w:p>
          <w:p w14:paraId="4B54B40E" w14:textId="77777777" w:rsidR="004F46FC" w:rsidRPr="005B09EA" w:rsidRDefault="004F46FC">
            <w:pPr>
              <w:pStyle w:val="Tekstpodstawowy"/>
              <w:ind w:firstLine="0"/>
              <w:jc w:val="left"/>
              <w:rPr>
                <w:sz w:val="20"/>
                <w:lang w:val="en-US"/>
              </w:rPr>
            </w:pPr>
            <w:r w:rsidRPr="005B09EA">
              <w:rPr>
                <w:sz w:val="20"/>
                <w:lang w:val="en-US"/>
              </w:rPr>
              <w:t>PLC Siemens S7-1512</w:t>
            </w:r>
          </w:p>
        </w:tc>
      </w:tr>
      <w:tr w:rsidR="005B09EA" w:rsidRPr="005B09EA" w14:paraId="7A49C43E" w14:textId="77777777">
        <w:trPr>
          <w:jc w:val="center"/>
        </w:trPr>
        <w:tc>
          <w:tcPr>
            <w:tcW w:w="481" w:type="dxa"/>
            <w:vMerge/>
            <w:tcBorders>
              <w:right w:val="single" w:sz="4" w:space="0" w:color="00000A"/>
            </w:tcBorders>
            <w:shd w:val="clear" w:color="auto" w:fill="auto"/>
            <w:vAlign w:val="center"/>
          </w:tcPr>
          <w:p w14:paraId="20B08220" w14:textId="77777777" w:rsidR="004F46FC" w:rsidRPr="005B09EA" w:rsidRDefault="004F46FC">
            <w:pPr>
              <w:rPr>
                <w:sz w:val="20"/>
                <w:lang w:val="en-US"/>
              </w:rPr>
            </w:pPr>
          </w:p>
        </w:tc>
        <w:tc>
          <w:tcPr>
            <w:tcW w:w="2494" w:type="dxa"/>
            <w:tcBorders>
              <w:left w:val="single" w:sz="4" w:space="0" w:color="00000A"/>
            </w:tcBorders>
            <w:shd w:val="clear" w:color="auto" w:fill="auto"/>
            <w:vAlign w:val="center"/>
          </w:tcPr>
          <w:p w14:paraId="2E7CDC18" w14:textId="77777777" w:rsidR="004F46FC" w:rsidRPr="005B09EA" w:rsidRDefault="004F46FC">
            <w:pPr>
              <w:pStyle w:val="Tekstpodstawowy"/>
              <w:ind w:firstLine="0"/>
              <w:jc w:val="left"/>
              <w:rPr>
                <w:sz w:val="20"/>
                <w:lang w:val="en-US"/>
              </w:rPr>
            </w:pPr>
            <w:r w:rsidRPr="005B09EA">
              <w:rPr>
                <w:rStyle w:val="TabletextChar"/>
                <w:sz w:val="20"/>
                <w:lang w:val="en-US"/>
              </w:rPr>
              <w:t>Computer</w:t>
            </w:r>
          </w:p>
        </w:tc>
        <w:tc>
          <w:tcPr>
            <w:tcW w:w="1679" w:type="dxa"/>
            <w:shd w:val="clear" w:color="auto" w:fill="auto"/>
            <w:vAlign w:val="center"/>
          </w:tcPr>
          <w:p w14:paraId="07144FBA" w14:textId="77777777" w:rsidR="004F46FC" w:rsidRPr="005B09EA" w:rsidRDefault="004F46FC">
            <w:pPr>
              <w:pStyle w:val="Tekstpodstawowy"/>
              <w:ind w:firstLine="0"/>
              <w:jc w:val="left"/>
              <w:rPr>
                <w:sz w:val="20"/>
                <w:lang w:val="en-US"/>
              </w:rPr>
            </w:pPr>
            <w:r w:rsidRPr="005B09EA">
              <w:rPr>
                <w:i/>
                <w:sz w:val="20"/>
                <w:lang w:val="en-US"/>
              </w:rPr>
              <w:t>required</w:t>
            </w:r>
          </w:p>
        </w:tc>
        <w:tc>
          <w:tcPr>
            <w:tcW w:w="2325" w:type="dxa"/>
            <w:shd w:val="clear" w:color="auto" w:fill="auto"/>
            <w:vAlign w:val="center"/>
          </w:tcPr>
          <w:p w14:paraId="31433F3B" w14:textId="77777777" w:rsidR="004F46FC" w:rsidRPr="005B09EA" w:rsidRDefault="004F46FC">
            <w:pPr>
              <w:pStyle w:val="Tekstpodstawowy"/>
              <w:ind w:firstLine="0"/>
              <w:jc w:val="left"/>
              <w:rPr>
                <w:sz w:val="20"/>
                <w:lang w:val="en-US"/>
              </w:rPr>
            </w:pPr>
            <w:r w:rsidRPr="005B09EA">
              <w:rPr>
                <w:sz w:val="20"/>
                <w:lang w:val="en-US"/>
              </w:rPr>
              <w:t xml:space="preserve">1 </w:t>
            </w:r>
            <w:r w:rsidR="001D29B9" w:rsidRPr="005B09EA">
              <w:rPr>
                <w:sz w:val="20"/>
                <w:lang w:val="en-US"/>
              </w:rPr>
              <w:t>fuzzer server</w:t>
            </w:r>
          </w:p>
          <w:p w14:paraId="7BDD77CC" w14:textId="77777777" w:rsidR="004F46FC" w:rsidRPr="005B09EA" w:rsidRDefault="004F46FC" w:rsidP="001D29B9">
            <w:pPr>
              <w:pStyle w:val="Tekstpodstawowy"/>
              <w:ind w:firstLine="0"/>
              <w:jc w:val="left"/>
              <w:rPr>
                <w:sz w:val="20"/>
                <w:lang w:val="en-US"/>
              </w:rPr>
            </w:pPr>
            <w:r w:rsidRPr="005B09EA">
              <w:rPr>
                <w:sz w:val="20"/>
                <w:lang w:val="en-US"/>
              </w:rPr>
              <w:t xml:space="preserve">1 </w:t>
            </w:r>
            <w:r w:rsidR="001D29B9" w:rsidRPr="005B09EA">
              <w:rPr>
                <w:sz w:val="20"/>
                <w:lang w:val="en-US"/>
              </w:rPr>
              <w:t>fuzzer license server</w:t>
            </w:r>
          </w:p>
        </w:tc>
      </w:tr>
      <w:tr w:rsidR="005B09EA" w:rsidRPr="005B09EA" w14:paraId="69577116" w14:textId="77777777">
        <w:trPr>
          <w:jc w:val="center"/>
        </w:trPr>
        <w:tc>
          <w:tcPr>
            <w:tcW w:w="481" w:type="dxa"/>
            <w:vMerge/>
            <w:tcBorders>
              <w:right w:val="single" w:sz="4" w:space="0" w:color="00000A"/>
            </w:tcBorders>
            <w:shd w:val="clear" w:color="auto" w:fill="auto"/>
            <w:vAlign w:val="center"/>
          </w:tcPr>
          <w:p w14:paraId="7AFA7788" w14:textId="77777777" w:rsidR="004F46FC" w:rsidRPr="005B09EA" w:rsidRDefault="004F46FC">
            <w:pPr>
              <w:rPr>
                <w:sz w:val="20"/>
                <w:lang w:val="en-US"/>
              </w:rPr>
            </w:pPr>
          </w:p>
        </w:tc>
        <w:tc>
          <w:tcPr>
            <w:tcW w:w="2494" w:type="dxa"/>
            <w:tcBorders>
              <w:left w:val="single" w:sz="4" w:space="0" w:color="00000A"/>
            </w:tcBorders>
            <w:shd w:val="clear" w:color="auto" w:fill="auto"/>
            <w:vAlign w:val="center"/>
          </w:tcPr>
          <w:p w14:paraId="75C883BB" w14:textId="77777777" w:rsidR="004F46FC" w:rsidRPr="005B09EA" w:rsidRDefault="004F46FC">
            <w:pPr>
              <w:pStyle w:val="Tekstpodstawowy"/>
              <w:ind w:firstLine="0"/>
              <w:jc w:val="left"/>
              <w:rPr>
                <w:sz w:val="20"/>
                <w:lang w:val="en-US"/>
              </w:rPr>
            </w:pPr>
            <w:r w:rsidRPr="005B09EA">
              <w:rPr>
                <w:sz w:val="20"/>
                <w:lang w:val="en-US"/>
              </w:rPr>
              <w:t>Switch</w:t>
            </w:r>
          </w:p>
        </w:tc>
        <w:tc>
          <w:tcPr>
            <w:tcW w:w="1679" w:type="dxa"/>
            <w:shd w:val="clear" w:color="auto" w:fill="auto"/>
            <w:vAlign w:val="center"/>
          </w:tcPr>
          <w:p w14:paraId="2872895B" w14:textId="77777777" w:rsidR="004F46FC" w:rsidRPr="005B09EA" w:rsidRDefault="004F46FC">
            <w:pPr>
              <w:pStyle w:val="Tekstpodstawowy"/>
              <w:ind w:firstLine="0"/>
              <w:jc w:val="left"/>
              <w:rPr>
                <w:sz w:val="20"/>
                <w:lang w:val="en-US"/>
              </w:rPr>
            </w:pPr>
            <w:r w:rsidRPr="005B09EA">
              <w:rPr>
                <w:i/>
                <w:sz w:val="20"/>
                <w:lang w:val="en-US"/>
              </w:rPr>
              <w:t>optional</w:t>
            </w:r>
          </w:p>
        </w:tc>
        <w:tc>
          <w:tcPr>
            <w:tcW w:w="2325" w:type="dxa"/>
            <w:shd w:val="clear" w:color="auto" w:fill="auto"/>
            <w:vAlign w:val="center"/>
          </w:tcPr>
          <w:p w14:paraId="4D0C3B9A" w14:textId="77777777" w:rsidR="004F46FC" w:rsidRPr="005B09EA" w:rsidRDefault="004F46FC">
            <w:pPr>
              <w:pStyle w:val="Tekstpodstawowy"/>
              <w:ind w:firstLine="0"/>
              <w:jc w:val="left"/>
              <w:rPr>
                <w:sz w:val="20"/>
                <w:lang w:val="en-US"/>
              </w:rPr>
            </w:pPr>
            <w:r w:rsidRPr="005B09EA">
              <w:rPr>
                <w:sz w:val="20"/>
                <w:lang w:val="en-US"/>
              </w:rPr>
              <w:t>D-Link Web Smart Switch DGS-1224T</w:t>
            </w:r>
          </w:p>
        </w:tc>
      </w:tr>
      <w:tr w:rsidR="005B09EA" w:rsidRPr="005B09EA" w14:paraId="49422A9A" w14:textId="77777777">
        <w:trPr>
          <w:jc w:val="center"/>
        </w:trPr>
        <w:tc>
          <w:tcPr>
            <w:tcW w:w="481" w:type="dxa"/>
            <w:vMerge w:val="restart"/>
            <w:tcBorders>
              <w:top w:val="single" w:sz="4" w:space="0" w:color="00000A"/>
              <w:right w:val="single" w:sz="4" w:space="0" w:color="00000A"/>
            </w:tcBorders>
            <w:shd w:val="clear" w:color="auto" w:fill="auto"/>
            <w:textDirection w:val="btLr"/>
            <w:vAlign w:val="center"/>
          </w:tcPr>
          <w:p w14:paraId="5A9A59A5" w14:textId="77777777" w:rsidR="004F46FC" w:rsidRPr="005B09EA" w:rsidRDefault="004F46FC">
            <w:pPr>
              <w:pStyle w:val="Tekstpodstawowy"/>
              <w:ind w:left="113" w:right="113" w:firstLine="0"/>
              <w:jc w:val="center"/>
              <w:rPr>
                <w:sz w:val="20"/>
                <w:lang w:val="en-US"/>
              </w:rPr>
            </w:pPr>
            <w:r w:rsidRPr="005B09EA">
              <w:rPr>
                <w:b/>
                <w:sz w:val="20"/>
                <w:lang w:val="en-US"/>
              </w:rPr>
              <w:t>Software</w:t>
            </w:r>
          </w:p>
        </w:tc>
        <w:tc>
          <w:tcPr>
            <w:tcW w:w="2494" w:type="dxa"/>
            <w:tcBorders>
              <w:top w:val="single" w:sz="4" w:space="0" w:color="00000A"/>
              <w:left w:val="single" w:sz="4" w:space="0" w:color="00000A"/>
            </w:tcBorders>
            <w:shd w:val="clear" w:color="auto" w:fill="auto"/>
            <w:vAlign w:val="center"/>
          </w:tcPr>
          <w:p w14:paraId="6E6DE40F" w14:textId="77777777" w:rsidR="004F46FC" w:rsidRPr="005B09EA" w:rsidRDefault="004F46FC">
            <w:pPr>
              <w:pStyle w:val="Tekstpodstawowy"/>
              <w:ind w:firstLine="0"/>
              <w:jc w:val="left"/>
              <w:rPr>
                <w:sz w:val="20"/>
                <w:lang w:val="en-US"/>
              </w:rPr>
            </w:pPr>
            <w:r w:rsidRPr="005B09EA">
              <w:rPr>
                <w:sz w:val="20"/>
                <w:lang w:val="en-US"/>
              </w:rPr>
              <w:t>Fuzzer</w:t>
            </w:r>
          </w:p>
        </w:tc>
        <w:tc>
          <w:tcPr>
            <w:tcW w:w="1679" w:type="dxa"/>
            <w:tcBorders>
              <w:top w:val="single" w:sz="4" w:space="0" w:color="00000A"/>
            </w:tcBorders>
            <w:shd w:val="clear" w:color="auto" w:fill="auto"/>
            <w:vAlign w:val="center"/>
          </w:tcPr>
          <w:p w14:paraId="08D2FA7B" w14:textId="77777777" w:rsidR="004F46FC" w:rsidRPr="005B09EA" w:rsidRDefault="004F46FC">
            <w:pPr>
              <w:pStyle w:val="Tekstpodstawowy"/>
              <w:ind w:firstLine="0"/>
              <w:jc w:val="left"/>
              <w:rPr>
                <w:sz w:val="20"/>
                <w:lang w:val="en-US"/>
              </w:rPr>
            </w:pPr>
            <w:r w:rsidRPr="005B09EA">
              <w:rPr>
                <w:i/>
                <w:sz w:val="20"/>
                <w:lang w:val="en-US"/>
              </w:rPr>
              <w:t>required</w:t>
            </w:r>
          </w:p>
        </w:tc>
        <w:tc>
          <w:tcPr>
            <w:tcW w:w="2325" w:type="dxa"/>
            <w:tcBorders>
              <w:top w:val="single" w:sz="4" w:space="0" w:color="00000A"/>
            </w:tcBorders>
            <w:shd w:val="clear" w:color="auto" w:fill="auto"/>
            <w:vAlign w:val="center"/>
          </w:tcPr>
          <w:p w14:paraId="20DFEADF" w14:textId="77777777" w:rsidR="004F46FC" w:rsidRPr="005B09EA" w:rsidRDefault="004F46FC">
            <w:pPr>
              <w:pStyle w:val="Tekstpodstawowy"/>
              <w:ind w:firstLine="0"/>
              <w:jc w:val="left"/>
              <w:rPr>
                <w:sz w:val="20"/>
                <w:lang w:val="en-US"/>
              </w:rPr>
            </w:pPr>
            <w:r w:rsidRPr="005B09EA">
              <w:rPr>
                <w:sz w:val="20"/>
                <w:lang w:val="en-US"/>
              </w:rPr>
              <w:t>Defensics from Synopsys</w:t>
            </w:r>
          </w:p>
        </w:tc>
      </w:tr>
      <w:tr w:rsidR="005B09EA" w:rsidRPr="005B09EA" w14:paraId="3F53341A" w14:textId="77777777">
        <w:trPr>
          <w:jc w:val="center"/>
        </w:trPr>
        <w:tc>
          <w:tcPr>
            <w:tcW w:w="481" w:type="dxa"/>
            <w:vMerge/>
            <w:tcBorders>
              <w:top w:val="single" w:sz="4" w:space="0" w:color="00000A"/>
              <w:right w:val="single" w:sz="4" w:space="0" w:color="00000A"/>
            </w:tcBorders>
            <w:shd w:val="clear" w:color="auto" w:fill="auto"/>
            <w:vAlign w:val="center"/>
          </w:tcPr>
          <w:p w14:paraId="0A693BA0" w14:textId="77777777" w:rsidR="004F46FC" w:rsidRPr="005B09EA" w:rsidRDefault="004F46FC">
            <w:pPr>
              <w:rPr>
                <w:sz w:val="20"/>
                <w:lang w:val="en-US"/>
              </w:rPr>
            </w:pPr>
          </w:p>
        </w:tc>
        <w:tc>
          <w:tcPr>
            <w:tcW w:w="2494" w:type="dxa"/>
            <w:tcBorders>
              <w:left w:val="single" w:sz="4" w:space="0" w:color="00000A"/>
            </w:tcBorders>
            <w:shd w:val="clear" w:color="auto" w:fill="auto"/>
            <w:vAlign w:val="center"/>
          </w:tcPr>
          <w:p w14:paraId="02212F43" w14:textId="77777777" w:rsidR="004F46FC" w:rsidRPr="005B09EA" w:rsidRDefault="004F46FC">
            <w:pPr>
              <w:pStyle w:val="Tekstpodstawowy"/>
              <w:ind w:firstLine="0"/>
              <w:jc w:val="left"/>
              <w:rPr>
                <w:sz w:val="20"/>
                <w:lang w:val="en-US"/>
              </w:rPr>
            </w:pPr>
            <w:r w:rsidRPr="005B09EA">
              <w:rPr>
                <w:sz w:val="20"/>
                <w:lang w:val="en-US"/>
              </w:rPr>
              <w:t>PLC configuration software</w:t>
            </w:r>
          </w:p>
        </w:tc>
        <w:tc>
          <w:tcPr>
            <w:tcW w:w="1679" w:type="dxa"/>
            <w:shd w:val="clear" w:color="auto" w:fill="auto"/>
            <w:vAlign w:val="center"/>
          </w:tcPr>
          <w:p w14:paraId="4E1ED16A" w14:textId="77777777" w:rsidR="004F46FC" w:rsidRPr="005B09EA" w:rsidRDefault="004F46FC">
            <w:pPr>
              <w:pStyle w:val="Tekstpodstawowy"/>
              <w:ind w:firstLine="0"/>
              <w:jc w:val="left"/>
              <w:rPr>
                <w:sz w:val="20"/>
                <w:lang w:val="en-US"/>
              </w:rPr>
            </w:pPr>
            <w:r w:rsidRPr="005B09EA">
              <w:rPr>
                <w:i/>
                <w:sz w:val="20"/>
                <w:lang w:val="en-US"/>
              </w:rPr>
              <w:t>required</w:t>
            </w:r>
          </w:p>
        </w:tc>
        <w:tc>
          <w:tcPr>
            <w:tcW w:w="2325" w:type="dxa"/>
            <w:shd w:val="clear" w:color="auto" w:fill="auto"/>
            <w:vAlign w:val="center"/>
          </w:tcPr>
          <w:p w14:paraId="0F54B292" w14:textId="77777777" w:rsidR="004F46FC" w:rsidRPr="005B09EA" w:rsidRDefault="004F46FC">
            <w:pPr>
              <w:pStyle w:val="Tekstpodstawowy"/>
              <w:ind w:firstLine="0"/>
              <w:jc w:val="left"/>
              <w:rPr>
                <w:sz w:val="20"/>
                <w:lang w:val="en-US"/>
              </w:rPr>
            </w:pPr>
            <w:r w:rsidRPr="005B09EA">
              <w:rPr>
                <w:sz w:val="20"/>
                <w:lang w:val="en-US"/>
              </w:rPr>
              <w:t>TIA Portal v14</w:t>
            </w:r>
          </w:p>
        </w:tc>
      </w:tr>
      <w:tr w:rsidR="005B09EA" w:rsidRPr="005B09EA" w14:paraId="2E1444FF" w14:textId="77777777">
        <w:trPr>
          <w:jc w:val="center"/>
        </w:trPr>
        <w:tc>
          <w:tcPr>
            <w:tcW w:w="481" w:type="dxa"/>
            <w:vMerge/>
            <w:tcBorders>
              <w:top w:val="single" w:sz="4" w:space="0" w:color="00000A"/>
              <w:right w:val="single" w:sz="4" w:space="0" w:color="00000A"/>
            </w:tcBorders>
            <w:shd w:val="clear" w:color="auto" w:fill="auto"/>
            <w:vAlign w:val="center"/>
          </w:tcPr>
          <w:p w14:paraId="76029199" w14:textId="77777777" w:rsidR="004F46FC" w:rsidRPr="005B09EA" w:rsidRDefault="004F46FC">
            <w:pPr>
              <w:rPr>
                <w:sz w:val="20"/>
                <w:lang w:val="en-US"/>
              </w:rPr>
            </w:pPr>
          </w:p>
        </w:tc>
        <w:tc>
          <w:tcPr>
            <w:tcW w:w="2494" w:type="dxa"/>
            <w:tcBorders>
              <w:left w:val="single" w:sz="4" w:space="0" w:color="00000A"/>
            </w:tcBorders>
            <w:shd w:val="clear" w:color="auto" w:fill="auto"/>
            <w:vAlign w:val="center"/>
          </w:tcPr>
          <w:p w14:paraId="5B9897B6" w14:textId="77777777" w:rsidR="004F46FC" w:rsidRPr="005B09EA" w:rsidRDefault="004F46FC">
            <w:pPr>
              <w:pStyle w:val="Tekstpodstawowy"/>
              <w:ind w:firstLine="0"/>
              <w:jc w:val="left"/>
              <w:rPr>
                <w:sz w:val="20"/>
                <w:lang w:val="en-US"/>
              </w:rPr>
            </w:pPr>
            <w:r w:rsidRPr="005B09EA">
              <w:rPr>
                <w:sz w:val="20"/>
                <w:lang w:val="en-US"/>
              </w:rPr>
              <w:t>Network protocol analyzer</w:t>
            </w:r>
          </w:p>
        </w:tc>
        <w:tc>
          <w:tcPr>
            <w:tcW w:w="1679" w:type="dxa"/>
            <w:shd w:val="clear" w:color="auto" w:fill="auto"/>
            <w:vAlign w:val="center"/>
          </w:tcPr>
          <w:p w14:paraId="08010826" w14:textId="77777777" w:rsidR="004F46FC" w:rsidRPr="005B09EA" w:rsidRDefault="004F46FC">
            <w:pPr>
              <w:pStyle w:val="Tekstpodstawowy"/>
              <w:ind w:firstLine="0"/>
              <w:jc w:val="left"/>
              <w:rPr>
                <w:sz w:val="20"/>
                <w:lang w:val="en-US"/>
              </w:rPr>
            </w:pPr>
            <w:r w:rsidRPr="005B09EA">
              <w:rPr>
                <w:i/>
                <w:sz w:val="20"/>
                <w:lang w:val="en-US"/>
              </w:rPr>
              <w:t>recommended</w:t>
            </w:r>
          </w:p>
        </w:tc>
        <w:tc>
          <w:tcPr>
            <w:tcW w:w="2325" w:type="dxa"/>
            <w:shd w:val="clear" w:color="auto" w:fill="auto"/>
            <w:vAlign w:val="center"/>
          </w:tcPr>
          <w:p w14:paraId="2AA243EB" w14:textId="77777777" w:rsidR="004F46FC" w:rsidRPr="005B09EA" w:rsidRDefault="004F46FC">
            <w:pPr>
              <w:pStyle w:val="Tekstpodstawowy"/>
              <w:ind w:firstLine="0"/>
              <w:jc w:val="left"/>
              <w:rPr>
                <w:sz w:val="20"/>
                <w:lang w:val="en-US"/>
              </w:rPr>
            </w:pPr>
            <w:r w:rsidRPr="005B09EA">
              <w:rPr>
                <w:sz w:val="20"/>
                <w:lang w:val="en-US"/>
              </w:rPr>
              <w:t>Wireshark</w:t>
            </w:r>
          </w:p>
        </w:tc>
      </w:tr>
      <w:tr w:rsidR="004F46FC" w:rsidRPr="005B09EA" w14:paraId="21C300B7" w14:textId="77777777">
        <w:trPr>
          <w:jc w:val="center"/>
        </w:trPr>
        <w:tc>
          <w:tcPr>
            <w:tcW w:w="481" w:type="dxa"/>
            <w:vMerge/>
            <w:tcBorders>
              <w:top w:val="single" w:sz="4" w:space="0" w:color="00000A"/>
              <w:right w:val="single" w:sz="4" w:space="0" w:color="00000A"/>
            </w:tcBorders>
            <w:shd w:val="clear" w:color="auto" w:fill="auto"/>
            <w:vAlign w:val="center"/>
          </w:tcPr>
          <w:p w14:paraId="5AA7AE12" w14:textId="77777777" w:rsidR="004F46FC" w:rsidRPr="005B09EA" w:rsidRDefault="004F46FC">
            <w:pPr>
              <w:rPr>
                <w:sz w:val="20"/>
                <w:lang w:val="en-US"/>
              </w:rPr>
            </w:pPr>
          </w:p>
        </w:tc>
        <w:tc>
          <w:tcPr>
            <w:tcW w:w="2494" w:type="dxa"/>
            <w:tcBorders>
              <w:left w:val="single" w:sz="4" w:space="0" w:color="00000A"/>
              <w:bottom w:val="single" w:sz="4" w:space="0" w:color="00000A"/>
            </w:tcBorders>
            <w:shd w:val="clear" w:color="auto" w:fill="auto"/>
            <w:vAlign w:val="center"/>
          </w:tcPr>
          <w:p w14:paraId="6DCDD4A8" w14:textId="77777777" w:rsidR="004F46FC" w:rsidRPr="005B09EA" w:rsidRDefault="004F46FC">
            <w:pPr>
              <w:pStyle w:val="Tekstpodstawowy"/>
              <w:ind w:firstLine="0"/>
              <w:jc w:val="left"/>
              <w:rPr>
                <w:sz w:val="20"/>
                <w:lang w:val="en-US"/>
              </w:rPr>
            </w:pPr>
            <w:r w:rsidRPr="005B09EA">
              <w:rPr>
                <w:sz w:val="20"/>
                <w:lang w:val="en-US"/>
              </w:rPr>
              <w:t>SCADA/HMI</w:t>
            </w:r>
          </w:p>
        </w:tc>
        <w:tc>
          <w:tcPr>
            <w:tcW w:w="1679" w:type="dxa"/>
            <w:tcBorders>
              <w:bottom w:val="single" w:sz="4" w:space="0" w:color="00000A"/>
            </w:tcBorders>
            <w:shd w:val="clear" w:color="auto" w:fill="auto"/>
            <w:vAlign w:val="center"/>
          </w:tcPr>
          <w:p w14:paraId="0C64355C" w14:textId="77777777" w:rsidR="004F46FC" w:rsidRPr="005B09EA" w:rsidRDefault="004F46FC">
            <w:pPr>
              <w:pStyle w:val="Tekstpodstawowy"/>
              <w:ind w:firstLine="0"/>
              <w:jc w:val="left"/>
              <w:rPr>
                <w:sz w:val="20"/>
                <w:lang w:val="en-US"/>
              </w:rPr>
            </w:pPr>
            <w:r w:rsidRPr="005B09EA">
              <w:rPr>
                <w:i/>
                <w:sz w:val="20"/>
                <w:lang w:val="en-US"/>
              </w:rPr>
              <w:t>optional</w:t>
            </w:r>
          </w:p>
        </w:tc>
        <w:tc>
          <w:tcPr>
            <w:tcW w:w="2325" w:type="dxa"/>
            <w:tcBorders>
              <w:bottom w:val="single" w:sz="4" w:space="0" w:color="00000A"/>
            </w:tcBorders>
            <w:shd w:val="clear" w:color="auto" w:fill="auto"/>
            <w:vAlign w:val="center"/>
          </w:tcPr>
          <w:p w14:paraId="7B5FB581" w14:textId="77777777" w:rsidR="004F46FC" w:rsidRPr="005B09EA" w:rsidRDefault="004F46FC">
            <w:pPr>
              <w:pStyle w:val="Tekstpodstawowy"/>
              <w:ind w:firstLine="0"/>
              <w:jc w:val="left"/>
              <w:rPr>
                <w:sz w:val="20"/>
                <w:lang w:val="en-US"/>
              </w:rPr>
            </w:pPr>
            <w:r w:rsidRPr="005B09EA">
              <w:rPr>
                <w:sz w:val="20"/>
                <w:lang w:val="en-US"/>
              </w:rPr>
              <w:t>WinCC</w:t>
            </w:r>
          </w:p>
        </w:tc>
      </w:tr>
    </w:tbl>
    <w:p w14:paraId="50FF20DB" w14:textId="77777777" w:rsidR="008E33B1" w:rsidRPr="005B09EA" w:rsidRDefault="008E33B1" w:rsidP="008E33B1">
      <w:pPr>
        <w:pStyle w:val="Tekstpodstawowy"/>
        <w:ind w:firstLine="0"/>
        <w:jc w:val="center"/>
        <w:rPr>
          <w:sz w:val="20"/>
          <w:lang w:val="en-US"/>
        </w:rPr>
      </w:pPr>
    </w:p>
    <w:p w14:paraId="669C4A1F" w14:textId="77777777" w:rsidR="008E33B1" w:rsidRPr="005B09EA" w:rsidRDefault="008E33B1" w:rsidP="008E33B1">
      <w:pPr>
        <w:pStyle w:val="Tekstpodstawowy"/>
        <w:ind w:firstLine="0"/>
        <w:jc w:val="center"/>
        <w:rPr>
          <w:sz w:val="20"/>
          <w:lang w:val="en-US"/>
        </w:rPr>
      </w:pPr>
      <w:r w:rsidRPr="005B09EA">
        <w:rPr>
          <w:noProof/>
          <w:sz w:val="20"/>
          <w:lang w:val="pl-PL" w:eastAsia="pl-PL"/>
        </w:rPr>
        <w:lastRenderedPageBreak/>
        <w:drawing>
          <wp:inline distT="0" distB="0" distL="0" distR="0" wp14:anchorId="60B97E00" wp14:editId="4723A9A8">
            <wp:extent cx="3699006" cy="2772000"/>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tLabu_bezramkMniejsz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9006" cy="2772000"/>
                    </a:xfrm>
                    <a:prstGeom prst="rect">
                      <a:avLst/>
                    </a:prstGeom>
                  </pic:spPr>
                </pic:pic>
              </a:graphicData>
            </a:graphic>
          </wp:inline>
        </w:drawing>
      </w:r>
    </w:p>
    <w:p w14:paraId="14D47BEE" w14:textId="1D4A31D2" w:rsidR="008E33B1" w:rsidRPr="005B09EA" w:rsidRDefault="008E33B1" w:rsidP="008E33B1">
      <w:pPr>
        <w:pStyle w:val="Legenda"/>
        <w:suppressLineNumbers w:val="0"/>
        <w:suppressAutoHyphens w:val="0"/>
        <w:spacing w:before="0" w:after="85"/>
        <w:jc w:val="center"/>
        <w:textAlignment w:val="auto"/>
        <w:rPr>
          <w:rFonts w:cs="Times New Roman"/>
          <w:bCs/>
          <w:iCs w:val="0"/>
          <w:sz w:val="18"/>
          <w:szCs w:val="20"/>
          <w:lang w:val="en-US"/>
        </w:rPr>
      </w:pPr>
      <w:r w:rsidRPr="005B09EA">
        <w:rPr>
          <w:rFonts w:cs="Times New Roman"/>
          <w:bCs/>
          <w:iCs w:val="0"/>
          <w:sz w:val="18"/>
          <w:szCs w:val="20"/>
          <w:lang w:val="en-US"/>
        </w:rPr>
        <w:t xml:space="preserve">FIG. </w:t>
      </w:r>
      <w:r w:rsidR="006E52B4" w:rsidRPr="005B09EA">
        <w:rPr>
          <w:rFonts w:cs="Times New Roman"/>
          <w:bCs/>
          <w:iCs w:val="0"/>
          <w:sz w:val="18"/>
          <w:szCs w:val="20"/>
          <w:lang w:val="en-US"/>
        </w:rPr>
        <w:fldChar w:fldCharType="begin"/>
      </w:r>
      <w:r w:rsidRPr="005B09EA">
        <w:rPr>
          <w:rFonts w:cs="Times New Roman"/>
          <w:bCs/>
          <w:iCs w:val="0"/>
          <w:sz w:val="18"/>
          <w:szCs w:val="20"/>
          <w:lang w:val="en-US"/>
        </w:rPr>
        <w:instrText xml:space="preserve"> SEQ "Figure" \* ARABIC </w:instrText>
      </w:r>
      <w:r w:rsidR="006E52B4" w:rsidRPr="005B09EA">
        <w:rPr>
          <w:rFonts w:cs="Times New Roman"/>
          <w:bCs/>
          <w:iCs w:val="0"/>
          <w:sz w:val="18"/>
          <w:szCs w:val="20"/>
          <w:lang w:val="en-US"/>
        </w:rPr>
        <w:fldChar w:fldCharType="separate"/>
      </w:r>
      <w:r w:rsidR="00D03244">
        <w:rPr>
          <w:rFonts w:cs="Times New Roman"/>
          <w:bCs/>
          <w:iCs w:val="0"/>
          <w:noProof/>
          <w:sz w:val="18"/>
          <w:szCs w:val="20"/>
          <w:lang w:val="en-US"/>
        </w:rPr>
        <w:t>1</w:t>
      </w:r>
      <w:r w:rsidR="006E52B4" w:rsidRPr="005B09EA">
        <w:rPr>
          <w:rFonts w:cs="Times New Roman"/>
          <w:bCs/>
          <w:iCs w:val="0"/>
          <w:sz w:val="18"/>
          <w:szCs w:val="20"/>
          <w:lang w:val="en-US"/>
        </w:rPr>
        <w:fldChar w:fldCharType="end"/>
      </w:r>
      <w:r w:rsidRPr="005B09EA">
        <w:rPr>
          <w:rFonts w:cs="Times New Roman"/>
          <w:bCs/>
          <w:iCs w:val="0"/>
          <w:sz w:val="18"/>
          <w:szCs w:val="20"/>
          <w:lang w:val="en-US"/>
        </w:rPr>
        <w:t>. Laboratory setup.</w:t>
      </w:r>
    </w:p>
    <w:p w14:paraId="36A305D2" w14:textId="5E24BBF1" w:rsidR="00AF1515" w:rsidRPr="005B09EA" w:rsidRDefault="00C479F5" w:rsidP="00AF1515">
      <w:pPr>
        <w:pStyle w:val="Tekstpodstawowy"/>
        <w:rPr>
          <w:sz w:val="20"/>
          <w:lang w:val="en-US"/>
        </w:rPr>
      </w:pPr>
      <w:r w:rsidRPr="005B09EA">
        <w:rPr>
          <w:sz w:val="20"/>
          <w:lang w:val="en-US"/>
        </w:rPr>
        <w:t>The t</w:t>
      </w:r>
      <w:r w:rsidR="004F46FC" w:rsidRPr="005B09EA">
        <w:rPr>
          <w:sz w:val="20"/>
          <w:lang w:val="en-US"/>
        </w:rPr>
        <w:t xml:space="preserve">ested devices </w:t>
      </w:r>
      <w:r w:rsidRPr="005B09EA">
        <w:rPr>
          <w:sz w:val="20"/>
          <w:lang w:val="en-US"/>
        </w:rPr>
        <w:t xml:space="preserve">were </w:t>
      </w:r>
      <w:r w:rsidR="004F46FC" w:rsidRPr="005B09EA">
        <w:rPr>
          <w:sz w:val="20"/>
          <w:lang w:val="en-US"/>
        </w:rPr>
        <w:t xml:space="preserve">chosen based on </w:t>
      </w:r>
      <w:r w:rsidRPr="005B09EA">
        <w:rPr>
          <w:sz w:val="20"/>
          <w:lang w:val="en-US"/>
        </w:rPr>
        <w:t>an</w:t>
      </w:r>
      <w:r w:rsidR="004F46FC" w:rsidRPr="005B09EA">
        <w:rPr>
          <w:sz w:val="20"/>
          <w:lang w:val="en-US"/>
        </w:rPr>
        <w:t xml:space="preserve"> interview with NCBJ engineers who indicated popular choices in the case of nuclear applications. The manufacturer </w:t>
      </w:r>
      <w:r w:rsidRPr="005B09EA">
        <w:rPr>
          <w:sz w:val="20"/>
          <w:lang w:val="en-US"/>
        </w:rPr>
        <w:t xml:space="preserve">Siemens </w:t>
      </w:r>
      <w:r w:rsidR="004F46FC" w:rsidRPr="005B09EA">
        <w:rPr>
          <w:sz w:val="20"/>
          <w:lang w:val="en-US"/>
        </w:rPr>
        <w:t>was chosen as a provider of PLCs to be tested because its products are believed to be widely used in industry</w:t>
      </w:r>
      <w:r w:rsidRPr="005B09EA">
        <w:rPr>
          <w:sz w:val="20"/>
          <w:lang w:val="en-US"/>
        </w:rPr>
        <w:t xml:space="preserve"> </w:t>
      </w:r>
      <w:r w:rsidR="00626D22">
        <w:rPr>
          <w:sz w:val="20"/>
          <w:lang w:val="en-US"/>
        </w:rPr>
        <w:fldChar w:fldCharType="begin"/>
      </w:r>
      <w:r w:rsidR="00626D22">
        <w:rPr>
          <w:sz w:val="20"/>
          <w:lang w:val="en-US"/>
        </w:rPr>
        <w:instrText xml:space="preserve"> REF _Ref25927043 \r \h </w:instrText>
      </w:r>
      <w:r w:rsidR="00626D22">
        <w:rPr>
          <w:sz w:val="20"/>
          <w:lang w:val="en-US"/>
        </w:rPr>
      </w:r>
      <w:r w:rsidR="00626D22">
        <w:rPr>
          <w:sz w:val="20"/>
          <w:lang w:val="en-US"/>
        </w:rPr>
        <w:fldChar w:fldCharType="separate"/>
      </w:r>
      <w:r w:rsidR="00D03244">
        <w:rPr>
          <w:sz w:val="20"/>
          <w:lang w:val="en-US"/>
        </w:rPr>
        <w:t>[5]</w:t>
      </w:r>
      <w:r w:rsidR="00626D22">
        <w:rPr>
          <w:sz w:val="20"/>
          <w:lang w:val="en-US"/>
        </w:rPr>
        <w:fldChar w:fldCharType="end"/>
      </w:r>
      <w:r w:rsidRPr="005B09EA">
        <w:rPr>
          <w:sz w:val="20"/>
          <w:lang w:val="en-US"/>
        </w:rPr>
        <w:t>. Then two PLC series</w:t>
      </w:r>
      <w:r w:rsidR="004F46FC" w:rsidRPr="005B09EA">
        <w:rPr>
          <w:sz w:val="20"/>
          <w:lang w:val="en-US"/>
        </w:rPr>
        <w:t xml:space="preserve"> were selected as </w:t>
      </w:r>
      <w:r w:rsidR="00ED40EE" w:rsidRPr="005B09EA">
        <w:rPr>
          <w:sz w:val="20"/>
          <w:lang w:val="en-US"/>
        </w:rPr>
        <w:t>test subjects</w:t>
      </w:r>
      <w:r w:rsidRPr="005B09EA">
        <w:rPr>
          <w:sz w:val="20"/>
          <w:lang w:val="en-US"/>
        </w:rPr>
        <w:t>: S7-300 and S7-1500</w:t>
      </w:r>
      <w:r w:rsidR="004F46FC" w:rsidRPr="005B09EA">
        <w:rPr>
          <w:sz w:val="20"/>
          <w:lang w:val="en-US"/>
        </w:rPr>
        <w:t xml:space="preserve">. One of the reasons for choosing </w:t>
      </w:r>
      <w:r w:rsidRPr="005B09EA">
        <w:rPr>
          <w:sz w:val="20"/>
          <w:lang w:val="en-US"/>
        </w:rPr>
        <w:t>the</w:t>
      </w:r>
      <w:r w:rsidRPr="005B09EA">
        <w:rPr>
          <w:sz w:val="20"/>
          <w:u w:val="single"/>
          <w:lang w:val="en-US"/>
        </w:rPr>
        <w:t xml:space="preserve"> </w:t>
      </w:r>
      <w:r w:rsidRPr="005B09EA">
        <w:rPr>
          <w:sz w:val="20"/>
          <w:lang w:val="en-US"/>
        </w:rPr>
        <w:t>S7-300 series was the fact</w:t>
      </w:r>
      <w:r w:rsidR="004F46FC" w:rsidRPr="005B09EA">
        <w:rPr>
          <w:sz w:val="20"/>
          <w:lang w:val="en-US"/>
        </w:rPr>
        <w:t xml:space="preserve"> that th</w:t>
      </w:r>
      <w:r w:rsidRPr="005B09EA">
        <w:rPr>
          <w:sz w:val="20"/>
          <w:lang w:val="en-US"/>
        </w:rPr>
        <w:t>e</w:t>
      </w:r>
      <w:r w:rsidR="004F46FC" w:rsidRPr="005B09EA">
        <w:rPr>
          <w:sz w:val="20"/>
          <w:lang w:val="en-US"/>
        </w:rPr>
        <w:t>se PLCs were</w:t>
      </w:r>
      <w:r w:rsidR="00B963DD" w:rsidRPr="005B09EA">
        <w:rPr>
          <w:sz w:val="20"/>
          <w:lang w:val="en-US"/>
        </w:rPr>
        <w:t xml:space="preserve"> </w:t>
      </w:r>
      <w:r w:rsidR="004F46FC" w:rsidRPr="005B09EA">
        <w:rPr>
          <w:sz w:val="20"/>
          <w:lang w:val="en-US"/>
        </w:rPr>
        <w:t>target</w:t>
      </w:r>
      <w:r w:rsidR="00ED40EE" w:rsidRPr="005B09EA">
        <w:rPr>
          <w:sz w:val="20"/>
          <w:lang w:val="en-US"/>
        </w:rPr>
        <w:t>s</w:t>
      </w:r>
      <w:r w:rsidR="004F46FC" w:rsidRPr="005B09EA">
        <w:rPr>
          <w:sz w:val="20"/>
          <w:lang w:val="en-US"/>
        </w:rPr>
        <w:t xml:space="preserve"> of</w:t>
      </w:r>
      <w:r w:rsidRPr="005B09EA">
        <w:rPr>
          <w:sz w:val="20"/>
          <w:lang w:val="en-US"/>
        </w:rPr>
        <w:t xml:space="preserve"> the</w:t>
      </w:r>
      <w:r w:rsidR="004F46FC" w:rsidRPr="005B09EA">
        <w:rPr>
          <w:sz w:val="20"/>
          <w:lang w:val="en-US"/>
        </w:rPr>
        <w:t xml:space="preserve"> Stuxnet worm attack in 2010</w:t>
      </w:r>
      <w:r w:rsidR="00AB26B3">
        <w:rPr>
          <w:sz w:val="20"/>
          <w:lang w:val="en-US"/>
        </w:rPr>
        <w:t xml:space="preserve"> [6]</w:t>
      </w:r>
      <w:r w:rsidR="004F46FC" w:rsidRPr="005B09EA">
        <w:rPr>
          <w:sz w:val="20"/>
          <w:lang w:val="en-US"/>
        </w:rPr>
        <w:t xml:space="preserve">. </w:t>
      </w:r>
      <w:r w:rsidR="00ED40EE" w:rsidRPr="005B09EA">
        <w:rPr>
          <w:sz w:val="20"/>
          <w:lang w:val="en-US"/>
        </w:rPr>
        <w:t xml:space="preserve">The </w:t>
      </w:r>
      <w:r w:rsidR="004F46FC" w:rsidRPr="005B09EA">
        <w:rPr>
          <w:sz w:val="20"/>
          <w:lang w:val="en-US"/>
        </w:rPr>
        <w:t>S7-1500 series PLCs</w:t>
      </w:r>
      <w:r w:rsidR="00ED40EE" w:rsidRPr="005B09EA">
        <w:rPr>
          <w:sz w:val="20"/>
          <w:lang w:val="en-US"/>
        </w:rPr>
        <w:t xml:space="preserve"> </w:t>
      </w:r>
      <w:r w:rsidR="00B963DD" w:rsidRPr="005B09EA">
        <w:rPr>
          <w:sz w:val="20"/>
          <w:lang w:val="en-US"/>
        </w:rPr>
        <w:t>are</w:t>
      </w:r>
      <w:r w:rsidR="00ED40EE" w:rsidRPr="005B09EA">
        <w:rPr>
          <w:sz w:val="20"/>
          <w:lang w:val="en-US"/>
        </w:rPr>
        <w:t xml:space="preserve"> </w:t>
      </w:r>
      <w:r w:rsidR="004F46FC" w:rsidRPr="005B09EA">
        <w:rPr>
          <w:sz w:val="20"/>
          <w:lang w:val="en-US"/>
        </w:rPr>
        <w:t xml:space="preserve">the most modern </w:t>
      </w:r>
      <w:r w:rsidR="00ED40EE" w:rsidRPr="005B09EA">
        <w:rPr>
          <w:sz w:val="20"/>
          <w:lang w:val="en-US"/>
        </w:rPr>
        <w:t>Siemens PLC</w:t>
      </w:r>
      <w:r w:rsidR="005F3269" w:rsidRPr="005B09EA">
        <w:rPr>
          <w:sz w:val="20"/>
          <w:lang w:val="en-US"/>
        </w:rPr>
        <w:t>s</w:t>
      </w:r>
      <w:r w:rsidR="00ED40EE" w:rsidRPr="005B09EA">
        <w:rPr>
          <w:sz w:val="20"/>
          <w:lang w:val="en-US"/>
        </w:rPr>
        <w:t xml:space="preserve"> </w:t>
      </w:r>
      <w:r w:rsidR="004F46FC" w:rsidRPr="005B09EA">
        <w:rPr>
          <w:sz w:val="20"/>
          <w:lang w:val="en-US"/>
        </w:rPr>
        <w:t>already used in various applications and are expected to gain even more popularity throughout the industry.</w:t>
      </w:r>
    </w:p>
    <w:p w14:paraId="27231126" w14:textId="0EE50BEC" w:rsidR="00A17DA3" w:rsidRPr="005B09EA" w:rsidRDefault="004F46FC" w:rsidP="008E33B1">
      <w:pPr>
        <w:pStyle w:val="Tekstpodstawowy"/>
        <w:rPr>
          <w:sz w:val="20"/>
          <w:lang w:val="en-US"/>
        </w:rPr>
      </w:pPr>
      <w:r w:rsidRPr="005B09EA">
        <w:rPr>
          <w:sz w:val="20"/>
          <w:lang w:val="en-US"/>
        </w:rPr>
        <w:t xml:space="preserve">Apart from PLCs, another required component of </w:t>
      </w:r>
      <w:r w:rsidR="00014CE8" w:rsidRPr="005B09EA">
        <w:rPr>
          <w:sz w:val="20"/>
          <w:lang w:val="en-US"/>
        </w:rPr>
        <w:t xml:space="preserve">a </w:t>
      </w:r>
      <w:r w:rsidRPr="005B09EA">
        <w:rPr>
          <w:sz w:val="20"/>
          <w:lang w:val="en-US"/>
        </w:rPr>
        <w:t>fuzzing laboratory is a computer</w:t>
      </w:r>
      <w:r w:rsidR="00ED40EE" w:rsidRPr="005B09EA">
        <w:rPr>
          <w:sz w:val="20"/>
          <w:lang w:val="en-US"/>
        </w:rPr>
        <w:t xml:space="preserve"> </w:t>
      </w:r>
      <w:r w:rsidR="005F3269" w:rsidRPr="005B09EA">
        <w:rPr>
          <w:sz w:val="20"/>
          <w:lang w:val="en-US"/>
        </w:rPr>
        <w:t>with</w:t>
      </w:r>
      <w:r w:rsidR="00ED40EE" w:rsidRPr="005B09EA">
        <w:rPr>
          <w:sz w:val="20"/>
          <w:lang w:val="en-US"/>
        </w:rPr>
        <w:t xml:space="preserve"> the fuzzer</w:t>
      </w:r>
      <w:r w:rsidRPr="005B09EA">
        <w:rPr>
          <w:sz w:val="20"/>
          <w:lang w:val="en-US"/>
        </w:rPr>
        <w:t xml:space="preserve">. In the case of </w:t>
      </w:r>
      <w:r w:rsidR="00ED40EE" w:rsidRPr="005B09EA">
        <w:rPr>
          <w:sz w:val="20"/>
          <w:lang w:val="en-US"/>
        </w:rPr>
        <w:t xml:space="preserve">the </w:t>
      </w:r>
      <w:r w:rsidRPr="005B09EA">
        <w:rPr>
          <w:sz w:val="20"/>
          <w:lang w:val="en-US"/>
        </w:rPr>
        <w:t xml:space="preserve">discussed laboratory, two computers are used. One of them acts as </w:t>
      </w:r>
      <w:r w:rsidR="00014CE8" w:rsidRPr="005B09EA">
        <w:rPr>
          <w:sz w:val="20"/>
          <w:lang w:val="en-US"/>
        </w:rPr>
        <w:t xml:space="preserve">a </w:t>
      </w:r>
      <w:r w:rsidRPr="005B09EA">
        <w:rPr>
          <w:sz w:val="20"/>
          <w:lang w:val="en-US"/>
        </w:rPr>
        <w:t xml:space="preserve">license server for </w:t>
      </w:r>
      <w:r w:rsidR="00ED40EE" w:rsidRPr="005B09EA">
        <w:rPr>
          <w:sz w:val="20"/>
          <w:lang w:val="en-US"/>
        </w:rPr>
        <w:t>the fuzzer</w:t>
      </w:r>
      <w:r w:rsidR="00A22116" w:rsidRPr="005B09EA">
        <w:rPr>
          <w:sz w:val="20"/>
          <w:lang w:val="en-US"/>
        </w:rPr>
        <w:t xml:space="preserve"> software</w:t>
      </w:r>
      <w:r w:rsidRPr="005B09EA">
        <w:rPr>
          <w:sz w:val="20"/>
          <w:lang w:val="en-US"/>
        </w:rPr>
        <w:t xml:space="preserve">, while the other is equipped with the software itself. Both switch and router are used as a part of </w:t>
      </w:r>
      <w:r w:rsidR="00014CE8" w:rsidRPr="005B09EA">
        <w:rPr>
          <w:sz w:val="20"/>
          <w:lang w:val="en-US"/>
        </w:rPr>
        <w:t xml:space="preserve">the </w:t>
      </w:r>
      <w:r w:rsidRPr="005B09EA">
        <w:rPr>
          <w:sz w:val="20"/>
          <w:lang w:val="en-US"/>
        </w:rPr>
        <w:t>laboratory</w:t>
      </w:r>
      <w:r w:rsidR="00014CE8" w:rsidRPr="005B09EA">
        <w:rPr>
          <w:sz w:val="20"/>
          <w:lang w:val="en-US"/>
        </w:rPr>
        <w:t>’s</w:t>
      </w:r>
      <w:r w:rsidRPr="005B09EA">
        <w:rPr>
          <w:sz w:val="20"/>
          <w:lang w:val="en-US"/>
        </w:rPr>
        <w:t xml:space="preserve"> own local area network in order to provide connection between computers, i.e. between the fuzzer and </w:t>
      </w:r>
      <w:r w:rsidR="00014CE8" w:rsidRPr="005B09EA">
        <w:rPr>
          <w:sz w:val="20"/>
          <w:lang w:val="en-US"/>
        </w:rPr>
        <w:t xml:space="preserve">the </w:t>
      </w:r>
      <w:r w:rsidR="00131408" w:rsidRPr="005B09EA">
        <w:rPr>
          <w:sz w:val="20"/>
          <w:lang w:val="en-US"/>
        </w:rPr>
        <w:t xml:space="preserve">license server. In terms of industrial protocols </w:t>
      </w:r>
      <w:r w:rsidRPr="005B09EA">
        <w:rPr>
          <w:sz w:val="20"/>
          <w:lang w:val="en-US"/>
        </w:rPr>
        <w:t xml:space="preserve">fuzzing software, </w:t>
      </w:r>
      <w:r w:rsidR="00F743F0" w:rsidRPr="005B09EA">
        <w:rPr>
          <w:sz w:val="20"/>
          <w:lang w:val="en-US"/>
        </w:rPr>
        <w:t xml:space="preserve">there are many available </w:t>
      </w:r>
      <w:r w:rsidR="00014CE8" w:rsidRPr="005B09EA">
        <w:rPr>
          <w:sz w:val="20"/>
          <w:lang w:val="en-US"/>
        </w:rPr>
        <w:t xml:space="preserve">fuzzers, </w:t>
      </w:r>
      <w:r w:rsidR="00F743F0" w:rsidRPr="005B09EA">
        <w:rPr>
          <w:sz w:val="20"/>
          <w:lang w:val="en-US"/>
        </w:rPr>
        <w:t>both free and commercial</w:t>
      </w:r>
      <w:r w:rsidR="00ED40EE" w:rsidRPr="005B09EA">
        <w:rPr>
          <w:sz w:val="20"/>
          <w:lang w:val="en-US"/>
        </w:rPr>
        <w:t xml:space="preserve">, </w:t>
      </w:r>
      <w:r w:rsidR="00131408" w:rsidRPr="005B09EA">
        <w:rPr>
          <w:sz w:val="20"/>
          <w:lang w:val="en-US"/>
        </w:rPr>
        <w:t>such as</w:t>
      </w:r>
      <w:r w:rsidR="00A22116" w:rsidRPr="005B09EA">
        <w:rPr>
          <w:sz w:val="20"/>
          <w:lang w:val="en-US"/>
        </w:rPr>
        <w:t xml:space="preserve"> </w:t>
      </w:r>
      <w:proofErr w:type="spellStart"/>
      <w:r w:rsidR="003C4EB0" w:rsidRPr="005B09EA">
        <w:rPr>
          <w:sz w:val="20"/>
          <w:lang w:val="en-US"/>
        </w:rPr>
        <w:t>ProFuzz</w:t>
      </w:r>
      <w:proofErr w:type="spellEnd"/>
      <w:r w:rsidR="003C4EB0" w:rsidRPr="005B09EA">
        <w:rPr>
          <w:sz w:val="20"/>
          <w:lang w:val="en-US"/>
        </w:rPr>
        <w:t xml:space="preserve"> </w:t>
      </w:r>
      <w:r w:rsidR="006E52B4" w:rsidRPr="005B09EA">
        <w:rPr>
          <w:sz w:val="20"/>
          <w:lang w:val="en-US"/>
        </w:rPr>
        <w:fldChar w:fldCharType="begin"/>
      </w:r>
      <w:r w:rsidR="003C4EB0" w:rsidRPr="005B09EA">
        <w:rPr>
          <w:sz w:val="20"/>
          <w:lang w:val="en-US"/>
        </w:rPr>
        <w:instrText xml:space="preserve"> REF _Ref25140563 \r \h </w:instrText>
      </w:r>
      <w:r w:rsidR="006E52B4" w:rsidRPr="005B09EA">
        <w:rPr>
          <w:sz w:val="20"/>
          <w:lang w:val="en-US"/>
        </w:rPr>
      </w:r>
      <w:r w:rsidR="006E52B4" w:rsidRPr="005B09EA">
        <w:rPr>
          <w:sz w:val="20"/>
          <w:lang w:val="en-US"/>
        </w:rPr>
        <w:fldChar w:fldCharType="separate"/>
      </w:r>
      <w:r w:rsidR="00D03244">
        <w:rPr>
          <w:sz w:val="20"/>
          <w:lang w:val="en-US"/>
        </w:rPr>
        <w:t>[7]</w:t>
      </w:r>
      <w:r w:rsidR="006E52B4" w:rsidRPr="005B09EA">
        <w:rPr>
          <w:sz w:val="20"/>
          <w:lang w:val="en-US"/>
        </w:rPr>
        <w:fldChar w:fldCharType="end"/>
      </w:r>
      <w:r w:rsidR="00F743F0" w:rsidRPr="005B09EA">
        <w:rPr>
          <w:sz w:val="20"/>
          <w:lang w:val="en-US"/>
        </w:rPr>
        <w:t>, Profinet Set Fuzzer</w:t>
      </w:r>
      <w:r w:rsidR="00257988" w:rsidRPr="005B09EA">
        <w:rPr>
          <w:sz w:val="20"/>
          <w:lang w:val="en-US"/>
        </w:rPr>
        <w:t xml:space="preserve"> </w:t>
      </w:r>
      <w:r w:rsidR="006E52B4" w:rsidRPr="005B09EA">
        <w:rPr>
          <w:sz w:val="20"/>
          <w:lang w:val="en-US"/>
        </w:rPr>
        <w:fldChar w:fldCharType="begin"/>
      </w:r>
      <w:r w:rsidR="00EA27C1" w:rsidRPr="005B09EA">
        <w:rPr>
          <w:sz w:val="20"/>
          <w:lang w:val="en-US"/>
        </w:rPr>
        <w:instrText xml:space="preserve"> REF _Ref25140827 \r \h </w:instrText>
      </w:r>
      <w:r w:rsidR="006E52B4" w:rsidRPr="005B09EA">
        <w:rPr>
          <w:sz w:val="20"/>
          <w:lang w:val="en-US"/>
        </w:rPr>
      </w:r>
      <w:r w:rsidR="006E52B4" w:rsidRPr="005B09EA">
        <w:rPr>
          <w:sz w:val="20"/>
          <w:lang w:val="en-US"/>
        </w:rPr>
        <w:fldChar w:fldCharType="separate"/>
      </w:r>
      <w:r w:rsidR="00D03244">
        <w:rPr>
          <w:sz w:val="20"/>
          <w:lang w:val="en-US"/>
        </w:rPr>
        <w:t>[8]</w:t>
      </w:r>
      <w:r w:rsidR="006E52B4" w:rsidRPr="005B09EA">
        <w:rPr>
          <w:sz w:val="20"/>
          <w:lang w:val="en-US"/>
        </w:rPr>
        <w:fldChar w:fldCharType="end"/>
      </w:r>
      <w:r w:rsidR="00F743F0" w:rsidRPr="005B09EA">
        <w:rPr>
          <w:sz w:val="20"/>
          <w:lang w:val="en-US"/>
        </w:rPr>
        <w:t xml:space="preserve">, </w:t>
      </w:r>
      <w:r w:rsidR="00257988" w:rsidRPr="005B09EA">
        <w:rPr>
          <w:sz w:val="20"/>
          <w:lang w:val="en-US"/>
        </w:rPr>
        <w:t>Peach Fuzzer</w:t>
      </w:r>
      <w:r w:rsidR="00384A6D" w:rsidRPr="005B09EA">
        <w:rPr>
          <w:sz w:val="20"/>
          <w:lang w:val="en-US"/>
        </w:rPr>
        <w:t xml:space="preserve"> </w:t>
      </w:r>
      <w:r w:rsidR="006E52B4" w:rsidRPr="005B09EA">
        <w:rPr>
          <w:sz w:val="20"/>
          <w:lang w:val="en-US"/>
        </w:rPr>
        <w:fldChar w:fldCharType="begin"/>
      </w:r>
      <w:r w:rsidR="00384A6D" w:rsidRPr="005B09EA">
        <w:rPr>
          <w:sz w:val="20"/>
          <w:lang w:val="en-US"/>
        </w:rPr>
        <w:instrText xml:space="preserve"> REF _Ref25141819 \r \h </w:instrText>
      </w:r>
      <w:r w:rsidR="006E52B4" w:rsidRPr="005B09EA">
        <w:rPr>
          <w:sz w:val="20"/>
          <w:lang w:val="en-US"/>
        </w:rPr>
      </w:r>
      <w:r w:rsidR="006E52B4" w:rsidRPr="005B09EA">
        <w:rPr>
          <w:sz w:val="20"/>
          <w:lang w:val="en-US"/>
        </w:rPr>
        <w:fldChar w:fldCharType="separate"/>
      </w:r>
      <w:r w:rsidR="00D03244">
        <w:rPr>
          <w:sz w:val="20"/>
          <w:lang w:val="en-US"/>
        </w:rPr>
        <w:t>[9]</w:t>
      </w:r>
      <w:r w:rsidR="006E52B4" w:rsidRPr="005B09EA">
        <w:rPr>
          <w:sz w:val="20"/>
          <w:lang w:val="en-US"/>
        </w:rPr>
        <w:fldChar w:fldCharType="end"/>
      </w:r>
      <w:r w:rsidR="00257988" w:rsidRPr="005B09EA">
        <w:rPr>
          <w:sz w:val="20"/>
          <w:lang w:val="en-US"/>
        </w:rPr>
        <w:t xml:space="preserve"> and</w:t>
      </w:r>
      <w:r w:rsidR="00F743F0" w:rsidRPr="005B09EA">
        <w:rPr>
          <w:sz w:val="20"/>
          <w:lang w:val="en-US"/>
        </w:rPr>
        <w:t xml:space="preserve"> </w:t>
      </w:r>
      <w:r w:rsidR="00384A6D" w:rsidRPr="005B09EA">
        <w:rPr>
          <w:sz w:val="20"/>
          <w:lang w:val="en-US"/>
        </w:rPr>
        <w:t xml:space="preserve">Defensics </w:t>
      </w:r>
      <w:r w:rsidR="006E52B4" w:rsidRPr="005B09EA">
        <w:rPr>
          <w:sz w:val="20"/>
          <w:lang w:val="en-US"/>
        </w:rPr>
        <w:fldChar w:fldCharType="begin"/>
      </w:r>
      <w:r w:rsidR="00384A6D" w:rsidRPr="005B09EA">
        <w:rPr>
          <w:sz w:val="20"/>
          <w:lang w:val="en-US"/>
        </w:rPr>
        <w:instrText xml:space="preserve"> REF _Ref25141826 \r \h </w:instrText>
      </w:r>
      <w:r w:rsidR="006E52B4" w:rsidRPr="005B09EA">
        <w:rPr>
          <w:sz w:val="20"/>
          <w:lang w:val="en-US"/>
        </w:rPr>
      </w:r>
      <w:r w:rsidR="006E52B4" w:rsidRPr="005B09EA">
        <w:rPr>
          <w:sz w:val="20"/>
          <w:lang w:val="en-US"/>
        </w:rPr>
        <w:fldChar w:fldCharType="separate"/>
      </w:r>
      <w:r w:rsidR="00D03244">
        <w:rPr>
          <w:sz w:val="20"/>
          <w:lang w:val="en-US"/>
        </w:rPr>
        <w:t>[10]</w:t>
      </w:r>
      <w:r w:rsidR="006E52B4" w:rsidRPr="005B09EA">
        <w:rPr>
          <w:sz w:val="20"/>
          <w:lang w:val="en-US"/>
        </w:rPr>
        <w:fldChar w:fldCharType="end"/>
      </w:r>
      <w:r w:rsidR="00257988" w:rsidRPr="005B09EA">
        <w:rPr>
          <w:sz w:val="20"/>
          <w:lang w:val="en-US"/>
        </w:rPr>
        <w:t>.</w:t>
      </w:r>
      <w:r w:rsidRPr="005B09EA">
        <w:rPr>
          <w:sz w:val="20"/>
          <w:lang w:val="en-US"/>
        </w:rPr>
        <w:t xml:space="preserve"> </w:t>
      </w:r>
      <w:r w:rsidR="00257988" w:rsidRPr="005B09EA">
        <w:rPr>
          <w:sz w:val="20"/>
          <w:lang w:val="en-US"/>
        </w:rPr>
        <w:t xml:space="preserve">The latter </w:t>
      </w:r>
      <w:r w:rsidRPr="005B09EA">
        <w:rPr>
          <w:sz w:val="20"/>
          <w:lang w:val="en-US"/>
        </w:rPr>
        <w:t>was chosen</w:t>
      </w:r>
      <w:r w:rsidR="008E2CB4" w:rsidRPr="005B09EA">
        <w:rPr>
          <w:sz w:val="20"/>
          <w:lang w:val="en-US"/>
        </w:rPr>
        <w:t xml:space="preserve"> </w:t>
      </w:r>
      <w:r w:rsidR="00364886" w:rsidRPr="005B09EA">
        <w:rPr>
          <w:sz w:val="20"/>
          <w:lang w:val="en-US"/>
        </w:rPr>
        <w:t>for the presented setup</w:t>
      </w:r>
      <w:r w:rsidR="00257988" w:rsidRPr="005B09EA">
        <w:rPr>
          <w:sz w:val="20"/>
          <w:lang w:val="en-US"/>
        </w:rPr>
        <w:t xml:space="preserve">, because </w:t>
      </w:r>
      <w:r w:rsidR="007570E0" w:rsidRPr="005B09EA">
        <w:rPr>
          <w:sz w:val="20"/>
          <w:lang w:val="en-US"/>
        </w:rPr>
        <w:t>it offers the most suitable capabilities</w:t>
      </w:r>
      <w:r w:rsidR="002B3BCE" w:rsidRPr="005B09EA">
        <w:rPr>
          <w:sz w:val="20"/>
          <w:lang w:val="en-US"/>
        </w:rPr>
        <w:t xml:space="preserve"> for </w:t>
      </w:r>
      <w:r w:rsidR="00364886" w:rsidRPr="005B09EA">
        <w:rPr>
          <w:sz w:val="20"/>
          <w:lang w:val="en-US"/>
        </w:rPr>
        <w:t>it.</w:t>
      </w:r>
      <w:r w:rsidR="003943B6" w:rsidRPr="005B09EA">
        <w:rPr>
          <w:sz w:val="20"/>
          <w:lang w:val="en-US"/>
        </w:rPr>
        <w:t xml:space="preserve"> </w:t>
      </w:r>
      <w:r w:rsidR="00257988" w:rsidRPr="005B09EA">
        <w:rPr>
          <w:sz w:val="20"/>
          <w:lang w:val="en-US"/>
        </w:rPr>
        <w:t>Defensics</w:t>
      </w:r>
      <w:r w:rsidRPr="005B09EA">
        <w:rPr>
          <w:sz w:val="20"/>
          <w:lang w:val="en-US"/>
        </w:rPr>
        <w:t xml:space="preserve"> is a generational fuzzer</w:t>
      </w:r>
      <w:r w:rsidR="006F692B" w:rsidRPr="005B09EA">
        <w:rPr>
          <w:sz w:val="20"/>
          <w:lang w:val="en-US"/>
        </w:rPr>
        <w:t xml:space="preserve"> with</w:t>
      </w:r>
      <w:r w:rsidRPr="005B09EA">
        <w:rPr>
          <w:sz w:val="20"/>
          <w:lang w:val="en-US"/>
        </w:rPr>
        <w:t xml:space="preserve"> over 250 ready-made test suites, which are sets of configuration options and test cases for a given protocol. </w:t>
      </w:r>
      <w:r w:rsidR="00014CE8" w:rsidRPr="005B09EA">
        <w:rPr>
          <w:sz w:val="20"/>
          <w:lang w:val="en-US"/>
        </w:rPr>
        <w:t>S</w:t>
      </w:r>
      <w:r w:rsidRPr="005B09EA">
        <w:rPr>
          <w:sz w:val="20"/>
          <w:lang w:val="en-US"/>
        </w:rPr>
        <w:t>everal test suites compatible with protocols supported</w:t>
      </w:r>
      <w:r w:rsidR="00473AE5" w:rsidRPr="005B09EA">
        <w:rPr>
          <w:sz w:val="20"/>
          <w:lang w:val="en-US"/>
        </w:rPr>
        <w:t xml:space="preserve"> by </w:t>
      </w:r>
      <w:r w:rsidR="00014CE8" w:rsidRPr="005B09EA">
        <w:rPr>
          <w:sz w:val="20"/>
          <w:lang w:val="en-US"/>
        </w:rPr>
        <w:t xml:space="preserve">the </w:t>
      </w:r>
      <w:r w:rsidR="00E875AB" w:rsidRPr="005B09EA">
        <w:rPr>
          <w:sz w:val="20"/>
          <w:lang w:val="en-US"/>
        </w:rPr>
        <w:t>selected</w:t>
      </w:r>
      <w:r w:rsidR="00473AE5" w:rsidRPr="005B09EA">
        <w:rPr>
          <w:sz w:val="20"/>
          <w:lang w:val="en-US"/>
        </w:rPr>
        <w:t xml:space="preserve"> PLCs were purchased</w:t>
      </w:r>
      <w:r w:rsidR="00014CE8" w:rsidRPr="005B09EA">
        <w:rPr>
          <w:sz w:val="20"/>
          <w:lang w:val="en-US"/>
        </w:rPr>
        <w:t xml:space="preserve"> for the purposes of the planned testing</w:t>
      </w:r>
      <w:r w:rsidR="00473AE5" w:rsidRPr="005B09EA">
        <w:rPr>
          <w:sz w:val="20"/>
          <w:lang w:val="en-US"/>
        </w:rPr>
        <w:t>.</w:t>
      </w:r>
    </w:p>
    <w:p w14:paraId="075599B4" w14:textId="20FC9726" w:rsidR="004F46FC" w:rsidRPr="005B09EA" w:rsidRDefault="004F46FC">
      <w:pPr>
        <w:pStyle w:val="Tekstpodstawowy"/>
        <w:rPr>
          <w:sz w:val="20"/>
          <w:lang w:val="en-US"/>
        </w:rPr>
      </w:pPr>
      <w:r w:rsidRPr="005B09EA">
        <w:rPr>
          <w:sz w:val="20"/>
          <w:lang w:val="en-US"/>
        </w:rPr>
        <w:t xml:space="preserve">As far as software is concerned, a PLC configuration software is essential in order to prepare PLCs for fuzz testing. Details such as IP address, ports options and other general settings should be set before the start of tests. </w:t>
      </w:r>
      <w:r w:rsidR="00EC63FB" w:rsidRPr="005B09EA">
        <w:rPr>
          <w:sz w:val="20"/>
          <w:lang w:val="en-US"/>
        </w:rPr>
        <w:t>W</w:t>
      </w:r>
      <w:r w:rsidRPr="005B09EA">
        <w:rPr>
          <w:sz w:val="20"/>
          <w:lang w:val="en-US"/>
        </w:rPr>
        <w:t>rit</w:t>
      </w:r>
      <w:r w:rsidR="00EC63FB" w:rsidRPr="005B09EA">
        <w:rPr>
          <w:sz w:val="20"/>
          <w:lang w:val="en-US"/>
        </w:rPr>
        <w:t>ing</w:t>
      </w:r>
      <w:r w:rsidRPr="005B09EA">
        <w:rPr>
          <w:sz w:val="20"/>
          <w:lang w:val="en-US"/>
        </w:rPr>
        <w:t xml:space="preserve"> </w:t>
      </w:r>
      <w:r w:rsidR="00EC63FB" w:rsidRPr="005B09EA">
        <w:rPr>
          <w:sz w:val="20"/>
          <w:lang w:val="en-US"/>
        </w:rPr>
        <w:t xml:space="preserve">a simple program </w:t>
      </w:r>
      <w:r w:rsidRPr="005B09EA">
        <w:rPr>
          <w:sz w:val="20"/>
          <w:lang w:val="en-US"/>
        </w:rPr>
        <w:t>and download</w:t>
      </w:r>
      <w:r w:rsidR="00EC63FB" w:rsidRPr="005B09EA">
        <w:rPr>
          <w:sz w:val="20"/>
          <w:lang w:val="en-US"/>
        </w:rPr>
        <w:t>ing it</w:t>
      </w:r>
      <w:r w:rsidRPr="005B09EA">
        <w:rPr>
          <w:sz w:val="20"/>
          <w:lang w:val="en-US"/>
        </w:rPr>
        <w:t xml:space="preserve"> to the tested PLC in order to </w:t>
      </w:r>
      <w:r w:rsidR="00ED40EE" w:rsidRPr="005B09EA">
        <w:rPr>
          <w:sz w:val="20"/>
          <w:lang w:val="en-US"/>
        </w:rPr>
        <w:t>detect a potential change in PLC operation caused by a test</w:t>
      </w:r>
      <w:r w:rsidR="00EC63FB" w:rsidRPr="005B09EA">
        <w:rPr>
          <w:sz w:val="20"/>
          <w:lang w:val="en-US"/>
        </w:rPr>
        <w:t xml:space="preserve"> is also advised</w:t>
      </w:r>
      <w:r w:rsidRPr="005B09EA">
        <w:rPr>
          <w:sz w:val="20"/>
          <w:lang w:val="en-US"/>
        </w:rPr>
        <w:t xml:space="preserve">. Choosing </w:t>
      </w:r>
      <w:r w:rsidR="00ED40EE" w:rsidRPr="005B09EA">
        <w:rPr>
          <w:sz w:val="20"/>
          <w:lang w:val="en-US"/>
        </w:rPr>
        <w:t xml:space="preserve">the </w:t>
      </w:r>
      <w:r w:rsidRPr="005B09EA">
        <w:rPr>
          <w:sz w:val="20"/>
          <w:lang w:val="en-US"/>
        </w:rPr>
        <w:t>TIA Portal software for this research setup</w:t>
      </w:r>
      <w:r w:rsidR="003943B6" w:rsidRPr="005B09EA">
        <w:rPr>
          <w:sz w:val="20"/>
          <w:lang w:val="en-US"/>
        </w:rPr>
        <w:t xml:space="preserve"> </w:t>
      </w:r>
      <w:r w:rsidRPr="005B09EA">
        <w:rPr>
          <w:sz w:val="20"/>
          <w:lang w:val="en-US"/>
        </w:rPr>
        <w:t>is self-explanatory, as it</w:t>
      </w:r>
      <w:r w:rsidR="00C00F44" w:rsidRPr="005B09EA">
        <w:rPr>
          <w:sz w:val="20"/>
          <w:lang w:val="en-US"/>
        </w:rPr>
        <w:t xml:space="preserve"> is</w:t>
      </w:r>
      <w:r w:rsidR="00736B62" w:rsidRPr="005B09EA">
        <w:rPr>
          <w:sz w:val="20"/>
          <w:lang w:val="en-US"/>
        </w:rPr>
        <w:t xml:space="preserve"> designed</w:t>
      </w:r>
      <w:r w:rsidRPr="005B09EA">
        <w:rPr>
          <w:sz w:val="20"/>
          <w:lang w:val="en-US"/>
        </w:rPr>
        <w:t xml:space="preserve"> </w:t>
      </w:r>
      <w:r w:rsidRPr="005B09EA">
        <w:rPr>
          <w:sz w:val="20"/>
        </w:rPr>
        <w:t xml:space="preserve">specially </w:t>
      </w:r>
      <w:r w:rsidRPr="005B09EA">
        <w:rPr>
          <w:sz w:val="20"/>
          <w:lang w:val="en-US"/>
        </w:rPr>
        <w:t xml:space="preserve">for Siemens devices. </w:t>
      </w:r>
      <w:r w:rsidR="000B0C11" w:rsidRPr="005B09EA">
        <w:rPr>
          <w:sz w:val="20"/>
          <w:lang w:val="en-US"/>
        </w:rPr>
        <w:t>The u</w:t>
      </w:r>
      <w:r w:rsidRPr="005B09EA">
        <w:rPr>
          <w:sz w:val="20"/>
          <w:lang w:val="en-US"/>
        </w:rPr>
        <w:t xml:space="preserve">se </w:t>
      </w:r>
      <w:r w:rsidR="000B0C11" w:rsidRPr="005B09EA">
        <w:rPr>
          <w:sz w:val="20"/>
          <w:lang w:val="en-US"/>
        </w:rPr>
        <w:t xml:space="preserve">of </w:t>
      </w:r>
      <w:r w:rsidRPr="005B09EA">
        <w:rPr>
          <w:sz w:val="20"/>
          <w:lang w:val="en-US"/>
        </w:rPr>
        <w:t xml:space="preserve">software that allows </w:t>
      </w:r>
      <w:r w:rsidR="000B0C11" w:rsidRPr="005B09EA">
        <w:rPr>
          <w:sz w:val="20"/>
          <w:lang w:val="en-US"/>
        </w:rPr>
        <w:t>capturing</w:t>
      </w:r>
      <w:r w:rsidRPr="005B09EA">
        <w:rPr>
          <w:sz w:val="20"/>
          <w:lang w:val="en-US"/>
        </w:rPr>
        <w:t xml:space="preserve"> and </w:t>
      </w:r>
      <w:r w:rsidR="00DF0D12" w:rsidRPr="005B09EA">
        <w:rPr>
          <w:sz w:val="20"/>
          <w:lang w:val="en-US"/>
        </w:rPr>
        <w:t>analyz</w:t>
      </w:r>
      <w:r w:rsidR="000B0C11" w:rsidRPr="005B09EA">
        <w:rPr>
          <w:sz w:val="20"/>
          <w:lang w:val="en-US"/>
        </w:rPr>
        <w:t>ing</w:t>
      </w:r>
      <w:r w:rsidR="00384A6D" w:rsidRPr="005B09EA">
        <w:rPr>
          <w:sz w:val="20"/>
          <w:lang w:val="en-US"/>
        </w:rPr>
        <w:t xml:space="preserve"> network traffic</w:t>
      </w:r>
      <w:r w:rsidR="000B0C11" w:rsidRPr="005B09EA">
        <w:rPr>
          <w:sz w:val="20"/>
          <w:lang w:val="en-US"/>
        </w:rPr>
        <w:t xml:space="preserve"> is recommended</w:t>
      </w:r>
      <w:r w:rsidR="009B6DCF" w:rsidRPr="005B09EA">
        <w:rPr>
          <w:sz w:val="20"/>
          <w:lang w:val="en-US"/>
        </w:rPr>
        <w:t xml:space="preserve"> in order to have additional analysis capabilities in case an anomaly was detected</w:t>
      </w:r>
      <w:r w:rsidR="00384A6D" w:rsidRPr="005B09EA">
        <w:rPr>
          <w:sz w:val="20"/>
          <w:lang w:val="en-US"/>
        </w:rPr>
        <w:t>.</w:t>
      </w:r>
      <w:r w:rsidR="000B0C11" w:rsidRPr="005B09EA">
        <w:rPr>
          <w:sz w:val="20"/>
          <w:lang w:val="en-US"/>
        </w:rPr>
        <w:t xml:space="preserve"> </w:t>
      </w:r>
      <w:r w:rsidR="009B6DCF" w:rsidRPr="005B09EA">
        <w:rPr>
          <w:sz w:val="20"/>
          <w:lang w:val="en-US"/>
        </w:rPr>
        <w:t xml:space="preserve">This </w:t>
      </w:r>
      <w:r w:rsidR="00736B62" w:rsidRPr="005B09EA">
        <w:rPr>
          <w:sz w:val="20"/>
          <w:lang w:val="en-US"/>
        </w:rPr>
        <w:t>can</w:t>
      </w:r>
      <w:r w:rsidRPr="005B09EA">
        <w:rPr>
          <w:sz w:val="20"/>
          <w:lang w:val="en-US"/>
        </w:rPr>
        <w:t xml:space="preserve"> prove useful in particular to exclude false positive cases, when for example the fuzzer mistakenly marks a test as failed. </w:t>
      </w:r>
      <w:r w:rsidR="009B6DCF" w:rsidRPr="005B09EA">
        <w:rPr>
          <w:sz w:val="20"/>
          <w:lang w:val="en-US"/>
        </w:rPr>
        <w:t xml:space="preserve">Wireshark </w:t>
      </w:r>
      <w:r w:rsidR="006E52B4" w:rsidRPr="005B09EA">
        <w:rPr>
          <w:sz w:val="20"/>
          <w:lang w:val="en-US"/>
        </w:rPr>
        <w:fldChar w:fldCharType="begin"/>
      </w:r>
      <w:r w:rsidR="009B6DCF" w:rsidRPr="005B09EA">
        <w:rPr>
          <w:sz w:val="20"/>
          <w:lang w:val="en-US"/>
        </w:rPr>
        <w:instrText xml:space="preserve"> REF _Ref25141864 \r \h </w:instrText>
      </w:r>
      <w:r w:rsidR="006E52B4" w:rsidRPr="005B09EA">
        <w:rPr>
          <w:sz w:val="20"/>
          <w:lang w:val="en-US"/>
        </w:rPr>
      </w:r>
      <w:r w:rsidR="006E52B4" w:rsidRPr="005B09EA">
        <w:rPr>
          <w:sz w:val="20"/>
          <w:lang w:val="en-US"/>
        </w:rPr>
        <w:fldChar w:fldCharType="separate"/>
      </w:r>
      <w:r w:rsidR="00D03244">
        <w:rPr>
          <w:sz w:val="20"/>
          <w:lang w:val="en-US"/>
        </w:rPr>
        <w:t>[11]</w:t>
      </w:r>
      <w:r w:rsidR="006E52B4" w:rsidRPr="005B09EA">
        <w:rPr>
          <w:sz w:val="20"/>
          <w:lang w:val="en-US"/>
        </w:rPr>
        <w:fldChar w:fldCharType="end"/>
      </w:r>
      <w:r w:rsidR="009B6DCF" w:rsidRPr="005B09EA">
        <w:rPr>
          <w:sz w:val="20"/>
          <w:lang w:val="en-US"/>
        </w:rPr>
        <w:t xml:space="preserve">, being a popular sniffer, was chosen as network protocol </w:t>
      </w:r>
      <w:r w:rsidR="00DF0D12" w:rsidRPr="005B09EA">
        <w:rPr>
          <w:sz w:val="20"/>
          <w:lang w:val="en-US"/>
        </w:rPr>
        <w:t>analyzer</w:t>
      </w:r>
      <w:r w:rsidR="000B0C11" w:rsidRPr="005B09EA">
        <w:rPr>
          <w:sz w:val="20"/>
          <w:lang w:val="en-US"/>
        </w:rPr>
        <w:t xml:space="preserve"> for the described laboratory.</w:t>
      </w:r>
      <w:r w:rsidR="009B6DCF" w:rsidRPr="005B09EA">
        <w:rPr>
          <w:sz w:val="20"/>
          <w:lang w:val="en-US"/>
        </w:rPr>
        <w:t xml:space="preserve"> </w:t>
      </w:r>
      <w:r w:rsidRPr="005B09EA">
        <w:rPr>
          <w:sz w:val="20"/>
          <w:lang w:val="en-US"/>
        </w:rPr>
        <w:t xml:space="preserve">Lastly, a SCADA or HMI can be used as an optional component of </w:t>
      </w:r>
      <w:r w:rsidR="000B0C11" w:rsidRPr="005B09EA">
        <w:rPr>
          <w:sz w:val="20"/>
          <w:lang w:val="en-US"/>
        </w:rPr>
        <w:t xml:space="preserve">a </w:t>
      </w:r>
      <w:r w:rsidRPr="005B09EA">
        <w:rPr>
          <w:sz w:val="20"/>
          <w:lang w:val="en-US"/>
        </w:rPr>
        <w:t xml:space="preserve">fuzzing laboratory. Thanks to it, communication problems between the PLC and operators displays can be detected. Similarly to the PLC configuration software, the process of choosing a software for </w:t>
      </w:r>
      <w:r w:rsidR="000B0C11" w:rsidRPr="005B09EA">
        <w:rPr>
          <w:sz w:val="20"/>
          <w:lang w:val="en-US"/>
        </w:rPr>
        <w:t xml:space="preserve">the </w:t>
      </w:r>
      <w:r w:rsidRPr="005B09EA">
        <w:rPr>
          <w:sz w:val="20"/>
          <w:lang w:val="en-US"/>
        </w:rPr>
        <w:t>discussed laboratory purposes was dictated</w:t>
      </w:r>
      <w:r w:rsidR="00A0175E">
        <w:rPr>
          <w:sz w:val="20"/>
          <w:lang w:val="en-US"/>
        </w:rPr>
        <w:t xml:space="preserve"> by the chosen PLCs. Therefore,</w:t>
      </w:r>
      <w:r w:rsidRPr="005B09EA">
        <w:rPr>
          <w:sz w:val="20"/>
          <w:lang w:val="en-US"/>
        </w:rPr>
        <w:t xml:space="preserve"> WinCC software provided by Siemens became part of the proposed fuzzing laboratory.</w:t>
      </w:r>
    </w:p>
    <w:p w14:paraId="79F63906" w14:textId="77777777" w:rsidR="005B09EA" w:rsidRPr="005B09EA" w:rsidRDefault="005B09EA">
      <w:pPr>
        <w:suppressAutoHyphens w:val="0"/>
        <w:textAlignment w:val="auto"/>
        <w:rPr>
          <w:caps/>
          <w:sz w:val="20"/>
          <w:lang w:val="en-US"/>
        </w:rPr>
      </w:pPr>
      <w:r w:rsidRPr="005B09EA">
        <w:rPr>
          <w:sz w:val="20"/>
          <w:lang w:val="en-US"/>
        </w:rPr>
        <w:br w:type="page"/>
      </w:r>
    </w:p>
    <w:p w14:paraId="75F68294" w14:textId="77777777" w:rsidR="004F46FC" w:rsidRPr="005B09EA" w:rsidRDefault="004F46FC" w:rsidP="00C90C68">
      <w:pPr>
        <w:pStyle w:val="Nagwek2"/>
        <w:numPr>
          <w:ilvl w:val="1"/>
          <w:numId w:val="2"/>
        </w:numPr>
        <w:tabs>
          <w:tab w:val="clear" w:pos="0"/>
        </w:tabs>
        <w:suppressAutoHyphens w:val="0"/>
        <w:spacing w:before="100" w:beforeAutospacing="1" w:after="100" w:afterAutospacing="1"/>
        <w:textAlignment w:val="auto"/>
        <w:rPr>
          <w:sz w:val="20"/>
          <w:lang w:val="en-US"/>
        </w:rPr>
      </w:pPr>
      <w:r w:rsidRPr="005B09EA">
        <w:rPr>
          <w:sz w:val="20"/>
          <w:lang w:val="en-US"/>
        </w:rPr>
        <w:lastRenderedPageBreak/>
        <w:t>RESEARCH ON METHODOLOGY</w:t>
      </w:r>
    </w:p>
    <w:p w14:paraId="0CFC5B15" w14:textId="77777777" w:rsidR="000524CB" w:rsidRPr="005B09EA" w:rsidRDefault="000524CB" w:rsidP="000524CB">
      <w:pPr>
        <w:pStyle w:val="Akapitzlist"/>
        <w:widowControl w:val="0"/>
        <w:numPr>
          <w:ilvl w:val="0"/>
          <w:numId w:val="3"/>
        </w:numPr>
        <w:suppressAutoHyphens w:val="0"/>
        <w:spacing w:before="240" w:after="240" w:line="240" w:lineRule="exact"/>
        <w:contextualSpacing w:val="0"/>
        <w:textAlignment w:val="auto"/>
        <w:outlineLvl w:val="2"/>
        <w:rPr>
          <w:b/>
          <w:vanish/>
          <w:sz w:val="20"/>
          <w:lang w:val="en-US"/>
        </w:rPr>
      </w:pPr>
    </w:p>
    <w:p w14:paraId="483EFD16" w14:textId="77777777" w:rsidR="000524CB" w:rsidRPr="005B09EA" w:rsidRDefault="000524CB" w:rsidP="000524CB">
      <w:pPr>
        <w:pStyle w:val="Akapitzlist"/>
        <w:widowControl w:val="0"/>
        <w:numPr>
          <w:ilvl w:val="1"/>
          <w:numId w:val="3"/>
        </w:numPr>
        <w:suppressAutoHyphens w:val="0"/>
        <w:spacing w:before="240" w:after="240" w:line="240" w:lineRule="exact"/>
        <w:contextualSpacing w:val="0"/>
        <w:textAlignment w:val="auto"/>
        <w:outlineLvl w:val="2"/>
        <w:rPr>
          <w:b/>
          <w:vanish/>
          <w:sz w:val="20"/>
          <w:lang w:val="en-US"/>
        </w:rPr>
      </w:pPr>
    </w:p>
    <w:p w14:paraId="33800145" w14:textId="77777777" w:rsidR="000524CB" w:rsidRPr="005B09EA" w:rsidRDefault="000524CB" w:rsidP="000524CB">
      <w:pPr>
        <w:pStyle w:val="Akapitzlist"/>
        <w:widowControl w:val="0"/>
        <w:numPr>
          <w:ilvl w:val="1"/>
          <w:numId w:val="3"/>
        </w:numPr>
        <w:suppressAutoHyphens w:val="0"/>
        <w:spacing w:before="240" w:after="240" w:line="240" w:lineRule="exact"/>
        <w:contextualSpacing w:val="0"/>
        <w:textAlignment w:val="auto"/>
        <w:outlineLvl w:val="2"/>
        <w:rPr>
          <w:b/>
          <w:vanish/>
          <w:sz w:val="20"/>
          <w:lang w:val="en-US"/>
        </w:rPr>
      </w:pPr>
    </w:p>
    <w:p w14:paraId="50BD8A75" w14:textId="77777777" w:rsidR="000524CB" w:rsidRPr="005B09EA" w:rsidRDefault="000524CB" w:rsidP="000524CB">
      <w:pPr>
        <w:pStyle w:val="Akapitzlist"/>
        <w:widowControl w:val="0"/>
        <w:numPr>
          <w:ilvl w:val="1"/>
          <w:numId w:val="3"/>
        </w:numPr>
        <w:suppressAutoHyphens w:val="0"/>
        <w:spacing w:before="240" w:after="240" w:line="240" w:lineRule="exact"/>
        <w:contextualSpacing w:val="0"/>
        <w:textAlignment w:val="auto"/>
        <w:outlineLvl w:val="2"/>
        <w:rPr>
          <w:b/>
          <w:vanish/>
          <w:sz w:val="20"/>
          <w:lang w:val="en-US"/>
        </w:rPr>
      </w:pPr>
    </w:p>
    <w:p w14:paraId="127594E8" w14:textId="77777777" w:rsidR="000524CB" w:rsidRPr="005B09EA" w:rsidRDefault="000524CB" w:rsidP="000524CB">
      <w:pPr>
        <w:pStyle w:val="Akapitzlist"/>
        <w:widowControl w:val="0"/>
        <w:numPr>
          <w:ilvl w:val="1"/>
          <w:numId w:val="3"/>
        </w:numPr>
        <w:suppressAutoHyphens w:val="0"/>
        <w:spacing w:before="240" w:after="240" w:line="240" w:lineRule="exact"/>
        <w:contextualSpacing w:val="0"/>
        <w:textAlignment w:val="auto"/>
        <w:outlineLvl w:val="2"/>
        <w:rPr>
          <w:b/>
          <w:vanish/>
          <w:sz w:val="20"/>
          <w:lang w:val="en-US"/>
        </w:rPr>
      </w:pPr>
    </w:p>
    <w:p w14:paraId="43DE390F" w14:textId="77777777" w:rsidR="004F46FC" w:rsidRPr="005B09EA" w:rsidRDefault="004F46FC" w:rsidP="000524CB">
      <w:pPr>
        <w:pStyle w:val="Nagwek3"/>
        <w:numPr>
          <w:ilvl w:val="2"/>
          <w:numId w:val="3"/>
        </w:numPr>
        <w:suppressAutoHyphens w:val="0"/>
        <w:textAlignment w:val="auto"/>
        <w:rPr>
          <w:sz w:val="20"/>
          <w:lang w:val="en-US"/>
        </w:rPr>
      </w:pPr>
      <w:r w:rsidRPr="005B09EA">
        <w:rPr>
          <w:sz w:val="20"/>
          <w:lang w:val="en-US"/>
        </w:rPr>
        <w:t>Initial Tests</w:t>
      </w:r>
    </w:p>
    <w:p w14:paraId="3F3FD7CE" w14:textId="77777777" w:rsidR="000524CB" w:rsidRPr="005B09EA" w:rsidRDefault="000524CB" w:rsidP="000524CB">
      <w:pPr>
        <w:pStyle w:val="Tekstpodstawowy"/>
        <w:rPr>
          <w:sz w:val="20"/>
          <w:lang w:val="en-US"/>
        </w:rPr>
      </w:pPr>
      <w:r w:rsidRPr="005B09EA">
        <w:rPr>
          <w:sz w:val="20"/>
          <w:lang w:val="en-US"/>
        </w:rPr>
        <w:t>In order to see if the setup behave</w:t>
      </w:r>
      <w:r w:rsidR="00F7660C" w:rsidRPr="005B09EA">
        <w:rPr>
          <w:sz w:val="20"/>
          <w:lang w:val="en-US"/>
        </w:rPr>
        <w:t xml:space="preserve">d </w:t>
      </w:r>
      <w:r w:rsidRPr="005B09EA">
        <w:rPr>
          <w:sz w:val="20"/>
          <w:lang w:val="en-US"/>
        </w:rPr>
        <w:t xml:space="preserve">correctly and the fuzzer </w:t>
      </w:r>
      <w:r w:rsidR="009E6C37" w:rsidRPr="005B09EA">
        <w:rPr>
          <w:sz w:val="20"/>
          <w:lang w:val="en-US"/>
        </w:rPr>
        <w:t xml:space="preserve">could </w:t>
      </w:r>
      <w:r w:rsidRPr="005B09EA">
        <w:rPr>
          <w:sz w:val="20"/>
          <w:lang w:val="en-US"/>
        </w:rPr>
        <w:t xml:space="preserve">communicate with the tested PLC, some initial configuration steps were required. Available test suites were configured by providing </w:t>
      </w:r>
      <w:r w:rsidR="009E6C37" w:rsidRPr="005B09EA">
        <w:rPr>
          <w:sz w:val="20"/>
          <w:lang w:val="en-US"/>
        </w:rPr>
        <w:t xml:space="preserve">the </w:t>
      </w:r>
      <w:r w:rsidRPr="005B09EA">
        <w:rPr>
          <w:sz w:val="20"/>
          <w:lang w:val="en-US"/>
        </w:rPr>
        <w:t xml:space="preserve">correct IP and MAC addresses of the tested PLC. Sample tests, consisting of 10% of all available test cases were </w:t>
      </w:r>
      <w:r w:rsidR="009E6C37" w:rsidRPr="005B09EA">
        <w:rPr>
          <w:sz w:val="20"/>
          <w:lang w:val="en-US"/>
        </w:rPr>
        <w:t>run</w:t>
      </w:r>
      <w:r w:rsidRPr="005B09EA">
        <w:rPr>
          <w:sz w:val="20"/>
          <w:lang w:val="en-US"/>
        </w:rPr>
        <w:t xml:space="preserve"> to see how the tested devices behave</w:t>
      </w:r>
      <w:r w:rsidR="009E6C37" w:rsidRPr="005B09EA">
        <w:rPr>
          <w:sz w:val="20"/>
          <w:lang w:val="en-US"/>
        </w:rPr>
        <w:t>d</w:t>
      </w:r>
      <w:r w:rsidRPr="005B09EA">
        <w:rPr>
          <w:sz w:val="20"/>
          <w:lang w:val="en-US"/>
        </w:rPr>
        <w:t xml:space="preserve"> and how the used fuzzer (Defensics) operate</w:t>
      </w:r>
      <w:r w:rsidR="009E6C37" w:rsidRPr="005B09EA">
        <w:rPr>
          <w:sz w:val="20"/>
          <w:lang w:val="en-US"/>
        </w:rPr>
        <w:t>d</w:t>
      </w:r>
      <w:r w:rsidRPr="005B09EA">
        <w:rPr>
          <w:sz w:val="20"/>
          <w:lang w:val="en-US"/>
        </w:rPr>
        <w:t xml:space="preserve">. </w:t>
      </w:r>
      <w:r w:rsidR="009E6C37" w:rsidRPr="005B09EA">
        <w:rPr>
          <w:sz w:val="20"/>
          <w:lang w:val="en-US"/>
        </w:rPr>
        <w:t>The o</w:t>
      </w:r>
      <w:r w:rsidRPr="005B09EA">
        <w:rPr>
          <w:sz w:val="20"/>
          <w:lang w:val="en-US"/>
        </w:rPr>
        <w:t xml:space="preserve">ther settings were </w:t>
      </w:r>
      <w:r w:rsidR="009E6C37" w:rsidRPr="005B09EA">
        <w:rPr>
          <w:sz w:val="20"/>
          <w:lang w:val="en-US"/>
        </w:rPr>
        <w:t>set to default</w:t>
      </w:r>
      <w:r w:rsidRPr="005B09EA">
        <w:rPr>
          <w:sz w:val="20"/>
          <w:lang w:val="en-US"/>
        </w:rPr>
        <w:t xml:space="preserve">. All the described tests were carried out on </w:t>
      </w:r>
      <w:r w:rsidR="00F82812" w:rsidRPr="005B09EA">
        <w:rPr>
          <w:sz w:val="20"/>
          <w:lang w:val="en-US"/>
        </w:rPr>
        <w:t xml:space="preserve">the </w:t>
      </w:r>
      <w:r w:rsidRPr="005B09EA">
        <w:rPr>
          <w:sz w:val="20"/>
          <w:lang w:val="en-US"/>
        </w:rPr>
        <w:t xml:space="preserve">S7-1512 PLC with firmware version 2.1.0. </w:t>
      </w:r>
      <w:r w:rsidR="00F82812" w:rsidRPr="005B09EA">
        <w:rPr>
          <w:sz w:val="20"/>
          <w:lang w:val="en-US"/>
        </w:rPr>
        <w:t xml:space="preserve">The </w:t>
      </w:r>
      <w:r w:rsidRPr="005B09EA">
        <w:rPr>
          <w:sz w:val="20"/>
          <w:lang w:val="en-US"/>
        </w:rPr>
        <w:t>PLC was tested only in server mode, as the target PLC was not configured to perform any actions and it would not send any queries without prior request from the fuzzer.</w:t>
      </w:r>
    </w:p>
    <w:p w14:paraId="0F46CE22" w14:textId="77777777" w:rsidR="000524CB" w:rsidRPr="005B09EA" w:rsidRDefault="000524CB" w:rsidP="000524CB">
      <w:pPr>
        <w:pStyle w:val="Tekstpodstawowy"/>
        <w:rPr>
          <w:sz w:val="20"/>
          <w:lang w:val="en-US"/>
        </w:rPr>
      </w:pPr>
      <w:r w:rsidRPr="005B09EA">
        <w:rPr>
          <w:sz w:val="20"/>
          <w:lang w:val="en-US"/>
        </w:rPr>
        <w:t xml:space="preserve">Table 2 shows the conducted tests with </w:t>
      </w:r>
      <w:r w:rsidR="00F82812" w:rsidRPr="005B09EA">
        <w:rPr>
          <w:sz w:val="20"/>
          <w:lang w:val="en-US"/>
        </w:rPr>
        <w:t>their</w:t>
      </w:r>
      <w:r w:rsidRPr="005B09EA">
        <w:rPr>
          <w:sz w:val="20"/>
          <w:lang w:val="en-US"/>
        </w:rPr>
        <w:t xml:space="preserve"> results and comments. Erroneous </w:t>
      </w:r>
      <w:r w:rsidR="00DF0D12" w:rsidRPr="005B09EA">
        <w:rPr>
          <w:sz w:val="20"/>
          <w:lang w:val="en-US"/>
        </w:rPr>
        <w:t>behavior</w:t>
      </w:r>
      <w:r w:rsidRPr="005B09EA">
        <w:rPr>
          <w:sz w:val="20"/>
          <w:lang w:val="en-US"/>
        </w:rPr>
        <w:t xml:space="preserve"> was observed for:</w:t>
      </w:r>
    </w:p>
    <w:p w14:paraId="2A5EAF17" w14:textId="77777777" w:rsidR="000524CB" w:rsidRPr="005B09EA" w:rsidRDefault="00F7660C" w:rsidP="000524CB">
      <w:pPr>
        <w:pStyle w:val="ListEmdash"/>
        <w:numPr>
          <w:ilvl w:val="0"/>
          <w:numId w:val="4"/>
        </w:numPr>
        <w:tabs>
          <w:tab w:val="clear" w:pos="0"/>
        </w:tabs>
        <w:suppressAutoHyphens w:val="0"/>
        <w:ind w:left="709"/>
        <w:textAlignment w:val="auto"/>
        <w:rPr>
          <w:sz w:val="20"/>
          <w:lang w:val="en-US"/>
        </w:rPr>
      </w:pPr>
      <w:r w:rsidRPr="005B09EA">
        <w:rPr>
          <w:sz w:val="20"/>
          <w:lang w:val="en-US"/>
        </w:rPr>
        <w:t xml:space="preserve">IGMP test suite: </w:t>
      </w:r>
      <w:r w:rsidR="000524CB" w:rsidRPr="005B09EA">
        <w:rPr>
          <w:sz w:val="20"/>
          <w:lang w:val="en-US"/>
        </w:rPr>
        <w:t>the target did not respond to IGMP queries;</w:t>
      </w:r>
    </w:p>
    <w:p w14:paraId="0D6FDCCD" w14:textId="77777777" w:rsidR="000524CB" w:rsidRPr="005B09EA" w:rsidRDefault="000524CB" w:rsidP="000524CB">
      <w:pPr>
        <w:pStyle w:val="ListEmdash"/>
        <w:numPr>
          <w:ilvl w:val="0"/>
          <w:numId w:val="4"/>
        </w:numPr>
        <w:tabs>
          <w:tab w:val="clear" w:pos="0"/>
        </w:tabs>
        <w:suppressAutoHyphens w:val="0"/>
        <w:ind w:left="709"/>
        <w:textAlignment w:val="auto"/>
        <w:rPr>
          <w:sz w:val="20"/>
          <w:lang w:val="en-US"/>
        </w:rPr>
      </w:pPr>
      <w:r w:rsidRPr="005B09EA">
        <w:rPr>
          <w:sz w:val="20"/>
          <w:lang w:val="en-US"/>
        </w:rPr>
        <w:t>Profinet DCP Server test suite</w:t>
      </w:r>
      <w:r w:rsidR="00F82812" w:rsidRPr="005B09EA">
        <w:rPr>
          <w:sz w:val="20"/>
          <w:lang w:val="en-US"/>
        </w:rPr>
        <w:t xml:space="preserve">: </w:t>
      </w:r>
      <w:r w:rsidRPr="005B09EA">
        <w:rPr>
          <w:sz w:val="20"/>
          <w:lang w:val="en-US"/>
        </w:rPr>
        <w:t>some of the test cases did not pass. Further investigation of this issue is described in the next subsection;</w:t>
      </w:r>
    </w:p>
    <w:p w14:paraId="177656FA" w14:textId="77777777" w:rsidR="000524CB" w:rsidRPr="005B09EA" w:rsidRDefault="00E21714" w:rsidP="000524CB">
      <w:pPr>
        <w:pStyle w:val="ListEmdash"/>
        <w:numPr>
          <w:ilvl w:val="0"/>
          <w:numId w:val="4"/>
        </w:numPr>
        <w:tabs>
          <w:tab w:val="clear" w:pos="0"/>
        </w:tabs>
        <w:suppressAutoHyphens w:val="0"/>
        <w:ind w:left="709"/>
        <w:textAlignment w:val="auto"/>
        <w:rPr>
          <w:sz w:val="20"/>
          <w:lang w:val="en-US"/>
        </w:rPr>
      </w:pPr>
      <w:r w:rsidRPr="005B09EA">
        <w:rPr>
          <w:sz w:val="20"/>
          <w:lang w:val="en-US"/>
        </w:rPr>
        <w:t>TCP for IPv4 test suite</w:t>
      </w:r>
      <w:r w:rsidR="00F82812" w:rsidRPr="005B09EA">
        <w:rPr>
          <w:sz w:val="20"/>
          <w:lang w:val="en-US"/>
        </w:rPr>
        <w:t>:</w:t>
      </w:r>
      <w:r w:rsidR="000524CB" w:rsidRPr="005B09EA">
        <w:rPr>
          <w:sz w:val="20"/>
          <w:lang w:val="en-US"/>
        </w:rPr>
        <w:t xml:space="preserve"> most payload types tested in this test suite (SSHv2, TELNET, BGP4) were not applicable to the PLC. Only TCP message with HTTP GET payload received any response. Since there is a separate test suite for HTTP protocol, no further tests were conducted using TCP for IPv4 suite.</w:t>
      </w:r>
    </w:p>
    <w:p w14:paraId="31F378A2" w14:textId="77777777" w:rsidR="00CF5A54" w:rsidRPr="005B09EA" w:rsidRDefault="004F46FC" w:rsidP="005B09EA">
      <w:pPr>
        <w:suppressAutoHyphens w:val="0"/>
        <w:spacing w:before="120"/>
        <w:textAlignment w:val="auto"/>
        <w:rPr>
          <w:lang w:val="en-US"/>
        </w:rPr>
      </w:pPr>
      <w:r w:rsidRPr="005B09EA">
        <w:rPr>
          <w:lang w:val="en-US"/>
        </w:rPr>
        <w:t>TABLE 2.</w:t>
      </w:r>
      <w:r w:rsidRPr="005B09EA">
        <w:rPr>
          <w:lang w:val="en-US"/>
        </w:rPr>
        <w:tab/>
        <w:t>INITIAL TESTS RESULTS</w:t>
      </w:r>
    </w:p>
    <w:tbl>
      <w:tblPr>
        <w:tblW w:w="0" w:type="auto"/>
        <w:jc w:val="center"/>
        <w:tblLayout w:type="fixed"/>
        <w:tblCellMar>
          <w:top w:w="57" w:type="dxa"/>
        </w:tblCellMar>
        <w:tblLook w:val="0000" w:firstRow="0" w:lastRow="0" w:firstColumn="0" w:lastColumn="0" w:noHBand="0" w:noVBand="0"/>
      </w:tblPr>
      <w:tblGrid>
        <w:gridCol w:w="2003"/>
        <w:gridCol w:w="1741"/>
        <w:gridCol w:w="1742"/>
        <w:gridCol w:w="1742"/>
        <w:gridCol w:w="1743"/>
      </w:tblGrid>
      <w:tr w:rsidR="005B09EA" w:rsidRPr="005B09EA" w14:paraId="3D0A6D1F" w14:textId="77777777">
        <w:trPr>
          <w:jc w:val="center"/>
        </w:trPr>
        <w:tc>
          <w:tcPr>
            <w:tcW w:w="2003" w:type="dxa"/>
            <w:tcBorders>
              <w:top w:val="single" w:sz="4" w:space="0" w:color="00000A"/>
              <w:bottom w:val="single" w:sz="4" w:space="0" w:color="00000A"/>
            </w:tcBorders>
            <w:shd w:val="clear" w:color="auto" w:fill="auto"/>
            <w:vAlign w:val="center"/>
          </w:tcPr>
          <w:p w14:paraId="6467A116" w14:textId="77777777" w:rsidR="004F46FC" w:rsidRPr="005B09EA" w:rsidRDefault="004F46FC">
            <w:pPr>
              <w:pStyle w:val="Tekstpodstawowy"/>
              <w:ind w:firstLine="0"/>
              <w:jc w:val="left"/>
              <w:rPr>
                <w:sz w:val="20"/>
                <w:lang w:val="en-US"/>
              </w:rPr>
            </w:pPr>
            <w:r w:rsidRPr="005B09EA">
              <w:rPr>
                <w:b/>
                <w:sz w:val="20"/>
                <w:lang w:val="en-US"/>
              </w:rPr>
              <w:t>Test suite name</w:t>
            </w:r>
          </w:p>
        </w:tc>
        <w:tc>
          <w:tcPr>
            <w:tcW w:w="1741" w:type="dxa"/>
            <w:tcBorders>
              <w:top w:val="single" w:sz="4" w:space="0" w:color="00000A"/>
              <w:bottom w:val="single" w:sz="4" w:space="0" w:color="00000A"/>
            </w:tcBorders>
            <w:shd w:val="clear" w:color="auto" w:fill="auto"/>
            <w:vAlign w:val="center"/>
          </w:tcPr>
          <w:p w14:paraId="769BB8B5" w14:textId="77777777" w:rsidR="004F46FC" w:rsidRPr="005B09EA" w:rsidRDefault="004F46FC">
            <w:pPr>
              <w:pStyle w:val="Tekstpodstawowy"/>
              <w:ind w:firstLine="0"/>
              <w:jc w:val="center"/>
              <w:rPr>
                <w:sz w:val="20"/>
                <w:lang w:val="en-US"/>
              </w:rPr>
            </w:pPr>
            <w:r w:rsidRPr="005B09EA">
              <w:rPr>
                <w:b/>
                <w:sz w:val="20"/>
                <w:lang w:val="en-US"/>
              </w:rPr>
              <w:t>No. of test cases</w:t>
            </w:r>
          </w:p>
        </w:tc>
        <w:tc>
          <w:tcPr>
            <w:tcW w:w="1742" w:type="dxa"/>
            <w:tcBorders>
              <w:top w:val="single" w:sz="4" w:space="0" w:color="00000A"/>
              <w:bottom w:val="single" w:sz="4" w:space="0" w:color="00000A"/>
            </w:tcBorders>
            <w:shd w:val="clear" w:color="auto" w:fill="auto"/>
            <w:vAlign w:val="center"/>
          </w:tcPr>
          <w:p w14:paraId="4F09F149" w14:textId="77777777" w:rsidR="004F46FC" w:rsidRPr="005B09EA" w:rsidRDefault="004F46FC">
            <w:pPr>
              <w:pStyle w:val="Tekstpodstawowy"/>
              <w:ind w:firstLine="0"/>
              <w:jc w:val="center"/>
              <w:rPr>
                <w:sz w:val="20"/>
                <w:lang w:val="en-US"/>
              </w:rPr>
            </w:pPr>
            <w:r w:rsidRPr="005B09EA">
              <w:rPr>
                <w:b/>
                <w:sz w:val="20"/>
                <w:lang w:val="en-US"/>
              </w:rPr>
              <w:t>Duration [</w:t>
            </w:r>
            <w:proofErr w:type="spellStart"/>
            <w:r w:rsidRPr="005B09EA">
              <w:rPr>
                <w:b/>
                <w:sz w:val="20"/>
                <w:lang w:val="en-US"/>
              </w:rPr>
              <w:t>hh:mm:ss</w:t>
            </w:r>
            <w:proofErr w:type="spellEnd"/>
            <w:r w:rsidRPr="005B09EA">
              <w:rPr>
                <w:b/>
                <w:sz w:val="20"/>
                <w:lang w:val="en-US"/>
              </w:rPr>
              <w:t>]</w:t>
            </w:r>
          </w:p>
        </w:tc>
        <w:tc>
          <w:tcPr>
            <w:tcW w:w="1742" w:type="dxa"/>
            <w:tcBorders>
              <w:top w:val="single" w:sz="4" w:space="0" w:color="00000A"/>
              <w:bottom w:val="single" w:sz="4" w:space="0" w:color="00000A"/>
            </w:tcBorders>
            <w:shd w:val="clear" w:color="auto" w:fill="auto"/>
            <w:vAlign w:val="center"/>
          </w:tcPr>
          <w:p w14:paraId="4B7A6F56" w14:textId="77777777" w:rsidR="004F46FC" w:rsidRPr="005B09EA" w:rsidRDefault="004F46FC">
            <w:pPr>
              <w:pStyle w:val="Tekstpodstawowy"/>
              <w:ind w:firstLine="0"/>
              <w:jc w:val="center"/>
              <w:rPr>
                <w:sz w:val="20"/>
                <w:lang w:val="en-US"/>
              </w:rPr>
            </w:pPr>
            <w:r w:rsidRPr="005B09EA">
              <w:rPr>
                <w:b/>
                <w:sz w:val="20"/>
                <w:lang w:val="en-US"/>
              </w:rPr>
              <w:t>Verdict</w:t>
            </w:r>
          </w:p>
        </w:tc>
        <w:tc>
          <w:tcPr>
            <w:tcW w:w="1743" w:type="dxa"/>
            <w:tcBorders>
              <w:top w:val="single" w:sz="4" w:space="0" w:color="00000A"/>
              <w:bottom w:val="single" w:sz="4" w:space="0" w:color="00000A"/>
            </w:tcBorders>
            <w:shd w:val="clear" w:color="auto" w:fill="auto"/>
            <w:vAlign w:val="center"/>
          </w:tcPr>
          <w:p w14:paraId="330E0CB6" w14:textId="77777777" w:rsidR="004F46FC" w:rsidRPr="005B09EA" w:rsidRDefault="004F46FC">
            <w:pPr>
              <w:pStyle w:val="Tekstpodstawowy"/>
              <w:ind w:firstLine="0"/>
              <w:jc w:val="center"/>
              <w:rPr>
                <w:sz w:val="20"/>
                <w:lang w:val="en-US"/>
              </w:rPr>
            </w:pPr>
            <w:r w:rsidRPr="005B09EA">
              <w:rPr>
                <w:b/>
                <w:sz w:val="20"/>
                <w:lang w:val="en-US"/>
              </w:rPr>
              <w:t>Comment</w:t>
            </w:r>
          </w:p>
        </w:tc>
      </w:tr>
      <w:tr w:rsidR="005B09EA" w:rsidRPr="005B09EA" w14:paraId="73596884" w14:textId="77777777">
        <w:trPr>
          <w:jc w:val="center"/>
        </w:trPr>
        <w:tc>
          <w:tcPr>
            <w:tcW w:w="2003" w:type="dxa"/>
            <w:tcBorders>
              <w:top w:val="single" w:sz="4" w:space="0" w:color="00000A"/>
            </w:tcBorders>
            <w:shd w:val="clear" w:color="auto" w:fill="auto"/>
            <w:vAlign w:val="center"/>
          </w:tcPr>
          <w:p w14:paraId="54091148" w14:textId="77777777" w:rsidR="004F46FC" w:rsidRPr="005B09EA" w:rsidRDefault="004F46FC">
            <w:pPr>
              <w:pStyle w:val="Tekstpodstawowy"/>
              <w:ind w:firstLine="0"/>
              <w:jc w:val="left"/>
              <w:rPr>
                <w:sz w:val="20"/>
                <w:lang w:val="en-US"/>
              </w:rPr>
            </w:pPr>
            <w:r w:rsidRPr="005B09EA">
              <w:rPr>
                <w:rStyle w:val="TabletextChar"/>
                <w:sz w:val="20"/>
                <w:lang w:val="en-US"/>
              </w:rPr>
              <w:t>ARP Server</w:t>
            </w:r>
          </w:p>
        </w:tc>
        <w:tc>
          <w:tcPr>
            <w:tcW w:w="1741" w:type="dxa"/>
            <w:tcBorders>
              <w:top w:val="single" w:sz="4" w:space="0" w:color="00000A"/>
            </w:tcBorders>
            <w:shd w:val="clear" w:color="auto" w:fill="auto"/>
            <w:vAlign w:val="center"/>
          </w:tcPr>
          <w:p w14:paraId="7AE8DAE2" w14:textId="77777777" w:rsidR="004F46FC" w:rsidRPr="005B09EA" w:rsidRDefault="004F46FC">
            <w:pPr>
              <w:pStyle w:val="Tekstpodstawowy"/>
              <w:ind w:firstLine="0"/>
              <w:jc w:val="center"/>
              <w:rPr>
                <w:sz w:val="20"/>
                <w:lang w:val="en-US"/>
              </w:rPr>
            </w:pPr>
            <w:r w:rsidRPr="005B09EA">
              <w:rPr>
                <w:sz w:val="20"/>
                <w:lang w:val="en-US"/>
              </w:rPr>
              <w:t>139177</w:t>
            </w:r>
          </w:p>
        </w:tc>
        <w:tc>
          <w:tcPr>
            <w:tcW w:w="1742" w:type="dxa"/>
            <w:tcBorders>
              <w:top w:val="single" w:sz="4" w:space="0" w:color="00000A"/>
            </w:tcBorders>
            <w:shd w:val="clear" w:color="auto" w:fill="auto"/>
            <w:vAlign w:val="center"/>
          </w:tcPr>
          <w:p w14:paraId="5222073D" w14:textId="77777777" w:rsidR="004F46FC" w:rsidRPr="005B09EA" w:rsidRDefault="004F46FC">
            <w:pPr>
              <w:pStyle w:val="Tekstpodstawowy"/>
              <w:ind w:firstLine="0"/>
              <w:jc w:val="center"/>
              <w:rPr>
                <w:sz w:val="20"/>
                <w:lang w:val="en-US"/>
              </w:rPr>
            </w:pPr>
            <w:r w:rsidRPr="005B09EA">
              <w:rPr>
                <w:sz w:val="20"/>
                <w:lang w:val="en-US"/>
              </w:rPr>
              <w:t>01:48:33</w:t>
            </w:r>
          </w:p>
        </w:tc>
        <w:tc>
          <w:tcPr>
            <w:tcW w:w="1742" w:type="dxa"/>
            <w:tcBorders>
              <w:top w:val="single" w:sz="4" w:space="0" w:color="00000A"/>
            </w:tcBorders>
            <w:shd w:val="clear" w:color="auto" w:fill="auto"/>
            <w:vAlign w:val="center"/>
          </w:tcPr>
          <w:p w14:paraId="7E7C81CD"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tcBorders>
              <w:top w:val="single" w:sz="4" w:space="0" w:color="00000A"/>
            </w:tcBorders>
            <w:shd w:val="clear" w:color="auto" w:fill="auto"/>
            <w:vAlign w:val="center"/>
          </w:tcPr>
          <w:p w14:paraId="098CA317"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6C16C3A9" w14:textId="77777777">
        <w:trPr>
          <w:jc w:val="center"/>
        </w:trPr>
        <w:tc>
          <w:tcPr>
            <w:tcW w:w="2003" w:type="dxa"/>
            <w:shd w:val="clear" w:color="auto" w:fill="auto"/>
            <w:vAlign w:val="center"/>
          </w:tcPr>
          <w:p w14:paraId="480B94E0" w14:textId="77777777" w:rsidR="004F46FC" w:rsidRPr="005B09EA" w:rsidRDefault="004F46FC">
            <w:pPr>
              <w:pStyle w:val="Tekstpodstawowy"/>
              <w:ind w:firstLine="0"/>
              <w:jc w:val="left"/>
              <w:rPr>
                <w:sz w:val="20"/>
                <w:lang w:val="en-US"/>
              </w:rPr>
            </w:pPr>
            <w:r w:rsidRPr="005B09EA">
              <w:rPr>
                <w:sz w:val="20"/>
                <w:lang w:val="en-US"/>
              </w:rPr>
              <w:t>HTTP Server</w:t>
            </w:r>
          </w:p>
        </w:tc>
        <w:tc>
          <w:tcPr>
            <w:tcW w:w="1741" w:type="dxa"/>
            <w:shd w:val="clear" w:color="auto" w:fill="auto"/>
            <w:vAlign w:val="center"/>
          </w:tcPr>
          <w:p w14:paraId="7F5B3834" w14:textId="77777777" w:rsidR="004F46FC" w:rsidRPr="005B09EA" w:rsidRDefault="004F46FC">
            <w:pPr>
              <w:pStyle w:val="Tekstpodstawowy"/>
              <w:ind w:firstLine="0"/>
              <w:jc w:val="center"/>
              <w:rPr>
                <w:sz w:val="20"/>
                <w:lang w:val="en-US"/>
              </w:rPr>
            </w:pPr>
            <w:r w:rsidRPr="005B09EA">
              <w:rPr>
                <w:sz w:val="20"/>
                <w:lang w:val="en-US"/>
              </w:rPr>
              <w:t>18170</w:t>
            </w:r>
          </w:p>
        </w:tc>
        <w:tc>
          <w:tcPr>
            <w:tcW w:w="1742" w:type="dxa"/>
            <w:shd w:val="clear" w:color="auto" w:fill="auto"/>
            <w:vAlign w:val="center"/>
          </w:tcPr>
          <w:p w14:paraId="69881322" w14:textId="77777777" w:rsidR="004F46FC" w:rsidRPr="005B09EA" w:rsidRDefault="004F46FC">
            <w:pPr>
              <w:pStyle w:val="Tekstpodstawowy"/>
              <w:ind w:firstLine="0"/>
              <w:jc w:val="center"/>
              <w:rPr>
                <w:sz w:val="20"/>
                <w:lang w:val="en-US"/>
              </w:rPr>
            </w:pPr>
            <w:r w:rsidRPr="005B09EA">
              <w:rPr>
                <w:sz w:val="20"/>
                <w:lang w:val="en-US"/>
              </w:rPr>
              <w:t>00:24:32</w:t>
            </w:r>
          </w:p>
        </w:tc>
        <w:tc>
          <w:tcPr>
            <w:tcW w:w="1742" w:type="dxa"/>
            <w:shd w:val="clear" w:color="auto" w:fill="auto"/>
            <w:vAlign w:val="center"/>
          </w:tcPr>
          <w:p w14:paraId="2452DD17"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shd w:val="clear" w:color="auto" w:fill="auto"/>
            <w:vAlign w:val="center"/>
          </w:tcPr>
          <w:p w14:paraId="19F877C0"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114E61BB" w14:textId="77777777">
        <w:trPr>
          <w:jc w:val="center"/>
        </w:trPr>
        <w:tc>
          <w:tcPr>
            <w:tcW w:w="2003" w:type="dxa"/>
            <w:shd w:val="clear" w:color="auto" w:fill="auto"/>
            <w:vAlign w:val="center"/>
          </w:tcPr>
          <w:p w14:paraId="405D0C1A" w14:textId="77777777" w:rsidR="004F46FC" w:rsidRPr="005B09EA" w:rsidRDefault="004F46FC">
            <w:pPr>
              <w:pStyle w:val="Tekstpodstawowy"/>
              <w:ind w:firstLine="0"/>
              <w:jc w:val="left"/>
              <w:rPr>
                <w:sz w:val="20"/>
                <w:lang w:val="en-US"/>
              </w:rPr>
            </w:pPr>
            <w:r w:rsidRPr="005B09EA">
              <w:rPr>
                <w:sz w:val="20"/>
                <w:lang w:val="en-US"/>
              </w:rPr>
              <w:t>ICMPv4</w:t>
            </w:r>
          </w:p>
        </w:tc>
        <w:tc>
          <w:tcPr>
            <w:tcW w:w="1741" w:type="dxa"/>
            <w:shd w:val="clear" w:color="auto" w:fill="auto"/>
            <w:vAlign w:val="center"/>
          </w:tcPr>
          <w:p w14:paraId="4CA615E4" w14:textId="77777777" w:rsidR="004F46FC" w:rsidRPr="005B09EA" w:rsidRDefault="004F46FC">
            <w:pPr>
              <w:pStyle w:val="Tekstpodstawowy"/>
              <w:ind w:firstLine="0"/>
              <w:jc w:val="center"/>
              <w:rPr>
                <w:sz w:val="20"/>
                <w:lang w:val="en-US"/>
              </w:rPr>
            </w:pPr>
            <w:r w:rsidRPr="005B09EA">
              <w:rPr>
                <w:sz w:val="20"/>
                <w:lang w:val="en-US"/>
              </w:rPr>
              <w:t>474179</w:t>
            </w:r>
          </w:p>
        </w:tc>
        <w:tc>
          <w:tcPr>
            <w:tcW w:w="1742" w:type="dxa"/>
            <w:shd w:val="clear" w:color="auto" w:fill="auto"/>
            <w:vAlign w:val="center"/>
          </w:tcPr>
          <w:p w14:paraId="1AA29A81" w14:textId="77777777" w:rsidR="004F46FC" w:rsidRPr="005B09EA" w:rsidRDefault="004F46FC">
            <w:pPr>
              <w:pStyle w:val="Tekstpodstawowy"/>
              <w:ind w:firstLine="0"/>
              <w:jc w:val="center"/>
              <w:rPr>
                <w:sz w:val="20"/>
                <w:lang w:val="en-US"/>
              </w:rPr>
            </w:pPr>
            <w:r w:rsidRPr="005B09EA">
              <w:rPr>
                <w:sz w:val="20"/>
                <w:lang w:val="en-US"/>
              </w:rPr>
              <w:t>00:27:41</w:t>
            </w:r>
          </w:p>
        </w:tc>
        <w:tc>
          <w:tcPr>
            <w:tcW w:w="1742" w:type="dxa"/>
            <w:shd w:val="clear" w:color="auto" w:fill="auto"/>
            <w:vAlign w:val="center"/>
          </w:tcPr>
          <w:p w14:paraId="6B0E160F"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shd w:val="clear" w:color="auto" w:fill="auto"/>
            <w:vAlign w:val="center"/>
          </w:tcPr>
          <w:p w14:paraId="16713D6E"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5491BE56" w14:textId="77777777">
        <w:trPr>
          <w:jc w:val="center"/>
        </w:trPr>
        <w:tc>
          <w:tcPr>
            <w:tcW w:w="2003" w:type="dxa"/>
            <w:shd w:val="clear" w:color="auto" w:fill="auto"/>
            <w:vAlign w:val="center"/>
          </w:tcPr>
          <w:p w14:paraId="07080254" w14:textId="77777777" w:rsidR="004F46FC" w:rsidRPr="005B09EA" w:rsidRDefault="004F46FC">
            <w:pPr>
              <w:pStyle w:val="Tekstpodstawowy"/>
              <w:ind w:firstLine="0"/>
              <w:jc w:val="left"/>
              <w:rPr>
                <w:sz w:val="20"/>
                <w:lang w:val="en-US"/>
              </w:rPr>
            </w:pPr>
            <w:r w:rsidRPr="005B09EA">
              <w:rPr>
                <w:sz w:val="20"/>
                <w:lang w:val="en-US"/>
              </w:rPr>
              <w:t>IGMP</w:t>
            </w:r>
          </w:p>
        </w:tc>
        <w:tc>
          <w:tcPr>
            <w:tcW w:w="1741" w:type="dxa"/>
            <w:shd w:val="clear" w:color="auto" w:fill="auto"/>
            <w:vAlign w:val="center"/>
          </w:tcPr>
          <w:p w14:paraId="594DF741" w14:textId="77777777" w:rsidR="004F46FC" w:rsidRPr="005B09EA" w:rsidRDefault="004F46FC">
            <w:pPr>
              <w:pStyle w:val="Tekstpodstawowy"/>
              <w:ind w:firstLine="0"/>
              <w:jc w:val="center"/>
              <w:rPr>
                <w:sz w:val="20"/>
                <w:lang w:val="en-US"/>
              </w:rPr>
            </w:pPr>
            <w:r w:rsidRPr="005B09EA">
              <w:rPr>
                <w:sz w:val="20"/>
                <w:lang w:val="en-US"/>
              </w:rPr>
              <w:t>1380</w:t>
            </w:r>
          </w:p>
        </w:tc>
        <w:tc>
          <w:tcPr>
            <w:tcW w:w="1742" w:type="dxa"/>
            <w:shd w:val="clear" w:color="auto" w:fill="auto"/>
            <w:vAlign w:val="center"/>
          </w:tcPr>
          <w:p w14:paraId="1F134EEF" w14:textId="77777777" w:rsidR="004F46FC" w:rsidRPr="005B09EA" w:rsidRDefault="004F46FC">
            <w:pPr>
              <w:pStyle w:val="Tekstpodstawowy"/>
              <w:ind w:firstLine="0"/>
              <w:jc w:val="center"/>
              <w:rPr>
                <w:sz w:val="20"/>
                <w:lang w:val="en-US"/>
              </w:rPr>
            </w:pPr>
            <w:r w:rsidRPr="005B09EA">
              <w:rPr>
                <w:sz w:val="20"/>
                <w:lang w:val="en-US"/>
              </w:rPr>
              <w:t>00:00:22</w:t>
            </w:r>
          </w:p>
        </w:tc>
        <w:tc>
          <w:tcPr>
            <w:tcW w:w="1742" w:type="dxa"/>
            <w:shd w:val="clear" w:color="auto" w:fill="auto"/>
            <w:vAlign w:val="center"/>
          </w:tcPr>
          <w:p w14:paraId="42C7E3E4" w14:textId="77777777" w:rsidR="004F46FC" w:rsidRPr="005B09EA" w:rsidRDefault="004F46FC">
            <w:pPr>
              <w:pStyle w:val="Tekstpodstawowy"/>
              <w:ind w:firstLine="0"/>
              <w:jc w:val="center"/>
              <w:rPr>
                <w:sz w:val="20"/>
                <w:lang w:val="en-US"/>
              </w:rPr>
            </w:pPr>
            <w:r w:rsidRPr="005B09EA">
              <w:rPr>
                <w:sz w:val="20"/>
                <w:lang w:val="en-US"/>
              </w:rPr>
              <w:t>n/a</w:t>
            </w:r>
          </w:p>
        </w:tc>
        <w:tc>
          <w:tcPr>
            <w:tcW w:w="1743" w:type="dxa"/>
            <w:shd w:val="clear" w:color="auto" w:fill="auto"/>
            <w:vAlign w:val="center"/>
          </w:tcPr>
          <w:p w14:paraId="097E7D18" w14:textId="77777777" w:rsidR="004F46FC" w:rsidRPr="005B09EA" w:rsidRDefault="004F46FC" w:rsidP="005C33BE">
            <w:pPr>
              <w:pStyle w:val="Tekstpodstawowy"/>
              <w:ind w:firstLine="0"/>
              <w:jc w:val="center"/>
              <w:rPr>
                <w:sz w:val="20"/>
                <w:lang w:val="en-US"/>
              </w:rPr>
            </w:pPr>
            <w:r w:rsidRPr="005B09EA">
              <w:rPr>
                <w:sz w:val="20"/>
                <w:lang w:val="en-US"/>
              </w:rPr>
              <w:t>Tested device d</w:t>
            </w:r>
            <w:r w:rsidR="005C33BE" w:rsidRPr="005B09EA">
              <w:rPr>
                <w:sz w:val="20"/>
                <w:lang w:val="en-US"/>
              </w:rPr>
              <w:t>id</w:t>
            </w:r>
            <w:r w:rsidRPr="005B09EA">
              <w:rPr>
                <w:sz w:val="20"/>
                <w:lang w:val="en-US"/>
              </w:rPr>
              <w:t xml:space="preserve"> not respond to IGMP Queries</w:t>
            </w:r>
          </w:p>
        </w:tc>
      </w:tr>
      <w:tr w:rsidR="005B09EA" w:rsidRPr="005B09EA" w14:paraId="77703D2C" w14:textId="77777777">
        <w:trPr>
          <w:jc w:val="center"/>
        </w:trPr>
        <w:tc>
          <w:tcPr>
            <w:tcW w:w="2003" w:type="dxa"/>
            <w:shd w:val="clear" w:color="auto" w:fill="auto"/>
            <w:vAlign w:val="center"/>
          </w:tcPr>
          <w:p w14:paraId="763FC10E" w14:textId="77777777" w:rsidR="004F46FC" w:rsidRPr="005B09EA" w:rsidRDefault="004F46FC">
            <w:pPr>
              <w:pStyle w:val="Tekstpodstawowy"/>
              <w:ind w:firstLine="0"/>
              <w:jc w:val="left"/>
              <w:rPr>
                <w:sz w:val="20"/>
                <w:lang w:val="en-US"/>
              </w:rPr>
            </w:pPr>
            <w:r w:rsidRPr="005B09EA">
              <w:rPr>
                <w:sz w:val="20"/>
                <w:lang w:val="en-US"/>
              </w:rPr>
              <w:t>IPv4</w:t>
            </w:r>
          </w:p>
        </w:tc>
        <w:tc>
          <w:tcPr>
            <w:tcW w:w="1741" w:type="dxa"/>
            <w:shd w:val="clear" w:color="auto" w:fill="auto"/>
            <w:vAlign w:val="center"/>
          </w:tcPr>
          <w:p w14:paraId="06DE31CC" w14:textId="77777777" w:rsidR="004F46FC" w:rsidRPr="005B09EA" w:rsidRDefault="004F46FC">
            <w:pPr>
              <w:pStyle w:val="Tekstpodstawowy"/>
              <w:ind w:firstLine="0"/>
              <w:jc w:val="center"/>
              <w:rPr>
                <w:sz w:val="20"/>
                <w:lang w:val="en-US"/>
              </w:rPr>
            </w:pPr>
            <w:r w:rsidRPr="005B09EA">
              <w:rPr>
                <w:sz w:val="20"/>
                <w:lang w:val="en-US"/>
              </w:rPr>
              <w:t>44916</w:t>
            </w:r>
          </w:p>
        </w:tc>
        <w:tc>
          <w:tcPr>
            <w:tcW w:w="1742" w:type="dxa"/>
            <w:shd w:val="clear" w:color="auto" w:fill="auto"/>
            <w:vAlign w:val="center"/>
          </w:tcPr>
          <w:p w14:paraId="15290E64" w14:textId="77777777" w:rsidR="004F46FC" w:rsidRPr="005B09EA" w:rsidRDefault="004F46FC">
            <w:pPr>
              <w:pStyle w:val="Tekstpodstawowy"/>
              <w:ind w:firstLine="0"/>
              <w:jc w:val="center"/>
              <w:rPr>
                <w:sz w:val="20"/>
                <w:lang w:val="en-US"/>
              </w:rPr>
            </w:pPr>
            <w:r w:rsidRPr="005B09EA">
              <w:rPr>
                <w:sz w:val="20"/>
                <w:lang w:val="en-US"/>
              </w:rPr>
              <w:t>00:32:54</w:t>
            </w:r>
          </w:p>
        </w:tc>
        <w:tc>
          <w:tcPr>
            <w:tcW w:w="1742" w:type="dxa"/>
            <w:shd w:val="clear" w:color="auto" w:fill="auto"/>
            <w:vAlign w:val="center"/>
          </w:tcPr>
          <w:p w14:paraId="6319DD68"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shd w:val="clear" w:color="auto" w:fill="auto"/>
            <w:vAlign w:val="center"/>
          </w:tcPr>
          <w:p w14:paraId="724FB8C4"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14406873" w14:textId="77777777">
        <w:trPr>
          <w:jc w:val="center"/>
        </w:trPr>
        <w:tc>
          <w:tcPr>
            <w:tcW w:w="2003" w:type="dxa"/>
            <w:shd w:val="clear" w:color="auto" w:fill="auto"/>
            <w:vAlign w:val="center"/>
          </w:tcPr>
          <w:p w14:paraId="27E7B87F" w14:textId="77777777" w:rsidR="004F46FC" w:rsidRPr="005B09EA" w:rsidRDefault="004F46FC">
            <w:pPr>
              <w:pStyle w:val="Tekstpodstawowy"/>
              <w:ind w:firstLine="0"/>
              <w:jc w:val="left"/>
              <w:rPr>
                <w:sz w:val="20"/>
                <w:lang w:val="en-US"/>
              </w:rPr>
            </w:pPr>
            <w:r w:rsidRPr="005B09EA">
              <w:rPr>
                <w:sz w:val="20"/>
                <w:lang w:val="en-US"/>
              </w:rPr>
              <w:t>Profinet DCP Server</w:t>
            </w:r>
          </w:p>
        </w:tc>
        <w:tc>
          <w:tcPr>
            <w:tcW w:w="1741" w:type="dxa"/>
            <w:shd w:val="clear" w:color="auto" w:fill="auto"/>
            <w:vAlign w:val="center"/>
          </w:tcPr>
          <w:p w14:paraId="7F9DAF2F" w14:textId="77777777" w:rsidR="004F46FC" w:rsidRPr="005B09EA" w:rsidRDefault="004F46FC">
            <w:pPr>
              <w:pStyle w:val="Tekstpodstawowy"/>
              <w:ind w:firstLine="0"/>
              <w:jc w:val="center"/>
              <w:rPr>
                <w:sz w:val="20"/>
                <w:lang w:val="en-US"/>
              </w:rPr>
            </w:pPr>
            <w:r w:rsidRPr="005B09EA">
              <w:rPr>
                <w:sz w:val="20"/>
                <w:lang w:val="en-US"/>
              </w:rPr>
              <w:t>5939</w:t>
            </w:r>
          </w:p>
        </w:tc>
        <w:tc>
          <w:tcPr>
            <w:tcW w:w="1742" w:type="dxa"/>
            <w:shd w:val="clear" w:color="auto" w:fill="auto"/>
            <w:vAlign w:val="center"/>
          </w:tcPr>
          <w:p w14:paraId="5F56901D" w14:textId="77777777" w:rsidR="004F46FC" w:rsidRPr="005B09EA" w:rsidRDefault="004F46FC">
            <w:pPr>
              <w:pStyle w:val="Tekstpodstawowy"/>
              <w:ind w:firstLine="0"/>
              <w:jc w:val="center"/>
              <w:rPr>
                <w:sz w:val="20"/>
                <w:lang w:val="en-US"/>
              </w:rPr>
            </w:pPr>
            <w:r w:rsidRPr="005B09EA">
              <w:rPr>
                <w:sz w:val="20"/>
                <w:lang w:val="en-US"/>
              </w:rPr>
              <w:t>00:08:46</w:t>
            </w:r>
          </w:p>
        </w:tc>
        <w:tc>
          <w:tcPr>
            <w:tcW w:w="1742" w:type="dxa"/>
            <w:shd w:val="clear" w:color="auto" w:fill="auto"/>
            <w:vAlign w:val="center"/>
          </w:tcPr>
          <w:p w14:paraId="16E3940F" w14:textId="77777777" w:rsidR="004F46FC" w:rsidRPr="005B09EA" w:rsidRDefault="004F46FC">
            <w:pPr>
              <w:pStyle w:val="Tekstpodstawowy"/>
              <w:ind w:firstLine="0"/>
              <w:jc w:val="center"/>
              <w:rPr>
                <w:sz w:val="20"/>
                <w:lang w:val="en-US"/>
              </w:rPr>
            </w:pPr>
            <w:r w:rsidRPr="005B09EA">
              <w:rPr>
                <w:sz w:val="20"/>
                <w:lang w:val="en-US"/>
              </w:rPr>
              <w:t>fail</w:t>
            </w:r>
          </w:p>
        </w:tc>
        <w:tc>
          <w:tcPr>
            <w:tcW w:w="1743" w:type="dxa"/>
            <w:shd w:val="clear" w:color="auto" w:fill="auto"/>
            <w:vAlign w:val="center"/>
          </w:tcPr>
          <w:p w14:paraId="33B3D007" w14:textId="77777777" w:rsidR="004F46FC" w:rsidRPr="005B09EA" w:rsidRDefault="004F46FC">
            <w:pPr>
              <w:pStyle w:val="Tekstpodstawowy"/>
              <w:ind w:firstLine="0"/>
              <w:jc w:val="center"/>
              <w:rPr>
                <w:sz w:val="20"/>
                <w:lang w:val="en-US"/>
              </w:rPr>
            </w:pPr>
            <w:r w:rsidRPr="005B09EA">
              <w:rPr>
                <w:sz w:val="20"/>
                <w:lang w:val="en-US"/>
              </w:rPr>
              <w:t>Error investigation described in part 4.2 of the paper</w:t>
            </w:r>
          </w:p>
        </w:tc>
      </w:tr>
      <w:tr w:rsidR="005B09EA" w:rsidRPr="005B09EA" w14:paraId="0EB16F05" w14:textId="77777777">
        <w:trPr>
          <w:jc w:val="center"/>
        </w:trPr>
        <w:tc>
          <w:tcPr>
            <w:tcW w:w="2003" w:type="dxa"/>
            <w:shd w:val="clear" w:color="auto" w:fill="auto"/>
            <w:vAlign w:val="center"/>
          </w:tcPr>
          <w:p w14:paraId="05F3B755" w14:textId="77777777" w:rsidR="004F46FC" w:rsidRPr="005B09EA" w:rsidRDefault="004F46FC">
            <w:pPr>
              <w:pStyle w:val="Tekstpodstawowy"/>
              <w:ind w:firstLine="0"/>
              <w:jc w:val="left"/>
              <w:rPr>
                <w:sz w:val="20"/>
                <w:lang w:val="en-US"/>
              </w:rPr>
            </w:pPr>
            <w:r w:rsidRPr="005B09EA">
              <w:rPr>
                <w:sz w:val="20"/>
                <w:lang w:val="en-US"/>
              </w:rPr>
              <w:t>Profinet PTCP Server</w:t>
            </w:r>
          </w:p>
        </w:tc>
        <w:tc>
          <w:tcPr>
            <w:tcW w:w="1741" w:type="dxa"/>
            <w:shd w:val="clear" w:color="auto" w:fill="auto"/>
            <w:vAlign w:val="center"/>
          </w:tcPr>
          <w:p w14:paraId="71CCEA27" w14:textId="77777777" w:rsidR="004F46FC" w:rsidRPr="005B09EA" w:rsidRDefault="004F46FC">
            <w:pPr>
              <w:pStyle w:val="Tekstpodstawowy"/>
              <w:ind w:firstLine="0"/>
              <w:jc w:val="center"/>
              <w:rPr>
                <w:sz w:val="20"/>
                <w:lang w:val="en-US"/>
              </w:rPr>
            </w:pPr>
            <w:r w:rsidRPr="005B09EA">
              <w:rPr>
                <w:sz w:val="20"/>
                <w:lang w:val="en-US"/>
              </w:rPr>
              <w:t>124426</w:t>
            </w:r>
          </w:p>
        </w:tc>
        <w:tc>
          <w:tcPr>
            <w:tcW w:w="1742" w:type="dxa"/>
            <w:shd w:val="clear" w:color="auto" w:fill="auto"/>
            <w:vAlign w:val="center"/>
          </w:tcPr>
          <w:p w14:paraId="5D3FD5CC" w14:textId="77777777" w:rsidR="004F46FC" w:rsidRPr="005B09EA" w:rsidRDefault="004F46FC">
            <w:pPr>
              <w:pStyle w:val="Tekstpodstawowy"/>
              <w:ind w:firstLine="0"/>
              <w:jc w:val="center"/>
              <w:rPr>
                <w:sz w:val="20"/>
                <w:lang w:val="en-US"/>
              </w:rPr>
            </w:pPr>
            <w:r w:rsidRPr="005B09EA">
              <w:rPr>
                <w:sz w:val="20"/>
                <w:lang w:val="en-US"/>
              </w:rPr>
              <w:t>1:23:00</w:t>
            </w:r>
          </w:p>
        </w:tc>
        <w:tc>
          <w:tcPr>
            <w:tcW w:w="1742" w:type="dxa"/>
            <w:shd w:val="clear" w:color="auto" w:fill="auto"/>
            <w:vAlign w:val="center"/>
          </w:tcPr>
          <w:p w14:paraId="74F9E838"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shd w:val="clear" w:color="auto" w:fill="auto"/>
            <w:vAlign w:val="center"/>
          </w:tcPr>
          <w:p w14:paraId="324EA8E0" w14:textId="77777777" w:rsidR="004F46FC" w:rsidRPr="005B09EA" w:rsidRDefault="004F46FC">
            <w:pPr>
              <w:pStyle w:val="Tekstpodstawowy"/>
              <w:ind w:firstLine="0"/>
              <w:jc w:val="center"/>
              <w:rPr>
                <w:sz w:val="20"/>
                <w:lang w:val="en-US"/>
              </w:rPr>
            </w:pPr>
            <w:r w:rsidRPr="005B09EA">
              <w:rPr>
                <w:sz w:val="20"/>
                <w:lang w:val="en-US"/>
              </w:rPr>
              <w:t>---</w:t>
            </w:r>
          </w:p>
        </w:tc>
      </w:tr>
      <w:tr w:rsidR="004F46FC" w:rsidRPr="005B09EA" w14:paraId="0BCCEFF8" w14:textId="77777777">
        <w:trPr>
          <w:jc w:val="center"/>
        </w:trPr>
        <w:tc>
          <w:tcPr>
            <w:tcW w:w="2003" w:type="dxa"/>
            <w:tcBorders>
              <w:bottom w:val="single" w:sz="4" w:space="0" w:color="00000A"/>
            </w:tcBorders>
            <w:shd w:val="clear" w:color="auto" w:fill="auto"/>
            <w:vAlign w:val="center"/>
          </w:tcPr>
          <w:p w14:paraId="47FCDDE5" w14:textId="77777777" w:rsidR="004F46FC" w:rsidRPr="005B09EA" w:rsidRDefault="004F46FC">
            <w:pPr>
              <w:pStyle w:val="Tekstpodstawowy"/>
              <w:ind w:firstLine="0"/>
              <w:jc w:val="left"/>
              <w:rPr>
                <w:sz w:val="20"/>
                <w:lang w:val="en-US"/>
              </w:rPr>
            </w:pPr>
            <w:r w:rsidRPr="005B09EA">
              <w:rPr>
                <w:sz w:val="20"/>
                <w:lang w:val="en-US"/>
              </w:rPr>
              <w:t>TCP for IPv4</w:t>
            </w:r>
          </w:p>
        </w:tc>
        <w:tc>
          <w:tcPr>
            <w:tcW w:w="1741" w:type="dxa"/>
            <w:tcBorders>
              <w:bottom w:val="single" w:sz="4" w:space="0" w:color="00000A"/>
            </w:tcBorders>
            <w:shd w:val="clear" w:color="auto" w:fill="auto"/>
            <w:vAlign w:val="center"/>
          </w:tcPr>
          <w:p w14:paraId="4AD9742E" w14:textId="77777777" w:rsidR="004F46FC" w:rsidRPr="005B09EA" w:rsidRDefault="004F46FC">
            <w:pPr>
              <w:pStyle w:val="Tekstpodstawowy"/>
              <w:ind w:firstLine="0"/>
              <w:jc w:val="center"/>
              <w:rPr>
                <w:sz w:val="20"/>
                <w:lang w:val="en-US"/>
              </w:rPr>
            </w:pPr>
            <w:r w:rsidRPr="005B09EA">
              <w:rPr>
                <w:sz w:val="20"/>
                <w:lang w:val="en-US"/>
              </w:rPr>
              <w:t>interoperability check</w:t>
            </w:r>
          </w:p>
        </w:tc>
        <w:tc>
          <w:tcPr>
            <w:tcW w:w="1742" w:type="dxa"/>
            <w:tcBorders>
              <w:bottom w:val="single" w:sz="4" w:space="0" w:color="00000A"/>
            </w:tcBorders>
            <w:shd w:val="clear" w:color="auto" w:fill="auto"/>
            <w:vAlign w:val="center"/>
          </w:tcPr>
          <w:p w14:paraId="134AE853" w14:textId="77777777" w:rsidR="004F46FC" w:rsidRPr="005B09EA" w:rsidRDefault="004F46FC">
            <w:pPr>
              <w:pStyle w:val="Tekstpodstawowy"/>
              <w:ind w:firstLine="0"/>
              <w:jc w:val="center"/>
              <w:rPr>
                <w:sz w:val="20"/>
                <w:lang w:val="en-US"/>
              </w:rPr>
            </w:pPr>
            <w:r w:rsidRPr="005B09EA">
              <w:rPr>
                <w:sz w:val="20"/>
                <w:lang w:val="en-US"/>
              </w:rPr>
              <w:t>00:00:00</w:t>
            </w:r>
          </w:p>
        </w:tc>
        <w:tc>
          <w:tcPr>
            <w:tcW w:w="1742" w:type="dxa"/>
            <w:tcBorders>
              <w:bottom w:val="single" w:sz="4" w:space="0" w:color="00000A"/>
            </w:tcBorders>
            <w:shd w:val="clear" w:color="auto" w:fill="auto"/>
            <w:vAlign w:val="center"/>
          </w:tcPr>
          <w:p w14:paraId="3BBF62F0" w14:textId="77777777" w:rsidR="004F46FC" w:rsidRPr="005B09EA" w:rsidRDefault="004F46FC">
            <w:pPr>
              <w:pStyle w:val="Tekstpodstawowy"/>
              <w:ind w:firstLine="0"/>
              <w:jc w:val="center"/>
              <w:rPr>
                <w:sz w:val="20"/>
                <w:lang w:val="en-US"/>
              </w:rPr>
            </w:pPr>
            <w:r w:rsidRPr="005B09EA">
              <w:rPr>
                <w:sz w:val="20"/>
                <w:lang w:val="en-US"/>
              </w:rPr>
              <w:t>inconclusive</w:t>
            </w:r>
          </w:p>
        </w:tc>
        <w:tc>
          <w:tcPr>
            <w:tcW w:w="1743" w:type="dxa"/>
            <w:tcBorders>
              <w:bottom w:val="single" w:sz="4" w:space="0" w:color="00000A"/>
            </w:tcBorders>
            <w:shd w:val="clear" w:color="auto" w:fill="auto"/>
            <w:vAlign w:val="center"/>
          </w:tcPr>
          <w:p w14:paraId="3843602A" w14:textId="77777777" w:rsidR="004F46FC" w:rsidRPr="005B09EA" w:rsidRDefault="004F46FC">
            <w:pPr>
              <w:pStyle w:val="Tekstpodstawowy"/>
              <w:ind w:firstLine="0"/>
              <w:jc w:val="center"/>
              <w:rPr>
                <w:sz w:val="20"/>
                <w:lang w:val="en-US"/>
              </w:rPr>
            </w:pPr>
            <w:r w:rsidRPr="005B09EA">
              <w:rPr>
                <w:sz w:val="20"/>
                <w:lang w:val="en-US"/>
              </w:rPr>
              <w:t xml:space="preserve">Tested device </w:t>
            </w:r>
            <w:r w:rsidR="005C33BE" w:rsidRPr="005B09EA">
              <w:rPr>
                <w:sz w:val="20"/>
                <w:lang w:val="en-US"/>
              </w:rPr>
              <w:t>did</w:t>
            </w:r>
            <w:r w:rsidRPr="005B09EA">
              <w:rPr>
                <w:sz w:val="20"/>
                <w:lang w:val="en-US"/>
              </w:rPr>
              <w:t xml:space="preserve"> not respond to some types of payload</w:t>
            </w:r>
          </w:p>
        </w:tc>
      </w:tr>
    </w:tbl>
    <w:p w14:paraId="501EC639" w14:textId="77777777" w:rsidR="004F46FC" w:rsidRPr="005B09EA" w:rsidRDefault="004F46FC">
      <w:pPr>
        <w:pStyle w:val="ListEmdash"/>
        <w:rPr>
          <w:lang w:val="en-US"/>
        </w:rPr>
      </w:pPr>
    </w:p>
    <w:p w14:paraId="47A75D56" w14:textId="77777777" w:rsidR="004F46FC" w:rsidRPr="005B09EA" w:rsidRDefault="004F46FC" w:rsidP="00787914">
      <w:pPr>
        <w:pStyle w:val="Nagwek3"/>
        <w:numPr>
          <w:ilvl w:val="2"/>
          <w:numId w:val="3"/>
        </w:numPr>
        <w:tabs>
          <w:tab w:val="clear" w:pos="0"/>
        </w:tabs>
        <w:suppressAutoHyphens w:val="0"/>
        <w:textAlignment w:val="auto"/>
        <w:rPr>
          <w:sz w:val="20"/>
          <w:lang w:val="en-US"/>
        </w:rPr>
      </w:pPr>
      <w:r w:rsidRPr="005B09EA">
        <w:rPr>
          <w:sz w:val="20"/>
          <w:lang w:val="en-US"/>
        </w:rPr>
        <w:t>Profinet DCP Server Error Investigation</w:t>
      </w:r>
    </w:p>
    <w:p w14:paraId="7AB483E8" w14:textId="77777777" w:rsidR="000524CB" w:rsidRPr="005B09EA" w:rsidRDefault="00823C51">
      <w:pPr>
        <w:pStyle w:val="Tekstpodstawowy"/>
        <w:rPr>
          <w:sz w:val="20"/>
          <w:lang w:val="en-US"/>
        </w:rPr>
      </w:pPr>
      <w:r w:rsidRPr="005B09EA">
        <w:rPr>
          <w:sz w:val="20"/>
          <w:lang w:val="en-US"/>
        </w:rPr>
        <w:t xml:space="preserve">The </w:t>
      </w:r>
      <w:r w:rsidR="000524CB" w:rsidRPr="005B09EA">
        <w:rPr>
          <w:sz w:val="20"/>
          <w:lang w:val="en-US"/>
        </w:rPr>
        <w:t xml:space="preserve">Profinet DCP Server test on </w:t>
      </w:r>
      <w:r w:rsidRPr="005B09EA">
        <w:rPr>
          <w:sz w:val="20"/>
          <w:lang w:val="en-US"/>
        </w:rPr>
        <w:t xml:space="preserve">the </w:t>
      </w:r>
      <w:r w:rsidR="000524CB" w:rsidRPr="005B09EA">
        <w:rPr>
          <w:sz w:val="20"/>
          <w:lang w:val="en-US"/>
        </w:rPr>
        <w:t>S7-1512 PLC resulted in several fail verdicts. Some of the test cases required two instrumentation attempts to pass. The default value of max</w:t>
      </w:r>
      <w:r w:rsidR="00BD49B1" w:rsidRPr="005B09EA">
        <w:rPr>
          <w:sz w:val="20"/>
          <w:lang w:val="en-US"/>
        </w:rPr>
        <w:t>.</w:t>
      </w:r>
      <w:r w:rsidR="000524CB" w:rsidRPr="005B09EA">
        <w:rPr>
          <w:sz w:val="20"/>
          <w:lang w:val="en-US"/>
        </w:rPr>
        <w:t xml:space="preserve"> instrumentation attempts is 1, so those test cases were marked as fail</w:t>
      </w:r>
      <w:r w:rsidRPr="005B09EA">
        <w:rPr>
          <w:sz w:val="20"/>
          <w:lang w:val="en-US"/>
        </w:rPr>
        <w:t>ed</w:t>
      </w:r>
      <w:r w:rsidR="000524CB" w:rsidRPr="005B09EA">
        <w:rPr>
          <w:sz w:val="20"/>
          <w:lang w:val="en-US"/>
        </w:rPr>
        <w:t xml:space="preserve">. In order to diagnose the problem, the connection between TIA portal and the PLC was </w:t>
      </w:r>
      <w:r w:rsidR="0024799C" w:rsidRPr="005B09EA">
        <w:rPr>
          <w:sz w:val="20"/>
          <w:lang w:val="en-US"/>
        </w:rPr>
        <w:t>checked</w:t>
      </w:r>
      <w:r w:rsidR="000524CB" w:rsidRPr="005B09EA">
        <w:rPr>
          <w:sz w:val="20"/>
          <w:lang w:val="en-US"/>
        </w:rPr>
        <w:t xml:space="preserve">. No connectivity problems were </w:t>
      </w:r>
      <w:r w:rsidR="0024799C" w:rsidRPr="005B09EA">
        <w:rPr>
          <w:sz w:val="20"/>
          <w:lang w:val="en-US"/>
        </w:rPr>
        <w:t>detected</w:t>
      </w:r>
      <w:r w:rsidR="006F3543" w:rsidRPr="005B09EA">
        <w:rPr>
          <w:sz w:val="20"/>
          <w:lang w:val="en-US"/>
        </w:rPr>
        <w:t xml:space="preserve">, so the question was </w:t>
      </w:r>
      <w:r w:rsidR="000524CB" w:rsidRPr="005B09EA">
        <w:rPr>
          <w:sz w:val="20"/>
          <w:lang w:val="en-US"/>
        </w:rPr>
        <w:t xml:space="preserve">why the device </w:t>
      </w:r>
      <w:r w:rsidR="0024799C" w:rsidRPr="005B09EA">
        <w:rPr>
          <w:sz w:val="20"/>
          <w:lang w:val="en-US"/>
        </w:rPr>
        <w:t>did</w:t>
      </w:r>
      <w:r w:rsidR="000524CB" w:rsidRPr="005B09EA">
        <w:rPr>
          <w:sz w:val="20"/>
          <w:lang w:val="en-US"/>
        </w:rPr>
        <w:t xml:space="preserve"> not respond to all queries despite </w:t>
      </w:r>
      <w:r w:rsidR="0024799C" w:rsidRPr="005B09EA">
        <w:rPr>
          <w:sz w:val="20"/>
          <w:lang w:val="en-US"/>
        </w:rPr>
        <w:t xml:space="preserve">a </w:t>
      </w:r>
      <w:r w:rsidR="000524CB" w:rsidRPr="005B09EA">
        <w:rPr>
          <w:sz w:val="20"/>
          <w:lang w:val="en-US"/>
        </w:rPr>
        <w:t>working connection</w:t>
      </w:r>
      <w:r w:rsidR="0024799C" w:rsidRPr="005B09EA">
        <w:rPr>
          <w:sz w:val="20"/>
          <w:lang w:val="en-US"/>
        </w:rPr>
        <w:t>.</w:t>
      </w:r>
      <w:r w:rsidR="000524CB" w:rsidRPr="005B09EA">
        <w:rPr>
          <w:sz w:val="20"/>
          <w:lang w:val="en-US"/>
        </w:rPr>
        <w:t xml:space="preserve"> To find the answer </w:t>
      </w:r>
      <w:r w:rsidR="0024799C" w:rsidRPr="005B09EA">
        <w:rPr>
          <w:sz w:val="20"/>
          <w:lang w:val="en-US"/>
        </w:rPr>
        <w:t xml:space="preserve">network traffic was </w:t>
      </w:r>
      <w:r w:rsidR="000524CB" w:rsidRPr="005B09EA">
        <w:rPr>
          <w:sz w:val="20"/>
          <w:lang w:val="en-US"/>
        </w:rPr>
        <w:t>capture</w:t>
      </w:r>
      <w:r w:rsidR="0024799C" w:rsidRPr="005B09EA">
        <w:rPr>
          <w:sz w:val="20"/>
          <w:lang w:val="en-US"/>
        </w:rPr>
        <w:t>d</w:t>
      </w:r>
      <w:r w:rsidR="000524CB" w:rsidRPr="005B09EA">
        <w:rPr>
          <w:sz w:val="20"/>
          <w:lang w:val="en-US"/>
        </w:rPr>
        <w:t xml:space="preserve"> from the test and </w:t>
      </w:r>
      <w:r w:rsidR="00DF0D12" w:rsidRPr="005B09EA">
        <w:rPr>
          <w:sz w:val="20"/>
          <w:lang w:val="en-US"/>
        </w:rPr>
        <w:t>analyze</w:t>
      </w:r>
      <w:r w:rsidR="0024799C" w:rsidRPr="005B09EA">
        <w:rPr>
          <w:sz w:val="20"/>
          <w:lang w:val="en-US"/>
        </w:rPr>
        <w:t>d</w:t>
      </w:r>
      <w:r w:rsidR="000524CB" w:rsidRPr="005B09EA">
        <w:rPr>
          <w:sz w:val="20"/>
          <w:lang w:val="en-US"/>
        </w:rPr>
        <w:t xml:space="preserve"> using </w:t>
      </w:r>
      <w:r w:rsidR="0024799C" w:rsidRPr="005B09EA">
        <w:rPr>
          <w:sz w:val="20"/>
          <w:lang w:val="en-US"/>
        </w:rPr>
        <w:t xml:space="preserve">the </w:t>
      </w:r>
      <w:r w:rsidR="000524CB" w:rsidRPr="005B09EA">
        <w:rPr>
          <w:sz w:val="20"/>
          <w:lang w:val="en-US"/>
        </w:rPr>
        <w:t xml:space="preserve">Wireshark tool. </w:t>
      </w:r>
      <w:r w:rsidR="0024799C" w:rsidRPr="005B09EA">
        <w:rPr>
          <w:sz w:val="20"/>
          <w:lang w:val="en-US"/>
        </w:rPr>
        <w:t>A</w:t>
      </w:r>
      <w:r w:rsidR="000524CB" w:rsidRPr="005B09EA">
        <w:rPr>
          <w:sz w:val="20"/>
          <w:lang w:val="en-US"/>
        </w:rPr>
        <w:t xml:space="preserve"> detailed traffic review</w:t>
      </w:r>
      <w:r w:rsidR="0024799C" w:rsidRPr="005B09EA">
        <w:rPr>
          <w:sz w:val="20"/>
          <w:lang w:val="en-US"/>
        </w:rPr>
        <w:t xml:space="preserve"> revealed</w:t>
      </w:r>
      <w:r w:rsidR="000524CB" w:rsidRPr="005B09EA">
        <w:rPr>
          <w:sz w:val="20"/>
          <w:lang w:val="en-US"/>
        </w:rPr>
        <w:t xml:space="preserve"> that the instrumentations marked as failed in fact </w:t>
      </w:r>
      <w:r w:rsidR="0024799C" w:rsidRPr="005B09EA">
        <w:rPr>
          <w:sz w:val="20"/>
          <w:lang w:val="en-US"/>
        </w:rPr>
        <w:t>received</w:t>
      </w:r>
      <w:r w:rsidR="000524CB" w:rsidRPr="005B09EA">
        <w:rPr>
          <w:sz w:val="20"/>
          <w:lang w:val="en-US"/>
        </w:rPr>
        <w:t xml:space="preserve"> proper responses, </w:t>
      </w:r>
      <w:r w:rsidR="0024799C" w:rsidRPr="005B09EA">
        <w:rPr>
          <w:sz w:val="20"/>
          <w:lang w:val="en-US"/>
        </w:rPr>
        <w:t xml:space="preserve">and that </w:t>
      </w:r>
      <w:r w:rsidR="000524CB" w:rsidRPr="005B09EA">
        <w:rPr>
          <w:sz w:val="20"/>
          <w:lang w:val="en-US"/>
        </w:rPr>
        <w:t>therefore</w:t>
      </w:r>
      <w:r w:rsidR="0024799C" w:rsidRPr="005B09EA">
        <w:rPr>
          <w:sz w:val="20"/>
          <w:lang w:val="en-US"/>
        </w:rPr>
        <w:t>,</w:t>
      </w:r>
      <w:r w:rsidR="000524CB" w:rsidRPr="005B09EA">
        <w:rPr>
          <w:sz w:val="20"/>
          <w:lang w:val="en-US"/>
        </w:rPr>
        <w:t xml:space="preserve"> the fail verdict </w:t>
      </w:r>
      <w:r w:rsidR="00033ADF" w:rsidRPr="005B09EA">
        <w:rPr>
          <w:sz w:val="20"/>
          <w:lang w:val="en-US"/>
        </w:rPr>
        <w:t>might</w:t>
      </w:r>
      <w:r w:rsidR="000524CB" w:rsidRPr="005B09EA">
        <w:rPr>
          <w:sz w:val="20"/>
          <w:lang w:val="en-US"/>
        </w:rPr>
        <w:t xml:space="preserve"> be caused by too long</w:t>
      </w:r>
      <w:r w:rsidR="0024799C" w:rsidRPr="005B09EA">
        <w:rPr>
          <w:sz w:val="20"/>
          <w:lang w:val="en-US"/>
        </w:rPr>
        <w:t xml:space="preserve"> response</w:t>
      </w:r>
      <w:r w:rsidR="000524CB" w:rsidRPr="005B09EA">
        <w:rPr>
          <w:sz w:val="20"/>
          <w:lang w:val="en-US"/>
        </w:rPr>
        <w:t xml:space="preserve"> time</w:t>
      </w:r>
      <w:r w:rsidR="0024799C" w:rsidRPr="005B09EA">
        <w:rPr>
          <w:sz w:val="20"/>
          <w:lang w:val="en-US"/>
        </w:rPr>
        <w:t>s</w:t>
      </w:r>
      <w:r w:rsidR="000524CB" w:rsidRPr="005B09EA">
        <w:rPr>
          <w:sz w:val="20"/>
          <w:lang w:val="en-US"/>
        </w:rPr>
        <w:t xml:space="preserve">. In order to confirm </w:t>
      </w:r>
      <w:r w:rsidR="00206BC0" w:rsidRPr="005B09EA">
        <w:rPr>
          <w:sz w:val="20"/>
          <w:lang w:val="en-US"/>
        </w:rPr>
        <w:t>this hypothesis</w:t>
      </w:r>
      <w:r w:rsidR="000524CB" w:rsidRPr="005B09EA">
        <w:rPr>
          <w:sz w:val="20"/>
          <w:lang w:val="en-US"/>
        </w:rPr>
        <w:t xml:space="preserve">, the default 1000ms value of maximum </w:t>
      </w:r>
      <w:r w:rsidR="00206BC0" w:rsidRPr="005B09EA">
        <w:rPr>
          <w:sz w:val="20"/>
          <w:lang w:val="en-US"/>
        </w:rPr>
        <w:t>response</w:t>
      </w:r>
      <w:r w:rsidR="000524CB" w:rsidRPr="005B09EA">
        <w:rPr>
          <w:sz w:val="20"/>
          <w:lang w:val="en-US"/>
        </w:rPr>
        <w:t xml:space="preserve"> time for instrumentation was first changed to 10000ms and then to -1 value (which is unlimited wait time).</w:t>
      </w:r>
    </w:p>
    <w:p w14:paraId="7A35490C" w14:textId="77777777" w:rsidR="000524CB" w:rsidRPr="005B09EA" w:rsidRDefault="000524CB">
      <w:pPr>
        <w:pStyle w:val="Tekstpodstawowy"/>
        <w:rPr>
          <w:sz w:val="20"/>
          <w:lang w:val="en-US"/>
        </w:rPr>
      </w:pPr>
      <w:r w:rsidRPr="005B09EA">
        <w:rPr>
          <w:sz w:val="20"/>
          <w:lang w:val="en-US"/>
        </w:rPr>
        <w:lastRenderedPageBreak/>
        <w:t>Contrary to ex</w:t>
      </w:r>
      <w:r w:rsidR="00206BC0" w:rsidRPr="005B09EA">
        <w:rPr>
          <w:sz w:val="20"/>
          <w:lang w:val="en-US"/>
        </w:rPr>
        <w:t>pectations, the error persisted, so</w:t>
      </w:r>
      <w:r w:rsidRPr="005B09EA">
        <w:rPr>
          <w:sz w:val="20"/>
          <w:lang w:val="en-US"/>
        </w:rPr>
        <w:t xml:space="preserve"> </w:t>
      </w:r>
      <w:r w:rsidR="00206BC0" w:rsidRPr="005B09EA">
        <w:rPr>
          <w:sz w:val="20"/>
          <w:lang w:val="en-US"/>
        </w:rPr>
        <w:t>t</w:t>
      </w:r>
      <w:r w:rsidRPr="005B09EA">
        <w:rPr>
          <w:sz w:val="20"/>
          <w:lang w:val="en-US"/>
        </w:rPr>
        <w:t>he description of the issue</w:t>
      </w:r>
      <w:r w:rsidR="00206BC0" w:rsidRPr="005B09EA">
        <w:rPr>
          <w:sz w:val="20"/>
          <w:lang w:val="en-US"/>
        </w:rPr>
        <w:t>, along</w:t>
      </w:r>
      <w:r w:rsidRPr="005B09EA">
        <w:rPr>
          <w:sz w:val="20"/>
          <w:lang w:val="en-US"/>
        </w:rPr>
        <w:t xml:space="preserve"> with collected logs and traffic captures </w:t>
      </w:r>
      <w:r w:rsidR="00206BC0" w:rsidRPr="005B09EA">
        <w:rPr>
          <w:sz w:val="20"/>
          <w:lang w:val="en-US"/>
        </w:rPr>
        <w:t xml:space="preserve">were sent </w:t>
      </w:r>
      <w:r w:rsidRPr="005B09EA">
        <w:rPr>
          <w:sz w:val="20"/>
          <w:lang w:val="en-US"/>
        </w:rPr>
        <w:t>to the Defensics technical support. After internal investigation</w:t>
      </w:r>
      <w:r w:rsidR="00206BC0" w:rsidRPr="005B09EA">
        <w:rPr>
          <w:sz w:val="20"/>
          <w:lang w:val="en-US"/>
        </w:rPr>
        <w:t>,</w:t>
      </w:r>
      <w:r w:rsidRPr="005B09EA">
        <w:rPr>
          <w:sz w:val="20"/>
          <w:lang w:val="en-US"/>
        </w:rPr>
        <w:t xml:space="preserve"> the support concluded that a bug in the Profinet DCP test suite caused a problem</w:t>
      </w:r>
      <w:r w:rsidR="00033ADF" w:rsidRPr="005B09EA">
        <w:rPr>
          <w:sz w:val="20"/>
          <w:lang w:val="en-US"/>
        </w:rPr>
        <w:t>, and a fix</w:t>
      </w:r>
      <w:r w:rsidRPr="005B09EA">
        <w:rPr>
          <w:sz w:val="20"/>
          <w:lang w:val="en-US"/>
        </w:rPr>
        <w:t xml:space="preserve"> was provided. After conducting tests using </w:t>
      </w:r>
      <w:r w:rsidR="00206BC0" w:rsidRPr="005B09EA">
        <w:rPr>
          <w:sz w:val="20"/>
          <w:lang w:val="en-US"/>
        </w:rPr>
        <w:t>this new version, fail</w:t>
      </w:r>
      <w:r w:rsidR="00033ADF" w:rsidRPr="005B09EA">
        <w:rPr>
          <w:sz w:val="20"/>
          <w:lang w:val="en-US"/>
        </w:rPr>
        <w:t>ures</w:t>
      </w:r>
      <w:r w:rsidRPr="005B09EA">
        <w:rPr>
          <w:sz w:val="20"/>
          <w:lang w:val="en-US"/>
        </w:rPr>
        <w:t xml:space="preserve"> were no longer observed. Therefore</w:t>
      </w:r>
      <w:r w:rsidR="00033ADF" w:rsidRPr="005B09EA">
        <w:rPr>
          <w:sz w:val="20"/>
          <w:lang w:val="en-US"/>
        </w:rPr>
        <w:t>,</w:t>
      </w:r>
      <w:r w:rsidRPr="005B09EA">
        <w:rPr>
          <w:sz w:val="20"/>
          <w:lang w:val="en-US"/>
        </w:rPr>
        <w:t xml:space="preserve"> the connectivity problem was </w:t>
      </w:r>
      <w:r w:rsidR="00DF0D12" w:rsidRPr="005B09EA">
        <w:rPr>
          <w:sz w:val="20"/>
          <w:lang w:val="en-US"/>
        </w:rPr>
        <w:t>recognized</w:t>
      </w:r>
      <w:r w:rsidRPr="005B09EA">
        <w:rPr>
          <w:sz w:val="20"/>
          <w:lang w:val="en-US"/>
        </w:rPr>
        <w:t xml:space="preserve"> as a false positive error.</w:t>
      </w:r>
    </w:p>
    <w:p w14:paraId="6940559B" w14:textId="77777777" w:rsidR="004F46FC" w:rsidRPr="005B09EA" w:rsidRDefault="004F46FC" w:rsidP="00787914">
      <w:pPr>
        <w:pStyle w:val="Nagwek3"/>
        <w:numPr>
          <w:ilvl w:val="2"/>
          <w:numId w:val="3"/>
        </w:numPr>
        <w:tabs>
          <w:tab w:val="clear" w:pos="0"/>
        </w:tabs>
        <w:suppressAutoHyphens w:val="0"/>
        <w:textAlignment w:val="auto"/>
        <w:rPr>
          <w:sz w:val="20"/>
          <w:lang w:val="en-US"/>
        </w:rPr>
      </w:pPr>
      <w:r w:rsidRPr="005B09EA">
        <w:rPr>
          <w:sz w:val="20"/>
          <w:lang w:val="en-US"/>
        </w:rPr>
        <w:t>Further Testing</w:t>
      </w:r>
    </w:p>
    <w:p w14:paraId="64210C13" w14:textId="77777777" w:rsidR="004F46FC" w:rsidRPr="005B09EA" w:rsidRDefault="000524CB">
      <w:pPr>
        <w:pStyle w:val="Tekstpodstawowy"/>
        <w:rPr>
          <w:sz w:val="20"/>
          <w:lang w:val="en-US"/>
        </w:rPr>
      </w:pPr>
      <w:r w:rsidRPr="005B09EA">
        <w:rPr>
          <w:sz w:val="20"/>
          <w:lang w:val="en-US"/>
        </w:rPr>
        <w:t xml:space="preserve">Further testing included running full tests of all applicable test suites, including </w:t>
      </w:r>
      <w:r w:rsidR="00B537F6" w:rsidRPr="005B09EA">
        <w:rPr>
          <w:sz w:val="20"/>
          <w:lang w:val="en-US"/>
        </w:rPr>
        <w:t xml:space="preserve">the </w:t>
      </w:r>
      <w:r w:rsidRPr="005B09EA">
        <w:rPr>
          <w:sz w:val="20"/>
          <w:lang w:val="en-US"/>
        </w:rPr>
        <w:t>new version of the Profinet DCP test suite. As presented in Table 3, all of the tests, except IPv4, passed</w:t>
      </w:r>
      <w:r w:rsidR="00EA1258" w:rsidRPr="005B09EA">
        <w:rPr>
          <w:sz w:val="20"/>
          <w:lang w:val="en-US"/>
        </w:rPr>
        <w:t xml:space="preserve">. Investigation of that verdict </w:t>
      </w:r>
      <w:r w:rsidR="003A40BD" w:rsidRPr="005B09EA">
        <w:rPr>
          <w:sz w:val="20"/>
          <w:lang w:val="en-US"/>
        </w:rPr>
        <w:t>is</w:t>
      </w:r>
      <w:r w:rsidRPr="005B09EA">
        <w:rPr>
          <w:sz w:val="20"/>
          <w:lang w:val="en-US"/>
        </w:rPr>
        <w:t xml:space="preserve"> described in the next section.</w:t>
      </w:r>
    </w:p>
    <w:p w14:paraId="62D91CE7" w14:textId="77777777" w:rsidR="004F46FC" w:rsidRPr="005B09EA" w:rsidRDefault="004F46FC">
      <w:pPr>
        <w:pStyle w:val="Tekstpodstawowy"/>
        <w:rPr>
          <w:lang w:val="en-US"/>
        </w:rPr>
      </w:pPr>
    </w:p>
    <w:p w14:paraId="3E36A841" w14:textId="77777777" w:rsidR="004F46FC" w:rsidRPr="005B09EA" w:rsidRDefault="004F46FC" w:rsidP="00C90C68">
      <w:pPr>
        <w:pStyle w:val="Tekstpodstawowy"/>
        <w:suppressAutoHyphens w:val="0"/>
        <w:ind w:firstLine="0"/>
        <w:textAlignment w:val="auto"/>
        <w:rPr>
          <w:sz w:val="20"/>
          <w:lang w:val="en-US"/>
        </w:rPr>
      </w:pPr>
      <w:r w:rsidRPr="005B09EA">
        <w:rPr>
          <w:sz w:val="20"/>
          <w:lang w:val="en-US"/>
        </w:rPr>
        <w:t>TABLE 3.</w:t>
      </w:r>
      <w:r w:rsidRPr="005B09EA">
        <w:rPr>
          <w:sz w:val="20"/>
          <w:lang w:val="en-US"/>
        </w:rPr>
        <w:tab/>
        <w:t>FULL TESTS STATISTICS</w:t>
      </w:r>
    </w:p>
    <w:tbl>
      <w:tblPr>
        <w:tblW w:w="0" w:type="auto"/>
        <w:jc w:val="center"/>
        <w:tblLayout w:type="fixed"/>
        <w:tblCellMar>
          <w:top w:w="57" w:type="dxa"/>
        </w:tblCellMar>
        <w:tblLook w:val="0000" w:firstRow="0" w:lastRow="0" w:firstColumn="0" w:lastColumn="0" w:noHBand="0" w:noVBand="0"/>
      </w:tblPr>
      <w:tblGrid>
        <w:gridCol w:w="2003"/>
        <w:gridCol w:w="1741"/>
        <w:gridCol w:w="1742"/>
        <w:gridCol w:w="1742"/>
        <w:gridCol w:w="1743"/>
      </w:tblGrid>
      <w:tr w:rsidR="005B09EA" w:rsidRPr="005B09EA" w14:paraId="28DDAF9C" w14:textId="77777777">
        <w:trPr>
          <w:jc w:val="center"/>
        </w:trPr>
        <w:tc>
          <w:tcPr>
            <w:tcW w:w="2003" w:type="dxa"/>
            <w:tcBorders>
              <w:top w:val="single" w:sz="4" w:space="0" w:color="00000A"/>
              <w:bottom w:val="single" w:sz="4" w:space="0" w:color="00000A"/>
            </w:tcBorders>
            <w:shd w:val="clear" w:color="auto" w:fill="auto"/>
            <w:vAlign w:val="center"/>
          </w:tcPr>
          <w:p w14:paraId="51E19363" w14:textId="77777777" w:rsidR="004F46FC" w:rsidRPr="005B09EA" w:rsidRDefault="004F46FC">
            <w:pPr>
              <w:pStyle w:val="Tekstpodstawowy"/>
              <w:ind w:firstLine="0"/>
              <w:jc w:val="left"/>
              <w:rPr>
                <w:sz w:val="20"/>
                <w:lang w:val="en-US"/>
              </w:rPr>
            </w:pPr>
            <w:r w:rsidRPr="005B09EA">
              <w:rPr>
                <w:b/>
                <w:sz w:val="20"/>
                <w:lang w:val="en-US"/>
              </w:rPr>
              <w:t>Test suite name</w:t>
            </w:r>
          </w:p>
        </w:tc>
        <w:tc>
          <w:tcPr>
            <w:tcW w:w="1741" w:type="dxa"/>
            <w:tcBorders>
              <w:top w:val="single" w:sz="4" w:space="0" w:color="00000A"/>
              <w:bottom w:val="single" w:sz="4" w:space="0" w:color="00000A"/>
            </w:tcBorders>
            <w:shd w:val="clear" w:color="auto" w:fill="auto"/>
            <w:vAlign w:val="center"/>
          </w:tcPr>
          <w:p w14:paraId="55E02BA2" w14:textId="77777777" w:rsidR="004F46FC" w:rsidRPr="005B09EA" w:rsidRDefault="004F46FC">
            <w:pPr>
              <w:pStyle w:val="Tekstpodstawowy"/>
              <w:ind w:firstLine="0"/>
              <w:jc w:val="center"/>
              <w:rPr>
                <w:sz w:val="20"/>
                <w:lang w:val="en-US"/>
              </w:rPr>
            </w:pPr>
            <w:r w:rsidRPr="005B09EA">
              <w:rPr>
                <w:b/>
                <w:sz w:val="20"/>
                <w:lang w:val="en-US"/>
              </w:rPr>
              <w:t>No. of test cases</w:t>
            </w:r>
          </w:p>
        </w:tc>
        <w:tc>
          <w:tcPr>
            <w:tcW w:w="1742" w:type="dxa"/>
            <w:tcBorders>
              <w:top w:val="single" w:sz="4" w:space="0" w:color="00000A"/>
              <w:bottom w:val="single" w:sz="4" w:space="0" w:color="00000A"/>
            </w:tcBorders>
            <w:shd w:val="clear" w:color="auto" w:fill="auto"/>
            <w:vAlign w:val="center"/>
          </w:tcPr>
          <w:p w14:paraId="13F6CA8F" w14:textId="77777777" w:rsidR="004F46FC" w:rsidRPr="005B09EA" w:rsidRDefault="004F46FC">
            <w:pPr>
              <w:pStyle w:val="Tekstpodstawowy"/>
              <w:ind w:firstLine="0"/>
              <w:jc w:val="center"/>
              <w:rPr>
                <w:sz w:val="20"/>
                <w:lang w:val="en-US"/>
              </w:rPr>
            </w:pPr>
            <w:r w:rsidRPr="005B09EA">
              <w:rPr>
                <w:b/>
                <w:sz w:val="20"/>
                <w:lang w:val="en-US"/>
              </w:rPr>
              <w:t>Duration [</w:t>
            </w:r>
            <w:proofErr w:type="spellStart"/>
            <w:r w:rsidRPr="005B09EA">
              <w:rPr>
                <w:b/>
                <w:sz w:val="20"/>
                <w:lang w:val="en-US"/>
              </w:rPr>
              <w:t>hh:mm:ss</w:t>
            </w:r>
            <w:proofErr w:type="spellEnd"/>
            <w:r w:rsidRPr="005B09EA">
              <w:rPr>
                <w:b/>
                <w:sz w:val="20"/>
                <w:lang w:val="en-US"/>
              </w:rPr>
              <w:t>]</w:t>
            </w:r>
          </w:p>
        </w:tc>
        <w:tc>
          <w:tcPr>
            <w:tcW w:w="1742" w:type="dxa"/>
            <w:tcBorders>
              <w:top w:val="single" w:sz="4" w:space="0" w:color="00000A"/>
              <w:bottom w:val="single" w:sz="4" w:space="0" w:color="00000A"/>
            </w:tcBorders>
            <w:shd w:val="clear" w:color="auto" w:fill="auto"/>
            <w:vAlign w:val="center"/>
          </w:tcPr>
          <w:p w14:paraId="7DC58838" w14:textId="77777777" w:rsidR="004F46FC" w:rsidRPr="005B09EA" w:rsidRDefault="004F46FC">
            <w:pPr>
              <w:pStyle w:val="Tekstpodstawowy"/>
              <w:ind w:firstLine="0"/>
              <w:jc w:val="center"/>
              <w:rPr>
                <w:sz w:val="20"/>
                <w:lang w:val="en-US"/>
              </w:rPr>
            </w:pPr>
            <w:r w:rsidRPr="005B09EA">
              <w:rPr>
                <w:b/>
                <w:sz w:val="20"/>
                <w:lang w:val="en-US"/>
              </w:rPr>
              <w:t>Verdict</w:t>
            </w:r>
          </w:p>
        </w:tc>
        <w:tc>
          <w:tcPr>
            <w:tcW w:w="1743" w:type="dxa"/>
            <w:tcBorders>
              <w:top w:val="single" w:sz="4" w:space="0" w:color="00000A"/>
              <w:bottom w:val="single" w:sz="4" w:space="0" w:color="00000A"/>
            </w:tcBorders>
            <w:shd w:val="clear" w:color="auto" w:fill="auto"/>
            <w:vAlign w:val="center"/>
          </w:tcPr>
          <w:p w14:paraId="1E07B5FF" w14:textId="77777777" w:rsidR="004F46FC" w:rsidRPr="005B09EA" w:rsidRDefault="004F46FC">
            <w:pPr>
              <w:pStyle w:val="Tekstpodstawowy"/>
              <w:ind w:firstLine="0"/>
              <w:jc w:val="center"/>
              <w:rPr>
                <w:sz w:val="20"/>
                <w:lang w:val="en-US"/>
              </w:rPr>
            </w:pPr>
            <w:r w:rsidRPr="005B09EA">
              <w:rPr>
                <w:b/>
                <w:sz w:val="20"/>
                <w:lang w:val="en-US"/>
              </w:rPr>
              <w:t>Comment</w:t>
            </w:r>
          </w:p>
        </w:tc>
      </w:tr>
      <w:tr w:rsidR="005B09EA" w:rsidRPr="005B09EA" w14:paraId="1F713738" w14:textId="77777777">
        <w:trPr>
          <w:jc w:val="center"/>
        </w:trPr>
        <w:tc>
          <w:tcPr>
            <w:tcW w:w="2003" w:type="dxa"/>
            <w:tcBorders>
              <w:top w:val="single" w:sz="4" w:space="0" w:color="00000A"/>
            </w:tcBorders>
            <w:shd w:val="clear" w:color="auto" w:fill="auto"/>
            <w:vAlign w:val="center"/>
          </w:tcPr>
          <w:p w14:paraId="5BA6C172" w14:textId="77777777" w:rsidR="004F46FC" w:rsidRPr="005B09EA" w:rsidRDefault="004F46FC">
            <w:pPr>
              <w:pStyle w:val="Tekstpodstawowy"/>
              <w:ind w:firstLine="0"/>
              <w:jc w:val="left"/>
              <w:rPr>
                <w:sz w:val="20"/>
                <w:lang w:val="en-US"/>
              </w:rPr>
            </w:pPr>
            <w:r w:rsidRPr="005B09EA">
              <w:rPr>
                <w:rStyle w:val="TabletextChar"/>
                <w:sz w:val="20"/>
                <w:lang w:val="en-US"/>
              </w:rPr>
              <w:t>ARP Server</w:t>
            </w:r>
          </w:p>
        </w:tc>
        <w:tc>
          <w:tcPr>
            <w:tcW w:w="1741" w:type="dxa"/>
            <w:tcBorders>
              <w:top w:val="single" w:sz="4" w:space="0" w:color="00000A"/>
            </w:tcBorders>
            <w:shd w:val="clear" w:color="auto" w:fill="auto"/>
            <w:vAlign w:val="center"/>
          </w:tcPr>
          <w:p w14:paraId="27582116" w14:textId="77777777" w:rsidR="004F46FC" w:rsidRPr="005B09EA" w:rsidRDefault="004F46FC">
            <w:pPr>
              <w:pStyle w:val="Tekstpodstawowy"/>
              <w:ind w:firstLine="0"/>
              <w:jc w:val="center"/>
              <w:rPr>
                <w:sz w:val="20"/>
                <w:lang w:val="en-US"/>
              </w:rPr>
            </w:pPr>
            <w:r w:rsidRPr="005B09EA">
              <w:rPr>
                <w:sz w:val="20"/>
                <w:lang w:val="en-US"/>
              </w:rPr>
              <w:t>5722150</w:t>
            </w:r>
          </w:p>
        </w:tc>
        <w:tc>
          <w:tcPr>
            <w:tcW w:w="1742" w:type="dxa"/>
            <w:tcBorders>
              <w:top w:val="single" w:sz="4" w:space="0" w:color="00000A"/>
            </w:tcBorders>
            <w:shd w:val="clear" w:color="auto" w:fill="auto"/>
            <w:vAlign w:val="center"/>
          </w:tcPr>
          <w:p w14:paraId="7AFA0754" w14:textId="77777777" w:rsidR="004F46FC" w:rsidRPr="005B09EA" w:rsidRDefault="004F46FC">
            <w:pPr>
              <w:pStyle w:val="Tekstpodstawowy"/>
              <w:ind w:firstLine="0"/>
              <w:jc w:val="center"/>
              <w:rPr>
                <w:sz w:val="20"/>
                <w:lang w:val="en-US"/>
              </w:rPr>
            </w:pPr>
            <w:r w:rsidRPr="005B09EA">
              <w:rPr>
                <w:sz w:val="20"/>
                <w:lang w:val="en-US"/>
              </w:rPr>
              <w:t>67:27:23</w:t>
            </w:r>
          </w:p>
        </w:tc>
        <w:tc>
          <w:tcPr>
            <w:tcW w:w="1742" w:type="dxa"/>
            <w:tcBorders>
              <w:top w:val="single" w:sz="4" w:space="0" w:color="00000A"/>
            </w:tcBorders>
            <w:shd w:val="clear" w:color="auto" w:fill="auto"/>
            <w:vAlign w:val="center"/>
          </w:tcPr>
          <w:p w14:paraId="64F82683"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tcBorders>
              <w:top w:val="single" w:sz="4" w:space="0" w:color="00000A"/>
            </w:tcBorders>
            <w:shd w:val="clear" w:color="auto" w:fill="auto"/>
            <w:vAlign w:val="center"/>
          </w:tcPr>
          <w:p w14:paraId="1EEA5951"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2DCC5921" w14:textId="77777777">
        <w:trPr>
          <w:jc w:val="center"/>
        </w:trPr>
        <w:tc>
          <w:tcPr>
            <w:tcW w:w="2003" w:type="dxa"/>
            <w:shd w:val="clear" w:color="auto" w:fill="auto"/>
            <w:vAlign w:val="center"/>
          </w:tcPr>
          <w:p w14:paraId="55601B10" w14:textId="77777777" w:rsidR="004F46FC" w:rsidRPr="005B09EA" w:rsidRDefault="004F46FC">
            <w:pPr>
              <w:pStyle w:val="Tekstpodstawowy"/>
              <w:ind w:firstLine="0"/>
              <w:jc w:val="left"/>
              <w:rPr>
                <w:sz w:val="20"/>
                <w:lang w:val="en-US"/>
              </w:rPr>
            </w:pPr>
            <w:r w:rsidRPr="005B09EA">
              <w:rPr>
                <w:sz w:val="20"/>
                <w:lang w:val="en-US"/>
              </w:rPr>
              <w:t>HTTP Server</w:t>
            </w:r>
          </w:p>
        </w:tc>
        <w:tc>
          <w:tcPr>
            <w:tcW w:w="1741" w:type="dxa"/>
            <w:shd w:val="clear" w:color="auto" w:fill="auto"/>
            <w:vAlign w:val="center"/>
          </w:tcPr>
          <w:p w14:paraId="62FB05BC" w14:textId="77777777" w:rsidR="004F46FC" w:rsidRPr="005B09EA" w:rsidRDefault="004F46FC">
            <w:pPr>
              <w:pStyle w:val="Tekstpodstawowy"/>
              <w:ind w:firstLine="0"/>
              <w:jc w:val="center"/>
              <w:rPr>
                <w:sz w:val="20"/>
                <w:lang w:val="en-US"/>
              </w:rPr>
            </w:pPr>
            <w:r w:rsidRPr="005B09EA">
              <w:rPr>
                <w:sz w:val="20"/>
                <w:lang w:val="en-US"/>
              </w:rPr>
              <w:t>2003009</w:t>
            </w:r>
          </w:p>
        </w:tc>
        <w:tc>
          <w:tcPr>
            <w:tcW w:w="1742" w:type="dxa"/>
            <w:shd w:val="clear" w:color="auto" w:fill="auto"/>
            <w:vAlign w:val="center"/>
          </w:tcPr>
          <w:p w14:paraId="5317DDBB" w14:textId="77777777" w:rsidR="004F46FC" w:rsidRPr="005B09EA" w:rsidRDefault="004F46FC">
            <w:pPr>
              <w:pStyle w:val="Tekstpodstawowy"/>
              <w:ind w:firstLine="0"/>
              <w:jc w:val="center"/>
              <w:rPr>
                <w:sz w:val="20"/>
                <w:lang w:val="en-US"/>
              </w:rPr>
            </w:pPr>
            <w:r w:rsidRPr="005B09EA">
              <w:rPr>
                <w:sz w:val="20"/>
                <w:lang w:val="en-US"/>
              </w:rPr>
              <w:t>40:27:45</w:t>
            </w:r>
          </w:p>
        </w:tc>
        <w:tc>
          <w:tcPr>
            <w:tcW w:w="1742" w:type="dxa"/>
            <w:shd w:val="clear" w:color="auto" w:fill="auto"/>
            <w:vAlign w:val="center"/>
          </w:tcPr>
          <w:p w14:paraId="55A22001"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shd w:val="clear" w:color="auto" w:fill="auto"/>
            <w:vAlign w:val="center"/>
          </w:tcPr>
          <w:p w14:paraId="47B2B4BC"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1FCE729B" w14:textId="77777777">
        <w:trPr>
          <w:jc w:val="center"/>
        </w:trPr>
        <w:tc>
          <w:tcPr>
            <w:tcW w:w="2003" w:type="dxa"/>
            <w:shd w:val="clear" w:color="auto" w:fill="auto"/>
            <w:vAlign w:val="center"/>
          </w:tcPr>
          <w:p w14:paraId="13840FBF" w14:textId="77777777" w:rsidR="004F46FC" w:rsidRPr="005B09EA" w:rsidRDefault="004F46FC">
            <w:pPr>
              <w:pStyle w:val="Tekstpodstawowy"/>
              <w:ind w:firstLine="0"/>
              <w:jc w:val="left"/>
              <w:rPr>
                <w:sz w:val="20"/>
                <w:lang w:val="en-US"/>
              </w:rPr>
            </w:pPr>
            <w:r w:rsidRPr="005B09EA">
              <w:rPr>
                <w:sz w:val="20"/>
                <w:lang w:val="en-US"/>
              </w:rPr>
              <w:t>ICMPv4</w:t>
            </w:r>
          </w:p>
        </w:tc>
        <w:tc>
          <w:tcPr>
            <w:tcW w:w="1741" w:type="dxa"/>
            <w:shd w:val="clear" w:color="auto" w:fill="auto"/>
            <w:vAlign w:val="center"/>
          </w:tcPr>
          <w:p w14:paraId="4C5CD42C" w14:textId="77777777" w:rsidR="004F46FC" w:rsidRPr="005B09EA" w:rsidRDefault="004F46FC">
            <w:pPr>
              <w:pStyle w:val="Tekstpodstawowy"/>
              <w:ind w:firstLine="0"/>
              <w:jc w:val="center"/>
              <w:rPr>
                <w:sz w:val="20"/>
                <w:lang w:val="en-US"/>
              </w:rPr>
            </w:pPr>
            <w:r w:rsidRPr="005B09EA">
              <w:rPr>
                <w:sz w:val="20"/>
                <w:lang w:val="en-US"/>
              </w:rPr>
              <w:t>6239887</w:t>
            </w:r>
          </w:p>
        </w:tc>
        <w:tc>
          <w:tcPr>
            <w:tcW w:w="1742" w:type="dxa"/>
            <w:shd w:val="clear" w:color="auto" w:fill="auto"/>
            <w:vAlign w:val="center"/>
          </w:tcPr>
          <w:p w14:paraId="20448842" w14:textId="77777777" w:rsidR="004F46FC" w:rsidRPr="005B09EA" w:rsidRDefault="004F46FC">
            <w:pPr>
              <w:pStyle w:val="Tekstpodstawowy"/>
              <w:ind w:firstLine="0"/>
              <w:jc w:val="center"/>
              <w:rPr>
                <w:sz w:val="20"/>
                <w:lang w:val="en-US"/>
              </w:rPr>
            </w:pPr>
            <w:r w:rsidRPr="005B09EA">
              <w:rPr>
                <w:sz w:val="20"/>
                <w:lang w:val="en-US"/>
              </w:rPr>
              <w:t>05:49:12</w:t>
            </w:r>
          </w:p>
        </w:tc>
        <w:tc>
          <w:tcPr>
            <w:tcW w:w="1742" w:type="dxa"/>
            <w:shd w:val="clear" w:color="auto" w:fill="auto"/>
            <w:vAlign w:val="center"/>
          </w:tcPr>
          <w:p w14:paraId="002C1184"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shd w:val="clear" w:color="auto" w:fill="auto"/>
            <w:vAlign w:val="center"/>
          </w:tcPr>
          <w:p w14:paraId="35A897A5"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40BACFC4" w14:textId="77777777">
        <w:trPr>
          <w:jc w:val="center"/>
        </w:trPr>
        <w:tc>
          <w:tcPr>
            <w:tcW w:w="2003" w:type="dxa"/>
            <w:shd w:val="clear" w:color="auto" w:fill="auto"/>
            <w:vAlign w:val="center"/>
          </w:tcPr>
          <w:p w14:paraId="4E0F681E" w14:textId="77777777" w:rsidR="004F46FC" w:rsidRPr="005B09EA" w:rsidRDefault="008E2CB4">
            <w:pPr>
              <w:pStyle w:val="Tekstpodstawowy"/>
              <w:ind w:firstLine="0"/>
              <w:jc w:val="left"/>
              <w:rPr>
                <w:sz w:val="20"/>
                <w:lang w:val="en-US"/>
              </w:rPr>
            </w:pPr>
            <w:r w:rsidRPr="005B09EA">
              <w:rPr>
                <w:lang w:val="en-US"/>
              </w:rPr>
              <w:br w:type="page"/>
            </w:r>
            <w:r w:rsidR="004F46FC" w:rsidRPr="005B09EA">
              <w:rPr>
                <w:sz w:val="20"/>
                <w:lang w:val="en-US"/>
              </w:rPr>
              <w:t>IPv4</w:t>
            </w:r>
          </w:p>
        </w:tc>
        <w:tc>
          <w:tcPr>
            <w:tcW w:w="1741" w:type="dxa"/>
            <w:shd w:val="clear" w:color="auto" w:fill="auto"/>
            <w:vAlign w:val="center"/>
          </w:tcPr>
          <w:p w14:paraId="401A2F80" w14:textId="77777777" w:rsidR="004F46FC" w:rsidRPr="005B09EA" w:rsidRDefault="004F46FC">
            <w:pPr>
              <w:pStyle w:val="Tekstpodstawowy"/>
              <w:ind w:firstLine="0"/>
              <w:jc w:val="center"/>
              <w:rPr>
                <w:sz w:val="20"/>
                <w:lang w:val="en-US"/>
              </w:rPr>
            </w:pPr>
            <w:r w:rsidRPr="005B09EA">
              <w:rPr>
                <w:sz w:val="20"/>
                <w:lang w:val="en-US"/>
              </w:rPr>
              <w:t>113516</w:t>
            </w:r>
          </w:p>
        </w:tc>
        <w:tc>
          <w:tcPr>
            <w:tcW w:w="1742" w:type="dxa"/>
            <w:shd w:val="clear" w:color="auto" w:fill="auto"/>
            <w:vAlign w:val="center"/>
          </w:tcPr>
          <w:p w14:paraId="479D0ADB" w14:textId="77777777" w:rsidR="004F46FC" w:rsidRPr="005B09EA" w:rsidRDefault="004F46FC">
            <w:pPr>
              <w:pStyle w:val="Tekstpodstawowy"/>
              <w:ind w:firstLine="0"/>
              <w:jc w:val="center"/>
              <w:rPr>
                <w:sz w:val="20"/>
                <w:lang w:val="en-US"/>
              </w:rPr>
            </w:pPr>
            <w:r w:rsidRPr="005B09EA">
              <w:rPr>
                <w:sz w:val="20"/>
                <w:lang w:val="en-US"/>
              </w:rPr>
              <w:t>17:06:45</w:t>
            </w:r>
          </w:p>
        </w:tc>
        <w:tc>
          <w:tcPr>
            <w:tcW w:w="1742" w:type="dxa"/>
            <w:shd w:val="clear" w:color="auto" w:fill="auto"/>
            <w:vAlign w:val="center"/>
          </w:tcPr>
          <w:p w14:paraId="6EB646BA" w14:textId="77777777" w:rsidR="004F46FC" w:rsidRPr="005B09EA" w:rsidRDefault="004F46FC">
            <w:pPr>
              <w:pStyle w:val="Tekstpodstawowy"/>
              <w:ind w:firstLine="0"/>
              <w:jc w:val="center"/>
              <w:rPr>
                <w:sz w:val="20"/>
                <w:lang w:val="en-US"/>
              </w:rPr>
            </w:pPr>
            <w:r w:rsidRPr="005B09EA">
              <w:rPr>
                <w:sz w:val="20"/>
                <w:lang w:val="en-US"/>
              </w:rPr>
              <w:t>fail</w:t>
            </w:r>
          </w:p>
        </w:tc>
        <w:tc>
          <w:tcPr>
            <w:tcW w:w="1743" w:type="dxa"/>
            <w:shd w:val="clear" w:color="auto" w:fill="auto"/>
            <w:vAlign w:val="center"/>
          </w:tcPr>
          <w:p w14:paraId="61C43F3C" w14:textId="77777777" w:rsidR="004F46FC" w:rsidRPr="005B09EA" w:rsidRDefault="004F46FC">
            <w:pPr>
              <w:pStyle w:val="Tekstpodstawowy"/>
              <w:ind w:firstLine="0"/>
              <w:jc w:val="center"/>
              <w:rPr>
                <w:sz w:val="20"/>
                <w:lang w:val="en-US"/>
              </w:rPr>
            </w:pPr>
            <w:r w:rsidRPr="005B09EA">
              <w:rPr>
                <w:sz w:val="20"/>
                <w:lang w:val="en-US"/>
              </w:rPr>
              <w:t>Test run interrupted due to PLC error</w:t>
            </w:r>
          </w:p>
        </w:tc>
      </w:tr>
      <w:tr w:rsidR="005B09EA" w:rsidRPr="005B09EA" w14:paraId="01CB3182" w14:textId="77777777">
        <w:trPr>
          <w:jc w:val="center"/>
        </w:trPr>
        <w:tc>
          <w:tcPr>
            <w:tcW w:w="2003" w:type="dxa"/>
            <w:shd w:val="clear" w:color="auto" w:fill="auto"/>
            <w:vAlign w:val="center"/>
          </w:tcPr>
          <w:p w14:paraId="59C16C6A" w14:textId="77777777" w:rsidR="004F46FC" w:rsidRPr="005B09EA" w:rsidRDefault="004F46FC">
            <w:pPr>
              <w:pStyle w:val="Tekstpodstawowy"/>
              <w:ind w:firstLine="0"/>
              <w:jc w:val="left"/>
              <w:rPr>
                <w:sz w:val="20"/>
                <w:lang w:val="en-US"/>
              </w:rPr>
            </w:pPr>
            <w:r w:rsidRPr="005B09EA">
              <w:rPr>
                <w:sz w:val="20"/>
                <w:lang w:val="en-US"/>
              </w:rPr>
              <w:t>Profinet DCP Server</w:t>
            </w:r>
          </w:p>
        </w:tc>
        <w:tc>
          <w:tcPr>
            <w:tcW w:w="1741" w:type="dxa"/>
            <w:shd w:val="clear" w:color="auto" w:fill="auto"/>
            <w:vAlign w:val="center"/>
          </w:tcPr>
          <w:p w14:paraId="6C691305" w14:textId="77777777" w:rsidR="004F46FC" w:rsidRPr="005B09EA" w:rsidRDefault="004F46FC">
            <w:pPr>
              <w:pStyle w:val="Tekstpodstawowy"/>
              <w:ind w:firstLine="0"/>
              <w:jc w:val="center"/>
              <w:rPr>
                <w:sz w:val="20"/>
                <w:lang w:val="en-US"/>
              </w:rPr>
            </w:pPr>
            <w:r w:rsidRPr="005B09EA">
              <w:rPr>
                <w:sz w:val="20"/>
                <w:lang w:val="en-US"/>
              </w:rPr>
              <w:t>221432</w:t>
            </w:r>
          </w:p>
        </w:tc>
        <w:tc>
          <w:tcPr>
            <w:tcW w:w="1742" w:type="dxa"/>
            <w:shd w:val="clear" w:color="auto" w:fill="auto"/>
            <w:vAlign w:val="center"/>
          </w:tcPr>
          <w:p w14:paraId="160B91F7" w14:textId="77777777" w:rsidR="004F46FC" w:rsidRPr="005B09EA" w:rsidRDefault="004F46FC">
            <w:pPr>
              <w:pStyle w:val="Tekstpodstawowy"/>
              <w:ind w:firstLine="0"/>
              <w:jc w:val="center"/>
              <w:rPr>
                <w:sz w:val="20"/>
                <w:lang w:val="en-US"/>
              </w:rPr>
            </w:pPr>
            <w:r w:rsidRPr="005B09EA">
              <w:rPr>
                <w:sz w:val="20"/>
                <w:lang w:val="en-US"/>
              </w:rPr>
              <w:t>01:33:33</w:t>
            </w:r>
          </w:p>
        </w:tc>
        <w:tc>
          <w:tcPr>
            <w:tcW w:w="1742" w:type="dxa"/>
            <w:shd w:val="clear" w:color="auto" w:fill="auto"/>
            <w:vAlign w:val="center"/>
          </w:tcPr>
          <w:p w14:paraId="54EB80FA"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shd w:val="clear" w:color="auto" w:fill="auto"/>
            <w:vAlign w:val="center"/>
          </w:tcPr>
          <w:p w14:paraId="69BFE543" w14:textId="77777777" w:rsidR="004F46FC" w:rsidRPr="005B09EA" w:rsidRDefault="004F46FC">
            <w:pPr>
              <w:pStyle w:val="Tekstpodstawowy"/>
              <w:ind w:firstLine="0"/>
              <w:jc w:val="center"/>
              <w:rPr>
                <w:sz w:val="20"/>
                <w:lang w:val="en-US"/>
              </w:rPr>
            </w:pPr>
            <w:r w:rsidRPr="005B09EA">
              <w:rPr>
                <w:sz w:val="20"/>
                <w:lang w:val="en-US"/>
              </w:rPr>
              <w:t>---</w:t>
            </w:r>
          </w:p>
        </w:tc>
      </w:tr>
      <w:tr w:rsidR="005B09EA" w:rsidRPr="005B09EA" w14:paraId="33EB7960" w14:textId="77777777">
        <w:trPr>
          <w:jc w:val="center"/>
        </w:trPr>
        <w:tc>
          <w:tcPr>
            <w:tcW w:w="2003" w:type="dxa"/>
            <w:tcBorders>
              <w:bottom w:val="single" w:sz="4" w:space="0" w:color="00000A"/>
            </w:tcBorders>
            <w:shd w:val="clear" w:color="auto" w:fill="auto"/>
            <w:vAlign w:val="center"/>
          </w:tcPr>
          <w:p w14:paraId="6B36E67F" w14:textId="77777777" w:rsidR="004F46FC" w:rsidRPr="005B09EA" w:rsidRDefault="004F46FC">
            <w:pPr>
              <w:pStyle w:val="Tekstpodstawowy"/>
              <w:ind w:firstLine="0"/>
              <w:jc w:val="left"/>
              <w:rPr>
                <w:sz w:val="20"/>
                <w:lang w:val="en-US"/>
              </w:rPr>
            </w:pPr>
            <w:r w:rsidRPr="005B09EA">
              <w:rPr>
                <w:sz w:val="20"/>
                <w:lang w:val="en-US"/>
              </w:rPr>
              <w:t>Profinet PTCP Server</w:t>
            </w:r>
          </w:p>
        </w:tc>
        <w:tc>
          <w:tcPr>
            <w:tcW w:w="1741" w:type="dxa"/>
            <w:tcBorders>
              <w:bottom w:val="single" w:sz="4" w:space="0" w:color="00000A"/>
            </w:tcBorders>
            <w:shd w:val="clear" w:color="auto" w:fill="auto"/>
            <w:vAlign w:val="center"/>
          </w:tcPr>
          <w:p w14:paraId="34357EAA" w14:textId="77777777" w:rsidR="004F46FC" w:rsidRPr="005B09EA" w:rsidRDefault="004F46FC">
            <w:pPr>
              <w:pStyle w:val="Tekstpodstawowy"/>
              <w:ind w:firstLine="0"/>
              <w:jc w:val="center"/>
              <w:rPr>
                <w:sz w:val="20"/>
                <w:lang w:val="en-US"/>
              </w:rPr>
            </w:pPr>
            <w:r w:rsidRPr="005B09EA">
              <w:rPr>
                <w:sz w:val="20"/>
                <w:lang w:val="en-US"/>
              </w:rPr>
              <w:t>4121092</w:t>
            </w:r>
          </w:p>
        </w:tc>
        <w:tc>
          <w:tcPr>
            <w:tcW w:w="1742" w:type="dxa"/>
            <w:tcBorders>
              <w:bottom w:val="single" w:sz="4" w:space="0" w:color="00000A"/>
            </w:tcBorders>
            <w:shd w:val="clear" w:color="auto" w:fill="auto"/>
            <w:vAlign w:val="center"/>
          </w:tcPr>
          <w:p w14:paraId="03491927" w14:textId="77777777" w:rsidR="004F46FC" w:rsidRPr="005B09EA" w:rsidRDefault="004F46FC">
            <w:pPr>
              <w:pStyle w:val="Tekstpodstawowy"/>
              <w:ind w:firstLine="0"/>
              <w:jc w:val="center"/>
              <w:rPr>
                <w:sz w:val="20"/>
                <w:lang w:val="en-US"/>
              </w:rPr>
            </w:pPr>
            <w:r w:rsidRPr="005B09EA">
              <w:rPr>
                <w:sz w:val="20"/>
                <w:lang w:val="en-US"/>
              </w:rPr>
              <w:t>45:54:22</w:t>
            </w:r>
          </w:p>
        </w:tc>
        <w:tc>
          <w:tcPr>
            <w:tcW w:w="1742" w:type="dxa"/>
            <w:tcBorders>
              <w:bottom w:val="single" w:sz="4" w:space="0" w:color="00000A"/>
            </w:tcBorders>
            <w:shd w:val="clear" w:color="auto" w:fill="auto"/>
            <w:vAlign w:val="center"/>
          </w:tcPr>
          <w:p w14:paraId="26569508" w14:textId="77777777" w:rsidR="004F46FC" w:rsidRPr="005B09EA" w:rsidRDefault="004F46FC">
            <w:pPr>
              <w:pStyle w:val="Tekstpodstawowy"/>
              <w:ind w:firstLine="0"/>
              <w:jc w:val="center"/>
              <w:rPr>
                <w:sz w:val="20"/>
                <w:lang w:val="en-US"/>
              </w:rPr>
            </w:pPr>
            <w:r w:rsidRPr="005B09EA">
              <w:rPr>
                <w:sz w:val="20"/>
                <w:lang w:val="en-US"/>
              </w:rPr>
              <w:t>pass</w:t>
            </w:r>
          </w:p>
        </w:tc>
        <w:tc>
          <w:tcPr>
            <w:tcW w:w="1743" w:type="dxa"/>
            <w:tcBorders>
              <w:bottom w:val="single" w:sz="4" w:space="0" w:color="00000A"/>
            </w:tcBorders>
            <w:shd w:val="clear" w:color="auto" w:fill="auto"/>
            <w:vAlign w:val="center"/>
          </w:tcPr>
          <w:p w14:paraId="62A01FA9" w14:textId="77777777" w:rsidR="004F46FC" w:rsidRPr="005B09EA" w:rsidRDefault="004F46FC">
            <w:pPr>
              <w:pStyle w:val="Tekstpodstawowy"/>
              <w:ind w:firstLine="0"/>
              <w:jc w:val="center"/>
              <w:rPr>
                <w:sz w:val="20"/>
                <w:lang w:val="en-US"/>
              </w:rPr>
            </w:pPr>
            <w:r w:rsidRPr="005B09EA">
              <w:rPr>
                <w:sz w:val="20"/>
                <w:lang w:val="en-US"/>
              </w:rPr>
              <w:t>---</w:t>
            </w:r>
          </w:p>
        </w:tc>
      </w:tr>
    </w:tbl>
    <w:p w14:paraId="6B9C2FB0" w14:textId="77777777" w:rsidR="004F46FC" w:rsidRPr="005B09EA" w:rsidRDefault="004F46FC" w:rsidP="00787914">
      <w:pPr>
        <w:pStyle w:val="Nagwek3"/>
        <w:numPr>
          <w:ilvl w:val="2"/>
          <w:numId w:val="3"/>
        </w:numPr>
        <w:tabs>
          <w:tab w:val="clear" w:pos="0"/>
        </w:tabs>
        <w:suppressAutoHyphens w:val="0"/>
        <w:textAlignment w:val="auto"/>
        <w:rPr>
          <w:sz w:val="20"/>
          <w:lang w:val="en-US"/>
        </w:rPr>
      </w:pPr>
      <w:r w:rsidRPr="005B09EA">
        <w:rPr>
          <w:sz w:val="20"/>
          <w:lang w:val="en-US"/>
        </w:rPr>
        <w:t>IPv4 Test Suite Fail Investigation</w:t>
      </w:r>
    </w:p>
    <w:p w14:paraId="61DE6EA4" w14:textId="77777777" w:rsidR="000524CB" w:rsidRPr="005B09EA" w:rsidRDefault="009D389B" w:rsidP="000524CB">
      <w:pPr>
        <w:pStyle w:val="Tekstpodstawowy"/>
        <w:rPr>
          <w:sz w:val="20"/>
          <w:lang w:val="en-US"/>
        </w:rPr>
      </w:pPr>
      <w:r w:rsidRPr="005B09EA">
        <w:rPr>
          <w:sz w:val="20"/>
          <w:lang w:val="en-US"/>
        </w:rPr>
        <w:t>The f</w:t>
      </w:r>
      <w:r w:rsidR="000524CB" w:rsidRPr="005B09EA">
        <w:rPr>
          <w:sz w:val="20"/>
          <w:lang w:val="en-US"/>
        </w:rPr>
        <w:t>ailed verdict in</w:t>
      </w:r>
      <w:r w:rsidR="0034635B" w:rsidRPr="005B09EA">
        <w:rPr>
          <w:sz w:val="20"/>
          <w:lang w:val="en-US"/>
        </w:rPr>
        <w:t xml:space="preserve"> the</w:t>
      </w:r>
      <w:r w:rsidR="000524CB" w:rsidRPr="005B09EA">
        <w:rPr>
          <w:sz w:val="20"/>
          <w:lang w:val="en-US"/>
        </w:rPr>
        <w:t xml:space="preserve"> IPv4 test suite was caused by a continued lack of response after a specific test case. </w:t>
      </w:r>
      <w:r w:rsidR="00194366" w:rsidRPr="005B09EA">
        <w:rPr>
          <w:sz w:val="20"/>
          <w:lang w:val="en-US"/>
        </w:rPr>
        <w:t>The default setting allows</w:t>
      </w:r>
      <w:r w:rsidR="000524CB" w:rsidRPr="005B09EA">
        <w:rPr>
          <w:sz w:val="20"/>
          <w:lang w:val="en-US"/>
        </w:rPr>
        <w:t xml:space="preserve"> unlimited instrumentation attempts (</w:t>
      </w:r>
      <w:r w:rsidR="00194366" w:rsidRPr="005B09EA">
        <w:rPr>
          <w:sz w:val="20"/>
          <w:lang w:val="en-US"/>
        </w:rPr>
        <w:t xml:space="preserve">the </w:t>
      </w:r>
      <w:r w:rsidR="000524CB" w:rsidRPr="005B09EA">
        <w:rPr>
          <w:sz w:val="20"/>
          <w:lang w:val="en-US"/>
        </w:rPr>
        <w:t xml:space="preserve">test is never interrupted). To aid the investigation, the traffic capture was started and the maximum instrumentation attempts value was set to 100 for the next tests, so </w:t>
      </w:r>
      <w:r w:rsidR="001A6697" w:rsidRPr="005B09EA">
        <w:rPr>
          <w:sz w:val="20"/>
          <w:lang w:val="en-US"/>
        </w:rPr>
        <w:t xml:space="preserve">that </w:t>
      </w:r>
      <w:r w:rsidR="000524CB" w:rsidRPr="005B09EA">
        <w:rPr>
          <w:sz w:val="20"/>
          <w:lang w:val="en-US"/>
        </w:rPr>
        <w:t>if the error happened again</w:t>
      </w:r>
      <w:r w:rsidR="001A6697" w:rsidRPr="005B09EA">
        <w:rPr>
          <w:sz w:val="20"/>
          <w:u w:val="single"/>
          <w:lang w:val="en-US"/>
        </w:rPr>
        <w:t>,</w:t>
      </w:r>
      <w:r w:rsidR="000524CB" w:rsidRPr="005B09EA">
        <w:rPr>
          <w:sz w:val="20"/>
          <w:lang w:val="en-US"/>
        </w:rPr>
        <w:t xml:space="preserve"> the test would not have to be interrupted manually. Rerunning the full test showed repeatability of the error.</w:t>
      </w:r>
    </w:p>
    <w:p w14:paraId="2D478596" w14:textId="77777777" w:rsidR="000524CB" w:rsidRPr="005B09EA" w:rsidRDefault="000524CB" w:rsidP="000524CB">
      <w:pPr>
        <w:pStyle w:val="Tekstpodstawowy"/>
        <w:rPr>
          <w:sz w:val="20"/>
          <w:lang w:val="en-US"/>
        </w:rPr>
      </w:pPr>
      <w:r w:rsidRPr="005B09EA">
        <w:rPr>
          <w:sz w:val="20"/>
          <w:lang w:val="en-US"/>
        </w:rPr>
        <w:t xml:space="preserve">After inspecting </w:t>
      </w:r>
      <w:r w:rsidR="001A6697" w:rsidRPr="005B09EA">
        <w:rPr>
          <w:sz w:val="20"/>
          <w:lang w:val="en-US"/>
        </w:rPr>
        <w:t xml:space="preserve">the </w:t>
      </w:r>
      <w:r w:rsidRPr="005B09EA">
        <w:rPr>
          <w:sz w:val="20"/>
          <w:lang w:val="en-US"/>
        </w:rPr>
        <w:t xml:space="preserve">PLC visually and </w:t>
      </w:r>
      <w:r w:rsidR="00DF0D12" w:rsidRPr="005B09EA">
        <w:rPr>
          <w:sz w:val="20"/>
          <w:lang w:val="en-US"/>
        </w:rPr>
        <w:t>analyzing</w:t>
      </w:r>
      <w:r w:rsidRPr="005B09EA">
        <w:rPr>
          <w:sz w:val="20"/>
          <w:lang w:val="en-US"/>
        </w:rPr>
        <w:t xml:space="preserve"> recorded traffic, it was found that connectivity between </w:t>
      </w:r>
      <w:r w:rsidR="001A6697" w:rsidRPr="005B09EA">
        <w:rPr>
          <w:sz w:val="20"/>
          <w:lang w:val="en-US"/>
        </w:rPr>
        <w:t xml:space="preserve">the </w:t>
      </w:r>
      <w:r w:rsidRPr="005B09EA">
        <w:rPr>
          <w:sz w:val="20"/>
          <w:lang w:val="en-US"/>
        </w:rPr>
        <w:t xml:space="preserve">PLC and </w:t>
      </w:r>
      <w:r w:rsidR="001A6697" w:rsidRPr="005B09EA">
        <w:rPr>
          <w:sz w:val="20"/>
          <w:lang w:val="en-US"/>
        </w:rPr>
        <w:t xml:space="preserve">the </w:t>
      </w:r>
      <w:r w:rsidRPr="005B09EA">
        <w:rPr>
          <w:sz w:val="20"/>
          <w:lang w:val="en-US"/>
        </w:rPr>
        <w:t>computer running</w:t>
      </w:r>
      <w:r w:rsidR="001A6697" w:rsidRPr="005B09EA">
        <w:rPr>
          <w:sz w:val="20"/>
          <w:lang w:val="en-US"/>
        </w:rPr>
        <w:t xml:space="preserve"> the</w:t>
      </w:r>
      <w:r w:rsidRPr="005B09EA">
        <w:rPr>
          <w:sz w:val="20"/>
          <w:lang w:val="en-US"/>
        </w:rPr>
        <w:t xml:space="preserve"> test was lost. Additionally, the connectivity was tested using TIA Portal and a ping command from the connected laptop, with the same results. Also, a simple program switching output values in cycle was uploaded to the device and it was </w:t>
      </w:r>
      <w:r w:rsidR="00194366" w:rsidRPr="005B09EA">
        <w:rPr>
          <w:sz w:val="20"/>
          <w:lang w:val="en-US"/>
        </w:rPr>
        <w:t>observed</w:t>
      </w:r>
      <w:r w:rsidRPr="005B09EA">
        <w:rPr>
          <w:sz w:val="20"/>
          <w:lang w:val="en-US"/>
        </w:rPr>
        <w:t xml:space="preserve"> </w:t>
      </w:r>
      <w:r w:rsidR="00194366" w:rsidRPr="005B09EA">
        <w:rPr>
          <w:sz w:val="20"/>
          <w:lang w:val="en-US"/>
        </w:rPr>
        <w:t>to continue uninterrupted</w:t>
      </w:r>
      <w:r w:rsidRPr="005B09EA">
        <w:rPr>
          <w:sz w:val="20"/>
          <w:lang w:val="en-US"/>
        </w:rPr>
        <w:t xml:space="preserve">. Communication with the PLC could only </w:t>
      </w:r>
      <w:r w:rsidR="003050C1" w:rsidRPr="005B09EA">
        <w:rPr>
          <w:sz w:val="20"/>
          <w:lang w:val="en-US"/>
        </w:rPr>
        <w:t xml:space="preserve">be </w:t>
      </w:r>
      <w:r w:rsidRPr="005B09EA">
        <w:rPr>
          <w:sz w:val="20"/>
          <w:lang w:val="en-US"/>
        </w:rPr>
        <w:t xml:space="preserve">restored after </w:t>
      </w:r>
      <w:r w:rsidR="003050C1" w:rsidRPr="005B09EA">
        <w:rPr>
          <w:sz w:val="20"/>
          <w:lang w:val="en-US"/>
        </w:rPr>
        <w:t xml:space="preserve">a </w:t>
      </w:r>
      <w:r w:rsidRPr="005B09EA">
        <w:rPr>
          <w:sz w:val="20"/>
          <w:lang w:val="en-US"/>
        </w:rPr>
        <w:t>hard manual reset of the device.</w:t>
      </w:r>
    </w:p>
    <w:p w14:paraId="2BDC9692" w14:textId="77777777" w:rsidR="000524CB" w:rsidRPr="005B09EA" w:rsidRDefault="000524CB" w:rsidP="000524CB">
      <w:pPr>
        <w:pStyle w:val="Tekstpodstawowy"/>
        <w:rPr>
          <w:sz w:val="20"/>
          <w:lang w:val="en-US"/>
        </w:rPr>
      </w:pPr>
      <w:r w:rsidRPr="005B09EA">
        <w:rPr>
          <w:sz w:val="20"/>
          <w:lang w:val="en-US"/>
        </w:rPr>
        <w:t xml:space="preserve">As it was not clear whether one test case or a sequence of test cases </w:t>
      </w:r>
      <w:r w:rsidR="003050C1" w:rsidRPr="005B09EA">
        <w:rPr>
          <w:sz w:val="20"/>
          <w:lang w:val="en-US"/>
        </w:rPr>
        <w:t xml:space="preserve">had </w:t>
      </w:r>
      <w:r w:rsidRPr="005B09EA">
        <w:rPr>
          <w:sz w:val="20"/>
          <w:lang w:val="en-US"/>
        </w:rPr>
        <w:t>caused the error, multiple test</w:t>
      </w:r>
      <w:r w:rsidR="003050C1" w:rsidRPr="005B09EA">
        <w:rPr>
          <w:sz w:val="20"/>
          <w:lang w:val="en-US"/>
        </w:rPr>
        <w:t>s</w:t>
      </w:r>
      <w:r w:rsidRPr="005B09EA">
        <w:rPr>
          <w:sz w:val="20"/>
          <w:lang w:val="en-US"/>
        </w:rPr>
        <w:t xml:space="preserve">, as shown in Table 4, were conducted. Firstly, </w:t>
      </w:r>
      <w:r w:rsidR="00514E37" w:rsidRPr="005B09EA">
        <w:rPr>
          <w:sz w:val="20"/>
          <w:lang w:val="en-US"/>
        </w:rPr>
        <w:t>the</w:t>
      </w:r>
      <w:r w:rsidRPr="005B09EA">
        <w:rPr>
          <w:sz w:val="20"/>
          <w:lang w:val="en-US"/>
        </w:rPr>
        <w:t xml:space="preserve"> individual test case </w:t>
      </w:r>
      <w:r w:rsidR="00514E37" w:rsidRPr="005B09EA">
        <w:rPr>
          <w:sz w:val="20"/>
          <w:lang w:val="en-US"/>
        </w:rPr>
        <w:t xml:space="preserve">that was run </w:t>
      </w:r>
      <w:r w:rsidRPr="005B09EA">
        <w:rPr>
          <w:sz w:val="20"/>
          <w:lang w:val="en-US"/>
        </w:rPr>
        <w:t>directly preceding the break</w:t>
      </w:r>
      <w:r w:rsidR="00EA1258" w:rsidRPr="005B09EA">
        <w:rPr>
          <w:strike/>
          <w:sz w:val="20"/>
          <w:lang w:val="en-US"/>
        </w:rPr>
        <w:t xml:space="preserve"> </w:t>
      </w:r>
      <w:r w:rsidR="00514E37" w:rsidRPr="005B09EA">
        <w:rPr>
          <w:sz w:val="20"/>
          <w:lang w:val="en-US"/>
        </w:rPr>
        <w:t xml:space="preserve">in </w:t>
      </w:r>
      <w:r w:rsidRPr="005B09EA">
        <w:rPr>
          <w:sz w:val="20"/>
          <w:lang w:val="en-US"/>
        </w:rPr>
        <w:t>communication was sent</w:t>
      </w:r>
      <w:r w:rsidR="00514E37" w:rsidRPr="005B09EA">
        <w:rPr>
          <w:sz w:val="20"/>
          <w:lang w:val="en-US"/>
        </w:rPr>
        <w:t>,</w:t>
      </w:r>
      <w:r w:rsidRPr="005B09EA">
        <w:rPr>
          <w:sz w:val="20"/>
          <w:lang w:val="en-US"/>
        </w:rPr>
        <w:t xml:space="preserve"> but </w:t>
      </w:r>
      <w:r w:rsidR="00EA1258" w:rsidRPr="005B09EA">
        <w:rPr>
          <w:sz w:val="20"/>
          <w:lang w:val="en-US"/>
        </w:rPr>
        <w:t>did not cause a failure</w:t>
      </w:r>
      <w:r w:rsidRPr="005B09EA">
        <w:rPr>
          <w:sz w:val="20"/>
          <w:lang w:val="en-US"/>
        </w:rPr>
        <w:t xml:space="preserve"> (</w:t>
      </w:r>
      <w:r w:rsidRPr="005B09EA">
        <w:rPr>
          <w:i/>
          <w:sz w:val="20"/>
          <w:lang w:val="en-US"/>
        </w:rPr>
        <w:t>test 01</w:t>
      </w:r>
      <w:r w:rsidR="00EA1258" w:rsidRPr="005B09EA">
        <w:rPr>
          <w:sz w:val="20"/>
          <w:lang w:val="en-US"/>
        </w:rPr>
        <w:t xml:space="preserve"> in Table</w:t>
      </w:r>
      <w:r w:rsidR="00CA3AC3" w:rsidRPr="005B09EA">
        <w:rPr>
          <w:sz w:val="20"/>
          <w:lang w:val="en-US"/>
        </w:rPr>
        <w:t xml:space="preserve"> 4</w:t>
      </w:r>
      <w:r w:rsidRPr="005B09EA">
        <w:rPr>
          <w:sz w:val="20"/>
          <w:lang w:val="en-US"/>
        </w:rPr>
        <w:t xml:space="preserve">). Test cases are grouped by type of their modification and it was decided to run </w:t>
      </w:r>
      <w:r w:rsidRPr="005B09EA">
        <w:rPr>
          <w:i/>
          <w:sz w:val="20"/>
          <w:lang w:val="en-US"/>
        </w:rPr>
        <w:t>test 02</w:t>
      </w:r>
      <w:r w:rsidRPr="005B09EA">
        <w:rPr>
          <w:sz w:val="20"/>
          <w:lang w:val="en-US"/>
        </w:rPr>
        <w:t xml:space="preserve"> containing all test cases from the group </w:t>
      </w:r>
      <w:r w:rsidR="003050C1" w:rsidRPr="005B09EA">
        <w:rPr>
          <w:sz w:val="20"/>
          <w:lang w:val="en-US"/>
        </w:rPr>
        <w:t>in</w:t>
      </w:r>
      <w:r w:rsidRPr="005B09EA">
        <w:rPr>
          <w:sz w:val="20"/>
          <w:lang w:val="en-US"/>
        </w:rPr>
        <w:t xml:space="preserve"> which the error is triggered. This approach resulted in a fail verdict. The next step was to run only a fragment of the group (narrowing the malformation type) in </w:t>
      </w:r>
      <w:r w:rsidRPr="005B09EA">
        <w:rPr>
          <w:i/>
          <w:sz w:val="20"/>
          <w:lang w:val="en-US"/>
        </w:rPr>
        <w:t>test 03</w:t>
      </w:r>
      <w:r w:rsidRPr="005B09EA">
        <w:rPr>
          <w:sz w:val="20"/>
          <w:lang w:val="en-US"/>
        </w:rPr>
        <w:t>. It triggered the error in about 33 minutes. Next, in order to confirm repeatability of the fail conditions after about the same time</w:t>
      </w:r>
      <w:r w:rsidR="00194366" w:rsidRPr="005B09EA">
        <w:rPr>
          <w:sz w:val="20"/>
          <w:lang w:val="en-US"/>
        </w:rPr>
        <w:t>,</w:t>
      </w:r>
      <w:r w:rsidRPr="005B09EA">
        <w:rPr>
          <w:sz w:val="20"/>
          <w:lang w:val="en-US"/>
        </w:rPr>
        <w:t xml:space="preserve"> the same test was rerun (</w:t>
      </w:r>
      <w:r w:rsidRPr="005B09EA">
        <w:rPr>
          <w:i/>
          <w:sz w:val="20"/>
          <w:lang w:val="en-US"/>
        </w:rPr>
        <w:t>tests 04-08</w:t>
      </w:r>
      <w:r w:rsidRPr="005B09EA">
        <w:rPr>
          <w:sz w:val="20"/>
          <w:lang w:val="en-US"/>
        </w:rPr>
        <w:t xml:space="preserve">). To further narrow the group, it was decided to run </w:t>
      </w:r>
      <w:r w:rsidRPr="005B09EA">
        <w:rPr>
          <w:i/>
          <w:sz w:val="20"/>
          <w:lang w:val="en-US"/>
        </w:rPr>
        <w:t>test 09</w:t>
      </w:r>
      <w:r w:rsidRPr="005B09EA">
        <w:rPr>
          <w:sz w:val="20"/>
          <w:lang w:val="en-US"/>
        </w:rPr>
        <w:t xml:space="preserve"> consisting a very small fragment of the previous test sequence. As </w:t>
      </w:r>
      <w:r w:rsidR="00F305AB" w:rsidRPr="005B09EA">
        <w:rPr>
          <w:sz w:val="20"/>
          <w:lang w:val="en-US"/>
        </w:rPr>
        <w:t>this</w:t>
      </w:r>
      <w:r w:rsidRPr="005B09EA">
        <w:rPr>
          <w:sz w:val="20"/>
          <w:lang w:val="en-US"/>
        </w:rPr>
        <w:t xml:space="preserve"> did not resulted in a</w:t>
      </w:r>
      <w:r w:rsidR="005B09EA">
        <w:rPr>
          <w:sz w:val="20"/>
          <w:lang w:val="en-US"/>
        </w:rPr>
        <w:t xml:space="preserve"> fail verdict, </w:t>
      </w:r>
      <w:r w:rsidR="005B09EA" w:rsidRPr="005B09EA">
        <w:rPr>
          <w:i/>
          <w:sz w:val="20"/>
          <w:lang w:val="en-US"/>
        </w:rPr>
        <w:t>tests 10-</w:t>
      </w:r>
      <w:r w:rsidRPr="005B09EA">
        <w:rPr>
          <w:i/>
          <w:sz w:val="20"/>
          <w:lang w:val="en-US"/>
        </w:rPr>
        <w:t xml:space="preserve">16 </w:t>
      </w:r>
      <w:r w:rsidRPr="005B09EA">
        <w:rPr>
          <w:sz w:val="20"/>
          <w:lang w:val="en-US"/>
        </w:rPr>
        <w:t xml:space="preserve">were </w:t>
      </w:r>
      <w:r w:rsidR="00F305AB" w:rsidRPr="005B09EA">
        <w:rPr>
          <w:sz w:val="20"/>
          <w:lang w:val="en-US"/>
        </w:rPr>
        <w:t>run</w:t>
      </w:r>
      <w:r w:rsidRPr="005B09EA">
        <w:rPr>
          <w:sz w:val="20"/>
          <w:lang w:val="en-US"/>
        </w:rPr>
        <w:t xml:space="preserve"> with </w:t>
      </w:r>
      <w:r w:rsidR="00F305AB" w:rsidRPr="005B09EA">
        <w:rPr>
          <w:sz w:val="20"/>
          <w:lang w:val="en-US"/>
        </w:rPr>
        <w:t xml:space="preserve">larger and </w:t>
      </w:r>
      <w:r w:rsidRPr="005B09EA">
        <w:rPr>
          <w:sz w:val="20"/>
          <w:lang w:val="en-US"/>
        </w:rPr>
        <w:t>larger fragment</w:t>
      </w:r>
      <w:r w:rsidR="00F305AB" w:rsidRPr="005B09EA">
        <w:rPr>
          <w:sz w:val="20"/>
          <w:lang w:val="en-US"/>
        </w:rPr>
        <w:t>s</w:t>
      </w:r>
      <w:r w:rsidRPr="005B09EA">
        <w:rPr>
          <w:sz w:val="20"/>
          <w:lang w:val="en-US"/>
        </w:rPr>
        <w:t xml:space="preserve">, up to the point when </w:t>
      </w:r>
      <w:r w:rsidRPr="005B09EA">
        <w:rPr>
          <w:i/>
          <w:sz w:val="20"/>
          <w:lang w:val="en-US"/>
        </w:rPr>
        <w:t>test 16</w:t>
      </w:r>
      <w:r w:rsidRPr="005B09EA">
        <w:rPr>
          <w:sz w:val="20"/>
          <w:lang w:val="en-US"/>
        </w:rPr>
        <w:t xml:space="preserve"> successfully caused an error. To exclude a coincidence, </w:t>
      </w:r>
      <w:r w:rsidRPr="005B09EA">
        <w:rPr>
          <w:i/>
          <w:sz w:val="20"/>
          <w:lang w:val="en-US"/>
        </w:rPr>
        <w:t>test 16</w:t>
      </w:r>
      <w:r w:rsidRPr="005B09EA">
        <w:rPr>
          <w:sz w:val="20"/>
          <w:lang w:val="en-US"/>
        </w:rPr>
        <w:t xml:space="preserve"> was repeated (</w:t>
      </w:r>
      <w:r w:rsidRPr="005B09EA">
        <w:rPr>
          <w:i/>
          <w:sz w:val="20"/>
          <w:lang w:val="en-US"/>
        </w:rPr>
        <w:t>test</w:t>
      </w:r>
      <w:r w:rsidR="005B09EA">
        <w:rPr>
          <w:i/>
          <w:sz w:val="20"/>
          <w:lang w:val="en-US"/>
        </w:rPr>
        <w:t>s</w:t>
      </w:r>
      <w:r w:rsidRPr="005B09EA">
        <w:rPr>
          <w:i/>
          <w:sz w:val="20"/>
          <w:lang w:val="en-US"/>
        </w:rPr>
        <w:t xml:space="preserve"> 17</w:t>
      </w:r>
      <w:r w:rsidR="005B09EA" w:rsidRPr="005B09EA">
        <w:rPr>
          <w:i/>
          <w:sz w:val="20"/>
          <w:lang w:val="en-US"/>
        </w:rPr>
        <w:t>,18</w:t>
      </w:r>
      <w:r w:rsidRPr="005B09EA">
        <w:rPr>
          <w:sz w:val="20"/>
          <w:lang w:val="en-US"/>
        </w:rPr>
        <w:t>).</w:t>
      </w:r>
    </w:p>
    <w:p w14:paraId="48893907" w14:textId="77777777" w:rsidR="004F46FC" w:rsidRPr="005B09EA" w:rsidRDefault="000524CB" w:rsidP="000524CB">
      <w:pPr>
        <w:pStyle w:val="Tekstpodstawowy"/>
        <w:rPr>
          <w:sz w:val="20"/>
          <w:lang w:val="en-US"/>
        </w:rPr>
      </w:pPr>
      <w:r w:rsidRPr="005B09EA">
        <w:rPr>
          <w:sz w:val="20"/>
          <w:lang w:val="en-US"/>
        </w:rPr>
        <w:t xml:space="preserve">Based on the results of the described tests, it was </w:t>
      </w:r>
      <w:r w:rsidR="00843C63" w:rsidRPr="005B09EA">
        <w:rPr>
          <w:sz w:val="20"/>
          <w:lang w:val="en-US"/>
        </w:rPr>
        <w:t>observed</w:t>
      </w:r>
      <w:r w:rsidRPr="005B09EA">
        <w:rPr>
          <w:sz w:val="20"/>
          <w:lang w:val="en-US"/>
        </w:rPr>
        <w:t xml:space="preserve"> that after rerunning the test several times with test sequences starting from a different test case, but all from the same group, every time the error </w:t>
      </w:r>
      <w:r w:rsidR="00BF76AB" w:rsidRPr="005B09EA">
        <w:rPr>
          <w:sz w:val="20"/>
          <w:lang w:val="en-US"/>
        </w:rPr>
        <w:t>occurred</w:t>
      </w:r>
      <w:r w:rsidRPr="005B09EA">
        <w:rPr>
          <w:sz w:val="20"/>
          <w:lang w:val="en-US"/>
        </w:rPr>
        <w:t xml:space="preserve"> after a similar amount of time (about 33 minutes). This suggested that the number of sent test cases from the group </w:t>
      </w:r>
      <w:r w:rsidR="00843C63" w:rsidRPr="005B09EA">
        <w:rPr>
          <w:sz w:val="20"/>
          <w:lang w:val="en-US"/>
        </w:rPr>
        <w:t>was</w:t>
      </w:r>
      <w:r w:rsidRPr="005B09EA">
        <w:rPr>
          <w:sz w:val="20"/>
          <w:lang w:val="en-US"/>
        </w:rPr>
        <w:t xml:space="preserve"> a decisive factor, rather than the specific sequence or a single malformed packet. To confirm this hypothesis, several test cases from the group were randomly selected and sent in an infinite loop (</w:t>
      </w:r>
      <w:r w:rsidRPr="005B09EA">
        <w:rPr>
          <w:i/>
          <w:sz w:val="20"/>
          <w:lang w:val="en-US"/>
        </w:rPr>
        <w:t>test 19</w:t>
      </w:r>
      <w:r w:rsidRPr="005B09EA">
        <w:rPr>
          <w:sz w:val="20"/>
          <w:lang w:val="en-US"/>
        </w:rPr>
        <w:t xml:space="preserve">). Eventually, </w:t>
      </w:r>
      <w:r w:rsidR="00BF76AB" w:rsidRPr="005B09EA">
        <w:rPr>
          <w:sz w:val="20"/>
          <w:lang w:val="en-US"/>
        </w:rPr>
        <w:t>this</w:t>
      </w:r>
      <w:r w:rsidRPr="005B09EA">
        <w:rPr>
          <w:sz w:val="20"/>
          <w:lang w:val="en-US"/>
        </w:rPr>
        <w:t xml:space="preserve"> triggered the error after a similar amount of time </w:t>
      </w:r>
      <w:r w:rsidR="00843C63" w:rsidRPr="005B09EA">
        <w:rPr>
          <w:sz w:val="20"/>
          <w:lang w:val="en-US"/>
        </w:rPr>
        <w:t>to</w:t>
      </w:r>
      <w:r w:rsidRPr="005B09EA">
        <w:rPr>
          <w:sz w:val="20"/>
          <w:lang w:val="en-US"/>
        </w:rPr>
        <w:t xml:space="preserve"> the previous tests. Going further, subsequent </w:t>
      </w:r>
      <w:r w:rsidRPr="005B09EA">
        <w:rPr>
          <w:sz w:val="20"/>
          <w:lang w:val="en-US"/>
        </w:rPr>
        <w:lastRenderedPageBreak/>
        <w:t xml:space="preserve">single test cases </w:t>
      </w:r>
      <w:r w:rsidR="00843C63" w:rsidRPr="005B09EA">
        <w:rPr>
          <w:sz w:val="20"/>
          <w:lang w:val="en-US"/>
        </w:rPr>
        <w:t>were rerun in loop.</w:t>
      </w:r>
      <w:r w:rsidRPr="005B09EA">
        <w:rPr>
          <w:sz w:val="20"/>
          <w:lang w:val="en-US"/>
        </w:rPr>
        <w:t xml:space="preserve"> Some of them are presented as </w:t>
      </w:r>
      <w:r w:rsidRPr="005B09EA">
        <w:rPr>
          <w:i/>
          <w:sz w:val="20"/>
          <w:lang w:val="en-US"/>
        </w:rPr>
        <w:t>tests 20-23</w:t>
      </w:r>
      <w:r w:rsidRPr="005B09EA">
        <w:rPr>
          <w:sz w:val="20"/>
          <w:lang w:val="en-US"/>
        </w:rPr>
        <w:t>. It was determined that the majority of the looped test cases from the group caused an error after about the same time.</w:t>
      </w:r>
    </w:p>
    <w:p w14:paraId="535DA127" w14:textId="77777777" w:rsidR="004F46FC" w:rsidRPr="005B09EA" w:rsidRDefault="004F46FC">
      <w:pPr>
        <w:pStyle w:val="Tekstpodstawowy"/>
        <w:rPr>
          <w:sz w:val="20"/>
          <w:lang w:val="en-US"/>
        </w:rPr>
      </w:pPr>
    </w:p>
    <w:p w14:paraId="49FC2651" w14:textId="77777777" w:rsidR="004F46FC" w:rsidRPr="005B09EA" w:rsidRDefault="004F46FC" w:rsidP="00C90C68">
      <w:pPr>
        <w:pStyle w:val="Tekstpodstawowy"/>
        <w:suppressAutoHyphens w:val="0"/>
        <w:ind w:firstLine="0"/>
        <w:textAlignment w:val="auto"/>
        <w:rPr>
          <w:sz w:val="20"/>
          <w:lang w:val="en-US"/>
        </w:rPr>
      </w:pPr>
      <w:r w:rsidRPr="005B09EA">
        <w:rPr>
          <w:sz w:val="20"/>
          <w:lang w:val="en-US"/>
        </w:rPr>
        <w:t>TABLE 4.</w:t>
      </w:r>
      <w:r w:rsidRPr="005B09EA">
        <w:rPr>
          <w:sz w:val="20"/>
          <w:lang w:val="en-US"/>
        </w:rPr>
        <w:tab/>
        <w:t>ERROR INVESTIGATION TESTS RESULTS</w:t>
      </w:r>
    </w:p>
    <w:tbl>
      <w:tblPr>
        <w:tblW w:w="0" w:type="auto"/>
        <w:jc w:val="center"/>
        <w:tblLayout w:type="fixed"/>
        <w:tblCellMar>
          <w:top w:w="57" w:type="dxa"/>
        </w:tblCellMar>
        <w:tblLook w:val="0000" w:firstRow="0" w:lastRow="0" w:firstColumn="0" w:lastColumn="0" w:noHBand="0" w:noVBand="0"/>
      </w:tblPr>
      <w:tblGrid>
        <w:gridCol w:w="889"/>
        <w:gridCol w:w="1570"/>
        <w:gridCol w:w="1610"/>
        <w:gridCol w:w="1414"/>
        <w:gridCol w:w="1542"/>
        <w:gridCol w:w="1855"/>
      </w:tblGrid>
      <w:tr w:rsidR="005B09EA" w:rsidRPr="005B09EA" w14:paraId="0E074B7E" w14:textId="77777777">
        <w:trPr>
          <w:jc w:val="center"/>
        </w:trPr>
        <w:tc>
          <w:tcPr>
            <w:tcW w:w="889" w:type="dxa"/>
            <w:tcBorders>
              <w:top w:val="single" w:sz="4" w:space="0" w:color="00000A"/>
              <w:bottom w:val="single" w:sz="4" w:space="0" w:color="00000A"/>
            </w:tcBorders>
            <w:shd w:val="clear" w:color="auto" w:fill="auto"/>
            <w:vAlign w:val="center"/>
          </w:tcPr>
          <w:p w14:paraId="6956C066" w14:textId="77777777" w:rsidR="004F46FC" w:rsidRPr="005B09EA" w:rsidRDefault="004F46FC">
            <w:pPr>
              <w:pStyle w:val="Tekstpodstawowy"/>
              <w:ind w:firstLine="0"/>
              <w:jc w:val="left"/>
              <w:rPr>
                <w:sz w:val="20"/>
                <w:lang w:val="en-US"/>
              </w:rPr>
            </w:pPr>
            <w:r w:rsidRPr="005B09EA">
              <w:rPr>
                <w:b/>
                <w:sz w:val="20"/>
                <w:lang w:val="en-US"/>
              </w:rPr>
              <w:t>Test ID</w:t>
            </w:r>
          </w:p>
        </w:tc>
        <w:tc>
          <w:tcPr>
            <w:tcW w:w="1570" w:type="dxa"/>
            <w:tcBorders>
              <w:top w:val="single" w:sz="4" w:space="0" w:color="00000A"/>
              <w:bottom w:val="single" w:sz="4" w:space="0" w:color="00000A"/>
            </w:tcBorders>
            <w:shd w:val="clear" w:color="auto" w:fill="auto"/>
            <w:vAlign w:val="center"/>
          </w:tcPr>
          <w:p w14:paraId="401FF421" w14:textId="77777777" w:rsidR="004F46FC" w:rsidRPr="005B09EA" w:rsidRDefault="004F46FC">
            <w:pPr>
              <w:pStyle w:val="Tekstpodstawowy"/>
              <w:ind w:firstLine="0"/>
              <w:jc w:val="center"/>
              <w:rPr>
                <w:sz w:val="20"/>
                <w:lang w:val="en-US"/>
              </w:rPr>
            </w:pPr>
            <w:r w:rsidRPr="005B09EA">
              <w:rPr>
                <w:b/>
                <w:sz w:val="20"/>
                <w:lang w:val="en-US"/>
              </w:rPr>
              <w:t>Test cases sequence</w:t>
            </w:r>
          </w:p>
        </w:tc>
        <w:tc>
          <w:tcPr>
            <w:tcW w:w="1610" w:type="dxa"/>
            <w:tcBorders>
              <w:top w:val="single" w:sz="4" w:space="0" w:color="00000A"/>
              <w:bottom w:val="single" w:sz="4" w:space="0" w:color="00000A"/>
            </w:tcBorders>
            <w:shd w:val="clear" w:color="auto" w:fill="auto"/>
            <w:vAlign w:val="center"/>
          </w:tcPr>
          <w:p w14:paraId="24E55F1F" w14:textId="77777777" w:rsidR="004F46FC" w:rsidRPr="005B09EA" w:rsidRDefault="004F46FC">
            <w:pPr>
              <w:pStyle w:val="Tekstpodstawowy"/>
              <w:ind w:firstLine="0"/>
              <w:jc w:val="center"/>
              <w:rPr>
                <w:sz w:val="20"/>
                <w:lang w:val="en-US"/>
              </w:rPr>
            </w:pPr>
            <w:r w:rsidRPr="005B09EA">
              <w:rPr>
                <w:b/>
                <w:sz w:val="20"/>
                <w:lang w:val="en-US"/>
              </w:rPr>
              <w:t>Duration [</w:t>
            </w:r>
            <w:proofErr w:type="spellStart"/>
            <w:r w:rsidRPr="005B09EA">
              <w:rPr>
                <w:b/>
                <w:sz w:val="20"/>
                <w:lang w:val="en-US"/>
              </w:rPr>
              <w:t>hh:mm:ss</w:t>
            </w:r>
            <w:proofErr w:type="spellEnd"/>
            <w:r w:rsidRPr="005B09EA">
              <w:rPr>
                <w:b/>
                <w:sz w:val="20"/>
                <w:lang w:val="en-US"/>
              </w:rPr>
              <w:t>]</w:t>
            </w:r>
          </w:p>
        </w:tc>
        <w:tc>
          <w:tcPr>
            <w:tcW w:w="1414" w:type="dxa"/>
            <w:tcBorders>
              <w:top w:val="single" w:sz="4" w:space="0" w:color="00000A"/>
              <w:bottom w:val="single" w:sz="4" w:space="0" w:color="00000A"/>
            </w:tcBorders>
            <w:shd w:val="clear" w:color="auto" w:fill="auto"/>
            <w:vAlign w:val="center"/>
          </w:tcPr>
          <w:p w14:paraId="0E7EE688" w14:textId="77777777" w:rsidR="004F46FC" w:rsidRPr="005B09EA" w:rsidRDefault="004F46FC">
            <w:pPr>
              <w:pStyle w:val="Tekstpodstawowy"/>
              <w:ind w:firstLine="0"/>
              <w:jc w:val="center"/>
              <w:rPr>
                <w:sz w:val="20"/>
                <w:lang w:val="en-US"/>
              </w:rPr>
            </w:pPr>
            <w:r w:rsidRPr="005B09EA">
              <w:rPr>
                <w:b/>
                <w:sz w:val="20"/>
                <w:lang w:val="en-US"/>
              </w:rPr>
              <w:t>Failed instr.</w:t>
            </w:r>
          </w:p>
        </w:tc>
        <w:tc>
          <w:tcPr>
            <w:tcW w:w="1542" w:type="dxa"/>
            <w:tcBorders>
              <w:top w:val="single" w:sz="4" w:space="0" w:color="00000A"/>
              <w:bottom w:val="single" w:sz="4" w:space="0" w:color="00000A"/>
            </w:tcBorders>
            <w:shd w:val="clear" w:color="auto" w:fill="auto"/>
            <w:vAlign w:val="center"/>
          </w:tcPr>
          <w:p w14:paraId="355EA0B6" w14:textId="77777777" w:rsidR="004F46FC" w:rsidRPr="005B09EA" w:rsidRDefault="004F46FC">
            <w:pPr>
              <w:pStyle w:val="Tekstpodstawowy"/>
              <w:ind w:firstLine="0"/>
              <w:jc w:val="center"/>
              <w:rPr>
                <w:sz w:val="20"/>
                <w:lang w:val="en-US"/>
              </w:rPr>
            </w:pPr>
            <w:r w:rsidRPr="005B09EA">
              <w:rPr>
                <w:b/>
                <w:sz w:val="20"/>
                <w:lang w:val="en-US"/>
              </w:rPr>
              <w:t>Verdict</w:t>
            </w:r>
          </w:p>
        </w:tc>
        <w:tc>
          <w:tcPr>
            <w:tcW w:w="1855" w:type="dxa"/>
            <w:tcBorders>
              <w:top w:val="single" w:sz="4" w:space="0" w:color="00000A"/>
              <w:bottom w:val="single" w:sz="4" w:space="0" w:color="00000A"/>
            </w:tcBorders>
            <w:shd w:val="clear" w:color="auto" w:fill="auto"/>
            <w:vAlign w:val="center"/>
          </w:tcPr>
          <w:p w14:paraId="0A482D87" w14:textId="77777777" w:rsidR="004F46FC" w:rsidRPr="005B09EA" w:rsidRDefault="004F46FC">
            <w:pPr>
              <w:pStyle w:val="Tekstpodstawowy"/>
              <w:ind w:firstLine="0"/>
              <w:jc w:val="center"/>
              <w:rPr>
                <w:sz w:val="20"/>
                <w:lang w:val="en-US"/>
              </w:rPr>
            </w:pPr>
            <w:r w:rsidRPr="005B09EA">
              <w:rPr>
                <w:b/>
                <w:sz w:val="20"/>
                <w:lang w:val="en-US"/>
              </w:rPr>
              <w:t>Comment</w:t>
            </w:r>
          </w:p>
        </w:tc>
      </w:tr>
      <w:tr w:rsidR="005B09EA" w:rsidRPr="005B09EA" w14:paraId="17CADFAD" w14:textId="77777777">
        <w:trPr>
          <w:jc w:val="center"/>
        </w:trPr>
        <w:tc>
          <w:tcPr>
            <w:tcW w:w="889" w:type="dxa"/>
            <w:tcBorders>
              <w:top w:val="single" w:sz="4" w:space="0" w:color="00000A"/>
            </w:tcBorders>
            <w:shd w:val="clear" w:color="auto" w:fill="auto"/>
            <w:vAlign w:val="center"/>
          </w:tcPr>
          <w:p w14:paraId="48E7E422" w14:textId="77777777" w:rsidR="004F46FC" w:rsidRPr="005B09EA" w:rsidRDefault="004F46FC">
            <w:pPr>
              <w:pStyle w:val="Tekstpodstawowy"/>
              <w:ind w:firstLine="0"/>
              <w:jc w:val="left"/>
              <w:rPr>
                <w:sz w:val="20"/>
                <w:lang w:val="en-US"/>
              </w:rPr>
            </w:pPr>
            <w:r w:rsidRPr="005B09EA">
              <w:rPr>
                <w:sz w:val="20"/>
                <w:lang w:val="en-US"/>
              </w:rPr>
              <w:t>01</w:t>
            </w:r>
          </w:p>
        </w:tc>
        <w:tc>
          <w:tcPr>
            <w:tcW w:w="1570" w:type="dxa"/>
            <w:tcBorders>
              <w:top w:val="single" w:sz="4" w:space="0" w:color="00000A"/>
            </w:tcBorders>
            <w:shd w:val="clear" w:color="auto" w:fill="auto"/>
            <w:vAlign w:val="center"/>
          </w:tcPr>
          <w:p w14:paraId="0327D182" w14:textId="77777777" w:rsidR="004F46FC" w:rsidRPr="005B09EA" w:rsidRDefault="004F46FC">
            <w:pPr>
              <w:pStyle w:val="Tekstpodstawowy"/>
              <w:ind w:firstLine="0"/>
              <w:jc w:val="center"/>
              <w:rPr>
                <w:sz w:val="20"/>
                <w:lang w:val="en-US"/>
              </w:rPr>
            </w:pPr>
            <w:r w:rsidRPr="005B09EA">
              <w:rPr>
                <w:sz w:val="20"/>
                <w:lang w:val="en-US"/>
              </w:rPr>
              <w:t>386263</w:t>
            </w:r>
          </w:p>
        </w:tc>
        <w:tc>
          <w:tcPr>
            <w:tcW w:w="1610" w:type="dxa"/>
            <w:tcBorders>
              <w:top w:val="single" w:sz="4" w:space="0" w:color="00000A"/>
            </w:tcBorders>
            <w:shd w:val="clear" w:color="auto" w:fill="auto"/>
            <w:vAlign w:val="center"/>
          </w:tcPr>
          <w:p w14:paraId="299D23F2" w14:textId="77777777" w:rsidR="004F46FC" w:rsidRPr="005B09EA" w:rsidRDefault="004F46FC">
            <w:pPr>
              <w:pStyle w:val="Tekstpodstawowy"/>
              <w:ind w:firstLine="0"/>
              <w:jc w:val="center"/>
              <w:rPr>
                <w:sz w:val="20"/>
                <w:lang w:val="en-US"/>
              </w:rPr>
            </w:pPr>
            <w:r w:rsidRPr="005B09EA">
              <w:rPr>
                <w:sz w:val="20"/>
                <w:lang w:val="en-US"/>
              </w:rPr>
              <w:t>00:00:00</w:t>
            </w:r>
          </w:p>
        </w:tc>
        <w:tc>
          <w:tcPr>
            <w:tcW w:w="1414" w:type="dxa"/>
            <w:tcBorders>
              <w:top w:val="single" w:sz="4" w:space="0" w:color="00000A"/>
            </w:tcBorders>
            <w:shd w:val="clear" w:color="auto" w:fill="auto"/>
            <w:vAlign w:val="center"/>
          </w:tcPr>
          <w:p w14:paraId="0C78CBD8"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tcBorders>
              <w:top w:val="single" w:sz="4" w:space="0" w:color="00000A"/>
            </w:tcBorders>
            <w:shd w:val="clear" w:color="auto" w:fill="auto"/>
            <w:vAlign w:val="center"/>
          </w:tcPr>
          <w:p w14:paraId="1130C82E"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tcBorders>
              <w:top w:val="single" w:sz="4" w:space="0" w:color="00000A"/>
            </w:tcBorders>
            <w:shd w:val="clear" w:color="auto" w:fill="auto"/>
            <w:vAlign w:val="center"/>
          </w:tcPr>
          <w:p w14:paraId="177C54B8" w14:textId="77777777" w:rsidR="004F46FC" w:rsidRPr="005B09EA" w:rsidRDefault="004F46FC">
            <w:pPr>
              <w:pStyle w:val="Tekstpodstawowy"/>
              <w:ind w:firstLine="0"/>
              <w:jc w:val="center"/>
              <w:rPr>
                <w:sz w:val="20"/>
                <w:lang w:val="en-US"/>
              </w:rPr>
            </w:pPr>
            <w:r w:rsidRPr="005B09EA">
              <w:rPr>
                <w:sz w:val="20"/>
                <w:lang w:val="en-US"/>
              </w:rPr>
              <w:t>a single test case</w:t>
            </w:r>
          </w:p>
        </w:tc>
      </w:tr>
      <w:tr w:rsidR="005B09EA" w:rsidRPr="005B09EA" w14:paraId="3F2ED354" w14:textId="77777777">
        <w:trPr>
          <w:jc w:val="center"/>
        </w:trPr>
        <w:tc>
          <w:tcPr>
            <w:tcW w:w="889" w:type="dxa"/>
            <w:shd w:val="clear" w:color="auto" w:fill="auto"/>
            <w:vAlign w:val="center"/>
          </w:tcPr>
          <w:p w14:paraId="5CF3B89A" w14:textId="77777777" w:rsidR="004F46FC" w:rsidRPr="005B09EA" w:rsidRDefault="004F46FC">
            <w:pPr>
              <w:pStyle w:val="Tekstpodstawowy"/>
              <w:ind w:firstLine="0"/>
              <w:jc w:val="left"/>
              <w:rPr>
                <w:sz w:val="20"/>
                <w:lang w:val="en-US"/>
              </w:rPr>
            </w:pPr>
            <w:r w:rsidRPr="005B09EA">
              <w:rPr>
                <w:sz w:val="20"/>
                <w:lang w:val="en-US"/>
              </w:rPr>
              <w:t>02</w:t>
            </w:r>
          </w:p>
        </w:tc>
        <w:tc>
          <w:tcPr>
            <w:tcW w:w="1570" w:type="dxa"/>
            <w:shd w:val="clear" w:color="auto" w:fill="auto"/>
            <w:vAlign w:val="center"/>
          </w:tcPr>
          <w:p w14:paraId="0CFDD419" w14:textId="77777777" w:rsidR="004F46FC" w:rsidRPr="005B09EA" w:rsidRDefault="004F46FC">
            <w:pPr>
              <w:pStyle w:val="Tekstpodstawowy"/>
              <w:ind w:firstLine="0"/>
              <w:jc w:val="center"/>
              <w:rPr>
                <w:sz w:val="20"/>
                <w:lang w:val="en-US"/>
              </w:rPr>
            </w:pPr>
            <w:r w:rsidRPr="005B09EA">
              <w:rPr>
                <w:sz w:val="20"/>
                <w:lang w:val="en-US"/>
              </w:rPr>
              <w:t>0-355119</w:t>
            </w:r>
          </w:p>
        </w:tc>
        <w:tc>
          <w:tcPr>
            <w:tcW w:w="1610" w:type="dxa"/>
            <w:shd w:val="clear" w:color="auto" w:fill="auto"/>
            <w:vAlign w:val="center"/>
          </w:tcPr>
          <w:p w14:paraId="00BE88FF" w14:textId="77777777" w:rsidR="004F46FC" w:rsidRPr="005B09EA" w:rsidRDefault="004F46FC">
            <w:pPr>
              <w:pStyle w:val="Tekstpodstawowy"/>
              <w:ind w:firstLine="0"/>
              <w:jc w:val="center"/>
              <w:rPr>
                <w:sz w:val="20"/>
                <w:lang w:val="en-US"/>
              </w:rPr>
            </w:pPr>
            <w:r w:rsidRPr="005B09EA">
              <w:rPr>
                <w:sz w:val="20"/>
                <w:lang w:val="en-US"/>
              </w:rPr>
              <w:t>04:19:32</w:t>
            </w:r>
          </w:p>
        </w:tc>
        <w:tc>
          <w:tcPr>
            <w:tcW w:w="1414" w:type="dxa"/>
            <w:shd w:val="clear" w:color="auto" w:fill="auto"/>
            <w:vAlign w:val="center"/>
          </w:tcPr>
          <w:p w14:paraId="289A3DCF" w14:textId="77777777" w:rsidR="004F46FC" w:rsidRPr="005B09EA" w:rsidRDefault="004F46FC">
            <w:pPr>
              <w:pStyle w:val="Tekstpodstawowy"/>
              <w:ind w:firstLine="0"/>
              <w:jc w:val="center"/>
              <w:rPr>
                <w:sz w:val="20"/>
                <w:lang w:val="en-US"/>
              </w:rPr>
            </w:pPr>
            <w:r w:rsidRPr="005B09EA">
              <w:rPr>
                <w:sz w:val="20"/>
                <w:lang w:val="en-US"/>
              </w:rPr>
              <w:t>6</w:t>
            </w:r>
          </w:p>
        </w:tc>
        <w:tc>
          <w:tcPr>
            <w:tcW w:w="1542" w:type="dxa"/>
            <w:shd w:val="clear" w:color="auto" w:fill="auto"/>
            <w:vAlign w:val="center"/>
          </w:tcPr>
          <w:p w14:paraId="4041F741"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3DB761C7" w14:textId="77777777" w:rsidR="004F46FC" w:rsidRPr="005B09EA" w:rsidRDefault="004F46FC" w:rsidP="001E2B17">
            <w:pPr>
              <w:pStyle w:val="Tekstpodstawowy"/>
              <w:ind w:firstLine="0"/>
              <w:jc w:val="center"/>
              <w:rPr>
                <w:sz w:val="20"/>
                <w:lang w:val="en-US"/>
              </w:rPr>
            </w:pPr>
            <w:r w:rsidRPr="005B09EA">
              <w:rPr>
                <w:sz w:val="20"/>
                <w:lang w:val="en-US"/>
              </w:rPr>
              <w:t>group</w:t>
            </w:r>
            <w:r w:rsidR="00194366" w:rsidRPr="005B09EA">
              <w:rPr>
                <w:sz w:val="20"/>
                <w:lang w:val="en-US"/>
              </w:rPr>
              <w:t xml:space="preserve"> tested up to </w:t>
            </w:r>
            <w:r w:rsidRPr="005B09EA">
              <w:rPr>
                <w:sz w:val="20"/>
                <w:lang w:val="en-US"/>
              </w:rPr>
              <w:t>failure</w:t>
            </w:r>
          </w:p>
        </w:tc>
      </w:tr>
      <w:tr w:rsidR="005B09EA" w:rsidRPr="005B09EA" w14:paraId="27732890" w14:textId="77777777">
        <w:trPr>
          <w:jc w:val="center"/>
        </w:trPr>
        <w:tc>
          <w:tcPr>
            <w:tcW w:w="889" w:type="dxa"/>
            <w:shd w:val="clear" w:color="auto" w:fill="auto"/>
            <w:vAlign w:val="center"/>
          </w:tcPr>
          <w:p w14:paraId="026E14A9" w14:textId="77777777" w:rsidR="004F46FC" w:rsidRPr="005B09EA" w:rsidRDefault="004F46FC">
            <w:pPr>
              <w:pStyle w:val="Tekstpodstawowy"/>
              <w:ind w:firstLine="0"/>
              <w:jc w:val="left"/>
              <w:rPr>
                <w:sz w:val="20"/>
                <w:lang w:val="en-US"/>
              </w:rPr>
            </w:pPr>
            <w:r w:rsidRPr="005B09EA">
              <w:rPr>
                <w:sz w:val="20"/>
                <w:lang w:val="en-US"/>
              </w:rPr>
              <w:t>03</w:t>
            </w:r>
          </w:p>
        </w:tc>
        <w:tc>
          <w:tcPr>
            <w:tcW w:w="1570" w:type="dxa"/>
            <w:shd w:val="clear" w:color="auto" w:fill="auto"/>
            <w:vAlign w:val="center"/>
          </w:tcPr>
          <w:p w14:paraId="541B5463" w14:textId="77777777" w:rsidR="004F46FC" w:rsidRPr="005B09EA" w:rsidRDefault="004F46FC">
            <w:pPr>
              <w:pStyle w:val="Tekstpodstawowy"/>
              <w:ind w:firstLine="0"/>
              <w:jc w:val="center"/>
              <w:rPr>
                <w:sz w:val="20"/>
                <w:lang w:val="en-US"/>
              </w:rPr>
            </w:pPr>
            <w:r w:rsidRPr="005B09EA">
              <w:rPr>
                <w:sz w:val="20"/>
                <w:lang w:val="en-US"/>
              </w:rPr>
              <w:t>327644-355119</w:t>
            </w:r>
          </w:p>
        </w:tc>
        <w:tc>
          <w:tcPr>
            <w:tcW w:w="1610" w:type="dxa"/>
            <w:shd w:val="clear" w:color="auto" w:fill="auto"/>
            <w:vAlign w:val="center"/>
          </w:tcPr>
          <w:p w14:paraId="37812E43" w14:textId="77777777" w:rsidR="004F46FC" w:rsidRPr="005B09EA" w:rsidRDefault="004F46FC">
            <w:pPr>
              <w:pStyle w:val="Tekstpodstawowy"/>
              <w:ind w:firstLine="0"/>
              <w:jc w:val="center"/>
              <w:rPr>
                <w:sz w:val="20"/>
                <w:lang w:val="en-US"/>
              </w:rPr>
            </w:pPr>
            <w:r w:rsidRPr="005B09EA">
              <w:rPr>
                <w:sz w:val="20"/>
                <w:lang w:val="en-US"/>
              </w:rPr>
              <w:t>00:33:53</w:t>
            </w:r>
          </w:p>
        </w:tc>
        <w:tc>
          <w:tcPr>
            <w:tcW w:w="1414" w:type="dxa"/>
            <w:shd w:val="clear" w:color="auto" w:fill="auto"/>
            <w:vAlign w:val="center"/>
          </w:tcPr>
          <w:p w14:paraId="71D89814" w14:textId="77777777" w:rsidR="004F46FC" w:rsidRPr="005B09EA" w:rsidRDefault="004F46FC">
            <w:pPr>
              <w:pStyle w:val="Tekstpodstawowy"/>
              <w:ind w:firstLine="0"/>
              <w:jc w:val="center"/>
              <w:rPr>
                <w:sz w:val="20"/>
                <w:lang w:val="en-US"/>
              </w:rPr>
            </w:pPr>
            <w:r w:rsidRPr="005B09EA">
              <w:rPr>
                <w:sz w:val="20"/>
                <w:lang w:val="en-US"/>
              </w:rPr>
              <w:t>6</w:t>
            </w:r>
          </w:p>
        </w:tc>
        <w:tc>
          <w:tcPr>
            <w:tcW w:w="1542" w:type="dxa"/>
            <w:shd w:val="clear" w:color="auto" w:fill="auto"/>
            <w:vAlign w:val="center"/>
          </w:tcPr>
          <w:p w14:paraId="1D4F2C02"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0157FC35" w14:textId="77777777" w:rsidR="004F46FC" w:rsidRPr="005B09EA" w:rsidRDefault="004F46FC">
            <w:pPr>
              <w:pStyle w:val="Tekstpodstawowy"/>
              <w:ind w:firstLine="0"/>
              <w:jc w:val="center"/>
              <w:rPr>
                <w:sz w:val="20"/>
                <w:lang w:val="en-US"/>
              </w:rPr>
            </w:pPr>
            <w:r w:rsidRPr="005B09EA">
              <w:rPr>
                <w:sz w:val="20"/>
                <w:lang w:val="en-US"/>
              </w:rPr>
              <w:t>a fragment of tested group</w:t>
            </w:r>
          </w:p>
        </w:tc>
      </w:tr>
      <w:tr w:rsidR="005B09EA" w:rsidRPr="005B09EA" w14:paraId="283A6751" w14:textId="77777777">
        <w:trPr>
          <w:jc w:val="center"/>
        </w:trPr>
        <w:tc>
          <w:tcPr>
            <w:tcW w:w="889" w:type="dxa"/>
            <w:shd w:val="clear" w:color="auto" w:fill="auto"/>
            <w:vAlign w:val="center"/>
          </w:tcPr>
          <w:p w14:paraId="07E7F5B5" w14:textId="77777777" w:rsidR="004F46FC" w:rsidRPr="005B09EA" w:rsidRDefault="004F46FC">
            <w:pPr>
              <w:pStyle w:val="Tekstpodstawowy"/>
              <w:ind w:firstLine="0"/>
              <w:jc w:val="left"/>
              <w:rPr>
                <w:sz w:val="20"/>
                <w:lang w:val="en-US"/>
              </w:rPr>
            </w:pPr>
            <w:r w:rsidRPr="005B09EA">
              <w:rPr>
                <w:sz w:val="20"/>
                <w:lang w:val="en-US"/>
              </w:rPr>
              <w:t>04</w:t>
            </w:r>
          </w:p>
        </w:tc>
        <w:tc>
          <w:tcPr>
            <w:tcW w:w="1570" w:type="dxa"/>
            <w:shd w:val="clear" w:color="auto" w:fill="auto"/>
            <w:vAlign w:val="center"/>
          </w:tcPr>
          <w:p w14:paraId="68C9D41D" w14:textId="77777777" w:rsidR="004F46FC" w:rsidRPr="005B09EA" w:rsidRDefault="004F46FC">
            <w:pPr>
              <w:pStyle w:val="Tekstpodstawowy"/>
              <w:ind w:firstLine="0"/>
              <w:jc w:val="center"/>
              <w:rPr>
                <w:sz w:val="20"/>
                <w:lang w:val="en-US"/>
              </w:rPr>
            </w:pPr>
            <w:r w:rsidRPr="005B09EA">
              <w:rPr>
                <w:sz w:val="20"/>
                <w:lang w:val="en-US"/>
              </w:rPr>
              <w:t>327644-355119</w:t>
            </w:r>
          </w:p>
        </w:tc>
        <w:tc>
          <w:tcPr>
            <w:tcW w:w="1610" w:type="dxa"/>
            <w:shd w:val="clear" w:color="auto" w:fill="auto"/>
            <w:vAlign w:val="center"/>
          </w:tcPr>
          <w:p w14:paraId="21DB5D4D" w14:textId="77777777" w:rsidR="004F46FC" w:rsidRPr="005B09EA" w:rsidRDefault="004F46FC">
            <w:pPr>
              <w:pStyle w:val="Tekstpodstawowy"/>
              <w:ind w:firstLine="0"/>
              <w:jc w:val="center"/>
              <w:rPr>
                <w:sz w:val="20"/>
                <w:lang w:val="en-US"/>
              </w:rPr>
            </w:pPr>
            <w:r w:rsidRPr="005B09EA">
              <w:rPr>
                <w:sz w:val="20"/>
                <w:lang w:val="en-US"/>
              </w:rPr>
              <w:t>00:32:42</w:t>
            </w:r>
          </w:p>
        </w:tc>
        <w:tc>
          <w:tcPr>
            <w:tcW w:w="1414" w:type="dxa"/>
            <w:shd w:val="clear" w:color="auto" w:fill="auto"/>
            <w:vAlign w:val="center"/>
          </w:tcPr>
          <w:p w14:paraId="77971F65" w14:textId="77777777" w:rsidR="004F46FC" w:rsidRPr="005B09EA" w:rsidRDefault="004F46FC">
            <w:pPr>
              <w:pStyle w:val="Tekstpodstawowy"/>
              <w:ind w:firstLine="0"/>
              <w:jc w:val="center"/>
              <w:rPr>
                <w:sz w:val="20"/>
                <w:lang w:val="en-US"/>
              </w:rPr>
            </w:pPr>
            <w:r w:rsidRPr="005B09EA">
              <w:rPr>
                <w:sz w:val="20"/>
                <w:lang w:val="en-US"/>
              </w:rPr>
              <w:t>2</w:t>
            </w:r>
          </w:p>
        </w:tc>
        <w:tc>
          <w:tcPr>
            <w:tcW w:w="1542" w:type="dxa"/>
            <w:shd w:val="clear" w:color="auto" w:fill="auto"/>
            <w:vAlign w:val="center"/>
          </w:tcPr>
          <w:p w14:paraId="7B9C7061"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3B9041D5" w14:textId="77777777" w:rsidR="004F46FC" w:rsidRPr="005B09EA" w:rsidRDefault="004F46FC">
            <w:pPr>
              <w:pStyle w:val="Tekstpodstawowy"/>
              <w:ind w:firstLine="0"/>
              <w:jc w:val="center"/>
              <w:rPr>
                <w:sz w:val="20"/>
                <w:lang w:val="en-US"/>
              </w:rPr>
            </w:pPr>
            <w:r w:rsidRPr="005B09EA">
              <w:rPr>
                <w:sz w:val="20"/>
                <w:lang w:val="en-US"/>
              </w:rPr>
              <w:t>rerun of above</w:t>
            </w:r>
          </w:p>
        </w:tc>
      </w:tr>
      <w:tr w:rsidR="005B09EA" w:rsidRPr="005B09EA" w14:paraId="2F3372C6" w14:textId="77777777">
        <w:trPr>
          <w:jc w:val="center"/>
        </w:trPr>
        <w:tc>
          <w:tcPr>
            <w:tcW w:w="889" w:type="dxa"/>
            <w:shd w:val="clear" w:color="auto" w:fill="auto"/>
            <w:vAlign w:val="center"/>
          </w:tcPr>
          <w:p w14:paraId="639A4738" w14:textId="77777777" w:rsidR="004F46FC" w:rsidRPr="005B09EA" w:rsidRDefault="004F46FC">
            <w:pPr>
              <w:pStyle w:val="Tekstpodstawowy"/>
              <w:ind w:firstLine="0"/>
              <w:jc w:val="left"/>
              <w:rPr>
                <w:sz w:val="20"/>
                <w:lang w:val="en-US"/>
              </w:rPr>
            </w:pPr>
            <w:r w:rsidRPr="005B09EA">
              <w:rPr>
                <w:sz w:val="20"/>
                <w:lang w:val="en-US"/>
              </w:rPr>
              <w:t>05</w:t>
            </w:r>
          </w:p>
        </w:tc>
        <w:tc>
          <w:tcPr>
            <w:tcW w:w="1570" w:type="dxa"/>
            <w:shd w:val="clear" w:color="auto" w:fill="auto"/>
            <w:vAlign w:val="center"/>
          </w:tcPr>
          <w:p w14:paraId="30AB2369" w14:textId="77777777" w:rsidR="004F46FC" w:rsidRPr="005B09EA" w:rsidRDefault="004F46FC">
            <w:pPr>
              <w:pStyle w:val="Tekstpodstawowy"/>
              <w:ind w:firstLine="0"/>
              <w:jc w:val="center"/>
              <w:rPr>
                <w:sz w:val="20"/>
                <w:lang w:val="en-US"/>
              </w:rPr>
            </w:pPr>
            <w:r w:rsidRPr="005B09EA">
              <w:rPr>
                <w:sz w:val="20"/>
                <w:lang w:val="en-US"/>
              </w:rPr>
              <w:t>327644-355119</w:t>
            </w:r>
          </w:p>
        </w:tc>
        <w:tc>
          <w:tcPr>
            <w:tcW w:w="1610" w:type="dxa"/>
            <w:shd w:val="clear" w:color="auto" w:fill="auto"/>
            <w:vAlign w:val="center"/>
          </w:tcPr>
          <w:p w14:paraId="307A347C" w14:textId="77777777" w:rsidR="004F46FC" w:rsidRPr="005B09EA" w:rsidRDefault="004F46FC">
            <w:pPr>
              <w:pStyle w:val="Tekstpodstawowy"/>
              <w:ind w:firstLine="0"/>
              <w:jc w:val="center"/>
              <w:rPr>
                <w:sz w:val="20"/>
                <w:lang w:val="en-US"/>
              </w:rPr>
            </w:pPr>
            <w:r w:rsidRPr="005B09EA">
              <w:rPr>
                <w:sz w:val="20"/>
                <w:lang w:val="en-US"/>
              </w:rPr>
              <w:t>00:32:17</w:t>
            </w:r>
          </w:p>
        </w:tc>
        <w:tc>
          <w:tcPr>
            <w:tcW w:w="1414" w:type="dxa"/>
            <w:shd w:val="clear" w:color="auto" w:fill="auto"/>
            <w:vAlign w:val="center"/>
          </w:tcPr>
          <w:p w14:paraId="5B3C3B82" w14:textId="77777777" w:rsidR="004F46FC" w:rsidRPr="005B09EA" w:rsidRDefault="004F46FC">
            <w:pPr>
              <w:pStyle w:val="Tekstpodstawowy"/>
              <w:ind w:firstLine="0"/>
              <w:jc w:val="center"/>
              <w:rPr>
                <w:sz w:val="20"/>
                <w:lang w:val="en-US"/>
              </w:rPr>
            </w:pPr>
            <w:r w:rsidRPr="005B09EA">
              <w:rPr>
                <w:sz w:val="20"/>
                <w:lang w:val="en-US"/>
              </w:rPr>
              <w:t>2</w:t>
            </w:r>
          </w:p>
        </w:tc>
        <w:tc>
          <w:tcPr>
            <w:tcW w:w="1542" w:type="dxa"/>
            <w:shd w:val="clear" w:color="auto" w:fill="auto"/>
            <w:vAlign w:val="center"/>
          </w:tcPr>
          <w:p w14:paraId="30C3C87D"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61EF2A37" w14:textId="77777777" w:rsidR="004F46FC" w:rsidRPr="005B09EA" w:rsidRDefault="004F46FC">
            <w:pPr>
              <w:pStyle w:val="Tekstpodstawowy"/>
              <w:ind w:firstLine="0"/>
              <w:jc w:val="center"/>
              <w:rPr>
                <w:sz w:val="20"/>
                <w:lang w:val="en-US"/>
              </w:rPr>
            </w:pPr>
            <w:r w:rsidRPr="005B09EA">
              <w:rPr>
                <w:sz w:val="20"/>
                <w:lang w:val="en-US"/>
              </w:rPr>
              <w:t>rerun of above</w:t>
            </w:r>
          </w:p>
        </w:tc>
      </w:tr>
      <w:tr w:rsidR="005B09EA" w:rsidRPr="005B09EA" w14:paraId="40424907" w14:textId="77777777">
        <w:trPr>
          <w:jc w:val="center"/>
        </w:trPr>
        <w:tc>
          <w:tcPr>
            <w:tcW w:w="889" w:type="dxa"/>
            <w:shd w:val="clear" w:color="auto" w:fill="auto"/>
            <w:vAlign w:val="center"/>
          </w:tcPr>
          <w:p w14:paraId="63C6D3E5" w14:textId="77777777" w:rsidR="004F46FC" w:rsidRPr="005B09EA" w:rsidRDefault="004F46FC">
            <w:pPr>
              <w:pStyle w:val="Tekstpodstawowy"/>
              <w:ind w:firstLine="0"/>
              <w:jc w:val="left"/>
              <w:rPr>
                <w:sz w:val="20"/>
                <w:lang w:val="en-US"/>
              </w:rPr>
            </w:pPr>
            <w:r w:rsidRPr="005B09EA">
              <w:rPr>
                <w:sz w:val="20"/>
                <w:lang w:val="en-US"/>
              </w:rPr>
              <w:t>06</w:t>
            </w:r>
          </w:p>
        </w:tc>
        <w:tc>
          <w:tcPr>
            <w:tcW w:w="1570" w:type="dxa"/>
            <w:shd w:val="clear" w:color="auto" w:fill="auto"/>
            <w:vAlign w:val="center"/>
          </w:tcPr>
          <w:p w14:paraId="5DBBDA59" w14:textId="77777777" w:rsidR="004F46FC" w:rsidRPr="005B09EA" w:rsidRDefault="004F46FC">
            <w:pPr>
              <w:pStyle w:val="Tekstpodstawowy"/>
              <w:ind w:firstLine="0"/>
              <w:jc w:val="center"/>
              <w:rPr>
                <w:sz w:val="20"/>
                <w:lang w:val="en-US"/>
              </w:rPr>
            </w:pPr>
            <w:r w:rsidRPr="005B09EA">
              <w:rPr>
                <w:sz w:val="20"/>
                <w:lang w:val="en-US"/>
              </w:rPr>
              <w:t>327644-355119</w:t>
            </w:r>
          </w:p>
        </w:tc>
        <w:tc>
          <w:tcPr>
            <w:tcW w:w="1610" w:type="dxa"/>
            <w:shd w:val="clear" w:color="auto" w:fill="auto"/>
            <w:vAlign w:val="center"/>
          </w:tcPr>
          <w:p w14:paraId="0AB4603A" w14:textId="77777777" w:rsidR="004F46FC" w:rsidRPr="005B09EA" w:rsidRDefault="004F46FC">
            <w:pPr>
              <w:pStyle w:val="Tekstpodstawowy"/>
              <w:ind w:firstLine="0"/>
              <w:jc w:val="center"/>
              <w:rPr>
                <w:sz w:val="20"/>
                <w:lang w:val="en-US"/>
              </w:rPr>
            </w:pPr>
            <w:r w:rsidRPr="005B09EA">
              <w:rPr>
                <w:sz w:val="20"/>
                <w:lang w:val="en-US"/>
              </w:rPr>
              <w:t>00:32:04</w:t>
            </w:r>
          </w:p>
        </w:tc>
        <w:tc>
          <w:tcPr>
            <w:tcW w:w="1414" w:type="dxa"/>
            <w:shd w:val="clear" w:color="auto" w:fill="auto"/>
            <w:vAlign w:val="center"/>
          </w:tcPr>
          <w:p w14:paraId="44DC4705" w14:textId="77777777" w:rsidR="004F46FC" w:rsidRPr="005B09EA" w:rsidRDefault="004F46FC">
            <w:pPr>
              <w:pStyle w:val="Tekstpodstawowy"/>
              <w:ind w:firstLine="0"/>
              <w:jc w:val="center"/>
              <w:rPr>
                <w:sz w:val="20"/>
                <w:lang w:val="en-US"/>
              </w:rPr>
            </w:pPr>
            <w:r w:rsidRPr="005B09EA">
              <w:rPr>
                <w:sz w:val="20"/>
                <w:lang w:val="en-US"/>
              </w:rPr>
              <w:t>2</w:t>
            </w:r>
          </w:p>
        </w:tc>
        <w:tc>
          <w:tcPr>
            <w:tcW w:w="1542" w:type="dxa"/>
            <w:shd w:val="clear" w:color="auto" w:fill="auto"/>
            <w:vAlign w:val="center"/>
          </w:tcPr>
          <w:p w14:paraId="519D5C43"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1CE96131" w14:textId="77777777" w:rsidR="004F46FC" w:rsidRPr="005B09EA" w:rsidRDefault="004F46FC">
            <w:pPr>
              <w:pStyle w:val="Tekstpodstawowy"/>
              <w:ind w:firstLine="0"/>
              <w:jc w:val="center"/>
              <w:rPr>
                <w:sz w:val="20"/>
                <w:lang w:val="en-US"/>
              </w:rPr>
            </w:pPr>
            <w:r w:rsidRPr="005B09EA">
              <w:rPr>
                <w:sz w:val="20"/>
                <w:lang w:val="en-US"/>
              </w:rPr>
              <w:t>rerun of above</w:t>
            </w:r>
          </w:p>
        </w:tc>
      </w:tr>
      <w:tr w:rsidR="005B09EA" w:rsidRPr="005B09EA" w14:paraId="04CAC578" w14:textId="77777777">
        <w:trPr>
          <w:jc w:val="center"/>
        </w:trPr>
        <w:tc>
          <w:tcPr>
            <w:tcW w:w="889" w:type="dxa"/>
            <w:shd w:val="clear" w:color="auto" w:fill="auto"/>
            <w:vAlign w:val="center"/>
          </w:tcPr>
          <w:p w14:paraId="49F85C2C" w14:textId="77777777" w:rsidR="004F46FC" w:rsidRPr="005B09EA" w:rsidRDefault="004F46FC">
            <w:pPr>
              <w:pStyle w:val="Tekstpodstawowy"/>
              <w:ind w:firstLine="0"/>
              <w:jc w:val="left"/>
              <w:rPr>
                <w:sz w:val="20"/>
                <w:lang w:val="en-US"/>
              </w:rPr>
            </w:pPr>
            <w:r w:rsidRPr="005B09EA">
              <w:rPr>
                <w:sz w:val="20"/>
                <w:lang w:val="en-US"/>
              </w:rPr>
              <w:t>07</w:t>
            </w:r>
          </w:p>
        </w:tc>
        <w:tc>
          <w:tcPr>
            <w:tcW w:w="1570" w:type="dxa"/>
            <w:shd w:val="clear" w:color="auto" w:fill="auto"/>
            <w:vAlign w:val="center"/>
          </w:tcPr>
          <w:p w14:paraId="57F4DA87" w14:textId="77777777" w:rsidR="004F46FC" w:rsidRPr="005B09EA" w:rsidRDefault="004F46FC">
            <w:pPr>
              <w:pStyle w:val="Tekstpodstawowy"/>
              <w:ind w:firstLine="0"/>
              <w:jc w:val="center"/>
              <w:rPr>
                <w:sz w:val="20"/>
                <w:lang w:val="en-US"/>
              </w:rPr>
            </w:pPr>
            <w:r w:rsidRPr="005B09EA">
              <w:rPr>
                <w:sz w:val="20"/>
                <w:lang w:val="en-US"/>
              </w:rPr>
              <w:t>327644-355119</w:t>
            </w:r>
          </w:p>
        </w:tc>
        <w:tc>
          <w:tcPr>
            <w:tcW w:w="1610" w:type="dxa"/>
            <w:shd w:val="clear" w:color="auto" w:fill="auto"/>
            <w:vAlign w:val="center"/>
          </w:tcPr>
          <w:p w14:paraId="67703F03" w14:textId="77777777" w:rsidR="004F46FC" w:rsidRPr="005B09EA" w:rsidRDefault="004F46FC">
            <w:pPr>
              <w:pStyle w:val="Tekstpodstawowy"/>
              <w:ind w:firstLine="0"/>
              <w:jc w:val="center"/>
              <w:rPr>
                <w:sz w:val="20"/>
                <w:lang w:val="en-US"/>
              </w:rPr>
            </w:pPr>
            <w:r w:rsidRPr="005B09EA">
              <w:rPr>
                <w:sz w:val="20"/>
                <w:lang w:val="en-US"/>
              </w:rPr>
              <w:t>00:32:01</w:t>
            </w:r>
          </w:p>
        </w:tc>
        <w:tc>
          <w:tcPr>
            <w:tcW w:w="1414" w:type="dxa"/>
            <w:shd w:val="clear" w:color="auto" w:fill="auto"/>
            <w:vAlign w:val="center"/>
          </w:tcPr>
          <w:p w14:paraId="582E4B5A" w14:textId="77777777" w:rsidR="004F46FC" w:rsidRPr="005B09EA" w:rsidRDefault="004F46FC">
            <w:pPr>
              <w:pStyle w:val="Tekstpodstawowy"/>
              <w:ind w:firstLine="0"/>
              <w:jc w:val="center"/>
              <w:rPr>
                <w:sz w:val="20"/>
                <w:lang w:val="en-US"/>
              </w:rPr>
            </w:pPr>
            <w:r w:rsidRPr="005B09EA">
              <w:rPr>
                <w:sz w:val="20"/>
                <w:lang w:val="en-US"/>
              </w:rPr>
              <w:t>3</w:t>
            </w:r>
          </w:p>
        </w:tc>
        <w:tc>
          <w:tcPr>
            <w:tcW w:w="1542" w:type="dxa"/>
            <w:shd w:val="clear" w:color="auto" w:fill="auto"/>
            <w:vAlign w:val="center"/>
          </w:tcPr>
          <w:p w14:paraId="030D9FCE"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3CB848B9" w14:textId="77777777" w:rsidR="004F46FC" w:rsidRPr="005B09EA" w:rsidRDefault="004F46FC">
            <w:pPr>
              <w:pStyle w:val="Tekstpodstawowy"/>
              <w:ind w:firstLine="0"/>
              <w:jc w:val="center"/>
              <w:rPr>
                <w:sz w:val="20"/>
                <w:lang w:val="en-US"/>
              </w:rPr>
            </w:pPr>
            <w:r w:rsidRPr="005B09EA">
              <w:rPr>
                <w:sz w:val="20"/>
                <w:lang w:val="en-US"/>
              </w:rPr>
              <w:t>rerun of above</w:t>
            </w:r>
          </w:p>
        </w:tc>
      </w:tr>
      <w:tr w:rsidR="005B09EA" w:rsidRPr="005B09EA" w14:paraId="259CB4B2" w14:textId="77777777">
        <w:trPr>
          <w:jc w:val="center"/>
        </w:trPr>
        <w:tc>
          <w:tcPr>
            <w:tcW w:w="889" w:type="dxa"/>
            <w:shd w:val="clear" w:color="auto" w:fill="auto"/>
            <w:vAlign w:val="center"/>
          </w:tcPr>
          <w:p w14:paraId="7206320E" w14:textId="77777777" w:rsidR="004F46FC" w:rsidRPr="005B09EA" w:rsidRDefault="004F46FC">
            <w:pPr>
              <w:pStyle w:val="Tekstpodstawowy"/>
              <w:ind w:firstLine="0"/>
              <w:jc w:val="left"/>
              <w:rPr>
                <w:sz w:val="20"/>
                <w:lang w:val="en-US"/>
              </w:rPr>
            </w:pPr>
            <w:r w:rsidRPr="005B09EA">
              <w:rPr>
                <w:sz w:val="20"/>
                <w:lang w:val="en-US"/>
              </w:rPr>
              <w:t>08</w:t>
            </w:r>
          </w:p>
        </w:tc>
        <w:tc>
          <w:tcPr>
            <w:tcW w:w="1570" w:type="dxa"/>
            <w:shd w:val="clear" w:color="auto" w:fill="auto"/>
            <w:vAlign w:val="center"/>
          </w:tcPr>
          <w:p w14:paraId="72BB3C64" w14:textId="77777777" w:rsidR="004F46FC" w:rsidRPr="005B09EA" w:rsidRDefault="004F46FC">
            <w:pPr>
              <w:pStyle w:val="Tekstpodstawowy"/>
              <w:ind w:firstLine="0"/>
              <w:jc w:val="center"/>
              <w:rPr>
                <w:sz w:val="20"/>
                <w:lang w:val="en-US"/>
              </w:rPr>
            </w:pPr>
            <w:r w:rsidRPr="005B09EA">
              <w:rPr>
                <w:sz w:val="20"/>
                <w:lang w:val="en-US"/>
              </w:rPr>
              <w:t>327644-355119</w:t>
            </w:r>
          </w:p>
        </w:tc>
        <w:tc>
          <w:tcPr>
            <w:tcW w:w="1610" w:type="dxa"/>
            <w:shd w:val="clear" w:color="auto" w:fill="auto"/>
            <w:vAlign w:val="center"/>
          </w:tcPr>
          <w:p w14:paraId="1408CB88" w14:textId="77777777" w:rsidR="004F46FC" w:rsidRPr="005B09EA" w:rsidRDefault="004F46FC">
            <w:pPr>
              <w:pStyle w:val="Tekstpodstawowy"/>
              <w:ind w:firstLine="0"/>
              <w:jc w:val="center"/>
              <w:rPr>
                <w:sz w:val="20"/>
                <w:lang w:val="en-US"/>
              </w:rPr>
            </w:pPr>
            <w:r w:rsidRPr="005B09EA">
              <w:rPr>
                <w:sz w:val="20"/>
                <w:lang w:val="en-US"/>
              </w:rPr>
              <w:t>00:33:32</w:t>
            </w:r>
          </w:p>
        </w:tc>
        <w:tc>
          <w:tcPr>
            <w:tcW w:w="1414" w:type="dxa"/>
            <w:shd w:val="clear" w:color="auto" w:fill="auto"/>
            <w:vAlign w:val="center"/>
          </w:tcPr>
          <w:p w14:paraId="3074D5FB" w14:textId="77777777" w:rsidR="004F46FC" w:rsidRPr="005B09EA" w:rsidRDefault="004F46FC">
            <w:pPr>
              <w:pStyle w:val="Tekstpodstawowy"/>
              <w:ind w:firstLine="0"/>
              <w:jc w:val="center"/>
              <w:rPr>
                <w:sz w:val="20"/>
                <w:lang w:val="en-US"/>
              </w:rPr>
            </w:pPr>
            <w:r w:rsidRPr="005B09EA">
              <w:rPr>
                <w:sz w:val="20"/>
                <w:lang w:val="en-US"/>
              </w:rPr>
              <w:t>5</w:t>
            </w:r>
          </w:p>
        </w:tc>
        <w:tc>
          <w:tcPr>
            <w:tcW w:w="1542" w:type="dxa"/>
            <w:shd w:val="clear" w:color="auto" w:fill="auto"/>
            <w:vAlign w:val="center"/>
          </w:tcPr>
          <w:p w14:paraId="0D41D328"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314E5842" w14:textId="77777777" w:rsidR="004F46FC" w:rsidRPr="005B09EA" w:rsidRDefault="004F46FC">
            <w:pPr>
              <w:pStyle w:val="Tekstpodstawowy"/>
              <w:ind w:firstLine="0"/>
              <w:jc w:val="center"/>
              <w:rPr>
                <w:sz w:val="20"/>
                <w:lang w:val="en-US"/>
              </w:rPr>
            </w:pPr>
            <w:r w:rsidRPr="005B09EA">
              <w:rPr>
                <w:sz w:val="20"/>
                <w:lang w:val="en-US"/>
              </w:rPr>
              <w:t>rerun of above</w:t>
            </w:r>
          </w:p>
        </w:tc>
      </w:tr>
      <w:tr w:rsidR="005B09EA" w:rsidRPr="005B09EA" w14:paraId="477B74B4" w14:textId="77777777">
        <w:trPr>
          <w:jc w:val="center"/>
        </w:trPr>
        <w:tc>
          <w:tcPr>
            <w:tcW w:w="889" w:type="dxa"/>
            <w:shd w:val="clear" w:color="auto" w:fill="auto"/>
            <w:vAlign w:val="center"/>
          </w:tcPr>
          <w:p w14:paraId="07CCC68B" w14:textId="77777777" w:rsidR="004F46FC" w:rsidRPr="005B09EA" w:rsidRDefault="004F46FC">
            <w:pPr>
              <w:pStyle w:val="Tekstpodstawowy"/>
              <w:ind w:firstLine="0"/>
              <w:jc w:val="left"/>
              <w:rPr>
                <w:sz w:val="20"/>
                <w:lang w:val="en-US"/>
              </w:rPr>
            </w:pPr>
            <w:r w:rsidRPr="005B09EA">
              <w:rPr>
                <w:sz w:val="20"/>
                <w:lang w:val="en-US"/>
              </w:rPr>
              <w:t>09</w:t>
            </w:r>
          </w:p>
        </w:tc>
        <w:tc>
          <w:tcPr>
            <w:tcW w:w="1570" w:type="dxa"/>
            <w:shd w:val="clear" w:color="auto" w:fill="auto"/>
            <w:vAlign w:val="center"/>
          </w:tcPr>
          <w:p w14:paraId="55E9669C" w14:textId="77777777" w:rsidR="004F46FC" w:rsidRPr="005B09EA" w:rsidRDefault="004F46FC">
            <w:pPr>
              <w:pStyle w:val="Tekstpodstawowy"/>
              <w:ind w:firstLine="0"/>
              <w:jc w:val="center"/>
              <w:rPr>
                <w:sz w:val="20"/>
                <w:lang w:val="en-US"/>
              </w:rPr>
            </w:pPr>
            <w:r w:rsidRPr="005B09EA">
              <w:rPr>
                <w:sz w:val="20"/>
                <w:lang w:val="en-US"/>
              </w:rPr>
              <w:t>365000-368263</w:t>
            </w:r>
          </w:p>
        </w:tc>
        <w:tc>
          <w:tcPr>
            <w:tcW w:w="1610" w:type="dxa"/>
            <w:shd w:val="clear" w:color="auto" w:fill="auto"/>
            <w:vAlign w:val="center"/>
          </w:tcPr>
          <w:p w14:paraId="76125DA3" w14:textId="77777777" w:rsidR="004F46FC" w:rsidRPr="005B09EA" w:rsidRDefault="004F46FC">
            <w:pPr>
              <w:pStyle w:val="Tekstpodstawowy"/>
              <w:ind w:firstLine="0"/>
              <w:jc w:val="center"/>
              <w:rPr>
                <w:sz w:val="20"/>
                <w:lang w:val="en-US"/>
              </w:rPr>
            </w:pPr>
            <w:r w:rsidRPr="005B09EA">
              <w:rPr>
                <w:sz w:val="20"/>
                <w:lang w:val="en-US"/>
              </w:rPr>
              <w:t>00:02:34</w:t>
            </w:r>
          </w:p>
        </w:tc>
        <w:tc>
          <w:tcPr>
            <w:tcW w:w="1414" w:type="dxa"/>
            <w:shd w:val="clear" w:color="auto" w:fill="auto"/>
            <w:vAlign w:val="center"/>
          </w:tcPr>
          <w:p w14:paraId="399F36CB"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2C05D7E6"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77385756" w14:textId="77777777" w:rsidR="004F46FC" w:rsidRPr="005B09EA" w:rsidRDefault="004F46FC">
            <w:pPr>
              <w:pStyle w:val="Tekstpodstawowy"/>
              <w:ind w:firstLine="0"/>
              <w:jc w:val="center"/>
              <w:rPr>
                <w:sz w:val="20"/>
                <w:lang w:val="en-US"/>
              </w:rPr>
            </w:pPr>
            <w:r w:rsidRPr="005B09EA">
              <w:rPr>
                <w:sz w:val="20"/>
                <w:lang w:val="en-US"/>
              </w:rPr>
              <w:t>a small fragment of tested group</w:t>
            </w:r>
          </w:p>
        </w:tc>
      </w:tr>
      <w:tr w:rsidR="005B09EA" w:rsidRPr="005B09EA" w14:paraId="2B35AAE9" w14:textId="77777777">
        <w:trPr>
          <w:jc w:val="center"/>
        </w:trPr>
        <w:tc>
          <w:tcPr>
            <w:tcW w:w="889" w:type="dxa"/>
            <w:shd w:val="clear" w:color="auto" w:fill="auto"/>
            <w:vAlign w:val="center"/>
          </w:tcPr>
          <w:p w14:paraId="6638FDF9" w14:textId="77777777" w:rsidR="004F46FC" w:rsidRPr="005B09EA" w:rsidRDefault="004F46FC">
            <w:pPr>
              <w:pStyle w:val="Tekstpodstawowy"/>
              <w:ind w:firstLine="0"/>
              <w:jc w:val="left"/>
              <w:rPr>
                <w:sz w:val="20"/>
                <w:lang w:val="en-US"/>
              </w:rPr>
            </w:pPr>
            <w:r w:rsidRPr="005B09EA">
              <w:rPr>
                <w:sz w:val="20"/>
                <w:lang w:val="en-US"/>
              </w:rPr>
              <w:t>10</w:t>
            </w:r>
          </w:p>
        </w:tc>
        <w:tc>
          <w:tcPr>
            <w:tcW w:w="1570" w:type="dxa"/>
            <w:shd w:val="clear" w:color="auto" w:fill="auto"/>
            <w:vAlign w:val="center"/>
          </w:tcPr>
          <w:p w14:paraId="33741878" w14:textId="77777777" w:rsidR="004F46FC" w:rsidRPr="005B09EA" w:rsidRDefault="004F46FC">
            <w:pPr>
              <w:pStyle w:val="Tekstpodstawowy"/>
              <w:ind w:firstLine="0"/>
              <w:jc w:val="center"/>
              <w:rPr>
                <w:sz w:val="20"/>
                <w:lang w:val="en-US"/>
              </w:rPr>
            </w:pPr>
            <w:r w:rsidRPr="005B09EA">
              <w:rPr>
                <w:sz w:val="20"/>
                <w:lang w:val="en-US"/>
              </w:rPr>
              <w:t>360000-368263</w:t>
            </w:r>
          </w:p>
        </w:tc>
        <w:tc>
          <w:tcPr>
            <w:tcW w:w="1610" w:type="dxa"/>
            <w:shd w:val="clear" w:color="auto" w:fill="auto"/>
            <w:vAlign w:val="center"/>
          </w:tcPr>
          <w:p w14:paraId="07DB735D" w14:textId="77777777" w:rsidR="004F46FC" w:rsidRPr="005B09EA" w:rsidRDefault="004F46FC">
            <w:pPr>
              <w:pStyle w:val="Tekstpodstawowy"/>
              <w:ind w:firstLine="0"/>
              <w:jc w:val="center"/>
              <w:rPr>
                <w:sz w:val="20"/>
                <w:lang w:val="en-US"/>
              </w:rPr>
            </w:pPr>
            <w:r w:rsidRPr="005B09EA">
              <w:rPr>
                <w:sz w:val="20"/>
                <w:lang w:val="en-US"/>
              </w:rPr>
              <w:t>00:06:29</w:t>
            </w:r>
          </w:p>
        </w:tc>
        <w:tc>
          <w:tcPr>
            <w:tcW w:w="1414" w:type="dxa"/>
            <w:shd w:val="clear" w:color="auto" w:fill="auto"/>
            <w:vAlign w:val="center"/>
          </w:tcPr>
          <w:p w14:paraId="08E55A01"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61BA9A13"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4EB5B034" w14:textId="77777777" w:rsidR="004F46FC" w:rsidRPr="005B09EA" w:rsidRDefault="001E2B17">
            <w:pPr>
              <w:pStyle w:val="Tekstpodstawowy"/>
              <w:ind w:firstLine="0"/>
              <w:jc w:val="center"/>
              <w:rPr>
                <w:sz w:val="20"/>
                <w:lang w:val="en-US"/>
              </w:rPr>
            </w:pPr>
            <w:r w:rsidRPr="005B09EA">
              <w:rPr>
                <w:sz w:val="20"/>
                <w:lang w:val="en-US"/>
              </w:rPr>
              <w:t>---</w:t>
            </w:r>
          </w:p>
        </w:tc>
      </w:tr>
      <w:tr w:rsidR="005B09EA" w:rsidRPr="005B09EA" w14:paraId="08DB0710" w14:textId="77777777">
        <w:trPr>
          <w:jc w:val="center"/>
        </w:trPr>
        <w:tc>
          <w:tcPr>
            <w:tcW w:w="889" w:type="dxa"/>
            <w:shd w:val="clear" w:color="auto" w:fill="auto"/>
            <w:vAlign w:val="center"/>
          </w:tcPr>
          <w:p w14:paraId="44EA7553" w14:textId="77777777" w:rsidR="004F46FC" w:rsidRPr="005B09EA" w:rsidRDefault="004F46FC">
            <w:pPr>
              <w:pStyle w:val="Tekstpodstawowy"/>
              <w:ind w:firstLine="0"/>
              <w:jc w:val="left"/>
              <w:rPr>
                <w:sz w:val="20"/>
                <w:lang w:val="en-US"/>
              </w:rPr>
            </w:pPr>
            <w:r w:rsidRPr="005B09EA">
              <w:rPr>
                <w:sz w:val="20"/>
                <w:lang w:val="en-US"/>
              </w:rPr>
              <w:t>11</w:t>
            </w:r>
          </w:p>
        </w:tc>
        <w:tc>
          <w:tcPr>
            <w:tcW w:w="1570" w:type="dxa"/>
            <w:shd w:val="clear" w:color="auto" w:fill="auto"/>
            <w:vAlign w:val="center"/>
          </w:tcPr>
          <w:p w14:paraId="71A3D255" w14:textId="77777777" w:rsidR="004F46FC" w:rsidRPr="005B09EA" w:rsidRDefault="004F46FC">
            <w:pPr>
              <w:pStyle w:val="Tekstpodstawowy"/>
              <w:ind w:firstLine="0"/>
              <w:jc w:val="center"/>
              <w:rPr>
                <w:sz w:val="20"/>
                <w:lang w:val="en-US"/>
              </w:rPr>
            </w:pPr>
            <w:r w:rsidRPr="005B09EA">
              <w:rPr>
                <w:sz w:val="20"/>
                <w:lang w:val="en-US"/>
              </w:rPr>
              <w:t>355000-368263</w:t>
            </w:r>
          </w:p>
        </w:tc>
        <w:tc>
          <w:tcPr>
            <w:tcW w:w="1610" w:type="dxa"/>
            <w:shd w:val="clear" w:color="auto" w:fill="auto"/>
            <w:vAlign w:val="center"/>
          </w:tcPr>
          <w:p w14:paraId="34C8F746" w14:textId="77777777" w:rsidR="004F46FC" w:rsidRPr="005B09EA" w:rsidRDefault="004F46FC">
            <w:pPr>
              <w:pStyle w:val="Tekstpodstawowy"/>
              <w:ind w:firstLine="0"/>
              <w:jc w:val="center"/>
              <w:rPr>
                <w:sz w:val="20"/>
                <w:lang w:val="en-US"/>
              </w:rPr>
            </w:pPr>
            <w:r w:rsidRPr="005B09EA">
              <w:rPr>
                <w:sz w:val="20"/>
                <w:lang w:val="en-US"/>
              </w:rPr>
              <w:t>00:10:27</w:t>
            </w:r>
          </w:p>
        </w:tc>
        <w:tc>
          <w:tcPr>
            <w:tcW w:w="1414" w:type="dxa"/>
            <w:shd w:val="clear" w:color="auto" w:fill="auto"/>
            <w:vAlign w:val="center"/>
          </w:tcPr>
          <w:p w14:paraId="1CC2FD97"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7F87566E"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060BAC3B" w14:textId="77777777" w:rsidR="004F46FC" w:rsidRPr="005B09EA" w:rsidRDefault="001E2B17">
            <w:pPr>
              <w:pStyle w:val="Tekstpodstawowy"/>
              <w:ind w:firstLine="0"/>
              <w:jc w:val="center"/>
              <w:rPr>
                <w:sz w:val="20"/>
                <w:lang w:val="en-US"/>
              </w:rPr>
            </w:pPr>
            <w:r w:rsidRPr="005B09EA">
              <w:rPr>
                <w:sz w:val="20"/>
                <w:lang w:val="en-US"/>
              </w:rPr>
              <w:t>---</w:t>
            </w:r>
          </w:p>
        </w:tc>
      </w:tr>
      <w:tr w:rsidR="005B09EA" w:rsidRPr="005B09EA" w14:paraId="06A8FF5F" w14:textId="77777777">
        <w:trPr>
          <w:jc w:val="center"/>
        </w:trPr>
        <w:tc>
          <w:tcPr>
            <w:tcW w:w="889" w:type="dxa"/>
            <w:shd w:val="clear" w:color="auto" w:fill="auto"/>
            <w:vAlign w:val="center"/>
          </w:tcPr>
          <w:p w14:paraId="55AAAA0F" w14:textId="77777777" w:rsidR="004F46FC" w:rsidRPr="005B09EA" w:rsidRDefault="004F46FC">
            <w:pPr>
              <w:pStyle w:val="Tekstpodstawowy"/>
              <w:ind w:firstLine="0"/>
              <w:jc w:val="left"/>
              <w:rPr>
                <w:sz w:val="20"/>
                <w:lang w:val="en-US"/>
              </w:rPr>
            </w:pPr>
            <w:r w:rsidRPr="005B09EA">
              <w:rPr>
                <w:sz w:val="20"/>
                <w:lang w:val="en-US"/>
              </w:rPr>
              <w:t>12</w:t>
            </w:r>
          </w:p>
        </w:tc>
        <w:tc>
          <w:tcPr>
            <w:tcW w:w="1570" w:type="dxa"/>
            <w:shd w:val="clear" w:color="auto" w:fill="auto"/>
            <w:vAlign w:val="center"/>
          </w:tcPr>
          <w:p w14:paraId="0F4AD29A" w14:textId="77777777" w:rsidR="004F46FC" w:rsidRPr="005B09EA" w:rsidRDefault="004F46FC">
            <w:pPr>
              <w:pStyle w:val="Tekstpodstawowy"/>
              <w:ind w:firstLine="0"/>
              <w:jc w:val="center"/>
              <w:rPr>
                <w:sz w:val="20"/>
                <w:lang w:val="en-US"/>
              </w:rPr>
            </w:pPr>
            <w:r w:rsidRPr="005B09EA">
              <w:rPr>
                <w:sz w:val="20"/>
                <w:lang w:val="en-US"/>
              </w:rPr>
              <w:t>350000-368263</w:t>
            </w:r>
          </w:p>
        </w:tc>
        <w:tc>
          <w:tcPr>
            <w:tcW w:w="1610" w:type="dxa"/>
            <w:shd w:val="clear" w:color="auto" w:fill="auto"/>
            <w:vAlign w:val="center"/>
          </w:tcPr>
          <w:p w14:paraId="447E068E" w14:textId="77777777" w:rsidR="004F46FC" w:rsidRPr="005B09EA" w:rsidRDefault="004F46FC">
            <w:pPr>
              <w:pStyle w:val="Tekstpodstawowy"/>
              <w:ind w:firstLine="0"/>
              <w:jc w:val="center"/>
              <w:rPr>
                <w:sz w:val="20"/>
                <w:lang w:val="en-US"/>
              </w:rPr>
            </w:pPr>
            <w:r w:rsidRPr="005B09EA">
              <w:rPr>
                <w:sz w:val="20"/>
                <w:lang w:val="en-US"/>
              </w:rPr>
              <w:t>00:14:22</w:t>
            </w:r>
          </w:p>
        </w:tc>
        <w:tc>
          <w:tcPr>
            <w:tcW w:w="1414" w:type="dxa"/>
            <w:shd w:val="clear" w:color="auto" w:fill="auto"/>
            <w:vAlign w:val="center"/>
          </w:tcPr>
          <w:p w14:paraId="31CE60A9"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555EFC86"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380A854F" w14:textId="77777777" w:rsidR="004F46FC" w:rsidRPr="005B09EA" w:rsidRDefault="001E2B17">
            <w:pPr>
              <w:pStyle w:val="Tekstpodstawowy"/>
              <w:ind w:firstLine="0"/>
              <w:jc w:val="center"/>
              <w:rPr>
                <w:sz w:val="20"/>
                <w:lang w:val="en-US"/>
              </w:rPr>
            </w:pPr>
            <w:r w:rsidRPr="005B09EA">
              <w:rPr>
                <w:sz w:val="20"/>
                <w:lang w:val="en-US"/>
              </w:rPr>
              <w:t>---</w:t>
            </w:r>
          </w:p>
        </w:tc>
      </w:tr>
      <w:tr w:rsidR="005B09EA" w:rsidRPr="005B09EA" w14:paraId="6B804CF4" w14:textId="77777777">
        <w:trPr>
          <w:jc w:val="center"/>
        </w:trPr>
        <w:tc>
          <w:tcPr>
            <w:tcW w:w="889" w:type="dxa"/>
            <w:shd w:val="clear" w:color="auto" w:fill="auto"/>
            <w:vAlign w:val="center"/>
          </w:tcPr>
          <w:p w14:paraId="1C59808F" w14:textId="77777777" w:rsidR="004F46FC" w:rsidRPr="005B09EA" w:rsidRDefault="004F46FC">
            <w:pPr>
              <w:pStyle w:val="Tekstpodstawowy"/>
              <w:ind w:firstLine="0"/>
              <w:jc w:val="left"/>
              <w:rPr>
                <w:sz w:val="20"/>
                <w:lang w:val="en-US"/>
              </w:rPr>
            </w:pPr>
            <w:r w:rsidRPr="005B09EA">
              <w:rPr>
                <w:sz w:val="20"/>
                <w:lang w:val="en-US"/>
              </w:rPr>
              <w:t>13</w:t>
            </w:r>
          </w:p>
        </w:tc>
        <w:tc>
          <w:tcPr>
            <w:tcW w:w="1570" w:type="dxa"/>
            <w:shd w:val="clear" w:color="auto" w:fill="auto"/>
            <w:vAlign w:val="center"/>
          </w:tcPr>
          <w:p w14:paraId="30A5A566" w14:textId="77777777" w:rsidR="004F46FC" w:rsidRPr="005B09EA" w:rsidRDefault="004F46FC">
            <w:pPr>
              <w:pStyle w:val="Tekstpodstawowy"/>
              <w:ind w:firstLine="0"/>
              <w:jc w:val="center"/>
              <w:rPr>
                <w:sz w:val="20"/>
                <w:lang w:val="en-US"/>
              </w:rPr>
            </w:pPr>
            <w:r w:rsidRPr="005B09EA">
              <w:rPr>
                <w:sz w:val="20"/>
                <w:lang w:val="en-US"/>
              </w:rPr>
              <w:t>345000-368263</w:t>
            </w:r>
          </w:p>
        </w:tc>
        <w:tc>
          <w:tcPr>
            <w:tcW w:w="1610" w:type="dxa"/>
            <w:shd w:val="clear" w:color="auto" w:fill="auto"/>
            <w:vAlign w:val="center"/>
          </w:tcPr>
          <w:p w14:paraId="5DC6FD6A" w14:textId="77777777" w:rsidR="004F46FC" w:rsidRPr="005B09EA" w:rsidRDefault="004F46FC">
            <w:pPr>
              <w:pStyle w:val="Tekstpodstawowy"/>
              <w:ind w:firstLine="0"/>
              <w:jc w:val="center"/>
              <w:rPr>
                <w:sz w:val="20"/>
                <w:lang w:val="en-US"/>
              </w:rPr>
            </w:pPr>
            <w:r w:rsidRPr="005B09EA">
              <w:rPr>
                <w:sz w:val="20"/>
                <w:lang w:val="en-US"/>
              </w:rPr>
              <w:t>00:18:20</w:t>
            </w:r>
          </w:p>
        </w:tc>
        <w:tc>
          <w:tcPr>
            <w:tcW w:w="1414" w:type="dxa"/>
            <w:shd w:val="clear" w:color="auto" w:fill="auto"/>
            <w:vAlign w:val="center"/>
          </w:tcPr>
          <w:p w14:paraId="35F4B0A9"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072A257B"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76EC8A3D" w14:textId="77777777" w:rsidR="004F46FC" w:rsidRPr="005B09EA" w:rsidRDefault="001E2B17">
            <w:pPr>
              <w:pStyle w:val="Tekstpodstawowy"/>
              <w:ind w:firstLine="0"/>
              <w:jc w:val="center"/>
              <w:rPr>
                <w:sz w:val="20"/>
                <w:lang w:val="en-US"/>
              </w:rPr>
            </w:pPr>
            <w:r w:rsidRPr="005B09EA">
              <w:rPr>
                <w:sz w:val="20"/>
                <w:lang w:val="en-US"/>
              </w:rPr>
              <w:t>---</w:t>
            </w:r>
          </w:p>
        </w:tc>
      </w:tr>
      <w:tr w:rsidR="005B09EA" w:rsidRPr="005B09EA" w14:paraId="658B1A67" w14:textId="77777777">
        <w:trPr>
          <w:jc w:val="center"/>
        </w:trPr>
        <w:tc>
          <w:tcPr>
            <w:tcW w:w="889" w:type="dxa"/>
            <w:shd w:val="clear" w:color="auto" w:fill="auto"/>
            <w:vAlign w:val="center"/>
          </w:tcPr>
          <w:p w14:paraId="34152427" w14:textId="77777777" w:rsidR="004F46FC" w:rsidRPr="005B09EA" w:rsidRDefault="004F46FC">
            <w:pPr>
              <w:pStyle w:val="Tekstpodstawowy"/>
              <w:ind w:firstLine="0"/>
              <w:jc w:val="left"/>
              <w:rPr>
                <w:sz w:val="20"/>
                <w:lang w:val="en-US"/>
              </w:rPr>
            </w:pPr>
            <w:r w:rsidRPr="005B09EA">
              <w:rPr>
                <w:sz w:val="20"/>
                <w:lang w:val="en-US"/>
              </w:rPr>
              <w:t>14</w:t>
            </w:r>
          </w:p>
        </w:tc>
        <w:tc>
          <w:tcPr>
            <w:tcW w:w="1570" w:type="dxa"/>
            <w:shd w:val="clear" w:color="auto" w:fill="auto"/>
            <w:vAlign w:val="center"/>
          </w:tcPr>
          <w:p w14:paraId="2A18BB38" w14:textId="77777777" w:rsidR="004F46FC" w:rsidRPr="005B09EA" w:rsidRDefault="004F46FC">
            <w:pPr>
              <w:pStyle w:val="Tekstpodstawowy"/>
              <w:ind w:firstLine="0"/>
              <w:jc w:val="center"/>
              <w:rPr>
                <w:sz w:val="20"/>
                <w:lang w:val="en-US"/>
              </w:rPr>
            </w:pPr>
            <w:r w:rsidRPr="005B09EA">
              <w:rPr>
                <w:sz w:val="20"/>
                <w:lang w:val="en-US"/>
              </w:rPr>
              <w:t>340000-368263</w:t>
            </w:r>
          </w:p>
        </w:tc>
        <w:tc>
          <w:tcPr>
            <w:tcW w:w="1610" w:type="dxa"/>
            <w:shd w:val="clear" w:color="auto" w:fill="auto"/>
            <w:vAlign w:val="center"/>
          </w:tcPr>
          <w:p w14:paraId="11D31F06" w14:textId="77777777" w:rsidR="004F46FC" w:rsidRPr="005B09EA" w:rsidRDefault="004F46FC">
            <w:pPr>
              <w:pStyle w:val="Tekstpodstawowy"/>
              <w:ind w:firstLine="0"/>
              <w:jc w:val="center"/>
              <w:rPr>
                <w:sz w:val="20"/>
                <w:lang w:val="en-US"/>
              </w:rPr>
            </w:pPr>
            <w:r w:rsidRPr="005B09EA">
              <w:rPr>
                <w:sz w:val="20"/>
                <w:lang w:val="en-US"/>
              </w:rPr>
              <w:t>00:22:17</w:t>
            </w:r>
          </w:p>
        </w:tc>
        <w:tc>
          <w:tcPr>
            <w:tcW w:w="1414" w:type="dxa"/>
            <w:shd w:val="clear" w:color="auto" w:fill="auto"/>
            <w:vAlign w:val="center"/>
          </w:tcPr>
          <w:p w14:paraId="6B59EE30"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74138C70"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2CFF9F32" w14:textId="77777777" w:rsidR="004F46FC" w:rsidRPr="005B09EA" w:rsidRDefault="001E2B17">
            <w:pPr>
              <w:pStyle w:val="Tekstpodstawowy"/>
              <w:ind w:firstLine="0"/>
              <w:jc w:val="center"/>
              <w:rPr>
                <w:sz w:val="20"/>
                <w:lang w:val="en-US"/>
              </w:rPr>
            </w:pPr>
            <w:r w:rsidRPr="005B09EA">
              <w:rPr>
                <w:sz w:val="20"/>
                <w:lang w:val="en-US"/>
              </w:rPr>
              <w:t>---</w:t>
            </w:r>
          </w:p>
        </w:tc>
      </w:tr>
      <w:tr w:rsidR="005B09EA" w:rsidRPr="005B09EA" w14:paraId="6CB14C1A" w14:textId="77777777">
        <w:trPr>
          <w:jc w:val="center"/>
        </w:trPr>
        <w:tc>
          <w:tcPr>
            <w:tcW w:w="889" w:type="dxa"/>
            <w:shd w:val="clear" w:color="auto" w:fill="auto"/>
            <w:vAlign w:val="center"/>
          </w:tcPr>
          <w:p w14:paraId="2480C812" w14:textId="77777777" w:rsidR="004F46FC" w:rsidRPr="005B09EA" w:rsidRDefault="004F46FC">
            <w:pPr>
              <w:pStyle w:val="Tekstpodstawowy"/>
              <w:ind w:firstLine="0"/>
              <w:jc w:val="left"/>
              <w:rPr>
                <w:sz w:val="20"/>
                <w:lang w:val="en-US"/>
              </w:rPr>
            </w:pPr>
            <w:r w:rsidRPr="005B09EA">
              <w:rPr>
                <w:sz w:val="20"/>
                <w:lang w:val="en-US"/>
              </w:rPr>
              <w:t>15</w:t>
            </w:r>
          </w:p>
        </w:tc>
        <w:tc>
          <w:tcPr>
            <w:tcW w:w="1570" w:type="dxa"/>
            <w:shd w:val="clear" w:color="auto" w:fill="auto"/>
            <w:vAlign w:val="center"/>
          </w:tcPr>
          <w:p w14:paraId="7B882E88" w14:textId="77777777" w:rsidR="004F46FC" w:rsidRPr="005B09EA" w:rsidRDefault="004F46FC">
            <w:pPr>
              <w:pStyle w:val="Tekstpodstawowy"/>
              <w:ind w:firstLine="0"/>
              <w:jc w:val="center"/>
              <w:rPr>
                <w:sz w:val="20"/>
                <w:lang w:val="en-US"/>
              </w:rPr>
            </w:pPr>
            <w:r w:rsidRPr="005B09EA">
              <w:rPr>
                <w:sz w:val="20"/>
                <w:lang w:val="en-US"/>
              </w:rPr>
              <w:t>335000-368263</w:t>
            </w:r>
          </w:p>
        </w:tc>
        <w:tc>
          <w:tcPr>
            <w:tcW w:w="1610" w:type="dxa"/>
            <w:shd w:val="clear" w:color="auto" w:fill="auto"/>
            <w:vAlign w:val="center"/>
          </w:tcPr>
          <w:p w14:paraId="326E0900" w14:textId="77777777" w:rsidR="004F46FC" w:rsidRPr="005B09EA" w:rsidRDefault="004F46FC">
            <w:pPr>
              <w:pStyle w:val="Tekstpodstawowy"/>
              <w:ind w:firstLine="0"/>
              <w:jc w:val="center"/>
              <w:rPr>
                <w:sz w:val="20"/>
                <w:lang w:val="en-US"/>
              </w:rPr>
            </w:pPr>
            <w:r w:rsidRPr="005B09EA">
              <w:rPr>
                <w:sz w:val="20"/>
                <w:lang w:val="en-US"/>
              </w:rPr>
              <w:t>00:25:45</w:t>
            </w:r>
          </w:p>
        </w:tc>
        <w:tc>
          <w:tcPr>
            <w:tcW w:w="1414" w:type="dxa"/>
            <w:shd w:val="clear" w:color="auto" w:fill="auto"/>
            <w:vAlign w:val="center"/>
          </w:tcPr>
          <w:p w14:paraId="425C0690"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5F7499AD"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17387A1C" w14:textId="77777777" w:rsidR="004F46FC" w:rsidRPr="005B09EA" w:rsidRDefault="001E2B17">
            <w:pPr>
              <w:pStyle w:val="Tekstpodstawowy"/>
              <w:ind w:firstLine="0"/>
              <w:jc w:val="center"/>
              <w:rPr>
                <w:sz w:val="20"/>
                <w:lang w:val="en-US"/>
              </w:rPr>
            </w:pPr>
            <w:r w:rsidRPr="005B09EA">
              <w:rPr>
                <w:sz w:val="20"/>
                <w:lang w:val="en-US"/>
              </w:rPr>
              <w:t>---</w:t>
            </w:r>
          </w:p>
        </w:tc>
      </w:tr>
      <w:tr w:rsidR="005B09EA" w:rsidRPr="005B09EA" w14:paraId="31C3B9F1" w14:textId="77777777">
        <w:trPr>
          <w:jc w:val="center"/>
        </w:trPr>
        <w:tc>
          <w:tcPr>
            <w:tcW w:w="889" w:type="dxa"/>
            <w:shd w:val="clear" w:color="auto" w:fill="auto"/>
            <w:vAlign w:val="center"/>
          </w:tcPr>
          <w:p w14:paraId="68C169AB" w14:textId="77777777" w:rsidR="004F46FC" w:rsidRPr="005B09EA" w:rsidRDefault="004F46FC">
            <w:pPr>
              <w:pStyle w:val="Tekstpodstawowy"/>
              <w:ind w:firstLine="0"/>
              <w:jc w:val="left"/>
              <w:rPr>
                <w:sz w:val="20"/>
                <w:lang w:val="en-US"/>
              </w:rPr>
            </w:pPr>
            <w:r w:rsidRPr="005B09EA">
              <w:rPr>
                <w:sz w:val="20"/>
                <w:lang w:val="en-US"/>
              </w:rPr>
              <w:t>16</w:t>
            </w:r>
          </w:p>
        </w:tc>
        <w:tc>
          <w:tcPr>
            <w:tcW w:w="1570" w:type="dxa"/>
            <w:shd w:val="clear" w:color="auto" w:fill="auto"/>
            <w:vAlign w:val="center"/>
          </w:tcPr>
          <w:p w14:paraId="5EFFB86F" w14:textId="77777777" w:rsidR="004F46FC" w:rsidRPr="005B09EA" w:rsidRDefault="004F46FC">
            <w:pPr>
              <w:pStyle w:val="Tekstpodstawowy"/>
              <w:ind w:firstLine="0"/>
              <w:jc w:val="center"/>
              <w:rPr>
                <w:sz w:val="20"/>
                <w:lang w:val="en-US"/>
              </w:rPr>
            </w:pPr>
            <w:r w:rsidRPr="005B09EA">
              <w:rPr>
                <w:sz w:val="20"/>
                <w:lang w:val="en-US"/>
              </w:rPr>
              <w:t>330000-368263</w:t>
            </w:r>
          </w:p>
        </w:tc>
        <w:tc>
          <w:tcPr>
            <w:tcW w:w="1610" w:type="dxa"/>
            <w:shd w:val="clear" w:color="auto" w:fill="auto"/>
            <w:vAlign w:val="center"/>
          </w:tcPr>
          <w:p w14:paraId="13536912" w14:textId="77777777" w:rsidR="004F46FC" w:rsidRPr="005B09EA" w:rsidRDefault="004F46FC">
            <w:pPr>
              <w:pStyle w:val="Tekstpodstawowy"/>
              <w:ind w:firstLine="0"/>
              <w:jc w:val="center"/>
              <w:rPr>
                <w:sz w:val="20"/>
                <w:lang w:val="en-US"/>
              </w:rPr>
            </w:pPr>
            <w:r w:rsidRPr="005B09EA">
              <w:rPr>
                <w:sz w:val="20"/>
                <w:lang w:val="en-US"/>
              </w:rPr>
              <w:t>00:30:11</w:t>
            </w:r>
          </w:p>
        </w:tc>
        <w:tc>
          <w:tcPr>
            <w:tcW w:w="1414" w:type="dxa"/>
            <w:shd w:val="clear" w:color="auto" w:fill="auto"/>
            <w:vAlign w:val="center"/>
          </w:tcPr>
          <w:p w14:paraId="01F29CDA" w14:textId="77777777" w:rsidR="004F46FC" w:rsidRPr="005B09EA" w:rsidRDefault="004F46FC">
            <w:pPr>
              <w:pStyle w:val="Tekstpodstawowy"/>
              <w:ind w:firstLine="0"/>
              <w:jc w:val="center"/>
              <w:rPr>
                <w:sz w:val="20"/>
                <w:lang w:val="en-US"/>
              </w:rPr>
            </w:pPr>
            <w:r w:rsidRPr="005B09EA">
              <w:rPr>
                <w:sz w:val="20"/>
                <w:lang w:val="en-US"/>
              </w:rPr>
              <w:t>2</w:t>
            </w:r>
          </w:p>
        </w:tc>
        <w:tc>
          <w:tcPr>
            <w:tcW w:w="1542" w:type="dxa"/>
            <w:shd w:val="clear" w:color="auto" w:fill="auto"/>
            <w:vAlign w:val="center"/>
          </w:tcPr>
          <w:p w14:paraId="53780B58"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3F5818FF" w14:textId="77777777" w:rsidR="004F46FC" w:rsidRPr="005B09EA" w:rsidRDefault="001E2B17">
            <w:pPr>
              <w:pStyle w:val="Tekstpodstawowy"/>
              <w:ind w:firstLine="0"/>
              <w:jc w:val="center"/>
              <w:rPr>
                <w:sz w:val="20"/>
                <w:lang w:val="en-US"/>
              </w:rPr>
            </w:pPr>
            <w:r w:rsidRPr="005B09EA">
              <w:rPr>
                <w:sz w:val="20"/>
                <w:lang w:val="en-US"/>
              </w:rPr>
              <w:t>---</w:t>
            </w:r>
          </w:p>
        </w:tc>
      </w:tr>
      <w:tr w:rsidR="005B09EA" w:rsidRPr="005B09EA" w14:paraId="3EFC3A55" w14:textId="77777777">
        <w:trPr>
          <w:jc w:val="center"/>
        </w:trPr>
        <w:tc>
          <w:tcPr>
            <w:tcW w:w="889" w:type="dxa"/>
            <w:shd w:val="clear" w:color="auto" w:fill="auto"/>
            <w:vAlign w:val="center"/>
          </w:tcPr>
          <w:p w14:paraId="3CC11B15" w14:textId="77777777" w:rsidR="004F46FC" w:rsidRPr="005B09EA" w:rsidRDefault="004F46FC">
            <w:pPr>
              <w:pStyle w:val="Tekstpodstawowy"/>
              <w:ind w:firstLine="0"/>
              <w:jc w:val="left"/>
              <w:rPr>
                <w:sz w:val="20"/>
                <w:lang w:val="en-US"/>
              </w:rPr>
            </w:pPr>
            <w:r w:rsidRPr="005B09EA">
              <w:rPr>
                <w:sz w:val="20"/>
                <w:lang w:val="en-US"/>
              </w:rPr>
              <w:t>17</w:t>
            </w:r>
          </w:p>
        </w:tc>
        <w:tc>
          <w:tcPr>
            <w:tcW w:w="1570" w:type="dxa"/>
            <w:shd w:val="clear" w:color="auto" w:fill="auto"/>
            <w:vAlign w:val="center"/>
          </w:tcPr>
          <w:p w14:paraId="5738C7E0" w14:textId="77777777" w:rsidR="004F46FC" w:rsidRPr="005B09EA" w:rsidRDefault="004F46FC">
            <w:pPr>
              <w:pStyle w:val="Tekstpodstawowy"/>
              <w:ind w:firstLine="0"/>
              <w:jc w:val="center"/>
              <w:rPr>
                <w:sz w:val="20"/>
                <w:lang w:val="en-US"/>
              </w:rPr>
            </w:pPr>
            <w:r w:rsidRPr="005B09EA">
              <w:rPr>
                <w:sz w:val="20"/>
                <w:lang w:val="en-US"/>
              </w:rPr>
              <w:t>330000-368263</w:t>
            </w:r>
          </w:p>
        </w:tc>
        <w:tc>
          <w:tcPr>
            <w:tcW w:w="1610" w:type="dxa"/>
            <w:shd w:val="clear" w:color="auto" w:fill="auto"/>
            <w:vAlign w:val="center"/>
          </w:tcPr>
          <w:p w14:paraId="3858AEA6" w14:textId="77777777" w:rsidR="004F46FC" w:rsidRPr="005B09EA" w:rsidRDefault="004F46FC">
            <w:pPr>
              <w:pStyle w:val="Tekstpodstawowy"/>
              <w:ind w:firstLine="0"/>
              <w:jc w:val="center"/>
              <w:rPr>
                <w:sz w:val="20"/>
                <w:lang w:val="en-US"/>
              </w:rPr>
            </w:pPr>
            <w:r w:rsidRPr="005B09EA">
              <w:rPr>
                <w:sz w:val="20"/>
                <w:lang w:val="en-US"/>
              </w:rPr>
              <w:t>00:29:53</w:t>
            </w:r>
          </w:p>
        </w:tc>
        <w:tc>
          <w:tcPr>
            <w:tcW w:w="1414" w:type="dxa"/>
            <w:shd w:val="clear" w:color="auto" w:fill="auto"/>
            <w:vAlign w:val="center"/>
          </w:tcPr>
          <w:p w14:paraId="3D30DAB7" w14:textId="77777777" w:rsidR="004F46FC" w:rsidRPr="005B09EA" w:rsidRDefault="004F46FC">
            <w:pPr>
              <w:pStyle w:val="Tekstpodstawowy"/>
              <w:ind w:firstLine="0"/>
              <w:jc w:val="center"/>
              <w:rPr>
                <w:sz w:val="20"/>
                <w:lang w:val="en-US"/>
              </w:rPr>
            </w:pPr>
            <w:r w:rsidRPr="005B09EA">
              <w:rPr>
                <w:sz w:val="20"/>
                <w:lang w:val="en-US"/>
              </w:rPr>
              <w:t>1</w:t>
            </w:r>
          </w:p>
        </w:tc>
        <w:tc>
          <w:tcPr>
            <w:tcW w:w="1542" w:type="dxa"/>
            <w:shd w:val="clear" w:color="auto" w:fill="auto"/>
            <w:vAlign w:val="center"/>
          </w:tcPr>
          <w:p w14:paraId="1643721A"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347D1E32" w14:textId="77777777" w:rsidR="004F46FC" w:rsidRPr="005B09EA" w:rsidRDefault="004F46FC">
            <w:pPr>
              <w:pStyle w:val="Tekstpodstawowy"/>
              <w:ind w:firstLine="0"/>
              <w:jc w:val="center"/>
              <w:rPr>
                <w:sz w:val="20"/>
                <w:lang w:val="en-US"/>
              </w:rPr>
            </w:pPr>
            <w:r w:rsidRPr="005B09EA">
              <w:rPr>
                <w:sz w:val="20"/>
                <w:lang w:val="en-US"/>
              </w:rPr>
              <w:t>rerun of above</w:t>
            </w:r>
          </w:p>
        </w:tc>
      </w:tr>
      <w:tr w:rsidR="005B09EA" w:rsidRPr="005B09EA" w14:paraId="27437942" w14:textId="77777777">
        <w:trPr>
          <w:jc w:val="center"/>
        </w:trPr>
        <w:tc>
          <w:tcPr>
            <w:tcW w:w="889" w:type="dxa"/>
            <w:shd w:val="clear" w:color="auto" w:fill="auto"/>
            <w:vAlign w:val="center"/>
          </w:tcPr>
          <w:p w14:paraId="6D56A45F" w14:textId="77777777" w:rsidR="004F46FC" w:rsidRPr="005B09EA" w:rsidRDefault="004F46FC">
            <w:pPr>
              <w:pStyle w:val="Tekstpodstawowy"/>
              <w:ind w:firstLine="0"/>
              <w:jc w:val="left"/>
              <w:rPr>
                <w:sz w:val="20"/>
                <w:lang w:val="en-US"/>
              </w:rPr>
            </w:pPr>
            <w:r w:rsidRPr="005B09EA">
              <w:rPr>
                <w:sz w:val="20"/>
                <w:lang w:val="en-US"/>
              </w:rPr>
              <w:t>18</w:t>
            </w:r>
          </w:p>
        </w:tc>
        <w:tc>
          <w:tcPr>
            <w:tcW w:w="1570" w:type="dxa"/>
            <w:shd w:val="clear" w:color="auto" w:fill="auto"/>
            <w:vAlign w:val="center"/>
          </w:tcPr>
          <w:p w14:paraId="2FECB405" w14:textId="77777777" w:rsidR="004F46FC" w:rsidRPr="005B09EA" w:rsidRDefault="004F46FC">
            <w:pPr>
              <w:pStyle w:val="Tekstpodstawowy"/>
              <w:ind w:firstLine="0"/>
              <w:jc w:val="center"/>
              <w:rPr>
                <w:sz w:val="20"/>
                <w:lang w:val="en-US"/>
              </w:rPr>
            </w:pPr>
            <w:r w:rsidRPr="005B09EA">
              <w:rPr>
                <w:sz w:val="20"/>
                <w:lang w:val="en-US"/>
              </w:rPr>
              <w:t>330000-368263</w:t>
            </w:r>
          </w:p>
        </w:tc>
        <w:tc>
          <w:tcPr>
            <w:tcW w:w="1610" w:type="dxa"/>
            <w:shd w:val="clear" w:color="auto" w:fill="auto"/>
            <w:vAlign w:val="center"/>
          </w:tcPr>
          <w:p w14:paraId="26C2DFB0" w14:textId="77777777" w:rsidR="004F46FC" w:rsidRPr="005B09EA" w:rsidRDefault="004F46FC">
            <w:pPr>
              <w:pStyle w:val="Tekstpodstawowy"/>
              <w:ind w:firstLine="0"/>
              <w:jc w:val="center"/>
              <w:rPr>
                <w:sz w:val="20"/>
                <w:lang w:val="en-US"/>
              </w:rPr>
            </w:pPr>
            <w:r w:rsidRPr="005B09EA">
              <w:rPr>
                <w:sz w:val="20"/>
                <w:lang w:val="en-US"/>
              </w:rPr>
              <w:t>00:30:09</w:t>
            </w:r>
          </w:p>
        </w:tc>
        <w:tc>
          <w:tcPr>
            <w:tcW w:w="1414" w:type="dxa"/>
            <w:shd w:val="clear" w:color="auto" w:fill="auto"/>
            <w:vAlign w:val="center"/>
          </w:tcPr>
          <w:p w14:paraId="1D0C1B70" w14:textId="77777777" w:rsidR="004F46FC" w:rsidRPr="005B09EA" w:rsidRDefault="004F46FC">
            <w:pPr>
              <w:pStyle w:val="Tekstpodstawowy"/>
              <w:ind w:firstLine="0"/>
              <w:jc w:val="center"/>
              <w:rPr>
                <w:sz w:val="20"/>
                <w:lang w:val="en-US"/>
              </w:rPr>
            </w:pPr>
            <w:r w:rsidRPr="005B09EA">
              <w:rPr>
                <w:sz w:val="20"/>
                <w:lang w:val="en-US"/>
              </w:rPr>
              <w:t>2</w:t>
            </w:r>
          </w:p>
        </w:tc>
        <w:tc>
          <w:tcPr>
            <w:tcW w:w="1542" w:type="dxa"/>
            <w:shd w:val="clear" w:color="auto" w:fill="auto"/>
            <w:vAlign w:val="center"/>
          </w:tcPr>
          <w:p w14:paraId="74854983"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38621EC7" w14:textId="77777777" w:rsidR="004F46FC" w:rsidRPr="005B09EA" w:rsidRDefault="004F46FC">
            <w:pPr>
              <w:pStyle w:val="Tekstpodstawowy"/>
              <w:ind w:firstLine="0"/>
              <w:jc w:val="center"/>
              <w:rPr>
                <w:sz w:val="20"/>
                <w:lang w:val="en-US"/>
              </w:rPr>
            </w:pPr>
            <w:r w:rsidRPr="005B09EA">
              <w:rPr>
                <w:sz w:val="20"/>
                <w:lang w:val="en-US"/>
              </w:rPr>
              <w:t>rerun of above</w:t>
            </w:r>
          </w:p>
        </w:tc>
      </w:tr>
      <w:tr w:rsidR="005B09EA" w:rsidRPr="005B09EA" w14:paraId="173F65BA" w14:textId="77777777">
        <w:trPr>
          <w:jc w:val="center"/>
        </w:trPr>
        <w:tc>
          <w:tcPr>
            <w:tcW w:w="889" w:type="dxa"/>
            <w:shd w:val="clear" w:color="auto" w:fill="auto"/>
            <w:vAlign w:val="center"/>
          </w:tcPr>
          <w:p w14:paraId="628F9EF5" w14:textId="77777777" w:rsidR="004F46FC" w:rsidRPr="005B09EA" w:rsidRDefault="004F46FC">
            <w:pPr>
              <w:pStyle w:val="Tekstpodstawowy"/>
              <w:ind w:firstLine="0"/>
              <w:jc w:val="left"/>
              <w:rPr>
                <w:sz w:val="20"/>
                <w:lang w:val="en-US"/>
              </w:rPr>
            </w:pPr>
            <w:r w:rsidRPr="005B09EA">
              <w:rPr>
                <w:sz w:val="20"/>
                <w:lang w:val="en-US"/>
              </w:rPr>
              <w:t>19</w:t>
            </w:r>
          </w:p>
        </w:tc>
        <w:tc>
          <w:tcPr>
            <w:tcW w:w="1570" w:type="dxa"/>
            <w:shd w:val="clear" w:color="auto" w:fill="auto"/>
            <w:vAlign w:val="center"/>
          </w:tcPr>
          <w:p w14:paraId="3AD20FDF" w14:textId="77777777" w:rsidR="004F46FC" w:rsidRPr="005B09EA" w:rsidRDefault="004F46FC">
            <w:pPr>
              <w:pStyle w:val="Tekstpodstawowy"/>
              <w:ind w:firstLine="0"/>
              <w:jc w:val="center"/>
              <w:rPr>
                <w:sz w:val="20"/>
                <w:lang w:val="en-US"/>
              </w:rPr>
            </w:pPr>
            <w:r w:rsidRPr="005B09EA">
              <w:rPr>
                <w:sz w:val="20"/>
                <w:lang w:val="en-US"/>
              </w:rPr>
              <w:t>365186-368263</w:t>
            </w:r>
          </w:p>
        </w:tc>
        <w:tc>
          <w:tcPr>
            <w:tcW w:w="1610" w:type="dxa"/>
            <w:shd w:val="clear" w:color="auto" w:fill="auto"/>
            <w:vAlign w:val="center"/>
          </w:tcPr>
          <w:p w14:paraId="27B7A2F3" w14:textId="77777777" w:rsidR="004F46FC" w:rsidRPr="005B09EA" w:rsidRDefault="004F46FC">
            <w:pPr>
              <w:pStyle w:val="Tekstpodstawowy"/>
              <w:ind w:firstLine="0"/>
              <w:jc w:val="center"/>
              <w:rPr>
                <w:sz w:val="20"/>
                <w:lang w:val="en-US"/>
              </w:rPr>
            </w:pPr>
            <w:r w:rsidRPr="005B09EA">
              <w:rPr>
                <w:sz w:val="20"/>
                <w:lang w:val="en-US"/>
              </w:rPr>
              <w:t>00:35:00</w:t>
            </w:r>
          </w:p>
        </w:tc>
        <w:tc>
          <w:tcPr>
            <w:tcW w:w="1414" w:type="dxa"/>
            <w:shd w:val="clear" w:color="auto" w:fill="auto"/>
            <w:vAlign w:val="center"/>
          </w:tcPr>
          <w:p w14:paraId="4AF2FBF3" w14:textId="77777777" w:rsidR="004F46FC" w:rsidRPr="005B09EA" w:rsidRDefault="004F46FC">
            <w:pPr>
              <w:pStyle w:val="Tekstpodstawowy"/>
              <w:ind w:firstLine="0"/>
              <w:jc w:val="center"/>
              <w:rPr>
                <w:sz w:val="20"/>
                <w:lang w:val="en-US"/>
              </w:rPr>
            </w:pPr>
            <w:r w:rsidRPr="005B09EA">
              <w:rPr>
                <w:sz w:val="20"/>
                <w:lang w:val="en-US"/>
              </w:rPr>
              <w:t>6</w:t>
            </w:r>
          </w:p>
        </w:tc>
        <w:tc>
          <w:tcPr>
            <w:tcW w:w="1542" w:type="dxa"/>
            <w:shd w:val="clear" w:color="auto" w:fill="auto"/>
            <w:vAlign w:val="center"/>
          </w:tcPr>
          <w:p w14:paraId="66B8718A"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4CE8BA49" w14:textId="77777777" w:rsidR="004F46FC" w:rsidRPr="005B09EA" w:rsidRDefault="004F46FC">
            <w:pPr>
              <w:pStyle w:val="Tekstpodstawowy"/>
              <w:ind w:firstLine="0"/>
              <w:jc w:val="center"/>
              <w:rPr>
                <w:sz w:val="20"/>
                <w:lang w:val="en-US"/>
              </w:rPr>
            </w:pPr>
            <w:r w:rsidRPr="005B09EA">
              <w:rPr>
                <w:sz w:val="20"/>
                <w:lang w:val="en-US"/>
              </w:rPr>
              <w:t>a small fragment in a 35 minute loop</w:t>
            </w:r>
          </w:p>
        </w:tc>
      </w:tr>
      <w:tr w:rsidR="005B09EA" w:rsidRPr="005B09EA" w14:paraId="70D89347" w14:textId="77777777">
        <w:trPr>
          <w:jc w:val="center"/>
        </w:trPr>
        <w:tc>
          <w:tcPr>
            <w:tcW w:w="889" w:type="dxa"/>
            <w:shd w:val="clear" w:color="auto" w:fill="auto"/>
            <w:vAlign w:val="center"/>
          </w:tcPr>
          <w:p w14:paraId="762E56ED" w14:textId="77777777" w:rsidR="004F46FC" w:rsidRPr="005B09EA" w:rsidRDefault="004F46FC">
            <w:pPr>
              <w:pStyle w:val="Tekstpodstawowy"/>
              <w:ind w:firstLine="0"/>
              <w:jc w:val="left"/>
              <w:rPr>
                <w:sz w:val="20"/>
                <w:lang w:val="en-US"/>
              </w:rPr>
            </w:pPr>
            <w:r w:rsidRPr="005B09EA">
              <w:rPr>
                <w:sz w:val="20"/>
                <w:lang w:val="en-US"/>
              </w:rPr>
              <w:t>20</w:t>
            </w:r>
          </w:p>
        </w:tc>
        <w:tc>
          <w:tcPr>
            <w:tcW w:w="1570" w:type="dxa"/>
            <w:shd w:val="clear" w:color="auto" w:fill="auto"/>
            <w:vAlign w:val="center"/>
          </w:tcPr>
          <w:p w14:paraId="6AC9B170" w14:textId="77777777" w:rsidR="004F46FC" w:rsidRPr="005B09EA" w:rsidRDefault="004F46FC">
            <w:pPr>
              <w:pStyle w:val="Tekstpodstawowy"/>
              <w:ind w:firstLine="0"/>
              <w:jc w:val="center"/>
              <w:rPr>
                <w:sz w:val="20"/>
                <w:lang w:val="en-US"/>
              </w:rPr>
            </w:pPr>
            <w:r w:rsidRPr="005B09EA">
              <w:rPr>
                <w:sz w:val="20"/>
                <w:lang w:val="en-US"/>
              </w:rPr>
              <w:t>368235</w:t>
            </w:r>
          </w:p>
        </w:tc>
        <w:tc>
          <w:tcPr>
            <w:tcW w:w="1610" w:type="dxa"/>
            <w:shd w:val="clear" w:color="auto" w:fill="auto"/>
            <w:vAlign w:val="center"/>
          </w:tcPr>
          <w:p w14:paraId="56A912E4" w14:textId="77777777" w:rsidR="004F46FC" w:rsidRPr="005B09EA" w:rsidRDefault="004F46FC">
            <w:pPr>
              <w:pStyle w:val="Tekstpodstawowy"/>
              <w:ind w:firstLine="0"/>
              <w:jc w:val="center"/>
              <w:rPr>
                <w:sz w:val="20"/>
                <w:lang w:val="en-US"/>
              </w:rPr>
            </w:pPr>
            <w:r w:rsidRPr="005B09EA">
              <w:rPr>
                <w:sz w:val="20"/>
                <w:lang w:val="en-US"/>
              </w:rPr>
              <w:t>00:35:00</w:t>
            </w:r>
          </w:p>
        </w:tc>
        <w:tc>
          <w:tcPr>
            <w:tcW w:w="1414" w:type="dxa"/>
            <w:shd w:val="clear" w:color="auto" w:fill="auto"/>
            <w:vAlign w:val="center"/>
          </w:tcPr>
          <w:p w14:paraId="2F46A2C0" w14:textId="77777777" w:rsidR="004F46FC" w:rsidRPr="005B09EA" w:rsidRDefault="004F46FC">
            <w:pPr>
              <w:pStyle w:val="Tekstpodstawowy"/>
              <w:ind w:firstLine="0"/>
              <w:jc w:val="center"/>
              <w:rPr>
                <w:sz w:val="20"/>
                <w:lang w:val="en-US"/>
              </w:rPr>
            </w:pPr>
            <w:r w:rsidRPr="005B09EA">
              <w:rPr>
                <w:sz w:val="20"/>
                <w:lang w:val="en-US"/>
              </w:rPr>
              <w:t>6</w:t>
            </w:r>
          </w:p>
        </w:tc>
        <w:tc>
          <w:tcPr>
            <w:tcW w:w="1542" w:type="dxa"/>
            <w:shd w:val="clear" w:color="auto" w:fill="auto"/>
            <w:vAlign w:val="center"/>
          </w:tcPr>
          <w:p w14:paraId="43DE6522"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45DAAAD5" w14:textId="77777777" w:rsidR="004F46FC" w:rsidRPr="005B09EA" w:rsidRDefault="004F46FC">
            <w:pPr>
              <w:pStyle w:val="Tekstpodstawowy"/>
              <w:ind w:firstLine="0"/>
              <w:jc w:val="center"/>
              <w:rPr>
                <w:sz w:val="20"/>
                <w:lang w:val="en-US"/>
              </w:rPr>
            </w:pPr>
            <w:r w:rsidRPr="005B09EA">
              <w:rPr>
                <w:sz w:val="20"/>
                <w:lang w:val="en-US"/>
              </w:rPr>
              <w:t>a single test case in a 35 minute loop</w:t>
            </w:r>
          </w:p>
        </w:tc>
      </w:tr>
      <w:tr w:rsidR="005B09EA" w:rsidRPr="005B09EA" w14:paraId="7EAF9086" w14:textId="77777777">
        <w:trPr>
          <w:jc w:val="center"/>
        </w:trPr>
        <w:tc>
          <w:tcPr>
            <w:tcW w:w="889" w:type="dxa"/>
            <w:shd w:val="clear" w:color="auto" w:fill="auto"/>
            <w:vAlign w:val="center"/>
          </w:tcPr>
          <w:p w14:paraId="3F970C32" w14:textId="77777777" w:rsidR="004F46FC" w:rsidRPr="005B09EA" w:rsidRDefault="004F46FC">
            <w:pPr>
              <w:pStyle w:val="Tekstpodstawowy"/>
              <w:ind w:firstLine="0"/>
              <w:jc w:val="left"/>
              <w:rPr>
                <w:sz w:val="20"/>
                <w:lang w:val="en-US"/>
              </w:rPr>
            </w:pPr>
            <w:r w:rsidRPr="005B09EA">
              <w:rPr>
                <w:sz w:val="20"/>
                <w:lang w:val="en-US"/>
              </w:rPr>
              <w:t>21</w:t>
            </w:r>
          </w:p>
        </w:tc>
        <w:tc>
          <w:tcPr>
            <w:tcW w:w="1570" w:type="dxa"/>
            <w:shd w:val="clear" w:color="auto" w:fill="auto"/>
            <w:vAlign w:val="center"/>
          </w:tcPr>
          <w:p w14:paraId="20BBA851" w14:textId="77777777" w:rsidR="004F46FC" w:rsidRPr="005B09EA" w:rsidRDefault="004F46FC">
            <w:pPr>
              <w:pStyle w:val="Tekstpodstawowy"/>
              <w:ind w:firstLine="0"/>
              <w:jc w:val="center"/>
              <w:rPr>
                <w:sz w:val="20"/>
                <w:lang w:val="en-US"/>
              </w:rPr>
            </w:pPr>
            <w:r w:rsidRPr="005B09EA">
              <w:rPr>
                <w:sz w:val="20"/>
                <w:lang w:val="en-US"/>
              </w:rPr>
              <w:t>368258</w:t>
            </w:r>
          </w:p>
        </w:tc>
        <w:tc>
          <w:tcPr>
            <w:tcW w:w="1610" w:type="dxa"/>
            <w:shd w:val="clear" w:color="auto" w:fill="auto"/>
            <w:vAlign w:val="center"/>
          </w:tcPr>
          <w:p w14:paraId="5A34F035" w14:textId="77777777" w:rsidR="004F46FC" w:rsidRPr="005B09EA" w:rsidRDefault="004F46FC">
            <w:pPr>
              <w:pStyle w:val="Tekstpodstawowy"/>
              <w:ind w:firstLine="0"/>
              <w:jc w:val="center"/>
              <w:rPr>
                <w:sz w:val="20"/>
                <w:lang w:val="en-US"/>
              </w:rPr>
            </w:pPr>
            <w:r w:rsidRPr="005B09EA">
              <w:rPr>
                <w:sz w:val="20"/>
                <w:lang w:val="en-US"/>
              </w:rPr>
              <w:t>00:35:00</w:t>
            </w:r>
          </w:p>
        </w:tc>
        <w:tc>
          <w:tcPr>
            <w:tcW w:w="1414" w:type="dxa"/>
            <w:shd w:val="clear" w:color="auto" w:fill="auto"/>
            <w:vAlign w:val="center"/>
          </w:tcPr>
          <w:p w14:paraId="3BF017B7" w14:textId="77777777" w:rsidR="004F46FC" w:rsidRPr="005B09EA" w:rsidRDefault="004F46FC">
            <w:pPr>
              <w:pStyle w:val="Tekstpodstawowy"/>
              <w:ind w:firstLine="0"/>
              <w:jc w:val="center"/>
              <w:rPr>
                <w:sz w:val="20"/>
                <w:lang w:val="en-US"/>
              </w:rPr>
            </w:pPr>
            <w:r w:rsidRPr="005B09EA">
              <w:rPr>
                <w:sz w:val="20"/>
                <w:lang w:val="en-US"/>
              </w:rPr>
              <w:t>9</w:t>
            </w:r>
          </w:p>
        </w:tc>
        <w:tc>
          <w:tcPr>
            <w:tcW w:w="1542" w:type="dxa"/>
            <w:shd w:val="clear" w:color="auto" w:fill="auto"/>
            <w:vAlign w:val="center"/>
          </w:tcPr>
          <w:p w14:paraId="04CAA7FE"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shd w:val="clear" w:color="auto" w:fill="auto"/>
            <w:vAlign w:val="center"/>
          </w:tcPr>
          <w:p w14:paraId="6D9B6CF3" w14:textId="77777777" w:rsidR="004F46FC" w:rsidRPr="005B09EA" w:rsidRDefault="004F46FC">
            <w:pPr>
              <w:pStyle w:val="Tekstpodstawowy"/>
              <w:ind w:firstLine="0"/>
              <w:jc w:val="center"/>
              <w:rPr>
                <w:sz w:val="20"/>
                <w:lang w:val="en-US"/>
              </w:rPr>
            </w:pPr>
            <w:r w:rsidRPr="005B09EA">
              <w:rPr>
                <w:sz w:val="20"/>
                <w:lang w:val="en-US"/>
              </w:rPr>
              <w:t>a single test case in a 35 minute loop</w:t>
            </w:r>
          </w:p>
        </w:tc>
      </w:tr>
      <w:tr w:rsidR="005B09EA" w:rsidRPr="005B09EA" w14:paraId="38D7A33E" w14:textId="77777777">
        <w:trPr>
          <w:jc w:val="center"/>
        </w:trPr>
        <w:tc>
          <w:tcPr>
            <w:tcW w:w="889" w:type="dxa"/>
            <w:shd w:val="clear" w:color="auto" w:fill="auto"/>
            <w:vAlign w:val="center"/>
          </w:tcPr>
          <w:p w14:paraId="30485466" w14:textId="77777777" w:rsidR="004F46FC" w:rsidRPr="005B09EA" w:rsidRDefault="004F46FC">
            <w:pPr>
              <w:pStyle w:val="Tekstpodstawowy"/>
              <w:ind w:firstLine="0"/>
              <w:jc w:val="left"/>
              <w:rPr>
                <w:sz w:val="20"/>
                <w:lang w:val="en-US"/>
              </w:rPr>
            </w:pPr>
            <w:r w:rsidRPr="005B09EA">
              <w:rPr>
                <w:sz w:val="20"/>
                <w:lang w:val="en-US"/>
              </w:rPr>
              <w:t>22</w:t>
            </w:r>
          </w:p>
        </w:tc>
        <w:tc>
          <w:tcPr>
            <w:tcW w:w="1570" w:type="dxa"/>
            <w:shd w:val="clear" w:color="auto" w:fill="auto"/>
            <w:vAlign w:val="center"/>
          </w:tcPr>
          <w:p w14:paraId="61DAA04C" w14:textId="77777777" w:rsidR="004F46FC" w:rsidRPr="005B09EA" w:rsidRDefault="004F46FC">
            <w:pPr>
              <w:pStyle w:val="Tekstpodstawowy"/>
              <w:ind w:firstLine="0"/>
              <w:jc w:val="center"/>
              <w:rPr>
                <w:sz w:val="20"/>
                <w:lang w:val="en-US"/>
              </w:rPr>
            </w:pPr>
            <w:r w:rsidRPr="005B09EA">
              <w:rPr>
                <w:sz w:val="20"/>
                <w:lang w:val="en-US"/>
              </w:rPr>
              <w:t>2682247</w:t>
            </w:r>
          </w:p>
        </w:tc>
        <w:tc>
          <w:tcPr>
            <w:tcW w:w="1610" w:type="dxa"/>
            <w:shd w:val="clear" w:color="auto" w:fill="auto"/>
            <w:vAlign w:val="center"/>
          </w:tcPr>
          <w:p w14:paraId="1B447C3F" w14:textId="77777777" w:rsidR="004F46FC" w:rsidRPr="005B09EA" w:rsidRDefault="004F46FC">
            <w:pPr>
              <w:pStyle w:val="Tekstpodstawowy"/>
              <w:ind w:firstLine="0"/>
              <w:jc w:val="center"/>
              <w:rPr>
                <w:sz w:val="20"/>
                <w:lang w:val="en-US"/>
              </w:rPr>
            </w:pPr>
            <w:r w:rsidRPr="005B09EA">
              <w:rPr>
                <w:sz w:val="20"/>
                <w:lang w:val="en-US"/>
              </w:rPr>
              <w:t>00:35:00</w:t>
            </w:r>
          </w:p>
        </w:tc>
        <w:tc>
          <w:tcPr>
            <w:tcW w:w="1414" w:type="dxa"/>
            <w:shd w:val="clear" w:color="auto" w:fill="auto"/>
            <w:vAlign w:val="center"/>
          </w:tcPr>
          <w:p w14:paraId="2D5F414C" w14:textId="77777777" w:rsidR="004F46FC" w:rsidRPr="005B09EA" w:rsidRDefault="004F46FC">
            <w:pPr>
              <w:pStyle w:val="Tekstpodstawowy"/>
              <w:ind w:firstLine="0"/>
              <w:jc w:val="center"/>
              <w:rPr>
                <w:sz w:val="20"/>
                <w:lang w:val="en-US"/>
              </w:rPr>
            </w:pPr>
            <w:r w:rsidRPr="005B09EA">
              <w:rPr>
                <w:sz w:val="20"/>
                <w:lang w:val="en-US"/>
              </w:rPr>
              <w:t>0</w:t>
            </w:r>
          </w:p>
        </w:tc>
        <w:tc>
          <w:tcPr>
            <w:tcW w:w="1542" w:type="dxa"/>
            <w:shd w:val="clear" w:color="auto" w:fill="auto"/>
            <w:vAlign w:val="center"/>
          </w:tcPr>
          <w:p w14:paraId="3A58D43B" w14:textId="77777777" w:rsidR="004F46FC" w:rsidRPr="005B09EA" w:rsidRDefault="004F46FC">
            <w:pPr>
              <w:pStyle w:val="Tekstpodstawowy"/>
              <w:ind w:firstLine="0"/>
              <w:jc w:val="center"/>
              <w:rPr>
                <w:sz w:val="20"/>
                <w:lang w:val="en-US"/>
              </w:rPr>
            </w:pPr>
            <w:r w:rsidRPr="005B09EA">
              <w:rPr>
                <w:sz w:val="20"/>
                <w:lang w:val="en-US"/>
              </w:rPr>
              <w:t>pass</w:t>
            </w:r>
          </w:p>
        </w:tc>
        <w:tc>
          <w:tcPr>
            <w:tcW w:w="1855" w:type="dxa"/>
            <w:shd w:val="clear" w:color="auto" w:fill="auto"/>
            <w:vAlign w:val="center"/>
          </w:tcPr>
          <w:p w14:paraId="7CD2AA2E" w14:textId="77777777" w:rsidR="004F46FC" w:rsidRPr="005B09EA" w:rsidRDefault="004F46FC">
            <w:pPr>
              <w:pStyle w:val="Tekstpodstawowy"/>
              <w:ind w:firstLine="0"/>
              <w:jc w:val="center"/>
              <w:rPr>
                <w:sz w:val="20"/>
                <w:lang w:val="en-US"/>
              </w:rPr>
            </w:pPr>
            <w:r w:rsidRPr="005B09EA">
              <w:rPr>
                <w:sz w:val="20"/>
                <w:lang w:val="en-US"/>
              </w:rPr>
              <w:t>a single test case in a 35 minute loop</w:t>
            </w:r>
          </w:p>
        </w:tc>
      </w:tr>
      <w:tr w:rsidR="004F46FC" w:rsidRPr="005B09EA" w14:paraId="174C7BAE" w14:textId="77777777">
        <w:trPr>
          <w:jc w:val="center"/>
        </w:trPr>
        <w:tc>
          <w:tcPr>
            <w:tcW w:w="889" w:type="dxa"/>
            <w:tcBorders>
              <w:bottom w:val="single" w:sz="4" w:space="0" w:color="00000A"/>
            </w:tcBorders>
            <w:shd w:val="clear" w:color="auto" w:fill="auto"/>
            <w:vAlign w:val="center"/>
          </w:tcPr>
          <w:p w14:paraId="439E572B" w14:textId="77777777" w:rsidR="004F46FC" w:rsidRPr="005B09EA" w:rsidRDefault="004F46FC">
            <w:pPr>
              <w:pStyle w:val="Tekstpodstawowy"/>
              <w:ind w:firstLine="0"/>
              <w:jc w:val="left"/>
              <w:rPr>
                <w:sz w:val="20"/>
                <w:lang w:val="en-US"/>
              </w:rPr>
            </w:pPr>
            <w:r w:rsidRPr="005B09EA">
              <w:rPr>
                <w:sz w:val="20"/>
                <w:lang w:val="en-US"/>
              </w:rPr>
              <w:t>23</w:t>
            </w:r>
          </w:p>
        </w:tc>
        <w:tc>
          <w:tcPr>
            <w:tcW w:w="1570" w:type="dxa"/>
            <w:tcBorders>
              <w:bottom w:val="single" w:sz="4" w:space="0" w:color="00000A"/>
            </w:tcBorders>
            <w:shd w:val="clear" w:color="auto" w:fill="auto"/>
            <w:vAlign w:val="center"/>
          </w:tcPr>
          <w:p w14:paraId="2C82D7B3" w14:textId="77777777" w:rsidR="004F46FC" w:rsidRPr="005B09EA" w:rsidRDefault="004F46FC">
            <w:pPr>
              <w:pStyle w:val="Tekstpodstawowy"/>
              <w:ind w:firstLine="0"/>
              <w:jc w:val="center"/>
              <w:rPr>
                <w:sz w:val="20"/>
                <w:lang w:val="en-US"/>
              </w:rPr>
            </w:pPr>
            <w:r w:rsidRPr="005B09EA">
              <w:rPr>
                <w:sz w:val="20"/>
                <w:lang w:val="en-US"/>
              </w:rPr>
              <w:t>368249</w:t>
            </w:r>
          </w:p>
        </w:tc>
        <w:tc>
          <w:tcPr>
            <w:tcW w:w="1610" w:type="dxa"/>
            <w:tcBorders>
              <w:bottom w:val="single" w:sz="4" w:space="0" w:color="00000A"/>
            </w:tcBorders>
            <w:shd w:val="clear" w:color="auto" w:fill="auto"/>
            <w:vAlign w:val="center"/>
          </w:tcPr>
          <w:p w14:paraId="3299C804" w14:textId="77777777" w:rsidR="004F46FC" w:rsidRPr="005B09EA" w:rsidRDefault="004F46FC">
            <w:pPr>
              <w:pStyle w:val="Tekstpodstawowy"/>
              <w:ind w:firstLine="0"/>
              <w:jc w:val="center"/>
              <w:rPr>
                <w:sz w:val="20"/>
                <w:lang w:val="en-US"/>
              </w:rPr>
            </w:pPr>
            <w:r w:rsidRPr="005B09EA">
              <w:rPr>
                <w:sz w:val="20"/>
                <w:lang w:val="en-US"/>
              </w:rPr>
              <w:t>00:35:00</w:t>
            </w:r>
          </w:p>
        </w:tc>
        <w:tc>
          <w:tcPr>
            <w:tcW w:w="1414" w:type="dxa"/>
            <w:tcBorders>
              <w:bottom w:val="single" w:sz="4" w:space="0" w:color="00000A"/>
            </w:tcBorders>
            <w:shd w:val="clear" w:color="auto" w:fill="auto"/>
            <w:vAlign w:val="center"/>
          </w:tcPr>
          <w:p w14:paraId="509B2110" w14:textId="77777777" w:rsidR="004F46FC" w:rsidRPr="005B09EA" w:rsidRDefault="004F46FC">
            <w:pPr>
              <w:pStyle w:val="Tekstpodstawowy"/>
              <w:ind w:firstLine="0"/>
              <w:jc w:val="center"/>
              <w:rPr>
                <w:sz w:val="20"/>
                <w:lang w:val="en-US"/>
              </w:rPr>
            </w:pPr>
            <w:r w:rsidRPr="005B09EA">
              <w:rPr>
                <w:sz w:val="20"/>
                <w:lang w:val="en-US"/>
              </w:rPr>
              <w:t>8</w:t>
            </w:r>
          </w:p>
        </w:tc>
        <w:tc>
          <w:tcPr>
            <w:tcW w:w="1542" w:type="dxa"/>
            <w:tcBorders>
              <w:bottom w:val="single" w:sz="4" w:space="0" w:color="00000A"/>
            </w:tcBorders>
            <w:shd w:val="clear" w:color="auto" w:fill="auto"/>
            <w:vAlign w:val="center"/>
          </w:tcPr>
          <w:p w14:paraId="6A5033F5" w14:textId="77777777" w:rsidR="004F46FC" w:rsidRPr="005B09EA" w:rsidRDefault="004F46FC">
            <w:pPr>
              <w:pStyle w:val="Tekstpodstawowy"/>
              <w:ind w:firstLine="0"/>
              <w:jc w:val="center"/>
              <w:rPr>
                <w:sz w:val="20"/>
                <w:lang w:val="en-US"/>
              </w:rPr>
            </w:pPr>
            <w:r w:rsidRPr="005B09EA">
              <w:rPr>
                <w:sz w:val="20"/>
                <w:lang w:val="en-US"/>
              </w:rPr>
              <w:t>fail</w:t>
            </w:r>
          </w:p>
        </w:tc>
        <w:tc>
          <w:tcPr>
            <w:tcW w:w="1855" w:type="dxa"/>
            <w:tcBorders>
              <w:bottom w:val="single" w:sz="4" w:space="0" w:color="00000A"/>
            </w:tcBorders>
            <w:shd w:val="clear" w:color="auto" w:fill="auto"/>
            <w:vAlign w:val="center"/>
          </w:tcPr>
          <w:p w14:paraId="21E63358" w14:textId="77777777" w:rsidR="004F46FC" w:rsidRPr="005B09EA" w:rsidRDefault="004F46FC">
            <w:pPr>
              <w:pStyle w:val="Tekstpodstawowy"/>
              <w:ind w:firstLine="0"/>
              <w:jc w:val="center"/>
              <w:rPr>
                <w:sz w:val="20"/>
                <w:lang w:val="en-US"/>
              </w:rPr>
            </w:pPr>
            <w:r w:rsidRPr="005B09EA">
              <w:rPr>
                <w:sz w:val="20"/>
                <w:lang w:val="en-US"/>
              </w:rPr>
              <w:t>a single test case in a 35 minute loop</w:t>
            </w:r>
          </w:p>
        </w:tc>
      </w:tr>
    </w:tbl>
    <w:p w14:paraId="6C318B57" w14:textId="77777777" w:rsidR="004F46FC" w:rsidRPr="005B09EA" w:rsidRDefault="004F46FC">
      <w:pPr>
        <w:pStyle w:val="Tekstpodstawowy"/>
        <w:rPr>
          <w:lang w:val="en-US"/>
        </w:rPr>
      </w:pPr>
    </w:p>
    <w:p w14:paraId="43BB6D3C" w14:textId="77777777" w:rsidR="000524CB" w:rsidRPr="005B09EA" w:rsidRDefault="000524CB" w:rsidP="000524CB">
      <w:pPr>
        <w:pStyle w:val="Tekstpodstawowy"/>
        <w:rPr>
          <w:sz w:val="20"/>
          <w:lang w:val="en-US"/>
        </w:rPr>
      </w:pPr>
      <w:r w:rsidRPr="005B09EA">
        <w:rPr>
          <w:sz w:val="20"/>
          <w:lang w:val="en-US"/>
        </w:rPr>
        <w:t xml:space="preserve">In the next step, </w:t>
      </w:r>
      <w:r w:rsidR="00D24333" w:rsidRPr="005B09EA">
        <w:rPr>
          <w:sz w:val="20"/>
          <w:lang w:val="en-US"/>
        </w:rPr>
        <w:t xml:space="preserve">the </w:t>
      </w:r>
      <w:r w:rsidRPr="005B09EA">
        <w:rPr>
          <w:sz w:val="20"/>
          <w:lang w:val="en-US"/>
        </w:rPr>
        <w:t>network traffic from the last rerun (</w:t>
      </w:r>
      <w:r w:rsidR="000A4C3E" w:rsidRPr="005B09EA">
        <w:rPr>
          <w:i/>
          <w:sz w:val="20"/>
          <w:lang w:val="en-US"/>
        </w:rPr>
        <w:t>test 23</w:t>
      </w:r>
      <w:r w:rsidR="000A4C3E" w:rsidRPr="005B09EA">
        <w:rPr>
          <w:sz w:val="20"/>
          <w:lang w:val="en-US"/>
        </w:rPr>
        <w:t xml:space="preserve">) </w:t>
      </w:r>
      <w:r w:rsidRPr="005B09EA">
        <w:rPr>
          <w:sz w:val="20"/>
          <w:lang w:val="en-US"/>
        </w:rPr>
        <w:t xml:space="preserve">was recorded to extract the exact IP packet that </w:t>
      </w:r>
      <w:r w:rsidR="009E1D2C" w:rsidRPr="005B09EA">
        <w:rPr>
          <w:sz w:val="20"/>
          <w:lang w:val="en-US"/>
        </w:rPr>
        <w:t xml:space="preserve">triggered an error when </w:t>
      </w:r>
      <w:r w:rsidRPr="005B09EA">
        <w:rPr>
          <w:sz w:val="20"/>
          <w:lang w:val="en-US"/>
        </w:rPr>
        <w:t>sent in loop. It was recognized to be a packet with incorrect data in one of</w:t>
      </w:r>
      <w:r w:rsidR="009E1D2C" w:rsidRPr="005B09EA">
        <w:rPr>
          <w:sz w:val="20"/>
          <w:lang w:val="en-US"/>
        </w:rPr>
        <w:t xml:space="preserve"> the rarely used header fields. A</w:t>
      </w:r>
      <w:r w:rsidRPr="005B09EA">
        <w:rPr>
          <w:sz w:val="20"/>
          <w:lang w:val="en-US"/>
        </w:rPr>
        <w:t xml:space="preserve"> proof of concept script using python with scapy library </w:t>
      </w:r>
      <w:r w:rsidR="00AB26B3">
        <w:rPr>
          <w:sz w:val="20"/>
          <w:lang w:val="en-US"/>
        </w:rPr>
        <w:t xml:space="preserve">[12] </w:t>
      </w:r>
      <w:r w:rsidRPr="005B09EA">
        <w:rPr>
          <w:sz w:val="20"/>
          <w:lang w:val="en-US"/>
        </w:rPr>
        <w:t xml:space="preserve">was created. In order to add the monitoring functionality to the script, the python-snap7 </w:t>
      </w:r>
      <w:r w:rsidR="00AB26B3">
        <w:rPr>
          <w:sz w:val="20"/>
          <w:lang w:val="en-US"/>
        </w:rPr>
        <w:t xml:space="preserve">[13] </w:t>
      </w:r>
      <w:r w:rsidRPr="005B09EA">
        <w:rPr>
          <w:sz w:val="20"/>
          <w:lang w:val="en-US"/>
        </w:rPr>
        <w:t>library was used</w:t>
      </w:r>
      <w:r w:rsidR="00C71A12" w:rsidRPr="005B09EA">
        <w:rPr>
          <w:sz w:val="20"/>
          <w:lang w:val="en-US"/>
        </w:rPr>
        <w:t>.</w:t>
      </w:r>
      <w:r w:rsidR="002342A5" w:rsidRPr="005B09EA">
        <w:rPr>
          <w:sz w:val="20"/>
          <w:lang w:val="en-US"/>
        </w:rPr>
        <w:t xml:space="preserve"> This enabled a</w:t>
      </w:r>
      <w:r w:rsidR="00A46DCE">
        <w:rPr>
          <w:sz w:val="20"/>
          <w:lang w:val="en-US"/>
        </w:rPr>
        <w:t> </w:t>
      </w:r>
      <w:r w:rsidR="002342A5" w:rsidRPr="005B09EA">
        <w:rPr>
          <w:sz w:val="20"/>
          <w:lang w:val="en-US"/>
        </w:rPr>
        <w:t>verification of</w:t>
      </w:r>
      <w:r w:rsidRPr="005B09EA">
        <w:rPr>
          <w:sz w:val="20"/>
          <w:lang w:val="en-US"/>
        </w:rPr>
        <w:t xml:space="preserve"> connectivity after one or more manipulated packets were sen</w:t>
      </w:r>
      <w:r w:rsidR="009E1D2C" w:rsidRPr="005B09EA">
        <w:rPr>
          <w:sz w:val="20"/>
          <w:lang w:val="en-US"/>
        </w:rPr>
        <w:t>t</w:t>
      </w:r>
      <w:r w:rsidRPr="005B09EA">
        <w:rPr>
          <w:sz w:val="20"/>
          <w:lang w:val="en-US"/>
        </w:rPr>
        <w:t xml:space="preserve">. Several tests using </w:t>
      </w:r>
      <w:r w:rsidR="002342A5" w:rsidRPr="005B09EA">
        <w:rPr>
          <w:sz w:val="20"/>
          <w:lang w:val="en-US"/>
        </w:rPr>
        <w:t xml:space="preserve">the </w:t>
      </w:r>
      <w:r w:rsidR="006139BC" w:rsidRPr="005B09EA">
        <w:rPr>
          <w:sz w:val="20"/>
          <w:lang w:val="en-US"/>
        </w:rPr>
        <w:t xml:space="preserve">prepared </w:t>
      </w:r>
      <w:r w:rsidRPr="005B09EA">
        <w:rPr>
          <w:sz w:val="20"/>
          <w:lang w:val="en-US"/>
        </w:rPr>
        <w:t>exploit were performed, every one of them resulting in triggering the vulnerability.</w:t>
      </w:r>
      <w:r w:rsidR="00E510C6" w:rsidRPr="005B09EA">
        <w:rPr>
          <w:sz w:val="20"/>
          <w:lang w:val="en-US"/>
        </w:rPr>
        <w:t xml:space="preserve"> </w:t>
      </w:r>
      <w:r w:rsidR="009E1D2C" w:rsidRPr="005B09EA">
        <w:rPr>
          <w:sz w:val="20"/>
          <w:lang w:val="en-US"/>
        </w:rPr>
        <w:t>T</w:t>
      </w:r>
      <w:r w:rsidRPr="005B09EA">
        <w:rPr>
          <w:sz w:val="20"/>
          <w:lang w:val="en-US"/>
        </w:rPr>
        <w:t xml:space="preserve">he script was sending packets much faster </w:t>
      </w:r>
      <w:r w:rsidR="009E1D2C" w:rsidRPr="005B09EA">
        <w:rPr>
          <w:sz w:val="20"/>
          <w:lang w:val="en-US"/>
        </w:rPr>
        <w:t xml:space="preserve">than the fuzzer, </w:t>
      </w:r>
      <w:r w:rsidRPr="005B09EA">
        <w:rPr>
          <w:sz w:val="20"/>
          <w:lang w:val="en-US"/>
        </w:rPr>
        <w:t>and therefore</w:t>
      </w:r>
      <w:r w:rsidR="009E1D2C" w:rsidRPr="005B09EA">
        <w:rPr>
          <w:sz w:val="20"/>
          <w:lang w:val="en-US"/>
        </w:rPr>
        <w:t>,</w:t>
      </w:r>
      <w:r w:rsidRPr="005B09EA">
        <w:rPr>
          <w:sz w:val="20"/>
          <w:lang w:val="en-US"/>
        </w:rPr>
        <w:t xml:space="preserve"> it caused an error in under a minute, after sending </w:t>
      </w:r>
      <w:r w:rsidR="009E1D2C" w:rsidRPr="005B09EA">
        <w:rPr>
          <w:sz w:val="20"/>
          <w:lang w:val="en-US"/>
        </w:rPr>
        <w:t xml:space="preserve">the malformed packets </w:t>
      </w:r>
      <w:r w:rsidRPr="005B09EA">
        <w:rPr>
          <w:sz w:val="20"/>
          <w:lang w:val="en-US"/>
        </w:rPr>
        <w:t xml:space="preserve">approximately 33000 </w:t>
      </w:r>
      <w:r w:rsidR="009E1D2C" w:rsidRPr="005B09EA">
        <w:rPr>
          <w:sz w:val="20"/>
          <w:lang w:val="en-US"/>
        </w:rPr>
        <w:t>times</w:t>
      </w:r>
      <w:r w:rsidRPr="005B09EA">
        <w:rPr>
          <w:sz w:val="20"/>
          <w:lang w:val="en-US"/>
        </w:rPr>
        <w:t>. Th</w:t>
      </w:r>
      <w:r w:rsidR="00A2433E" w:rsidRPr="005B09EA">
        <w:rPr>
          <w:sz w:val="20"/>
          <w:lang w:val="en-US"/>
        </w:rPr>
        <w:t>is</w:t>
      </w:r>
      <w:r w:rsidRPr="005B09EA">
        <w:rPr>
          <w:sz w:val="20"/>
          <w:lang w:val="en-US"/>
        </w:rPr>
        <w:t xml:space="preserve"> confirm</w:t>
      </w:r>
      <w:r w:rsidR="00A2433E" w:rsidRPr="005B09EA">
        <w:rPr>
          <w:sz w:val="20"/>
          <w:lang w:val="en-US"/>
        </w:rPr>
        <w:t>ed</w:t>
      </w:r>
      <w:r w:rsidRPr="005B09EA">
        <w:rPr>
          <w:sz w:val="20"/>
          <w:lang w:val="en-US"/>
        </w:rPr>
        <w:t xml:space="preserve"> that a</w:t>
      </w:r>
      <w:r w:rsidR="00340467" w:rsidRPr="005B09EA">
        <w:rPr>
          <w:sz w:val="20"/>
          <w:lang w:val="en-US"/>
        </w:rPr>
        <w:t xml:space="preserve"> vulnerability was found and</w:t>
      </w:r>
      <w:r w:rsidRPr="005B09EA">
        <w:rPr>
          <w:sz w:val="20"/>
          <w:lang w:val="en-US"/>
        </w:rPr>
        <w:t xml:space="preserve"> was triggered by sending </w:t>
      </w:r>
      <w:r w:rsidR="00A2433E" w:rsidRPr="005B09EA">
        <w:rPr>
          <w:sz w:val="20"/>
          <w:lang w:val="en-US"/>
        </w:rPr>
        <w:t xml:space="preserve">a </w:t>
      </w:r>
      <w:r w:rsidRPr="005B09EA">
        <w:rPr>
          <w:sz w:val="20"/>
          <w:lang w:val="en-US"/>
        </w:rPr>
        <w:t>certain amount of modified IP packets.</w:t>
      </w:r>
    </w:p>
    <w:p w14:paraId="085A6E8B" w14:textId="77777777" w:rsidR="000524CB" w:rsidRPr="005B09EA" w:rsidRDefault="000524CB" w:rsidP="000524CB">
      <w:pPr>
        <w:pStyle w:val="Tekstpodstawowy"/>
        <w:rPr>
          <w:sz w:val="20"/>
          <w:lang w:val="en-US"/>
        </w:rPr>
      </w:pPr>
      <w:r w:rsidRPr="005B09EA">
        <w:rPr>
          <w:sz w:val="20"/>
          <w:lang w:val="en-US"/>
        </w:rPr>
        <w:lastRenderedPageBreak/>
        <w:t>As all the above tests were conducted on S7-1512 with firmware version 2.1.0, other firmware versions from 2.0.0 to 2.5.0 on S7-1512 and S7-1511 were examined using the proof of concept script in order to check the scope of the vulnerability. Both tested PLCs behaved alike, however</w:t>
      </w:r>
      <w:r w:rsidR="00415A07" w:rsidRPr="005B09EA">
        <w:rPr>
          <w:sz w:val="20"/>
          <w:u w:val="single"/>
          <w:lang w:val="en-US"/>
        </w:rPr>
        <w:t>,</w:t>
      </w:r>
      <w:r w:rsidRPr="005B09EA">
        <w:rPr>
          <w:sz w:val="20"/>
          <w:lang w:val="en-US"/>
        </w:rPr>
        <w:t xml:space="preserve"> the attack was successful only on firmware versions </w:t>
      </w:r>
      <w:r w:rsidR="00415A07" w:rsidRPr="005B09EA">
        <w:rPr>
          <w:sz w:val="20"/>
          <w:lang w:val="en-US"/>
        </w:rPr>
        <w:t>preceding</w:t>
      </w:r>
      <w:r w:rsidRPr="005B09EA">
        <w:rPr>
          <w:sz w:val="20"/>
          <w:lang w:val="en-US"/>
        </w:rPr>
        <w:t xml:space="preserve"> 2.5.0. This could </w:t>
      </w:r>
      <w:r w:rsidR="00415A07" w:rsidRPr="005B09EA">
        <w:rPr>
          <w:sz w:val="20"/>
          <w:lang w:val="en-US"/>
        </w:rPr>
        <w:t xml:space="preserve">have </w:t>
      </w:r>
      <w:r w:rsidRPr="005B09EA">
        <w:rPr>
          <w:sz w:val="20"/>
          <w:lang w:val="en-US"/>
        </w:rPr>
        <w:t>indicate</w:t>
      </w:r>
      <w:r w:rsidR="00415A07" w:rsidRPr="005B09EA">
        <w:rPr>
          <w:sz w:val="20"/>
          <w:lang w:val="en-US"/>
        </w:rPr>
        <w:t>d</w:t>
      </w:r>
      <w:r w:rsidRPr="005B09EA">
        <w:rPr>
          <w:sz w:val="20"/>
          <w:lang w:val="en-US"/>
        </w:rPr>
        <w:t xml:space="preserve"> that Siemens was aware of the problem and </w:t>
      </w:r>
      <w:r w:rsidR="00415A07" w:rsidRPr="005B09EA">
        <w:rPr>
          <w:sz w:val="20"/>
          <w:lang w:val="en-US"/>
        </w:rPr>
        <w:t>solved</w:t>
      </w:r>
      <w:r w:rsidRPr="005B09EA">
        <w:rPr>
          <w:sz w:val="20"/>
          <w:lang w:val="en-US"/>
        </w:rPr>
        <w:t xml:space="preserve"> it in new firmware releases.</w:t>
      </w:r>
    </w:p>
    <w:p w14:paraId="104F7283" w14:textId="77777777" w:rsidR="000524CB" w:rsidRPr="005B09EA" w:rsidRDefault="000524CB" w:rsidP="00401BB2">
      <w:pPr>
        <w:pStyle w:val="Tekstpodstawowy"/>
        <w:rPr>
          <w:sz w:val="20"/>
          <w:lang w:val="en-US"/>
        </w:rPr>
      </w:pPr>
      <w:r w:rsidRPr="005B09EA">
        <w:rPr>
          <w:sz w:val="20"/>
          <w:lang w:val="en-US"/>
        </w:rPr>
        <w:t>To confirm these findings, vulnerabilities for S7-1500 PLCs, published by Siemens CERT</w:t>
      </w:r>
      <w:r w:rsidR="00390EBD" w:rsidRPr="005B09EA">
        <w:rPr>
          <w:sz w:val="20"/>
          <w:lang w:val="en-US"/>
        </w:rPr>
        <w:t xml:space="preserve"> </w:t>
      </w:r>
      <w:r w:rsidR="00415A07" w:rsidRPr="005B09EA">
        <w:rPr>
          <w:sz w:val="20"/>
          <w:lang w:val="en-US"/>
        </w:rPr>
        <w:t>were</w:t>
      </w:r>
      <w:r w:rsidRPr="005B09EA">
        <w:rPr>
          <w:sz w:val="20"/>
          <w:lang w:val="en-US"/>
        </w:rPr>
        <w:t xml:space="preserve"> reviewed</w:t>
      </w:r>
      <w:r w:rsidR="00AB26B3">
        <w:rPr>
          <w:sz w:val="20"/>
          <w:lang w:val="en-US"/>
        </w:rPr>
        <w:t xml:space="preserve"> [14]</w:t>
      </w:r>
      <w:r w:rsidRPr="005B09EA">
        <w:rPr>
          <w:sz w:val="20"/>
          <w:lang w:val="en-US"/>
        </w:rPr>
        <w:t>. No known vulnerabilities were found that correspo</w:t>
      </w:r>
      <w:r w:rsidR="00390EBD" w:rsidRPr="005B09EA">
        <w:rPr>
          <w:sz w:val="20"/>
          <w:lang w:val="en-US"/>
        </w:rPr>
        <w:t xml:space="preserve">nded </w:t>
      </w:r>
      <w:r w:rsidR="00415A07" w:rsidRPr="005B09EA">
        <w:rPr>
          <w:sz w:val="20"/>
          <w:lang w:val="en-US"/>
        </w:rPr>
        <w:t>to</w:t>
      </w:r>
      <w:r w:rsidRPr="005B09EA">
        <w:rPr>
          <w:sz w:val="20"/>
          <w:lang w:val="en-US"/>
        </w:rPr>
        <w:t xml:space="preserve"> the one discovered during this work, so</w:t>
      </w:r>
      <w:r w:rsidR="00415A07" w:rsidRPr="005B09EA">
        <w:rPr>
          <w:sz w:val="20"/>
          <w:lang w:val="en-US"/>
        </w:rPr>
        <w:t>,</w:t>
      </w:r>
      <w:r w:rsidRPr="005B09EA">
        <w:rPr>
          <w:sz w:val="20"/>
          <w:lang w:val="en-US"/>
        </w:rPr>
        <w:t xml:space="preserve"> in accordance with </w:t>
      </w:r>
      <w:r w:rsidR="00415A07" w:rsidRPr="005B09EA">
        <w:rPr>
          <w:sz w:val="20"/>
          <w:lang w:val="en-US"/>
        </w:rPr>
        <w:t xml:space="preserve">the </w:t>
      </w:r>
      <w:r w:rsidRPr="005B09EA">
        <w:rPr>
          <w:sz w:val="20"/>
          <w:lang w:val="en-US"/>
        </w:rPr>
        <w:t xml:space="preserve">responsible disclosure </w:t>
      </w:r>
      <w:r w:rsidR="00415A07" w:rsidRPr="005B09EA">
        <w:rPr>
          <w:sz w:val="20"/>
          <w:lang w:val="en-US"/>
        </w:rPr>
        <w:t>policy</w:t>
      </w:r>
      <w:r w:rsidRPr="005B09EA">
        <w:rPr>
          <w:sz w:val="20"/>
          <w:lang w:val="en-US"/>
        </w:rPr>
        <w:t xml:space="preserve">, proof of concept was sent directly to the Siemens CERT. Eventually, the vulnerability was classified as not previously known and an appropriate Siemens Security Advisory </w:t>
      </w:r>
      <w:r w:rsidR="00AB26B3">
        <w:rPr>
          <w:sz w:val="20"/>
          <w:lang w:val="en-US"/>
        </w:rPr>
        <w:t xml:space="preserve">[15] </w:t>
      </w:r>
      <w:r w:rsidRPr="005B09EA">
        <w:rPr>
          <w:sz w:val="20"/>
          <w:lang w:val="en-US"/>
        </w:rPr>
        <w:t xml:space="preserve">was published. </w:t>
      </w:r>
      <w:r w:rsidR="00415A07" w:rsidRPr="005B09EA">
        <w:rPr>
          <w:sz w:val="20"/>
          <w:lang w:val="en-US"/>
        </w:rPr>
        <w:t xml:space="preserve">The code </w:t>
      </w:r>
      <w:r w:rsidRPr="005B09EA">
        <w:rPr>
          <w:sz w:val="20"/>
          <w:lang w:val="en-US"/>
        </w:rPr>
        <w:t>CVE-2018-13805 was assigned to the vulnerability.</w:t>
      </w:r>
    </w:p>
    <w:p w14:paraId="52E8BEEA" w14:textId="77777777" w:rsidR="004F46FC" w:rsidRPr="005B09EA" w:rsidRDefault="004F46FC" w:rsidP="00C90C68">
      <w:pPr>
        <w:pStyle w:val="Nagwek2"/>
        <w:numPr>
          <w:ilvl w:val="1"/>
          <w:numId w:val="2"/>
        </w:numPr>
        <w:tabs>
          <w:tab w:val="clear" w:pos="0"/>
        </w:tabs>
        <w:suppressAutoHyphens w:val="0"/>
        <w:spacing w:before="100" w:beforeAutospacing="1" w:after="100" w:afterAutospacing="1"/>
        <w:textAlignment w:val="auto"/>
        <w:rPr>
          <w:sz w:val="20"/>
          <w:lang w:val="en-US"/>
        </w:rPr>
      </w:pPr>
      <w:r w:rsidRPr="005B09EA">
        <w:rPr>
          <w:sz w:val="20"/>
          <w:lang w:val="en-US"/>
        </w:rPr>
        <w:t>RESULTS</w:t>
      </w:r>
    </w:p>
    <w:p w14:paraId="45F1011B" w14:textId="77777777" w:rsidR="00C71A12" w:rsidRPr="005B09EA" w:rsidRDefault="00C71A12" w:rsidP="00C71A12">
      <w:pPr>
        <w:pStyle w:val="Tekstpodstawowy"/>
        <w:rPr>
          <w:sz w:val="20"/>
          <w:lang w:val="en-US"/>
        </w:rPr>
      </w:pPr>
      <w:r w:rsidRPr="005B09EA">
        <w:rPr>
          <w:sz w:val="20"/>
          <w:lang w:val="en-US"/>
        </w:rPr>
        <w:t xml:space="preserve">The conducted research led to </w:t>
      </w:r>
      <w:r w:rsidR="00415A07" w:rsidRPr="005B09EA">
        <w:rPr>
          <w:sz w:val="20"/>
          <w:lang w:val="en-US"/>
        </w:rPr>
        <w:t xml:space="preserve">the </w:t>
      </w:r>
      <w:r w:rsidRPr="005B09EA">
        <w:rPr>
          <w:sz w:val="20"/>
          <w:lang w:val="en-US"/>
        </w:rPr>
        <w:t>creati</w:t>
      </w:r>
      <w:r w:rsidR="00415A07" w:rsidRPr="005B09EA">
        <w:rPr>
          <w:sz w:val="20"/>
          <w:lang w:val="en-US"/>
        </w:rPr>
        <w:t xml:space="preserve">on of </w:t>
      </w:r>
      <w:r w:rsidRPr="005B09EA">
        <w:rPr>
          <w:sz w:val="20"/>
          <w:lang w:val="en-US"/>
        </w:rPr>
        <w:t>a methodology of fuzz testing based on practical experience. Fig. </w:t>
      </w:r>
      <w:r w:rsidRPr="005B09EA">
        <w:rPr>
          <w:bCs/>
          <w:iCs/>
          <w:sz w:val="18"/>
          <w:lang w:val="en-US"/>
        </w:rPr>
        <w:t>2</w:t>
      </w:r>
      <w:r w:rsidRPr="005B09EA">
        <w:rPr>
          <w:sz w:val="20"/>
          <w:lang w:val="en-US"/>
        </w:rPr>
        <w:t xml:space="preserve"> presents the developed procedure for fuzz testing PLCs in a systematic and intuitive way.</w:t>
      </w:r>
    </w:p>
    <w:p w14:paraId="49C44A71" w14:textId="77777777" w:rsidR="004F46FC" w:rsidRPr="005B09EA" w:rsidRDefault="00C71A12" w:rsidP="00C71A12">
      <w:pPr>
        <w:pStyle w:val="Tekstpodstawowy"/>
        <w:rPr>
          <w:sz w:val="20"/>
          <w:lang w:val="en-US"/>
        </w:rPr>
      </w:pPr>
      <w:r w:rsidRPr="005B09EA">
        <w:rPr>
          <w:sz w:val="20"/>
          <w:lang w:val="en-US"/>
        </w:rPr>
        <w:t xml:space="preserve">In order to begin testing, a list of protocols supported by </w:t>
      </w:r>
      <w:r w:rsidR="00415A07" w:rsidRPr="005B09EA">
        <w:rPr>
          <w:sz w:val="20"/>
          <w:lang w:val="en-US"/>
        </w:rPr>
        <w:t xml:space="preserve">the </w:t>
      </w:r>
      <w:r w:rsidRPr="005B09EA">
        <w:rPr>
          <w:sz w:val="20"/>
          <w:lang w:val="en-US"/>
        </w:rPr>
        <w:t>tested device should be prepared. This task can be accomplished using one or both of following approaches. The first approach is to thoroughly study the documentation of the tested PLC to check which protocols are supported by the device. Another way of determining the list of protocols to be tested is to scan the PLC looking for open ports and available network services. This approach allows to create a list of protocols that need</w:t>
      </w:r>
      <w:r w:rsidR="00415A07" w:rsidRPr="005B09EA">
        <w:rPr>
          <w:sz w:val="20"/>
          <w:lang w:val="en-US"/>
        </w:rPr>
        <w:t>s</w:t>
      </w:r>
      <w:r w:rsidRPr="005B09EA">
        <w:rPr>
          <w:sz w:val="20"/>
          <w:lang w:val="en-US"/>
        </w:rPr>
        <w:t xml:space="preserve"> to be tested, as any available service is a potential attack vector.</w:t>
      </w:r>
    </w:p>
    <w:p w14:paraId="0A689E88" w14:textId="77777777" w:rsidR="004F46FC" w:rsidRPr="005B09EA" w:rsidRDefault="004F46FC">
      <w:pPr>
        <w:pStyle w:val="Tekstpodstawowy"/>
        <w:rPr>
          <w:lang w:val="en-US"/>
        </w:rPr>
      </w:pPr>
    </w:p>
    <w:p w14:paraId="6A9673D6" w14:textId="77777777" w:rsidR="004F46FC" w:rsidRPr="005B09EA" w:rsidRDefault="00007273">
      <w:pPr>
        <w:pStyle w:val="Tekstpodstawowy"/>
        <w:ind w:firstLine="0"/>
        <w:rPr>
          <w:i/>
          <w:lang w:val="en-US"/>
        </w:rPr>
      </w:pPr>
      <w:r w:rsidRPr="005B09EA">
        <w:rPr>
          <w:noProof/>
          <w:lang w:val="pl-PL" w:eastAsia="pl-PL"/>
        </w:rPr>
        <w:drawing>
          <wp:inline distT="0" distB="0" distL="0" distR="0" wp14:anchorId="3E305BD6" wp14:editId="603FF75C">
            <wp:extent cx="5727700" cy="2665730"/>
            <wp:effectExtent l="0" t="0" r="635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2665730"/>
                    </a:xfrm>
                    <a:prstGeom prst="rect">
                      <a:avLst/>
                    </a:prstGeom>
                    <a:solidFill>
                      <a:srgbClr val="FFFFFF"/>
                    </a:solidFill>
                    <a:ln>
                      <a:noFill/>
                    </a:ln>
                  </pic:spPr>
                </pic:pic>
              </a:graphicData>
            </a:graphic>
          </wp:inline>
        </w:drawing>
      </w:r>
    </w:p>
    <w:p w14:paraId="28E6CDEF" w14:textId="2BF69E4C" w:rsidR="004F46FC" w:rsidRPr="005B09EA" w:rsidRDefault="004F46FC" w:rsidP="00C90C68">
      <w:pPr>
        <w:pStyle w:val="Legenda"/>
        <w:suppressLineNumbers w:val="0"/>
        <w:suppressAutoHyphens w:val="0"/>
        <w:spacing w:before="0" w:after="85"/>
        <w:jc w:val="center"/>
        <w:textAlignment w:val="auto"/>
        <w:rPr>
          <w:rFonts w:cs="Times New Roman"/>
          <w:bCs/>
          <w:iCs w:val="0"/>
          <w:sz w:val="18"/>
          <w:szCs w:val="20"/>
          <w:lang w:val="en-US"/>
        </w:rPr>
      </w:pPr>
      <w:r w:rsidRPr="005B09EA">
        <w:rPr>
          <w:rFonts w:cs="Times New Roman"/>
          <w:bCs/>
          <w:iCs w:val="0"/>
          <w:sz w:val="18"/>
          <w:szCs w:val="20"/>
          <w:lang w:val="en-US"/>
        </w:rPr>
        <w:t xml:space="preserve">FIG. </w:t>
      </w:r>
      <w:r w:rsidR="006E52B4" w:rsidRPr="005B09EA">
        <w:rPr>
          <w:rFonts w:cs="Times New Roman"/>
          <w:bCs/>
          <w:iCs w:val="0"/>
          <w:sz w:val="18"/>
          <w:szCs w:val="20"/>
          <w:lang w:val="en-US"/>
        </w:rPr>
        <w:fldChar w:fldCharType="begin"/>
      </w:r>
      <w:r w:rsidR="00A17DA3" w:rsidRPr="005B09EA">
        <w:rPr>
          <w:rFonts w:cs="Times New Roman"/>
          <w:bCs/>
          <w:iCs w:val="0"/>
          <w:sz w:val="18"/>
          <w:szCs w:val="20"/>
          <w:lang w:val="en-US"/>
        </w:rPr>
        <w:instrText xml:space="preserve"> SEQ "Figure" \* ARABIC </w:instrText>
      </w:r>
      <w:r w:rsidR="006E52B4" w:rsidRPr="005B09EA">
        <w:rPr>
          <w:rFonts w:cs="Times New Roman"/>
          <w:bCs/>
          <w:iCs w:val="0"/>
          <w:sz w:val="18"/>
          <w:szCs w:val="20"/>
          <w:lang w:val="en-US"/>
        </w:rPr>
        <w:fldChar w:fldCharType="separate"/>
      </w:r>
      <w:r w:rsidR="00D03244">
        <w:rPr>
          <w:rFonts w:cs="Times New Roman"/>
          <w:bCs/>
          <w:iCs w:val="0"/>
          <w:noProof/>
          <w:sz w:val="18"/>
          <w:szCs w:val="20"/>
          <w:lang w:val="en-US"/>
        </w:rPr>
        <w:t>2</w:t>
      </w:r>
      <w:r w:rsidR="006E52B4" w:rsidRPr="005B09EA">
        <w:rPr>
          <w:rFonts w:cs="Times New Roman"/>
          <w:bCs/>
          <w:iCs w:val="0"/>
          <w:sz w:val="18"/>
          <w:szCs w:val="20"/>
          <w:lang w:val="en-US"/>
        </w:rPr>
        <w:fldChar w:fldCharType="end"/>
      </w:r>
      <w:r w:rsidRPr="005B09EA">
        <w:rPr>
          <w:rFonts w:cs="Times New Roman"/>
          <w:bCs/>
          <w:iCs w:val="0"/>
          <w:sz w:val="18"/>
          <w:szCs w:val="20"/>
          <w:lang w:val="en-US"/>
        </w:rPr>
        <w:t>. Diagram presenting developed fuzzing methodology.</w:t>
      </w:r>
    </w:p>
    <w:p w14:paraId="39770099" w14:textId="77777777" w:rsidR="004F46FC" w:rsidRPr="005B09EA" w:rsidRDefault="004F46FC">
      <w:pPr>
        <w:ind w:firstLine="567"/>
        <w:jc w:val="both"/>
        <w:rPr>
          <w:sz w:val="20"/>
          <w:lang w:val="en-US"/>
        </w:rPr>
      </w:pPr>
    </w:p>
    <w:p w14:paraId="255EBEF5" w14:textId="77777777" w:rsidR="00C71A12" w:rsidRPr="005B09EA" w:rsidRDefault="00C71A12" w:rsidP="00C71A12">
      <w:pPr>
        <w:ind w:firstLine="567"/>
        <w:jc w:val="both"/>
        <w:rPr>
          <w:sz w:val="20"/>
          <w:lang w:val="en-US"/>
        </w:rPr>
      </w:pPr>
      <w:r w:rsidRPr="005B09EA">
        <w:rPr>
          <w:sz w:val="20"/>
          <w:lang w:val="en-US"/>
        </w:rPr>
        <w:t xml:space="preserve">Once the list of protocols is complete, the main part of testing can be started. The first step is to run a full test of the protocol selected from the list. </w:t>
      </w:r>
      <w:r w:rsidR="00C3028B" w:rsidRPr="005B09EA">
        <w:rPr>
          <w:sz w:val="20"/>
          <w:lang w:val="en-US"/>
        </w:rPr>
        <w:t>A f</w:t>
      </w:r>
      <w:r w:rsidRPr="005B09EA">
        <w:rPr>
          <w:sz w:val="20"/>
          <w:lang w:val="en-US"/>
        </w:rPr>
        <w:t>ull test means that during the test</w:t>
      </w:r>
      <w:r w:rsidR="00C3028B" w:rsidRPr="005B09EA">
        <w:rPr>
          <w:sz w:val="20"/>
          <w:u w:val="single"/>
          <w:lang w:val="en-US"/>
        </w:rPr>
        <w:t>,</w:t>
      </w:r>
      <w:r w:rsidRPr="005B09EA">
        <w:rPr>
          <w:sz w:val="20"/>
          <w:lang w:val="en-US"/>
        </w:rPr>
        <w:t xml:space="preserve"> all available test cases from the selected test suite should be used. It is recommended to </w:t>
      </w:r>
      <w:r w:rsidR="00C3028B" w:rsidRPr="005B09EA">
        <w:rPr>
          <w:sz w:val="20"/>
          <w:lang w:val="en-US"/>
        </w:rPr>
        <w:t xml:space="preserve">log </w:t>
      </w:r>
      <w:r w:rsidRPr="005B09EA">
        <w:rPr>
          <w:sz w:val="20"/>
          <w:lang w:val="en-US"/>
        </w:rPr>
        <w:t>both valid and failed cases. However</w:t>
      </w:r>
      <w:r w:rsidR="00C3028B" w:rsidRPr="005B09EA">
        <w:rPr>
          <w:sz w:val="20"/>
          <w:u w:val="single"/>
          <w:lang w:val="en-US"/>
        </w:rPr>
        <w:t>,</w:t>
      </w:r>
      <w:r w:rsidRPr="005B09EA">
        <w:rPr>
          <w:sz w:val="20"/>
          <w:lang w:val="en-US"/>
        </w:rPr>
        <w:t xml:space="preserve"> using traffic capture is inadvisable</w:t>
      </w:r>
      <w:r w:rsidR="00C3028B" w:rsidRPr="005B09EA">
        <w:rPr>
          <w:sz w:val="20"/>
          <w:u w:val="single"/>
          <w:lang w:val="en-US"/>
        </w:rPr>
        <w:t>,</w:t>
      </w:r>
      <w:r w:rsidRPr="005B09EA">
        <w:rPr>
          <w:sz w:val="20"/>
          <w:lang w:val="en-US"/>
        </w:rPr>
        <w:t xml:space="preserve"> as it could </w:t>
      </w:r>
      <w:r w:rsidR="00C3028B" w:rsidRPr="005B09EA">
        <w:rPr>
          <w:sz w:val="20"/>
          <w:lang w:val="en-US"/>
        </w:rPr>
        <w:t xml:space="preserve">use </w:t>
      </w:r>
      <w:r w:rsidRPr="005B09EA">
        <w:rPr>
          <w:sz w:val="20"/>
          <w:lang w:val="en-US"/>
        </w:rPr>
        <w:t>excessive amount</w:t>
      </w:r>
      <w:r w:rsidR="00C3028B" w:rsidRPr="005B09EA">
        <w:rPr>
          <w:sz w:val="20"/>
          <w:lang w:val="en-US"/>
        </w:rPr>
        <w:t>s</w:t>
      </w:r>
      <w:r w:rsidRPr="005B09EA">
        <w:rPr>
          <w:sz w:val="20"/>
          <w:lang w:val="en-US"/>
        </w:rPr>
        <w:t xml:space="preserve"> of disk space. At the same time, run control interval times should be carefully adapted to ensure that they are not unnecessarily long. This is </w:t>
      </w:r>
      <w:r w:rsidR="00C3028B" w:rsidRPr="005B09EA">
        <w:rPr>
          <w:sz w:val="20"/>
          <w:lang w:val="en-US"/>
        </w:rPr>
        <w:t xml:space="preserve">especially </w:t>
      </w:r>
      <w:r w:rsidRPr="005B09EA">
        <w:rPr>
          <w:sz w:val="20"/>
          <w:lang w:val="en-US"/>
        </w:rPr>
        <w:t>crucial during a full test run</w:t>
      </w:r>
      <w:r w:rsidR="00C3028B" w:rsidRPr="005B09EA">
        <w:rPr>
          <w:sz w:val="20"/>
          <w:u w:val="single"/>
          <w:lang w:val="en-US"/>
        </w:rPr>
        <w:t>,</w:t>
      </w:r>
      <w:r w:rsidRPr="005B09EA">
        <w:rPr>
          <w:sz w:val="20"/>
          <w:lang w:val="en-US"/>
        </w:rPr>
        <w:t xml:space="preserve"> since even one needless millisecond per test case can result in a noticeable time difference</w:t>
      </w:r>
      <w:r w:rsidR="00C3028B" w:rsidRPr="005B09EA">
        <w:rPr>
          <w:sz w:val="20"/>
          <w:u w:val="single"/>
          <w:lang w:val="en-US"/>
        </w:rPr>
        <w:t>,</w:t>
      </w:r>
      <w:r w:rsidRPr="005B09EA">
        <w:rPr>
          <w:sz w:val="20"/>
          <w:lang w:val="en-US"/>
        </w:rPr>
        <w:t xml:space="preserve"> </w:t>
      </w:r>
      <w:r w:rsidR="00C3028B" w:rsidRPr="005B09EA">
        <w:rPr>
          <w:sz w:val="20"/>
          <w:lang w:val="en-US"/>
        </w:rPr>
        <w:t>given the sheer number of them</w:t>
      </w:r>
      <w:r w:rsidRPr="005B09EA">
        <w:rPr>
          <w:sz w:val="20"/>
          <w:lang w:val="en-US"/>
        </w:rPr>
        <w:t>.</w:t>
      </w:r>
    </w:p>
    <w:p w14:paraId="3ED07A85" w14:textId="77777777" w:rsidR="004F46FC" w:rsidRPr="005B09EA" w:rsidRDefault="002429CE" w:rsidP="00C71A12">
      <w:pPr>
        <w:ind w:firstLine="567"/>
        <w:jc w:val="both"/>
        <w:rPr>
          <w:sz w:val="20"/>
          <w:lang w:val="en-US"/>
        </w:rPr>
      </w:pPr>
      <w:r w:rsidRPr="005B09EA">
        <w:rPr>
          <w:sz w:val="20"/>
          <w:lang w:val="en-US"/>
        </w:rPr>
        <w:t>A full test run results in either a failure or a pass verdict.</w:t>
      </w:r>
      <w:r w:rsidR="00C71A12" w:rsidRPr="005B09EA">
        <w:rPr>
          <w:sz w:val="20"/>
          <w:lang w:val="en-US"/>
        </w:rPr>
        <w:t xml:space="preserve"> Depending on the received result, there are two possibilities of further actions. If no failure is detected, the protocol should be marked as tested</w:t>
      </w:r>
      <w:r w:rsidR="00873184" w:rsidRPr="005B09EA">
        <w:rPr>
          <w:sz w:val="20"/>
          <w:lang w:val="en-US"/>
        </w:rPr>
        <w:t>,</w:t>
      </w:r>
      <w:r w:rsidR="00C71A12" w:rsidRPr="005B09EA">
        <w:rPr>
          <w:sz w:val="20"/>
          <w:lang w:val="en-US"/>
        </w:rPr>
        <w:t xml:space="preserve"> and a full test of </w:t>
      </w:r>
      <w:r w:rsidR="00873184" w:rsidRPr="005B09EA">
        <w:rPr>
          <w:sz w:val="20"/>
          <w:lang w:val="en-US"/>
        </w:rPr>
        <w:t xml:space="preserve">the </w:t>
      </w:r>
      <w:r w:rsidR="00C71A12" w:rsidRPr="005B09EA">
        <w:rPr>
          <w:sz w:val="20"/>
          <w:lang w:val="en-US"/>
        </w:rPr>
        <w:t xml:space="preserve">next protocol from the list should be carried out. The second scenario is a fail verdict of the test. In order to further investigate the issue, a vulnerability extraction process should be conducted. Generally speaking, the aim is to confirm the correctness of the verdict and determine </w:t>
      </w:r>
      <w:r w:rsidR="00C3028B" w:rsidRPr="005B09EA">
        <w:rPr>
          <w:sz w:val="20"/>
          <w:lang w:val="en-US"/>
        </w:rPr>
        <w:t>the</w:t>
      </w:r>
      <w:r w:rsidR="00C71A12" w:rsidRPr="005B09EA">
        <w:rPr>
          <w:sz w:val="20"/>
          <w:lang w:val="en-US"/>
        </w:rPr>
        <w:t xml:space="preserve"> particular sequence of test cases that trigger</w:t>
      </w:r>
      <w:r w:rsidR="00C77860" w:rsidRPr="005B09EA">
        <w:rPr>
          <w:sz w:val="20"/>
          <w:lang w:val="en-US"/>
        </w:rPr>
        <w:t>s</w:t>
      </w:r>
      <w:r w:rsidR="00C71A12" w:rsidRPr="005B09EA">
        <w:rPr>
          <w:sz w:val="20"/>
          <w:lang w:val="en-US"/>
        </w:rPr>
        <w:t xml:space="preserve"> the vulnerability. Fig. 3 shows</w:t>
      </w:r>
      <w:r w:rsidR="00873184" w:rsidRPr="005B09EA">
        <w:rPr>
          <w:sz w:val="20"/>
          <w:lang w:val="en-US"/>
        </w:rPr>
        <w:t xml:space="preserve"> the</w:t>
      </w:r>
      <w:r w:rsidR="00C71A12" w:rsidRPr="005B09EA">
        <w:rPr>
          <w:sz w:val="20"/>
          <w:lang w:val="en-US"/>
        </w:rPr>
        <w:t xml:space="preserve"> proposed steps of this process.</w:t>
      </w:r>
    </w:p>
    <w:p w14:paraId="5EF91F06" w14:textId="77777777" w:rsidR="004F46FC" w:rsidRPr="005B09EA" w:rsidRDefault="004F46FC">
      <w:pPr>
        <w:jc w:val="both"/>
        <w:rPr>
          <w:sz w:val="20"/>
          <w:lang w:val="en-US"/>
        </w:rPr>
      </w:pPr>
    </w:p>
    <w:p w14:paraId="162819CD" w14:textId="77777777" w:rsidR="004F46FC" w:rsidRPr="005B09EA" w:rsidRDefault="00007273">
      <w:pPr>
        <w:jc w:val="both"/>
        <w:rPr>
          <w:i/>
          <w:lang w:val="en-US"/>
        </w:rPr>
      </w:pPr>
      <w:r w:rsidRPr="005B09EA">
        <w:rPr>
          <w:noProof/>
          <w:lang w:val="pl-PL" w:eastAsia="pl-PL"/>
        </w:rPr>
        <w:lastRenderedPageBreak/>
        <w:drawing>
          <wp:inline distT="0" distB="0" distL="0" distR="0" wp14:anchorId="11015D5D" wp14:editId="7C67838F">
            <wp:extent cx="5719445" cy="32607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9445" cy="3260725"/>
                    </a:xfrm>
                    <a:prstGeom prst="rect">
                      <a:avLst/>
                    </a:prstGeom>
                    <a:solidFill>
                      <a:srgbClr val="FFFFFF"/>
                    </a:solidFill>
                    <a:ln>
                      <a:noFill/>
                    </a:ln>
                  </pic:spPr>
                </pic:pic>
              </a:graphicData>
            </a:graphic>
          </wp:inline>
        </w:drawing>
      </w:r>
    </w:p>
    <w:p w14:paraId="1B72812D" w14:textId="32AE2C8D" w:rsidR="004F46FC" w:rsidRPr="005B09EA" w:rsidRDefault="004F46FC">
      <w:pPr>
        <w:pStyle w:val="Legenda1"/>
        <w:jc w:val="center"/>
      </w:pPr>
      <w:r w:rsidRPr="005B09EA">
        <w:rPr>
          <w:i/>
        </w:rPr>
        <w:t xml:space="preserve">FIG. </w:t>
      </w:r>
      <w:r w:rsidR="006E52B4" w:rsidRPr="005B09EA">
        <w:rPr>
          <w:bCs w:val="0"/>
          <w:iCs/>
        </w:rPr>
        <w:fldChar w:fldCharType="begin"/>
      </w:r>
      <w:r w:rsidR="00A17DA3" w:rsidRPr="005B09EA">
        <w:rPr>
          <w:bCs w:val="0"/>
          <w:iCs/>
        </w:rPr>
        <w:instrText xml:space="preserve"> SEQ "Figure" \* ARABIC </w:instrText>
      </w:r>
      <w:r w:rsidR="006E52B4" w:rsidRPr="005B09EA">
        <w:rPr>
          <w:bCs w:val="0"/>
          <w:iCs/>
        </w:rPr>
        <w:fldChar w:fldCharType="separate"/>
      </w:r>
      <w:r w:rsidR="00D03244">
        <w:rPr>
          <w:bCs w:val="0"/>
          <w:iCs/>
          <w:noProof/>
        </w:rPr>
        <w:t>3</w:t>
      </w:r>
      <w:r w:rsidR="006E52B4" w:rsidRPr="005B09EA">
        <w:rPr>
          <w:bCs w:val="0"/>
          <w:iCs/>
        </w:rPr>
        <w:fldChar w:fldCharType="end"/>
      </w:r>
      <w:r w:rsidRPr="005B09EA">
        <w:rPr>
          <w:i/>
        </w:rPr>
        <w:t>. Diagram presenting vulnerability extracting process.</w:t>
      </w:r>
    </w:p>
    <w:p w14:paraId="12D25B90" w14:textId="77777777" w:rsidR="004F46FC" w:rsidRPr="005B09EA" w:rsidRDefault="004F46FC">
      <w:pPr>
        <w:ind w:firstLine="567"/>
        <w:jc w:val="both"/>
        <w:rPr>
          <w:sz w:val="20"/>
          <w:lang w:val="en-US"/>
        </w:rPr>
      </w:pPr>
    </w:p>
    <w:p w14:paraId="2B0F7057" w14:textId="77777777" w:rsidR="00C71A12" w:rsidRPr="005B09EA" w:rsidRDefault="00C71A12" w:rsidP="00C71A12">
      <w:pPr>
        <w:ind w:firstLine="567"/>
        <w:jc w:val="both"/>
        <w:rPr>
          <w:sz w:val="20"/>
          <w:lang w:val="en-US"/>
        </w:rPr>
      </w:pPr>
      <w:r w:rsidRPr="005B09EA">
        <w:rPr>
          <w:sz w:val="20"/>
          <w:lang w:val="en-US"/>
        </w:rPr>
        <w:t xml:space="preserve">In order to </w:t>
      </w:r>
      <w:r w:rsidR="00DF0D12" w:rsidRPr="005B09EA">
        <w:rPr>
          <w:sz w:val="20"/>
          <w:lang w:val="en-US"/>
        </w:rPr>
        <w:t>analyze</w:t>
      </w:r>
      <w:r w:rsidRPr="005B09EA">
        <w:rPr>
          <w:sz w:val="20"/>
          <w:lang w:val="en-US"/>
        </w:rPr>
        <w:t xml:space="preserve"> the potential vulnerability, it is crucial to determine if a fail verdict is repeatable. When it is not, it should be marked as </w:t>
      </w:r>
      <w:r w:rsidR="00F374D3" w:rsidRPr="005B09EA">
        <w:rPr>
          <w:sz w:val="20"/>
          <w:lang w:val="en-US"/>
        </w:rPr>
        <w:t xml:space="preserve">a </w:t>
      </w:r>
      <w:r w:rsidRPr="005B09EA">
        <w:rPr>
          <w:sz w:val="20"/>
          <w:lang w:val="en-US"/>
        </w:rPr>
        <w:t>false positive and no further conclusions can be drawn. To check repeatability of the verdict, failed cases should be rerun. In order to avoid false positives, additional diagnostics should be used, such as traffic analysis and constant connectivity monitoring. Assuming that the scenario is reproducible, two subsequent approaches to investigation of the optimal test case sequence that triggers the vulnerability were defined.</w:t>
      </w:r>
    </w:p>
    <w:p w14:paraId="0A5588F5" w14:textId="77777777" w:rsidR="00C71A12" w:rsidRPr="005B09EA" w:rsidRDefault="00C71A12" w:rsidP="00C71A12">
      <w:pPr>
        <w:ind w:firstLine="567"/>
        <w:jc w:val="both"/>
        <w:rPr>
          <w:sz w:val="20"/>
          <w:lang w:val="en-US"/>
        </w:rPr>
      </w:pPr>
      <w:r w:rsidRPr="005B09EA">
        <w:rPr>
          <w:sz w:val="20"/>
          <w:lang w:val="en-US"/>
        </w:rPr>
        <w:t xml:space="preserve">It is recommended to start with </w:t>
      </w:r>
      <w:r w:rsidR="006139BC" w:rsidRPr="005B09EA">
        <w:rPr>
          <w:sz w:val="20"/>
          <w:lang w:val="en-US"/>
        </w:rPr>
        <w:t>short</w:t>
      </w:r>
      <w:r w:rsidRPr="005B09EA">
        <w:rPr>
          <w:sz w:val="20"/>
          <w:lang w:val="en-US"/>
        </w:rPr>
        <w:t xml:space="preserve"> tests which are highly likely to </w:t>
      </w:r>
      <w:r w:rsidR="006139BC" w:rsidRPr="005B09EA">
        <w:rPr>
          <w:sz w:val="20"/>
          <w:lang w:val="en-US"/>
        </w:rPr>
        <w:t>trigger a failure</w:t>
      </w:r>
      <w:r w:rsidRPr="005B09EA">
        <w:rPr>
          <w:sz w:val="20"/>
          <w:lang w:val="en-US"/>
        </w:rPr>
        <w:t>. One should begin with a rerun of a single test case that was sent directly before the fail</w:t>
      </w:r>
      <w:r w:rsidR="003D56F8" w:rsidRPr="005B09EA">
        <w:rPr>
          <w:sz w:val="20"/>
          <w:lang w:val="en-US"/>
        </w:rPr>
        <w:t>ure</w:t>
      </w:r>
      <w:r w:rsidRPr="005B09EA">
        <w:rPr>
          <w:sz w:val="20"/>
          <w:lang w:val="en-US"/>
        </w:rPr>
        <w:t xml:space="preserve"> occurred. If the failure is not reproduced, it is advised to rerun several additional test cases and finally</w:t>
      </w:r>
      <w:r w:rsidR="003D56F8" w:rsidRPr="005B09EA">
        <w:rPr>
          <w:sz w:val="20"/>
          <w:lang w:val="en-US"/>
        </w:rPr>
        <w:t>,</w:t>
      </w:r>
      <w:r w:rsidRPr="005B09EA">
        <w:rPr>
          <w:sz w:val="20"/>
          <w:lang w:val="en-US"/>
        </w:rPr>
        <w:t xml:space="preserve"> the whole test group. If such a trivial approach has no effect, the second approach can be applied</w:t>
      </w:r>
      <w:r w:rsidR="00F374D3" w:rsidRPr="005B09EA">
        <w:rPr>
          <w:sz w:val="20"/>
          <w:lang w:val="en-US"/>
        </w:rPr>
        <w:t>,</w:t>
      </w:r>
      <w:r w:rsidRPr="005B09EA">
        <w:rPr>
          <w:sz w:val="20"/>
          <w:lang w:val="en-US"/>
        </w:rPr>
        <w:t xml:space="preserve"> </w:t>
      </w:r>
      <w:r w:rsidR="00F374D3" w:rsidRPr="005B09EA">
        <w:rPr>
          <w:sz w:val="20"/>
          <w:lang w:val="en-US"/>
        </w:rPr>
        <w:t>t</w:t>
      </w:r>
      <w:r w:rsidRPr="005B09EA">
        <w:rPr>
          <w:sz w:val="20"/>
          <w:lang w:val="en-US"/>
        </w:rPr>
        <w:t xml:space="preserve">he main idea of </w:t>
      </w:r>
      <w:r w:rsidR="00F374D3" w:rsidRPr="005B09EA">
        <w:rPr>
          <w:sz w:val="20"/>
          <w:lang w:val="en-US"/>
        </w:rPr>
        <w:t>which</w:t>
      </w:r>
      <w:r w:rsidRPr="005B09EA">
        <w:rPr>
          <w:sz w:val="20"/>
          <w:lang w:val="en-US"/>
        </w:rPr>
        <w:t xml:space="preserve"> is to start using the whole sequence and then decreasing the number of test cases in it. The first rerun consists of all test cases preceding the erroneous state. In the next steps the test sequence should be narrowed </w:t>
      </w:r>
      <w:r w:rsidR="000215C8" w:rsidRPr="005B09EA">
        <w:rPr>
          <w:sz w:val="20"/>
          <w:lang w:val="en-US"/>
        </w:rPr>
        <w:t xml:space="preserve">down </w:t>
      </w:r>
      <w:r w:rsidRPr="005B09EA">
        <w:rPr>
          <w:sz w:val="20"/>
          <w:lang w:val="en-US"/>
        </w:rPr>
        <w:t xml:space="preserve">using </w:t>
      </w:r>
      <w:r w:rsidR="00F374D3" w:rsidRPr="005B09EA">
        <w:rPr>
          <w:sz w:val="20"/>
          <w:lang w:val="en-US"/>
        </w:rPr>
        <w:t xml:space="preserve">the </w:t>
      </w:r>
      <w:r w:rsidRPr="005B09EA">
        <w:rPr>
          <w:sz w:val="20"/>
          <w:lang w:val="en-US"/>
        </w:rPr>
        <w:t xml:space="preserve">bisection algorithm. That means halving the sequence </w:t>
      </w:r>
      <w:r w:rsidR="00F374D3" w:rsidRPr="005B09EA">
        <w:rPr>
          <w:sz w:val="20"/>
          <w:lang w:val="en-US"/>
        </w:rPr>
        <w:t xml:space="preserve">after </w:t>
      </w:r>
      <w:r w:rsidRPr="005B09EA">
        <w:rPr>
          <w:sz w:val="20"/>
          <w:lang w:val="en-US"/>
        </w:rPr>
        <w:t>every rerun, up to the point when the failure stops occurring</w:t>
      </w:r>
      <w:r w:rsidR="000215C8" w:rsidRPr="005B09EA">
        <w:rPr>
          <w:sz w:val="20"/>
          <w:lang w:val="en-US"/>
        </w:rPr>
        <w:t>,</w:t>
      </w:r>
      <w:r w:rsidRPr="005B09EA">
        <w:rPr>
          <w:sz w:val="20"/>
          <w:lang w:val="en-US"/>
        </w:rPr>
        <w:t xml:space="preserve"> and then similarly reducing the sequence in the range between the last sequence that still triggers the error and the first sequence that does not.</w:t>
      </w:r>
    </w:p>
    <w:p w14:paraId="0E73E032" w14:textId="77777777" w:rsidR="00C71A12" w:rsidRPr="005B09EA" w:rsidRDefault="00C71A12" w:rsidP="00C71A12">
      <w:pPr>
        <w:ind w:firstLine="567"/>
        <w:jc w:val="both"/>
        <w:rPr>
          <w:sz w:val="20"/>
          <w:lang w:val="en-US"/>
        </w:rPr>
      </w:pPr>
      <w:r w:rsidRPr="005B09EA">
        <w:rPr>
          <w:sz w:val="20"/>
          <w:lang w:val="en-US"/>
        </w:rPr>
        <w:t>In addition to decreasing the number of test cases in the attack sequence, less typical sequences should be tested. For instance, looping the last test case that was sent before the crash or looping the whole group from which the test case originates. This approach is necessary to trigger errors like buffer overflow.</w:t>
      </w:r>
    </w:p>
    <w:p w14:paraId="0E6C92B1" w14:textId="77777777" w:rsidR="00C71A12" w:rsidRPr="005B09EA" w:rsidRDefault="00C71A12" w:rsidP="00C71A12">
      <w:pPr>
        <w:ind w:firstLine="567"/>
        <w:jc w:val="both"/>
        <w:rPr>
          <w:sz w:val="20"/>
          <w:lang w:val="en-US"/>
        </w:rPr>
      </w:pPr>
      <w:r w:rsidRPr="005B09EA">
        <w:rPr>
          <w:sz w:val="20"/>
          <w:lang w:val="en-US"/>
        </w:rPr>
        <w:t>The final goal of investigating a vulnerability is fixing the bug. All</w:t>
      </w:r>
      <w:r w:rsidR="000A5807" w:rsidRPr="005B09EA">
        <w:rPr>
          <w:sz w:val="20"/>
          <w:lang w:val="en-US"/>
        </w:rPr>
        <w:t xml:space="preserve"> </w:t>
      </w:r>
      <w:r w:rsidR="000215C8" w:rsidRPr="005B09EA">
        <w:rPr>
          <w:sz w:val="20"/>
          <w:lang w:val="en-US"/>
        </w:rPr>
        <w:t>discovered</w:t>
      </w:r>
      <w:r w:rsidRPr="005B09EA">
        <w:rPr>
          <w:sz w:val="20"/>
          <w:lang w:val="en-US"/>
        </w:rPr>
        <w:t xml:space="preserve"> vulnerabilities should be reported to the vendor in a responsible manner. In order to prove its existence and speed up verification process, a proof of concept can be prepared and provided to the vendor of </w:t>
      </w:r>
      <w:r w:rsidR="000215C8" w:rsidRPr="005B09EA">
        <w:rPr>
          <w:sz w:val="20"/>
          <w:lang w:val="en-US"/>
        </w:rPr>
        <w:t xml:space="preserve">the </w:t>
      </w:r>
      <w:r w:rsidRPr="005B09EA">
        <w:rPr>
          <w:sz w:val="20"/>
          <w:lang w:val="en-US"/>
        </w:rPr>
        <w:t>faulty device or software.</w:t>
      </w:r>
    </w:p>
    <w:p w14:paraId="76445070" w14:textId="77777777" w:rsidR="004F46FC" w:rsidRPr="005B09EA" w:rsidRDefault="00C71A12" w:rsidP="00C71A12">
      <w:pPr>
        <w:ind w:firstLine="567"/>
        <w:jc w:val="both"/>
        <w:rPr>
          <w:sz w:val="20"/>
          <w:lang w:val="en-US"/>
        </w:rPr>
      </w:pPr>
      <w:r w:rsidRPr="005B09EA">
        <w:rPr>
          <w:sz w:val="20"/>
          <w:lang w:val="en-US"/>
        </w:rPr>
        <w:t xml:space="preserve">The last step of the systematic approach to PLC fuzz testing is to prepare a full documentation that consists of a description of the scope of testing and detailed results for each test suite. This approach </w:t>
      </w:r>
      <w:r w:rsidR="009B4CB9" w:rsidRPr="005B09EA">
        <w:rPr>
          <w:sz w:val="20"/>
          <w:lang w:val="en-US"/>
        </w:rPr>
        <w:t xml:space="preserve">can help </w:t>
      </w:r>
      <w:r w:rsidRPr="005B09EA">
        <w:rPr>
          <w:sz w:val="20"/>
          <w:lang w:val="en-US"/>
        </w:rPr>
        <w:t>enhance existing fuzzing procedures and aid further tests</w:t>
      </w:r>
      <w:r w:rsidR="00381DEE" w:rsidRPr="005B09EA">
        <w:rPr>
          <w:sz w:val="20"/>
          <w:lang w:val="en-US"/>
        </w:rPr>
        <w:t>.</w:t>
      </w:r>
    </w:p>
    <w:p w14:paraId="35CEC51C" w14:textId="77777777" w:rsidR="004F46FC" w:rsidRPr="005B09EA" w:rsidRDefault="004F46FC" w:rsidP="00C90C68">
      <w:pPr>
        <w:pStyle w:val="Nagwek2"/>
        <w:numPr>
          <w:ilvl w:val="1"/>
          <w:numId w:val="2"/>
        </w:numPr>
        <w:tabs>
          <w:tab w:val="clear" w:pos="0"/>
        </w:tabs>
        <w:suppressAutoHyphens w:val="0"/>
        <w:spacing w:before="100" w:beforeAutospacing="1" w:after="100" w:afterAutospacing="1"/>
        <w:textAlignment w:val="auto"/>
        <w:rPr>
          <w:sz w:val="20"/>
          <w:lang w:val="en-US"/>
        </w:rPr>
      </w:pPr>
      <w:r w:rsidRPr="005B09EA">
        <w:rPr>
          <w:sz w:val="20"/>
          <w:lang w:val="en-US"/>
        </w:rPr>
        <w:t>SUMMAry and outlook</w:t>
      </w:r>
    </w:p>
    <w:p w14:paraId="586C96B7" w14:textId="77777777" w:rsidR="004F46FC" w:rsidRPr="005B09EA" w:rsidRDefault="004F46FC" w:rsidP="00381DEE">
      <w:pPr>
        <w:ind w:firstLine="567"/>
        <w:jc w:val="both"/>
        <w:rPr>
          <w:sz w:val="20"/>
          <w:lang w:val="en-US"/>
        </w:rPr>
      </w:pPr>
      <w:r w:rsidRPr="005B09EA">
        <w:rPr>
          <w:sz w:val="20"/>
          <w:lang w:val="en-US"/>
        </w:rPr>
        <w:t xml:space="preserve">The proposed systematic approach to fuzz testing of programmable logic controllers allows </w:t>
      </w:r>
      <w:r w:rsidR="00DA2636" w:rsidRPr="005B09EA">
        <w:rPr>
          <w:sz w:val="20"/>
          <w:lang w:val="en-US"/>
        </w:rPr>
        <w:t>the examination of</w:t>
      </w:r>
      <w:r w:rsidRPr="005B09EA">
        <w:rPr>
          <w:sz w:val="20"/>
          <w:lang w:val="en-US"/>
        </w:rPr>
        <w:t xml:space="preserve"> new and existing devices in order to find </w:t>
      </w:r>
      <w:r w:rsidR="0090193B" w:rsidRPr="005B09EA">
        <w:rPr>
          <w:sz w:val="20"/>
          <w:lang w:val="en-US"/>
        </w:rPr>
        <w:t>vulnerabilities associated</w:t>
      </w:r>
      <w:r w:rsidRPr="005B09EA">
        <w:rPr>
          <w:sz w:val="20"/>
          <w:lang w:val="en-US"/>
        </w:rPr>
        <w:t xml:space="preserve"> with incorrect protocol processing. Such testing increases security of critical systems where </w:t>
      </w:r>
      <w:r w:rsidR="0090193B" w:rsidRPr="005B09EA">
        <w:rPr>
          <w:sz w:val="20"/>
          <w:lang w:val="en-US"/>
        </w:rPr>
        <w:t>industrial</w:t>
      </w:r>
      <w:r w:rsidRPr="005B09EA">
        <w:rPr>
          <w:sz w:val="20"/>
          <w:lang w:val="en-US"/>
        </w:rPr>
        <w:t xml:space="preserve"> devices, such as PLCs</w:t>
      </w:r>
      <w:r w:rsidR="00C00F44" w:rsidRPr="005B09EA">
        <w:rPr>
          <w:sz w:val="20"/>
          <w:lang w:val="en-US"/>
        </w:rPr>
        <w:t>,</w:t>
      </w:r>
      <w:r w:rsidRPr="005B09EA">
        <w:rPr>
          <w:sz w:val="20"/>
          <w:lang w:val="en-US"/>
        </w:rPr>
        <w:t xml:space="preserve"> are widely used. It is worth</w:t>
      </w:r>
      <w:r w:rsidR="00C00F44" w:rsidRPr="005B09EA">
        <w:rPr>
          <w:sz w:val="20"/>
          <w:lang w:val="en-US"/>
        </w:rPr>
        <w:t xml:space="preserve"> emphasiz</w:t>
      </w:r>
      <w:r w:rsidR="00DD0C6E" w:rsidRPr="005B09EA">
        <w:rPr>
          <w:sz w:val="20"/>
          <w:lang w:val="en-US"/>
        </w:rPr>
        <w:t>ing</w:t>
      </w:r>
      <w:r w:rsidRPr="005B09EA">
        <w:rPr>
          <w:sz w:val="20"/>
          <w:lang w:val="en-US"/>
        </w:rPr>
        <w:t xml:space="preserve"> that </w:t>
      </w:r>
      <w:r w:rsidR="00DD0C6E" w:rsidRPr="005B09EA">
        <w:rPr>
          <w:sz w:val="20"/>
          <w:lang w:val="en-US"/>
        </w:rPr>
        <w:t xml:space="preserve">the testing </w:t>
      </w:r>
      <w:r w:rsidRPr="005B09EA">
        <w:rPr>
          <w:sz w:val="20"/>
          <w:lang w:val="en-US"/>
        </w:rPr>
        <w:t>effectiveness of testing strongly depends on the quality of</w:t>
      </w:r>
      <w:r w:rsidR="00DD0C6E" w:rsidRPr="005B09EA">
        <w:rPr>
          <w:sz w:val="20"/>
          <w:lang w:val="en-US"/>
        </w:rPr>
        <w:t xml:space="preserve"> the</w:t>
      </w:r>
      <w:r w:rsidRPr="005B09EA">
        <w:rPr>
          <w:sz w:val="20"/>
          <w:lang w:val="en-US"/>
        </w:rPr>
        <w:t xml:space="preserve"> fuzzing tools</w:t>
      </w:r>
      <w:r w:rsidR="00DD0C6E" w:rsidRPr="005B09EA">
        <w:rPr>
          <w:sz w:val="20"/>
          <w:lang w:val="en-US"/>
        </w:rPr>
        <w:t xml:space="preserve"> used</w:t>
      </w:r>
      <w:r w:rsidRPr="005B09EA">
        <w:rPr>
          <w:sz w:val="20"/>
          <w:lang w:val="en-US"/>
        </w:rPr>
        <w:t xml:space="preserve">. </w:t>
      </w:r>
      <w:r w:rsidR="00DD0C6E" w:rsidRPr="005B09EA">
        <w:rPr>
          <w:sz w:val="20"/>
          <w:lang w:val="en-US"/>
        </w:rPr>
        <w:t>A f</w:t>
      </w:r>
      <w:r w:rsidR="00262FC0" w:rsidRPr="005B09EA">
        <w:rPr>
          <w:sz w:val="20"/>
          <w:lang w:val="en-US"/>
        </w:rPr>
        <w:t xml:space="preserve">uzzer generating as many different inputs as possible should increase probability of finding a vulnerability. </w:t>
      </w:r>
      <w:r w:rsidRPr="005B09EA">
        <w:rPr>
          <w:sz w:val="20"/>
          <w:lang w:val="en-US"/>
        </w:rPr>
        <w:t xml:space="preserve">It should be noted that </w:t>
      </w:r>
      <w:r w:rsidR="00DD0C6E" w:rsidRPr="005B09EA">
        <w:rPr>
          <w:sz w:val="20"/>
          <w:lang w:val="en-US"/>
        </w:rPr>
        <w:t>a tested PLC presenting no</w:t>
      </w:r>
      <w:r w:rsidR="00223B85" w:rsidRPr="005B09EA">
        <w:rPr>
          <w:sz w:val="20"/>
          <w:lang w:val="en-US"/>
        </w:rPr>
        <w:t xml:space="preserve"> </w:t>
      </w:r>
      <w:r w:rsidRPr="005B09EA">
        <w:rPr>
          <w:sz w:val="20"/>
          <w:lang w:val="en-US"/>
        </w:rPr>
        <w:t xml:space="preserve">failures </w:t>
      </w:r>
      <w:r w:rsidR="00223B85" w:rsidRPr="005B09EA">
        <w:rPr>
          <w:sz w:val="20"/>
          <w:lang w:val="en-US"/>
        </w:rPr>
        <w:t>does</w:t>
      </w:r>
      <w:r w:rsidRPr="005B09EA">
        <w:rPr>
          <w:sz w:val="20"/>
          <w:lang w:val="en-US"/>
        </w:rPr>
        <w:t xml:space="preserve"> not mean that </w:t>
      </w:r>
      <w:r w:rsidR="00DD0C6E" w:rsidRPr="005B09EA">
        <w:rPr>
          <w:sz w:val="20"/>
          <w:lang w:val="en-US"/>
        </w:rPr>
        <w:t>it</w:t>
      </w:r>
      <w:r w:rsidR="00223B85" w:rsidRPr="005B09EA">
        <w:rPr>
          <w:sz w:val="20"/>
          <w:lang w:val="en-US"/>
        </w:rPr>
        <w:t xml:space="preserve"> </w:t>
      </w:r>
      <w:r w:rsidR="007E475C" w:rsidRPr="005B09EA">
        <w:rPr>
          <w:sz w:val="20"/>
          <w:lang w:val="en-US"/>
        </w:rPr>
        <w:t xml:space="preserve">is flawless </w:t>
      </w:r>
      <w:r w:rsidR="00DD0C6E" w:rsidRPr="005B09EA">
        <w:rPr>
          <w:sz w:val="20"/>
          <w:lang w:val="en-US"/>
        </w:rPr>
        <w:t>or that</w:t>
      </w:r>
      <w:r w:rsidRPr="005B09EA">
        <w:rPr>
          <w:sz w:val="20"/>
          <w:lang w:val="en-US"/>
        </w:rPr>
        <w:t xml:space="preserve"> there are no hidden vulnerabilities </w:t>
      </w:r>
      <w:r w:rsidR="00223B85" w:rsidRPr="005B09EA">
        <w:rPr>
          <w:sz w:val="20"/>
          <w:lang w:val="en-US"/>
        </w:rPr>
        <w:t xml:space="preserve">contained </w:t>
      </w:r>
      <w:r w:rsidRPr="005B09EA">
        <w:rPr>
          <w:sz w:val="20"/>
          <w:lang w:val="en-US"/>
        </w:rPr>
        <w:t xml:space="preserve">in it. No testing can cover every single possible combination of test cases and </w:t>
      </w:r>
      <w:r w:rsidR="00223B85" w:rsidRPr="005B09EA">
        <w:rPr>
          <w:sz w:val="20"/>
          <w:lang w:val="en-US"/>
        </w:rPr>
        <w:t xml:space="preserve">external, </w:t>
      </w:r>
      <w:r w:rsidRPr="005B09EA">
        <w:rPr>
          <w:sz w:val="20"/>
          <w:lang w:val="en-US"/>
        </w:rPr>
        <w:t xml:space="preserve">concurrent circumstances that may result in unexpected </w:t>
      </w:r>
      <w:r w:rsidR="006139BC" w:rsidRPr="005B09EA">
        <w:rPr>
          <w:sz w:val="20"/>
          <w:lang w:val="en-US"/>
        </w:rPr>
        <w:t>event</w:t>
      </w:r>
      <w:r w:rsidRPr="005B09EA">
        <w:rPr>
          <w:sz w:val="20"/>
          <w:lang w:val="en-US"/>
        </w:rPr>
        <w:t xml:space="preserve"> causing </w:t>
      </w:r>
      <w:r w:rsidRPr="005B09EA">
        <w:rPr>
          <w:sz w:val="20"/>
          <w:lang w:val="en-US"/>
        </w:rPr>
        <w:lastRenderedPageBreak/>
        <w:t>device failure. The goal is only to find as many vulnerabilities as possible in a systematic way, thus reducing a threat of undetected ones.</w:t>
      </w:r>
    </w:p>
    <w:p w14:paraId="58DED8A0" w14:textId="77777777" w:rsidR="004F46FC" w:rsidRPr="005B09EA" w:rsidRDefault="004F46FC" w:rsidP="00381DEE">
      <w:pPr>
        <w:ind w:firstLine="567"/>
        <w:jc w:val="both"/>
        <w:rPr>
          <w:sz w:val="20"/>
          <w:lang w:val="en-US"/>
        </w:rPr>
      </w:pPr>
      <w:r w:rsidRPr="005B09EA">
        <w:rPr>
          <w:sz w:val="20"/>
          <w:lang w:val="en-US"/>
        </w:rPr>
        <w:t xml:space="preserve">Additionally, the research shows the effectiveness of </w:t>
      </w:r>
      <w:r w:rsidR="00DD0C6E" w:rsidRPr="005B09EA">
        <w:rPr>
          <w:sz w:val="20"/>
          <w:lang w:val="en-US"/>
        </w:rPr>
        <w:t xml:space="preserve">the </w:t>
      </w:r>
      <w:r w:rsidRPr="005B09EA">
        <w:rPr>
          <w:sz w:val="20"/>
          <w:lang w:val="en-US"/>
        </w:rPr>
        <w:t>fuzz testing method. It was proven that it is possible to find a new vulnerability in a popular device thanks to systematic searching through millions of combinations in an automatic way.</w:t>
      </w:r>
    </w:p>
    <w:p w14:paraId="78294C69" w14:textId="77777777" w:rsidR="004F46FC" w:rsidRPr="005B09EA" w:rsidRDefault="004F46FC" w:rsidP="00381DEE">
      <w:pPr>
        <w:ind w:firstLine="567"/>
        <w:jc w:val="both"/>
        <w:rPr>
          <w:sz w:val="20"/>
          <w:lang w:val="en-US"/>
        </w:rPr>
      </w:pPr>
      <w:r w:rsidRPr="005B09EA">
        <w:rPr>
          <w:sz w:val="20"/>
          <w:lang w:val="en-US"/>
        </w:rPr>
        <w:t xml:space="preserve">The presented laboratory could be extended in several ways. There is a need to equip </w:t>
      </w:r>
      <w:r w:rsidR="00223B85" w:rsidRPr="005B09EA">
        <w:rPr>
          <w:sz w:val="20"/>
          <w:lang w:val="en-US"/>
        </w:rPr>
        <w:t xml:space="preserve">the </w:t>
      </w:r>
      <w:r w:rsidR="0010025C" w:rsidRPr="005B09EA">
        <w:rPr>
          <w:sz w:val="20"/>
          <w:lang w:val="en-US"/>
        </w:rPr>
        <w:t xml:space="preserve">fuzzer with </w:t>
      </w:r>
      <w:r w:rsidR="00DD0C6E" w:rsidRPr="005B09EA">
        <w:rPr>
          <w:sz w:val="20"/>
          <w:lang w:val="en-US"/>
        </w:rPr>
        <w:t>additional</w:t>
      </w:r>
      <w:r w:rsidRPr="005B09EA">
        <w:rPr>
          <w:sz w:val="20"/>
          <w:lang w:val="en-US"/>
        </w:rPr>
        <w:t xml:space="preserve"> different protocols used in </w:t>
      </w:r>
      <w:r w:rsidR="00DD0C6E" w:rsidRPr="005B09EA">
        <w:rPr>
          <w:sz w:val="20"/>
          <w:lang w:val="en-US"/>
        </w:rPr>
        <w:t xml:space="preserve">the </w:t>
      </w:r>
      <w:r w:rsidRPr="005B09EA">
        <w:rPr>
          <w:sz w:val="20"/>
          <w:lang w:val="en-US"/>
        </w:rPr>
        <w:t>automation industry. Next, more PLCs and different industrial devices could be tested using the presented systematic approach. In order to investigate</w:t>
      </w:r>
      <w:r w:rsidR="00DD0C6E" w:rsidRPr="005B09EA">
        <w:rPr>
          <w:sz w:val="20"/>
          <w:lang w:val="en-US"/>
        </w:rPr>
        <w:t xml:space="preserve"> how exploiting vulnerabilities</w:t>
      </w:r>
      <w:r w:rsidRPr="005B09EA">
        <w:rPr>
          <w:sz w:val="20"/>
          <w:lang w:val="en-US"/>
        </w:rPr>
        <w:t xml:space="preserve"> </w:t>
      </w:r>
      <w:r w:rsidR="00DD0C6E" w:rsidRPr="005B09EA">
        <w:rPr>
          <w:sz w:val="20"/>
          <w:lang w:val="en-US"/>
        </w:rPr>
        <w:t>(such as</w:t>
      </w:r>
      <w:r w:rsidRPr="005B09EA">
        <w:rPr>
          <w:sz w:val="20"/>
          <w:lang w:val="en-US"/>
        </w:rPr>
        <w:t xml:space="preserve"> the CVE-2018-13805</w:t>
      </w:r>
      <w:r w:rsidR="00DD0C6E" w:rsidRPr="005B09EA">
        <w:rPr>
          <w:sz w:val="20"/>
          <w:lang w:val="en-US"/>
        </w:rPr>
        <w:t xml:space="preserve"> discovered in this work)</w:t>
      </w:r>
      <w:r w:rsidRPr="005B09EA">
        <w:rPr>
          <w:sz w:val="20"/>
          <w:lang w:val="en-US"/>
        </w:rPr>
        <w:t xml:space="preserve"> affect</w:t>
      </w:r>
      <w:r w:rsidR="008A11F1" w:rsidRPr="005B09EA">
        <w:rPr>
          <w:sz w:val="20"/>
          <w:lang w:val="en-US"/>
        </w:rPr>
        <w:t>s</w:t>
      </w:r>
      <w:r w:rsidRPr="005B09EA">
        <w:rPr>
          <w:sz w:val="20"/>
          <w:lang w:val="en-US"/>
        </w:rPr>
        <w:t xml:space="preserve"> whole critical systems, attack </w:t>
      </w:r>
      <w:proofErr w:type="spellStart"/>
      <w:r w:rsidR="008A11F1" w:rsidRPr="005B09EA">
        <w:rPr>
          <w:sz w:val="20"/>
          <w:lang w:val="en-US"/>
        </w:rPr>
        <w:t>scenari</w:t>
      </w:r>
      <w:proofErr w:type="spellEnd"/>
      <w:r w:rsidRPr="005B09EA">
        <w:rPr>
          <w:sz w:val="20"/>
          <w:lang w:val="en-US"/>
        </w:rPr>
        <w:t xml:space="preserve"> could be created and </w:t>
      </w:r>
      <w:r w:rsidR="00DF0D12" w:rsidRPr="005B09EA">
        <w:rPr>
          <w:sz w:val="20"/>
          <w:lang w:val="en-US"/>
        </w:rPr>
        <w:t>analyzed</w:t>
      </w:r>
      <w:r w:rsidRPr="005B09EA">
        <w:rPr>
          <w:sz w:val="20"/>
          <w:lang w:val="en-US"/>
        </w:rPr>
        <w:t>.</w:t>
      </w:r>
    </w:p>
    <w:p w14:paraId="636553A0" w14:textId="77777777" w:rsidR="004F46FC" w:rsidRPr="005B09EA" w:rsidRDefault="004F46FC" w:rsidP="00473AE5">
      <w:pPr>
        <w:pStyle w:val="Otherunnumberedheadings"/>
        <w:suppressAutoHyphens w:val="0"/>
        <w:spacing w:before="100" w:beforeAutospacing="1" w:after="100" w:afterAutospacing="1"/>
        <w:rPr>
          <w:sz w:val="20"/>
          <w:lang w:val="en-US"/>
        </w:rPr>
      </w:pPr>
      <w:r w:rsidRPr="005B09EA">
        <w:rPr>
          <w:sz w:val="20"/>
          <w:lang w:val="en-US"/>
        </w:rPr>
        <w:t>References</w:t>
      </w:r>
    </w:p>
    <w:p w14:paraId="41460827" w14:textId="77777777" w:rsidR="004F46FC" w:rsidRPr="005B09EA" w:rsidRDefault="00F6316B" w:rsidP="00BF4CC9">
      <w:pPr>
        <w:pStyle w:val="Referencelist"/>
        <w:numPr>
          <w:ilvl w:val="0"/>
          <w:numId w:val="5"/>
        </w:numPr>
        <w:rPr>
          <w:lang w:val="en-US"/>
        </w:rPr>
      </w:pPr>
      <w:bookmarkStart w:id="0" w:name="_Ref25136293"/>
      <w:r w:rsidRPr="005B09EA">
        <w:rPr>
          <w:lang w:val="en-US"/>
        </w:rPr>
        <w:t xml:space="preserve">CHEN, X., LI, Q., “Research on </w:t>
      </w:r>
      <w:r w:rsidR="00691C76" w:rsidRPr="005B09EA">
        <w:rPr>
          <w:lang w:val="en-US"/>
        </w:rPr>
        <w:t>i</w:t>
      </w:r>
      <w:r w:rsidRPr="005B09EA">
        <w:rPr>
          <w:lang w:val="en-US"/>
        </w:rPr>
        <w:t xml:space="preserve">ndustrial </w:t>
      </w:r>
      <w:r w:rsidR="00691C76" w:rsidRPr="005B09EA">
        <w:rPr>
          <w:lang w:val="en-US"/>
        </w:rPr>
        <w:t>c</w:t>
      </w:r>
      <w:r w:rsidRPr="005B09EA">
        <w:rPr>
          <w:lang w:val="en-US"/>
        </w:rPr>
        <w:t xml:space="preserve">ontrol </w:t>
      </w:r>
      <w:r w:rsidR="00691C76" w:rsidRPr="005B09EA">
        <w:rPr>
          <w:lang w:val="en-US"/>
        </w:rPr>
        <w:t>d</w:t>
      </w:r>
      <w:r w:rsidRPr="005B09EA">
        <w:rPr>
          <w:lang w:val="en-US"/>
        </w:rPr>
        <w:t xml:space="preserve">evices </w:t>
      </w:r>
      <w:r w:rsidR="00691C76" w:rsidRPr="005B09EA">
        <w:rPr>
          <w:lang w:val="en-US"/>
        </w:rPr>
        <w:t>f</w:t>
      </w:r>
      <w:r w:rsidRPr="005B09EA">
        <w:rPr>
          <w:lang w:val="en-US"/>
        </w:rPr>
        <w:t xml:space="preserve">law </w:t>
      </w:r>
      <w:r w:rsidR="00691C76" w:rsidRPr="005B09EA">
        <w:rPr>
          <w:lang w:val="en-US"/>
        </w:rPr>
        <w:t>discovery t</w:t>
      </w:r>
      <w:r w:rsidRPr="005B09EA">
        <w:rPr>
          <w:lang w:val="en-US"/>
        </w:rPr>
        <w:t>echnology”, International Conference on Advances in Mechanical Engineering and Industrial Informatics (</w:t>
      </w:r>
      <w:r w:rsidR="00733537" w:rsidRPr="005B09EA">
        <w:rPr>
          <w:lang w:val="en-US"/>
        </w:rPr>
        <w:t xml:space="preserve">Proc. Int. Conf. </w:t>
      </w:r>
      <w:r w:rsidRPr="005B09EA">
        <w:rPr>
          <w:lang w:val="en-US"/>
        </w:rPr>
        <w:t>Zhengzhou,</w:t>
      </w:r>
      <w:r w:rsidR="004826E9" w:rsidRPr="005B09EA">
        <w:rPr>
          <w:lang w:val="en-US"/>
        </w:rPr>
        <w:t xml:space="preserve"> China,</w:t>
      </w:r>
      <w:r w:rsidRPr="005B09EA">
        <w:rPr>
          <w:lang w:val="en-US"/>
        </w:rPr>
        <w:t xml:space="preserve"> 2015), Atlantic Press, (2015).</w:t>
      </w:r>
      <w:bookmarkEnd w:id="0"/>
    </w:p>
    <w:p w14:paraId="36B390A4" w14:textId="77777777" w:rsidR="00691C76" w:rsidRPr="005B09EA" w:rsidRDefault="00691C76" w:rsidP="00BF4CC9">
      <w:pPr>
        <w:pStyle w:val="Referencelist"/>
        <w:numPr>
          <w:ilvl w:val="0"/>
          <w:numId w:val="5"/>
        </w:numPr>
        <w:rPr>
          <w:lang w:val="en-US"/>
        </w:rPr>
      </w:pPr>
      <w:bookmarkStart w:id="1" w:name="_Ref25137026"/>
      <w:r w:rsidRPr="005B09EA">
        <w:rPr>
          <w:lang w:val="en-US"/>
        </w:rPr>
        <w:t xml:space="preserve">CHERDANTSEVA, Y., BURNAP, P., BLYTH, A., EDEN, J., JONES, K., SOULSBY, H., STODDART, K., A review of cyber security risk assessment methods for SCADA systems, </w:t>
      </w:r>
      <w:proofErr w:type="spellStart"/>
      <w:r w:rsidR="00FE4465" w:rsidRPr="005B09EA">
        <w:rPr>
          <w:lang w:val="en-US"/>
        </w:rPr>
        <w:t>Comupter&amp;S</w:t>
      </w:r>
      <w:r w:rsidR="00E76078" w:rsidRPr="005B09EA">
        <w:rPr>
          <w:lang w:val="en-US"/>
        </w:rPr>
        <w:t>ecuri</w:t>
      </w:r>
      <w:bookmarkStart w:id="2" w:name="_GoBack"/>
      <w:bookmarkEnd w:id="2"/>
      <w:r w:rsidR="00E76078" w:rsidRPr="005B09EA">
        <w:rPr>
          <w:lang w:val="en-US"/>
        </w:rPr>
        <w:t>ty</w:t>
      </w:r>
      <w:proofErr w:type="spellEnd"/>
      <w:r w:rsidR="00E76078" w:rsidRPr="005B09EA">
        <w:rPr>
          <w:lang w:val="en-US"/>
        </w:rPr>
        <w:t xml:space="preserve"> </w:t>
      </w:r>
      <w:r w:rsidR="00FE4465" w:rsidRPr="00EE67AD">
        <w:rPr>
          <w:lang w:val="en-US"/>
        </w:rPr>
        <w:t>56</w:t>
      </w:r>
      <w:r w:rsidR="00FE4465" w:rsidRPr="005B09EA">
        <w:rPr>
          <w:lang w:val="en-US"/>
        </w:rPr>
        <w:t xml:space="preserve"> (2016) 1-27</w:t>
      </w:r>
      <w:r w:rsidR="00E76078" w:rsidRPr="005B09EA">
        <w:rPr>
          <w:lang w:val="en-US"/>
        </w:rPr>
        <w:t>.</w:t>
      </w:r>
      <w:bookmarkEnd w:id="1"/>
    </w:p>
    <w:p w14:paraId="21C0C091" w14:textId="77777777" w:rsidR="00682480" w:rsidRPr="005B09EA" w:rsidRDefault="00CE0A96" w:rsidP="00BF4CC9">
      <w:pPr>
        <w:pStyle w:val="Referencelist"/>
        <w:numPr>
          <w:ilvl w:val="0"/>
          <w:numId w:val="5"/>
        </w:numPr>
        <w:rPr>
          <w:lang w:val="en-US"/>
        </w:rPr>
      </w:pPr>
      <w:bookmarkStart w:id="3" w:name="_Ref25137196"/>
      <w:r w:rsidRPr="005B09EA">
        <w:rPr>
          <w:lang w:val="en-US"/>
        </w:rPr>
        <w:t xml:space="preserve">LEMOS, R., </w:t>
      </w:r>
      <w:proofErr w:type="spellStart"/>
      <w:r w:rsidRPr="005B09EA">
        <w:rPr>
          <w:lang w:val="en-US"/>
        </w:rPr>
        <w:t>SecurityFocus</w:t>
      </w:r>
      <w:proofErr w:type="spellEnd"/>
      <w:r w:rsidR="006D1FFD">
        <w:rPr>
          <w:lang w:val="en-US"/>
        </w:rPr>
        <w:t xml:space="preserve"> </w:t>
      </w:r>
      <w:r w:rsidRPr="005B09EA">
        <w:rPr>
          <w:lang w:val="en-US"/>
        </w:rPr>
        <w:t xml:space="preserve">(2007), </w:t>
      </w:r>
      <w:r w:rsidR="00D879F0" w:rsidRPr="005B09EA">
        <w:rPr>
          <w:lang w:val="en-US"/>
        </w:rPr>
        <w:t>www.securityfocus.com/news/11465</w:t>
      </w:r>
      <w:bookmarkEnd w:id="3"/>
      <w:r w:rsidR="00D879F0" w:rsidRPr="005B09EA">
        <w:rPr>
          <w:lang w:val="en-US"/>
        </w:rPr>
        <w:t>.</w:t>
      </w:r>
    </w:p>
    <w:p w14:paraId="7AA83E1C" w14:textId="77777777" w:rsidR="00E225F2" w:rsidRDefault="00D879F0" w:rsidP="00BF4CC9">
      <w:pPr>
        <w:pStyle w:val="Referencelist"/>
        <w:numPr>
          <w:ilvl w:val="0"/>
          <w:numId w:val="5"/>
        </w:numPr>
        <w:rPr>
          <w:lang w:val="en-US"/>
        </w:rPr>
      </w:pPr>
      <w:bookmarkStart w:id="4" w:name="_Ref25137436"/>
      <w:r w:rsidRPr="005B09EA">
        <w:rPr>
          <w:lang w:val="en-US"/>
        </w:rPr>
        <w:t>What is Fuzzing: The Poet, the Courier, and the Oracle</w:t>
      </w:r>
      <w:bookmarkStart w:id="5" w:name="_Ref25140517"/>
      <w:bookmarkEnd w:id="4"/>
      <w:r w:rsidR="00E225F2" w:rsidRPr="005B09EA">
        <w:rPr>
          <w:lang w:val="en-US"/>
        </w:rPr>
        <w:t>, whitepaper, Synopsys, San Francisco, USA, 2017.</w:t>
      </w:r>
    </w:p>
    <w:p w14:paraId="2363A44C" w14:textId="77777777" w:rsidR="00383D83" w:rsidRPr="00383D83" w:rsidRDefault="00383D83" w:rsidP="00383D83">
      <w:pPr>
        <w:pStyle w:val="Referencelist"/>
        <w:numPr>
          <w:ilvl w:val="0"/>
          <w:numId w:val="5"/>
        </w:numPr>
        <w:rPr>
          <w:lang w:val="en-US"/>
        </w:rPr>
      </w:pPr>
      <w:bookmarkStart w:id="6" w:name="_Ref25927043"/>
      <w:r>
        <w:rPr>
          <w:lang w:val="en-US"/>
        </w:rPr>
        <w:t>DAWSON, T., Interact Analysis (2018</w:t>
      </w:r>
      <w:r w:rsidRPr="005B09EA">
        <w:rPr>
          <w:lang w:val="en-US"/>
        </w:rPr>
        <w:t xml:space="preserve">), </w:t>
      </w:r>
      <w:r w:rsidRPr="00383D83">
        <w:rPr>
          <w:lang w:val="en-US"/>
        </w:rPr>
        <w:t>https://www.interactanalysis.com/who-were-the-leading-vendors-of-industrial-controls-plcs-and-dcs-in-2017/</w:t>
      </w:r>
      <w:bookmarkEnd w:id="6"/>
    </w:p>
    <w:p w14:paraId="40A2AF48" w14:textId="77777777" w:rsidR="00C52761" w:rsidRPr="005B09EA" w:rsidRDefault="0080232C" w:rsidP="00BF4CC9">
      <w:pPr>
        <w:pStyle w:val="Referencelist"/>
        <w:numPr>
          <w:ilvl w:val="0"/>
          <w:numId w:val="5"/>
        </w:numPr>
        <w:rPr>
          <w:lang w:val="en-US"/>
        </w:rPr>
      </w:pPr>
      <w:r w:rsidRPr="005B09EA">
        <w:rPr>
          <w:lang w:val="en-US"/>
        </w:rPr>
        <w:t xml:space="preserve">DE FALCO, M., </w:t>
      </w:r>
      <w:r w:rsidR="00F813AA" w:rsidRPr="005B09EA">
        <w:rPr>
          <w:lang w:val="en-US"/>
        </w:rPr>
        <w:t xml:space="preserve">Stuxnet Facts Report: A Technical and Strategic Analysis, </w:t>
      </w:r>
      <w:r w:rsidRPr="005B09EA">
        <w:rPr>
          <w:lang w:val="en-US"/>
        </w:rPr>
        <w:t>NATO CCDCOE,</w:t>
      </w:r>
      <w:r w:rsidR="00F813AA" w:rsidRPr="005B09EA">
        <w:rPr>
          <w:lang w:val="en-US"/>
        </w:rPr>
        <w:t xml:space="preserve"> Tallinn, Estonia, </w:t>
      </w:r>
      <w:r w:rsidRPr="005B09EA">
        <w:rPr>
          <w:lang w:val="en-US"/>
        </w:rPr>
        <w:t>2012</w:t>
      </w:r>
      <w:r w:rsidR="00F813AA" w:rsidRPr="005B09EA">
        <w:rPr>
          <w:lang w:val="en-US"/>
        </w:rPr>
        <w:t>.</w:t>
      </w:r>
      <w:bookmarkEnd w:id="5"/>
    </w:p>
    <w:p w14:paraId="3C2B356C" w14:textId="77777777" w:rsidR="00F813AA" w:rsidRPr="005B09EA" w:rsidRDefault="000F6A98" w:rsidP="003C4EB0">
      <w:pPr>
        <w:pStyle w:val="Referencelist"/>
        <w:numPr>
          <w:ilvl w:val="0"/>
          <w:numId w:val="5"/>
        </w:numPr>
        <w:rPr>
          <w:lang w:val="en-US"/>
        </w:rPr>
      </w:pPr>
      <w:bookmarkStart w:id="7" w:name="_Ref25140563"/>
      <w:r w:rsidRPr="005B09EA">
        <w:rPr>
          <w:lang w:val="en-US"/>
        </w:rPr>
        <w:t xml:space="preserve">LEITENMAIER, T., MAYER, D., SOLOVJOVS, D., </w:t>
      </w:r>
      <w:proofErr w:type="spellStart"/>
      <w:r w:rsidRPr="005B09EA">
        <w:rPr>
          <w:lang w:val="en-US"/>
        </w:rPr>
        <w:t>ProFuzz</w:t>
      </w:r>
      <w:proofErr w:type="spellEnd"/>
      <w:r w:rsidRPr="005B09EA">
        <w:rPr>
          <w:lang w:val="en-US"/>
        </w:rPr>
        <w:t xml:space="preserve"> (2012), www.github.com/HSASec/ProFuzz.</w:t>
      </w:r>
    </w:p>
    <w:p w14:paraId="60AD4906" w14:textId="77777777" w:rsidR="003C4EB0" w:rsidRPr="005B09EA" w:rsidRDefault="00870369" w:rsidP="003C4EB0">
      <w:pPr>
        <w:pStyle w:val="Referencelist"/>
        <w:numPr>
          <w:ilvl w:val="0"/>
          <w:numId w:val="5"/>
        </w:numPr>
        <w:rPr>
          <w:lang w:val="en-US"/>
        </w:rPr>
      </w:pPr>
      <w:bookmarkStart w:id="8" w:name="_Ref25140827"/>
      <w:r w:rsidRPr="005B09EA">
        <w:rPr>
          <w:lang w:val="en-US"/>
        </w:rPr>
        <w:t>ATIMORIN, Profinet Set Fuzzer (2014), www.</w:t>
      </w:r>
      <w:r w:rsidR="006833C9" w:rsidRPr="005B09EA">
        <w:rPr>
          <w:lang w:val="en-US"/>
        </w:rPr>
        <w:t>github.com/atimorin/scada-tools</w:t>
      </w:r>
      <w:r w:rsidRPr="005B09EA">
        <w:rPr>
          <w:lang w:val="en-US"/>
        </w:rPr>
        <w:t>.</w:t>
      </w:r>
      <w:bookmarkEnd w:id="8"/>
    </w:p>
    <w:p w14:paraId="72D74E62" w14:textId="77777777" w:rsidR="00870369" w:rsidRPr="005B09EA" w:rsidRDefault="00100634" w:rsidP="003C4EB0">
      <w:pPr>
        <w:pStyle w:val="Referencelist"/>
        <w:numPr>
          <w:ilvl w:val="0"/>
          <w:numId w:val="5"/>
        </w:numPr>
        <w:rPr>
          <w:lang w:val="en-US"/>
        </w:rPr>
      </w:pPr>
      <w:bookmarkStart w:id="9" w:name="_Ref25141819"/>
      <w:r w:rsidRPr="005B09EA">
        <w:rPr>
          <w:lang w:val="en-US"/>
        </w:rPr>
        <w:t xml:space="preserve">DÉJÀ VU SECURITY, </w:t>
      </w:r>
      <w:r w:rsidR="00EA27C1" w:rsidRPr="005B09EA">
        <w:rPr>
          <w:lang w:val="en-US"/>
        </w:rPr>
        <w:t>Peach Fuzzer</w:t>
      </w:r>
      <w:r w:rsidRPr="005B09EA">
        <w:rPr>
          <w:lang w:val="en-US"/>
        </w:rPr>
        <w:t xml:space="preserve"> (2014), www.community.peachfuzzer.com/WhatIsPeach.html.</w:t>
      </w:r>
      <w:bookmarkEnd w:id="9"/>
    </w:p>
    <w:p w14:paraId="48E6F253" w14:textId="77777777" w:rsidR="00EA27C1" w:rsidRPr="005B09EA" w:rsidRDefault="004A231E" w:rsidP="003C4EB0">
      <w:pPr>
        <w:pStyle w:val="Referencelist"/>
        <w:numPr>
          <w:ilvl w:val="0"/>
          <w:numId w:val="5"/>
        </w:numPr>
        <w:rPr>
          <w:lang w:val="en-US"/>
        </w:rPr>
      </w:pPr>
      <w:bookmarkStart w:id="10" w:name="_Ref25141826"/>
      <w:r w:rsidRPr="005B09EA">
        <w:rPr>
          <w:lang w:val="en-US"/>
        </w:rPr>
        <w:t xml:space="preserve">SYNOPSYS, </w:t>
      </w:r>
      <w:r w:rsidR="00EA27C1" w:rsidRPr="005B09EA">
        <w:rPr>
          <w:lang w:val="en-US"/>
        </w:rPr>
        <w:t>Defensics</w:t>
      </w:r>
      <w:r w:rsidR="00384A6D" w:rsidRPr="005B09EA">
        <w:rPr>
          <w:lang w:val="en-US"/>
        </w:rPr>
        <w:t xml:space="preserve"> Fuzz Testing</w:t>
      </w:r>
      <w:r w:rsidRPr="005B09EA">
        <w:rPr>
          <w:lang w:val="en-US"/>
        </w:rPr>
        <w:t>, www.synopsys.com/software-integrity/security-testing/fuzz-testing.html.</w:t>
      </w:r>
      <w:bookmarkEnd w:id="10"/>
    </w:p>
    <w:p w14:paraId="5EEB2335" w14:textId="77777777" w:rsidR="00EA27C1" w:rsidRPr="005B09EA" w:rsidRDefault="00384A6D" w:rsidP="00384A6D">
      <w:pPr>
        <w:pStyle w:val="Referencelist"/>
        <w:numPr>
          <w:ilvl w:val="0"/>
          <w:numId w:val="5"/>
        </w:numPr>
        <w:rPr>
          <w:lang w:val="en-US"/>
        </w:rPr>
      </w:pPr>
      <w:bookmarkStart w:id="11" w:name="_Ref25141864"/>
      <w:r w:rsidRPr="005B09EA">
        <w:rPr>
          <w:lang w:val="en-US"/>
        </w:rPr>
        <w:t>WIRESHARK FOUNDATION, Wireshark Home Page (2019), www.wireshark.org.</w:t>
      </w:r>
    </w:p>
    <w:p w14:paraId="7DB285E9" w14:textId="77777777" w:rsidR="00384A6D" w:rsidRPr="005B09EA" w:rsidRDefault="00056176" w:rsidP="00384A6D">
      <w:pPr>
        <w:pStyle w:val="Referencelist"/>
        <w:numPr>
          <w:ilvl w:val="0"/>
          <w:numId w:val="5"/>
        </w:numPr>
        <w:rPr>
          <w:lang w:val="en-US"/>
        </w:rPr>
      </w:pPr>
      <w:r w:rsidRPr="005B09EA">
        <w:rPr>
          <w:lang w:val="en-US"/>
        </w:rPr>
        <w:t xml:space="preserve">DIONDI, P., </w:t>
      </w:r>
      <w:r w:rsidR="00011EFD" w:rsidRPr="005B09EA">
        <w:rPr>
          <w:lang w:val="en-US"/>
        </w:rPr>
        <w:t>Scapy (2019), www.scapy.net.</w:t>
      </w:r>
    </w:p>
    <w:p w14:paraId="44C83DCC" w14:textId="77777777" w:rsidR="00384A6D" w:rsidRPr="005B09EA" w:rsidRDefault="001635ED" w:rsidP="001635ED">
      <w:pPr>
        <w:pStyle w:val="Referencelist"/>
        <w:numPr>
          <w:ilvl w:val="0"/>
          <w:numId w:val="5"/>
        </w:numPr>
        <w:rPr>
          <w:lang w:val="en-US"/>
        </w:rPr>
      </w:pPr>
      <w:r w:rsidRPr="005B09EA">
        <w:rPr>
          <w:lang w:val="en-US"/>
        </w:rPr>
        <w:t xml:space="preserve">MOLENAAR, G., PREEKER, S., </w:t>
      </w:r>
      <w:r w:rsidR="009F3BA1" w:rsidRPr="005B09EA">
        <w:rPr>
          <w:lang w:val="en-US"/>
        </w:rPr>
        <w:t>A Python Wrapper F</w:t>
      </w:r>
      <w:r w:rsidRPr="005B09EA">
        <w:rPr>
          <w:lang w:val="en-US"/>
        </w:rPr>
        <w:t xml:space="preserve">or </w:t>
      </w:r>
      <w:r w:rsidR="009F3BA1" w:rsidRPr="005B09EA">
        <w:rPr>
          <w:lang w:val="en-US"/>
        </w:rPr>
        <w:t>t</w:t>
      </w:r>
      <w:r w:rsidRPr="005B09EA">
        <w:rPr>
          <w:lang w:val="en-US"/>
        </w:rPr>
        <w:t xml:space="preserve">he snap7 PLC </w:t>
      </w:r>
      <w:r w:rsidR="009F3BA1" w:rsidRPr="005B09EA">
        <w:rPr>
          <w:lang w:val="en-US"/>
        </w:rPr>
        <w:t>Communication L</w:t>
      </w:r>
      <w:r w:rsidRPr="005B09EA">
        <w:rPr>
          <w:lang w:val="en-US"/>
        </w:rPr>
        <w:t>ibrary (2019), www.github.com/gijzelaerr/python-snap7.</w:t>
      </w:r>
    </w:p>
    <w:p w14:paraId="50F78237" w14:textId="77777777" w:rsidR="00011EFD" w:rsidRPr="005B09EA" w:rsidRDefault="002B49EF" w:rsidP="000B7EB2">
      <w:pPr>
        <w:pStyle w:val="Referencelist"/>
        <w:numPr>
          <w:ilvl w:val="0"/>
          <w:numId w:val="5"/>
        </w:numPr>
        <w:rPr>
          <w:lang w:val="en-US"/>
        </w:rPr>
      </w:pPr>
      <w:r w:rsidRPr="005B09EA">
        <w:rPr>
          <w:lang w:val="en-US"/>
        </w:rPr>
        <w:t>SIEMENS</w:t>
      </w:r>
      <w:r w:rsidR="000B7EB2" w:rsidRPr="005B09EA">
        <w:rPr>
          <w:lang w:val="en-US"/>
        </w:rPr>
        <w:t xml:space="preserve"> CERT, Siemens Security Advisories (2019),</w:t>
      </w:r>
      <w:r w:rsidR="000B7EB2" w:rsidRPr="005B09EA">
        <w:rPr>
          <w:lang w:val="en-US"/>
        </w:rPr>
        <w:br/>
        <w:t>new.siemens.com/global/en/products/services/cert.html#SecurityPublications.</w:t>
      </w:r>
    </w:p>
    <w:p w14:paraId="424B6048" w14:textId="77777777" w:rsidR="0080232C" w:rsidRPr="005B09EA" w:rsidRDefault="002B49EF" w:rsidP="00340556">
      <w:pPr>
        <w:pStyle w:val="Referencelist"/>
        <w:numPr>
          <w:ilvl w:val="0"/>
          <w:numId w:val="5"/>
        </w:numPr>
        <w:rPr>
          <w:lang w:val="en-US"/>
        </w:rPr>
      </w:pPr>
      <w:r w:rsidRPr="005B09EA">
        <w:rPr>
          <w:lang w:val="en-US"/>
        </w:rPr>
        <w:t xml:space="preserve">SIEMENS </w:t>
      </w:r>
      <w:proofErr w:type="spellStart"/>
      <w:r w:rsidRPr="005B09EA">
        <w:rPr>
          <w:lang w:val="en-US"/>
        </w:rPr>
        <w:t>ProductCERT</w:t>
      </w:r>
      <w:proofErr w:type="spellEnd"/>
      <w:r w:rsidRPr="005B09EA">
        <w:rPr>
          <w:lang w:val="en-US"/>
        </w:rPr>
        <w:t>, SSA-347726 (2019), https://cert-portal.siemens.com/productcert/pdf/ssa-347726.pdf.</w:t>
      </w:r>
      <w:bookmarkEnd w:id="7"/>
      <w:bookmarkEnd w:id="11"/>
    </w:p>
    <w:sectPr w:rsidR="0080232C" w:rsidRPr="005B09EA" w:rsidSect="00517846">
      <w:headerReference w:type="even" r:id="rId11"/>
      <w:headerReference w:type="default" r:id="rId12"/>
      <w:footerReference w:type="even" r:id="rId13"/>
      <w:footerReference w:type="default" r:id="rId14"/>
      <w:pgSz w:w="11906" w:h="16838"/>
      <w:pgMar w:top="1440" w:right="1440" w:bottom="1440" w:left="1440" w:header="539"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DEA32" w14:textId="77777777" w:rsidR="00226561" w:rsidRDefault="00226561">
      <w:r>
        <w:separator/>
      </w:r>
    </w:p>
  </w:endnote>
  <w:endnote w:type="continuationSeparator" w:id="0">
    <w:p w14:paraId="660165A3" w14:textId="77777777" w:rsidR="00226561" w:rsidRDefault="0022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1"/>
    <w:family w:val="roman"/>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WenQuanYi Micro Hei">
    <w:charset w:val="01"/>
    <w:family w:val="auto"/>
    <w:pitch w:val="variable"/>
  </w:font>
  <w:font w:name="Lohit Devanagari">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63315768"/>
      <w:docPartObj>
        <w:docPartGallery w:val="Page Numbers (Bottom of Page)"/>
        <w:docPartUnique/>
      </w:docPartObj>
    </w:sdtPr>
    <w:sdtEndPr/>
    <w:sdtContent>
      <w:p w14:paraId="297978E7" w14:textId="77777777" w:rsidR="004B101D" w:rsidRPr="004B101D" w:rsidRDefault="004B101D">
        <w:pPr>
          <w:pStyle w:val="Stopka"/>
          <w:rPr>
            <w:sz w:val="18"/>
            <w:szCs w:val="18"/>
          </w:rPr>
        </w:pPr>
        <w:r w:rsidRPr="004B101D">
          <w:rPr>
            <w:sz w:val="18"/>
            <w:szCs w:val="18"/>
          </w:rPr>
          <w:fldChar w:fldCharType="begin"/>
        </w:r>
        <w:r w:rsidRPr="004B101D">
          <w:rPr>
            <w:sz w:val="18"/>
            <w:szCs w:val="18"/>
          </w:rPr>
          <w:instrText>PAGE   \* MERGEFORMAT</w:instrText>
        </w:r>
        <w:r w:rsidRPr="004B101D">
          <w:rPr>
            <w:sz w:val="18"/>
            <w:szCs w:val="18"/>
          </w:rPr>
          <w:fldChar w:fldCharType="separate"/>
        </w:r>
        <w:r w:rsidR="00BC3A6C" w:rsidRPr="00BC3A6C">
          <w:rPr>
            <w:noProof/>
            <w:sz w:val="18"/>
            <w:szCs w:val="18"/>
            <w:lang w:val="pl-PL"/>
          </w:rPr>
          <w:t>8</w:t>
        </w:r>
        <w:r w:rsidRPr="004B101D">
          <w:rPr>
            <w:sz w:val="18"/>
            <w:szCs w:val="18"/>
          </w:rPr>
          <w:fldChar w:fldCharType="end"/>
        </w:r>
      </w:p>
    </w:sdtContent>
  </w:sdt>
  <w:p w14:paraId="34200844" w14:textId="77777777" w:rsidR="004B101D" w:rsidRPr="004B101D" w:rsidRDefault="004B101D">
    <w:pPr>
      <w:pStyle w:val="Stopk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060475230"/>
      <w:docPartObj>
        <w:docPartGallery w:val="Page Numbers (Bottom of Page)"/>
        <w:docPartUnique/>
      </w:docPartObj>
    </w:sdtPr>
    <w:sdtEndPr/>
    <w:sdtContent>
      <w:p w14:paraId="66DFC920" w14:textId="77777777" w:rsidR="002D3AC6" w:rsidRPr="002D3AC6" w:rsidRDefault="002D3AC6">
        <w:pPr>
          <w:pStyle w:val="Stopka"/>
          <w:jc w:val="right"/>
          <w:rPr>
            <w:sz w:val="18"/>
            <w:szCs w:val="18"/>
          </w:rPr>
        </w:pPr>
        <w:r w:rsidRPr="002D3AC6">
          <w:rPr>
            <w:sz w:val="18"/>
            <w:szCs w:val="18"/>
          </w:rPr>
          <w:fldChar w:fldCharType="begin"/>
        </w:r>
        <w:r w:rsidRPr="002D3AC6">
          <w:rPr>
            <w:sz w:val="18"/>
            <w:szCs w:val="18"/>
          </w:rPr>
          <w:instrText>PAGE   \* MERGEFORMAT</w:instrText>
        </w:r>
        <w:r w:rsidRPr="002D3AC6">
          <w:rPr>
            <w:sz w:val="18"/>
            <w:szCs w:val="18"/>
          </w:rPr>
          <w:fldChar w:fldCharType="separate"/>
        </w:r>
        <w:r w:rsidR="00BC3A6C" w:rsidRPr="00BC3A6C">
          <w:rPr>
            <w:noProof/>
            <w:sz w:val="18"/>
            <w:szCs w:val="18"/>
            <w:lang w:val="pl-PL"/>
          </w:rPr>
          <w:t>9</w:t>
        </w:r>
        <w:r w:rsidRPr="002D3AC6">
          <w:rPr>
            <w:sz w:val="18"/>
            <w:szCs w:val="18"/>
          </w:rPr>
          <w:fldChar w:fldCharType="end"/>
        </w:r>
      </w:p>
    </w:sdtContent>
  </w:sdt>
  <w:p w14:paraId="3233C61D" w14:textId="77777777" w:rsidR="002D3AC6" w:rsidRPr="002D3AC6" w:rsidRDefault="002D3AC6" w:rsidP="002D3AC6">
    <w:pPr>
      <w:pStyle w:val="Stopka"/>
      <w:rPr>
        <w:sz w:val="18"/>
        <w:szCs w:val="18"/>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EC29D" w14:textId="77777777" w:rsidR="00226561" w:rsidRDefault="00226561">
      <w:r>
        <w:separator/>
      </w:r>
    </w:p>
  </w:footnote>
  <w:footnote w:type="continuationSeparator" w:id="0">
    <w:p w14:paraId="1E68240D" w14:textId="77777777" w:rsidR="00226561" w:rsidRDefault="0022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94EF" w14:textId="77777777" w:rsidR="00BD49B1" w:rsidRPr="003100E6" w:rsidRDefault="003100E6" w:rsidP="003100E6">
    <w:pPr>
      <w:pStyle w:val="zyxClassification1"/>
      <w:tabs>
        <w:tab w:val="left" w:pos="3956"/>
        <w:tab w:val="right" w:pos="9071"/>
      </w:tabs>
      <w:jc w:val="center"/>
      <w:rPr>
        <w:rFonts w:ascii="Times New Roman" w:hAnsi="Times New Roman" w:cs="Times New Roman"/>
        <w:sz w:val="18"/>
        <w:szCs w:val="18"/>
        <w:lang w:val="pl-PL"/>
      </w:rPr>
    </w:pPr>
    <w:r w:rsidRPr="00E50D71">
      <w:rPr>
        <w:rFonts w:ascii="Times New Roman" w:hAnsi="Times New Roman" w:cs="Times New Roman"/>
        <w:sz w:val="18"/>
        <w:szCs w:val="18"/>
        <w:lang w:val="pl-PL"/>
      </w:rPr>
      <w:t>IAEA-CN-278/619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67B6" w14:textId="77777777" w:rsidR="00BD49B1" w:rsidRPr="00AE1868" w:rsidRDefault="003100E6" w:rsidP="003100E6">
    <w:pPr>
      <w:pStyle w:val="Nagwek"/>
      <w:jc w:val="center"/>
      <w:rPr>
        <w:b/>
      </w:rPr>
    </w:pPr>
    <w:r w:rsidRPr="003100E6">
      <w:rPr>
        <w:b/>
      </w:rPr>
      <w:t>SUCHORAB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suff w:val="space"/>
      <w:lvlText w:val="%2."/>
      <w:lvlJc w:val="left"/>
      <w:pPr>
        <w:tabs>
          <w:tab w:val="num" w:pos="0"/>
        </w:tabs>
        <w:ind w:left="0" w:firstLine="0"/>
      </w:pPr>
      <w:rPr>
        <w:color w:val="00000A"/>
      </w:rPr>
    </w:lvl>
    <w:lvl w:ilvl="2">
      <w:start w:val="1"/>
      <w:numFmt w:val="decimal"/>
      <w:lvlText w:val="%2.%3."/>
      <w:lvlJc w:val="left"/>
      <w:pPr>
        <w:tabs>
          <w:tab w:val="num" w:pos="0"/>
        </w:tabs>
        <w:ind w:left="0" w:firstLine="0"/>
      </w:pPr>
    </w:lvl>
    <w:lvl w:ilvl="3">
      <w:start w:val="1"/>
      <w:numFmt w:val="decimal"/>
      <w:pStyle w:val="Nagwek4"/>
      <w:lvlText w:val="%2.%3.%4."/>
      <w:lvlJc w:val="left"/>
      <w:pPr>
        <w:tabs>
          <w:tab w:val="num" w:pos="0"/>
        </w:tabs>
        <w:ind w:left="1701"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0"/>
    <w:lvl w:ilvl="0">
      <w:start w:val="1"/>
      <w:numFmt w:val="none"/>
      <w:suff w:val="nothing"/>
      <w:lvlText w:val="​"/>
      <w:lvlJc w:val="left"/>
      <w:pPr>
        <w:tabs>
          <w:tab w:val="num" w:pos="459"/>
        </w:tabs>
        <w:ind w:left="0" w:firstLine="0"/>
      </w:pPr>
    </w:lvl>
    <w:lvl w:ilvl="1">
      <w:start w:val="1"/>
      <w:numFmt w:val="decimal"/>
      <w:suff w:val="space"/>
      <w:lvlText w:val="%2."/>
      <w:lvlJc w:val="left"/>
      <w:pPr>
        <w:tabs>
          <w:tab w:val="num" w:pos="0"/>
        </w:tabs>
        <w:ind w:left="0" w:firstLine="0"/>
      </w:pPr>
      <w:rPr>
        <w:color w:val="00000A"/>
      </w:rPr>
    </w:lvl>
    <w:lvl w:ilvl="2">
      <w:start w:val="1"/>
      <w:numFmt w:val="decimal"/>
      <w:lvlText w:val="%2.%3."/>
      <w:lvlJc w:val="left"/>
      <w:pPr>
        <w:tabs>
          <w:tab w:val="num" w:pos="0"/>
        </w:tabs>
        <w:ind w:left="0" w:firstLine="0"/>
      </w:pPr>
    </w:lvl>
    <w:lvl w:ilvl="3">
      <w:start w:val="1"/>
      <w:numFmt w:val="none"/>
      <w:suff w:val="nothing"/>
      <w:lvlText w:val="."/>
      <w:lvlJc w:val="left"/>
      <w:pPr>
        <w:tabs>
          <w:tab w:val="num" w:pos="2058"/>
        </w:tabs>
        <w:ind w:left="1701" w:firstLine="0"/>
      </w:pPr>
    </w:lvl>
    <w:lvl w:ilvl="4">
      <w:start w:val="1"/>
      <w:numFmt w:val="lowerLetter"/>
      <w:lvlText w:val="%2.%3.%5)"/>
      <w:lvlJc w:val="left"/>
      <w:pPr>
        <w:tabs>
          <w:tab w:val="num" w:pos="3345"/>
        </w:tabs>
        <w:ind w:left="2268" w:firstLine="0"/>
      </w:pPr>
      <w:rPr>
        <w:sz w:val="20"/>
      </w:rPr>
    </w:lvl>
    <w:lvl w:ilvl="5">
      <w:start w:val="1"/>
      <w:numFmt w:val="decimal"/>
      <w:lvlText w:val="%2.%3.%5.%6"/>
      <w:lvlJc w:val="left"/>
      <w:pPr>
        <w:tabs>
          <w:tab w:val="num" w:pos="3912"/>
        </w:tabs>
        <w:ind w:left="2835" w:firstLine="0"/>
      </w:pPr>
    </w:lvl>
    <w:lvl w:ilvl="6">
      <w:start w:val="1"/>
      <w:numFmt w:val="decimal"/>
      <w:lvlText w:val="%2.%3.%5.%6.%7"/>
      <w:lvlJc w:val="left"/>
      <w:pPr>
        <w:tabs>
          <w:tab w:val="num" w:pos="2432"/>
        </w:tabs>
        <w:ind w:left="2432" w:hanging="1298"/>
      </w:pPr>
    </w:lvl>
    <w:lvl w:ilvl="7">
      <w:start w:val="1"/>
      <w:numFmt w:val="decimal"/>
      <w:lvlText w:val="%2.%3.%5.%6.%7.%8"/>
      <w:lvlJc w:val="left"/>
      <w:pPr>
        <w:tabs>
          <w:tab w:val="num" w:pos="2574"/>
        </w:tabs>
        <w:ind w:left="2574" w:hanging="1440"/>
      </w:pPr>
    </w:lvl>
    <w:lvl w:ilvl="8">
      <w:start w:val="1"/>
      <w:numFmt w:val="decimal"/>
      <w:lvlText w:val="%2.%3.%5.%6.%7.%8.%9"/>
      <w:lvlJc w:val="left"/>
      <w:pPr>
        <w:tabs>
          <w:tab w:val="num" w:pos="2716"/>
        </w:tabs>
        <w:ind w:left="2716" w:hanging="1582"/>
      </w:pPr>
    </w:lvl>
  </w:abstractNum>
  <w:abstractNum w:abstractNumId="2" w15:restartNumberingAfterBreak="0">
    <w:nsid w:val="00000003"/>
    <w:multiLevelType w:val="multilevel"/>
    <w:tmpl w:val="00000003"/>
    <w:name w:val="WWNum12"/>
    <w:lvl w:ilvl="0">
      <w:start w:val="1"/>
      <w:numFmt w:val="none"/>
      <w:suff w:val="nothing"/>
      <w:lvlText w:val="​"/>
      <w:lvlJc w:val="left"/>
      <w:pPr>
        <w:tabs>
          <w:tab w:val="num" w:pos="459"/>
        </w:tabs>
        <w:ind w:left="0" w:firstLine="0"/>
      </w:pPr>
    </w:lvl>
    <w:lvl w:ilvl="1">
      <w:start w:val="1"/>
      <w:numFmt w:val="decimal"/>
      <w:suff w:val="space"/>
      <w:lvlText w:val="%2."/>
      <w:lvlJc w:val="left"/>
      <w:pPr>
        <w:tabs>
          <w:tab w:val="num" w:pos="0"/>
        </w:tabs>
        <w:ind w:left="0" w:firstLine="0"/>
      </w:pPr>
      <w:rPr>
        <w:color w:val="00000A"/>
      </w:rPr>
    </w:lvl>
    <w:lvl w:ilvl="2">
      <w:start w:val="1"/>
      <w:numFmt w:val="decimal"/>
      <w:lvlText w:val="%2.%3."/>
      <w:lvlJc w:val="left"/>
      <w:pPr>
        <w:tabs>
          <w:tab w:val="num" w:pos="0"/>
        </w:tabs>
        <w:ind w:left="0" w:firstLine="0"/>
      </w:pPr>
    </w:lvl>
    <w:lvl w:ilvl="3">
      <w:start w:val="1"/>
      <w:numFmt w:val="decimal"/>
      <w:lvlText w:val="%2.%3.%4."/>
      <w:lvlJc w:val="left"/>
      <w:pPr>
        <w:tabs>
          <w:tab w:val="num" w:pos="0"/>
        </w:tabs>
        <w:ind w:left="1701" w:firstLine="0"/>
      </w:pPr>
    </w:lvl>
    <w:lvl w:ilvl="4">
      <w:start w:val="1"/>
      <w:numFmt w:val="lowerLetter"/>
      <w:lvlText w:val="%2.%3.%4.%5)"/>
      <w:lvlJc w:val="left"/>
      <w:pPr>
        <w:tabs>
          <w:tab w:val="num" w:pos="3345"/>
        </w:tabs>
        <w:ind w:left="2268" w:firstLine="0"/>
      </w:pPr>
      <w:rPr>
        <w:sz w:val="20"/>
      </w:rPr>
    </w:lvl>
    <w:lvl w:ilvl="5">
      <w:start w:val="1"/>
      <w:numFmt w:val="decimal"/>
      <w:lvlText w:val="%2.%3.%4.%5.%6"/>
      <w:lvlJc w:val="left"/>
      <w:pPr>
        <w:tabs>
          <w:tab w:val="num" w:pos="3912"/>
        </w:tabs>
        <w:ind w:left="2835" w:firstLine="0"/>
      </w:pPr>
    </w:lvl>
    <w:lvl w:ilvl="6">
      <w:start w:val="1"/>
      <w:numFmt w:val="decimal"/>
      <w:lvlText w:val="%2.%3.%4.%5.%6.%7"/>
      <w:lvlJc w:val="left"/>
      <w:pPr>
        <w:tabs>
          <w:tab w:val="num" w:pos="2432"/>
        </w:tabs>
        <w:ind w:left="2432" w:hanging="1298"/>
      </w:pPr>
    </w:lvl>
    <w:lvl w:ilvl="7">
      <w:start w:val="1"/>
      <w:numFmt w:val="decimal"/>
      <w:lvlText w:val="%2.%3.%4.%5.%6.%7.%8"/>
      <w:lvlJc w:val="left"/>
      <w:pPr>
        <w:tabs>
          <w:tab w:val="num" w:pos="2574"/>
        </w:tabs>
        <w:ind w:left="2574" w:hanging="1440"/>
      </w:pPr>
    </w:lvl>
    <w:lvl w:ilvl="8">
      <w:start w:val="1"/>
      <w:numFmt w:val="decimal"/>
      <w:lvlText w:val="%2.%3.%4.%5.%6.%7.%8.%9"/>
      <w:lvlJc w:val="left"/>
      <w:pPr>
        <w:tabs>
          <w:tab w:val="num" w:pos="2716"/>
        </w:tabs>
        <w:ind w:left="2716" w:hanging="1582"/>
      </w:pPr>
    </w:lvl>
  </w:abstractNum>
  <w:abstractNum w:abstractNumId="3" w15:restartNumberingAfterBreak="0">
    <w:nsid w:val="00000004"/>
    <w:multiLevelType w:val="multilevel"/>
    <w:tmpl w:val="00000004"/>
    <w:name w:val="WWNum20"/>
    <w:lvl w:ilvl="0">
      <w:start w:val="1"/>
      <w:numFmt w:val="bullet"/>
      <w:lvlText w:val="—"/>
      <w:lvlJc w:val="left"/>
      <w:pPr>
        <w:tabs>
          <w:tab w:val="num" w:pos="0"/>
        </w:tabs>
        <w:ind w:left="1211"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4" w15:restartNumberingAfterBreak="0">
    <w:nsid w:val="00000005"/>
    <w:multiLevelType w:val="multilevel"/>
    <w:tmpl w:val="00000005"/>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425"/>
    <w:rsid w:val="00000422"/>
    <w:rsid w:val="00001EE8"/>
    <w:rsid w:val="00007273"/>
    <w:rsid w:val="00011EFD"/>
    <w:rsid w:val="00014CE8"/>
    <w:rsid w:val="00020F05"/>
    <w:rsid w:val="000215C8"/>
    <w:rsid w:val="00033ADF"/>
    <w:rsid w:val="00035501"/>
    <w:rsid w:val="000410D6"/>
    <w:rsid w:val="0004168D"/>
    <w:rsid w:val="000418BC"/>
    <w:rsid w:val="000524CB"/>
    <w:rsid w:val="0005320D"/>
    <w:rsid w:val="000556B4"/>
    <w:rsid w:val="00056176"/>
    <w:rsid w:val="000616FB"/>
    <w:rsid w:val="000667A3"/>
    <w:rsid w:val="00076200"/>
    <w:rsid w:val="00076D80"/>
    <w:rsid w:val="000A4C3E"/>
    <w:rsid w:val="000A5807"/>
    <w:rsid w:val="000A6341"/>
    <w:rsid w:val="000B0C11"/>
    <w:rsid w:val="000B493D"/>
    <w:rsid w:val="000B69DD"/>
    <w:rsid w:val="000B6AA5"/>
    <w:rsid w:val="000B7EB2"/>
    <w:rsid w:val="000D6BBC"/>
    <w:rsid w:val="000E4425"/>
    <w:rsid w:val="000F6A98"/>
    <w:rsid w:val="0010025C"/>
    <w:rsid w:val="00100634"/>
    <w:rsid w:val="00126A43"/>
    <w:rsid w:val="00131408"/>
    <w:rsid w:val="00141F6C"/>
    <w:rsid w:val="001573D7"/>
    <w:rsid w:val="001635ED"/>
    <w:rsid w:val="0017128D"/>
    <w:rsid w:val="00194366"/>
    <w:rsid w:val="001A5EBD"/>
    <w:rsid w:val="001A6697"/>
    <w:rsid w:val="001A7ECA"/>
    <w:rsid w:val="001B5887"/>
    <w:rsid w:val="001D174E"/>
    <w:rsid w:val="001D29B9"/>
    <w:rsid w:val="001D4397"/>
    <w:rsid w:val="001D731E"/>
    <w:rsid w:val="001E2B17"/>
    <w:rsid w:val="00206BC0"/>
    <w:rsid w:val="00207629"/>
    <w:rsid w:val="00217E70"/>
    <w:rsid w:val="00223B85"/>
    <w:rsid w:val="00226561"/>
    <w:rsid w:val="002342A5"/>
    <w:rsid w:val="002429CE"/>
    <w:rsid w:val="0024799C"/>
    <w:rsid w:val="00254A69"/>
    <w:rsid w:val="00257988"/>
    <w:rsid w:val="00261EF1"/>
    <w:rsid w:val="00262FC0"/>
    <w:rsid w:val="002B3BCE"/>
    <w:rsid w:val="002B49EF"/>
    <w:rsid w:val="002D2F04"/>
    <w:rsid w:val="002D3AC6"/>
    <w:rsid w:val="002E7649"/>
    <w:rsid w:val="003004DB"/>
    <w:rsid w:val="003050C1"/>
    <w:rsid w:val="00307351"/>
    <w:rsid w:val="003100E6"/>
    <w:rsid w:val="00311E6A"/>
    <w:rsid w:val="0032530D"/>
    <w:rsid w:val="00332CC7"/>
    <w:rsid w:val="00337573"/>
    <w:rsid w:val="00337B61"/>
    <w:rsid w:val="00340467"/>
    <w:rsid w:val="00340556"/>
    <w:rsid w:val="00344C68"/>
    <w:rsid w:val="0034635B"/>
    <w:rsid w:val="00356FE2"/>
    <w:rsid w:val="00362430"/>
    <w:rsid w:val="00364886"/>
    <w:rsid w:val="00375067"/>
    <w:rsid w:val="00381DEE"/>
    <w:rsid w:val="003824A9"/>
    <w:rsid w:val="00383D83"/>
    <w:rsid w:val="00384A6D"/>
    <w:rsid w:val="00384D77"/>
    <w:rsid w:val="00390884"/>
    <w:rsid w:val="00390EBD"/>
    <w:rsid w:val="003943B6"/>
    <w:rsid w:val="00395543"/>
    <w:rsid w:val="003A028C"/>
    <w:rsid w:val="003A40BD"/>
    <w:rsid w:val="003B1796"/>
    <w:rsid w:val="003C3FC9"/>
    <w:rsid w:val="003C4EB0"/>
    <w:rsid w:val="003D56F8"/>
    <w:rsid w:val="003E23E2"/>
    <w:rsid w:val="003E396C"/>
    <w:rsid w:val="003F6B5F"/>
    <w:rsid w:val="003F7F5C"/>
    <w:rsid w:val="00401BB2"/>
    <w:rsid w:val="00403BE5"/>
    <w:rsid w:val="004043CD"/>
    <w:rsid w:val="00405A38"/>
    <w:rsid w:val="00410E74"/>
    <w:rsid w:val="00415A07"/>
    <w:rsid w:val="00436C13"/>
    <w:rsid w:val="0044780F"/>
    <w:rsid w:val="00456750"/>
    <w:rsid w:val="00473AE5"/>
    <w:rsid w:val="004826E9"/>
    <w:rsid w:val="00492EF6"/>
    <w:rsid w:val="004A231E"/>
    <w:rsid w:val="004A29E3"/>
    <w:rsid w:val="004B101D"/>
    <w:rsid w:val="004B2590"/>
    <w:rsid w:val="004B7B20"/>
    <w:rsid w:val="004C707F"/>
    <w:rsid w:val="004D0FF9"/>
    <w:rsid w:val="004D3E72"/>
    <w:rsid w:val="004D4981"/>
    <w:rsid w:val="004F3FFE"/>
    <w:rsid w:val="004F46FC"/>
    <w:rsid w:val="004F6A78"/>
    <w:rsid w:val="00507B96"/>
    <w:rsid w:val="00514E37"/>
    <w:rsid w:val="00517846"/>
    <w:rsid w:val="005332A7"/>
    <w:rsid w:val="0054303F"/>
    <w:rsid w:val="00554FA9"/>
    <w:rsid w:val="0055620F"/>
    <w:rsid w:val="00556C43"/>
    <w:rsid w:val="005614F9"/>
    <w:rsid w:val="0056665A"/>
    <w:rsid w:val="00576C7B"/>
    <w:rsid w:val="00582BDF"/>
    <w:rsid w:val="0059664E"/>
    <w:rsid w:val="005B09EA"/>
    <w:rsid w:val="005B737B"/>
    <w:rsid w:val="005C33BE"/>
    <w:rsid w:val="005D3351"/>
    <w:rsid w:val="005D7766"/>
    <w:rsid w:val="005E18EA"/>
    <w:rsid w:val="005E6C0C"/>
    <w:rsid w:val="005E6D35"/>
    <w:rsid w:val="005F2E89"/>
    <w:rsid w:val="005F3269"/>
    <w:rsid w:val="00612303"/>
    <w:rsid w:val="006139BC"/>
    <w:rsid w:val="00614DC9"/>
    <w:rsid w:val="00623F87"/>
    <w:rsid w:val="00626D22"/>
    <w:rsid w:val="00630151"/>
    <w:rsid w:val="00632290"/>
    <w:rsid w:val="00652CC1"/>
    <w:rsid w:val="00657740"/>
    <w:rsid w:val="006622FF"/>
    <w:rsid w:val="006655D1"/>
    <w:rsid w:val="00665708"/>
    <w:rsid w:val="00676609"/>
    <w:rsid w:val="00682480"/>
    <w:rsid w:val="006833C9"/>
    <w:rsid w:val="00686699"/>
    <w:rsid w:val="00691C76"/>
    <w:rsid w:val="006C2D3A"/>
    <w:rsid w:val="006C2EB0"/>
    <w:rsid w:val="006D060F"/>
    <w:rsid w:val="006D1FFD"/>
    <w:rsid w:val="006E52B4"/>
    <w:rsid w:val="006F08EA"/>
    <w:rsid w:val="006F3543"/>
    <w:rsid w:val="006F692B"/>
    <w:rsid w:val="00710B91"/>
    <w:rsid w:val="007248D8"/>
    <w:rsid w:val="0073155A"/>
    <w:rsid w:val="00733537"/>
    <w:rsid w:val="00736B62"/>
    <w:rsid w:val="007570E0"/>
    <w:rsid w:val="00770782"/>
    <w:rsid w:val="00781C61"/>
    <w:rsid w:val="007861E6"/>
    <w:rsid w:val="00787914"/>
    <w:rsid w:val="007A0452"/>
    <w:rsid w:val="007A1919"/>
    <w:rsid w:val="007A2680"/>
    <w:rsid w:val="007C36D7"/>
    <w:rsid w:val="007E2F35"/>
    <w:rsid w:val="007E475C"/>
    <w:rsid w:val="007F0CC0"/>
    <w:rsid w:val="007F219F"/>
    <w:rsid w:val="0080232C"/>
    <w:rsid w:val="00815190"/>
    <w:rsid w:val="00823C51"/>
    <w:rsid w:val="00832B71"/>
    <w:rsid w:val="008337E7"/>
    <w:rsid w:val="00843C63"/>
    <w:rsid w:val="00851E52"/>
    <w:rsid w:val="00852C68"/>
    <w:rsid w:val="00870369"/>
    <w:rsid w:val="00873184"/>
    <w:rsid w:val="00882134"/>
    <w:rsid w:val="00892609"/>
    <w:rsid w:val="008A11F1"/>
    <w:rsid w:val="008A5A60"/>
    <w:rsid w:val="008B2327"/>
    <w:rsid w:val="008B298E"/>
    <w:rsid w:val="008B55BB"/>
    <w:rsid w:val="008C17F7"/>
    <w:rsid w:val="008C21CB"/>
    <w:rsid w:val="008E2CB4"/>
    <w:rsid w:val="008E33B1"/>
    <w:rsid w:val="008E4BBF"/>
    <w:rsid w:val="008E7466"/>
    <w:rsid w:val="008E7C7D"/>
    <w:rsid w:val="008F24A0"/>
    <w:rsid w:val="008F5EC3"/>
    <w:rsid w:val="0090193B"/>
    <w:rsid w:val="00910967"/>
    <w:rsid w:val="00935C9D"/>
    <w:rsid w:val="009560DD"/>
    <w:rsid w:val="00967FD7"/>
    <w:rsid w:val="00972D02"/>
    <w:rsid w:val="00974448"/>
    <w:rsid w:val="009A1B3F"/>
    <w:rsid w:val="009B4CB9"/>
    <w:rsid w:val="009B6DCF"/>
    <w:rsid w:val="009D389B"/>
    <w:rsid w:val="009E01D2"/>
    <w:rsid w:val="009E1D2C"/>
    <w:rsid w:val="009E6C37"/>
    <w:rsid w:val="009F3BA1"/>
    <w:rsid w:val="009F5061"/>
    <w:rsid w:val="00A0175E"/>
    <w:rsid w:val="00A1413C"/>
    <w:rsid w:val="00A17DA3"/>
    <w:rsid w:val="00A22116"/>
    <w:rsid w:val="00A2433E"/>
    <w:rsid w:val="00A337DE"/>
    <w:rsid w:val="00A37FDA"/>
    <w:rsid w:val="00A43F6B"/>
    <w:rsid w:val="00A46DCE"/>
    <w:rsid w:val="00A67109"/>
    <w:rsid w:val="00A74A9B"/>
    <w:rsid w:val="00A82B86"/>
    <w:rsid w:val="00A85A1A"/>
    <w:rsid w:val="00AB269E"/>
    <w:rsid w:val="00AB26B3"/>
    <w:rsid w:val="00AC693F"/>
    <w:rsid w:val="00AD63C7"/>
    <w:rsid w:val="00AE1868"/>
    <w:rsid w:val="00AE459A"/>
    <w:rsid w:val="00AF0416"/>
    <w:rsid w:val="00AF1515"/>
    <w:rsid w:val="00AF3B03"/>
    <w:rsid w:val="00AF6DEC"/>
    <w:rsid w:val="00B05C34"/>
    <w:rsid w:val="00B13C00"/>
    <w:rsid w:val="00B211E3"/>
    <w:rsid w:val="00B31A87"/>
    <w:rsid w:val="00B40859"/>
    <w:rsid w:val="00B47854"/>
    <w:rsid w:val="00B537F6"/>
    <w:rsid w:val="00B82B94"/>
    <w:rsid w:val="00B963DD"/>
    <w:rsid w:val="00BA1DFB"/>
    <w:rsid w:val="00BA38E6"/>
    <w:rsid w:val="00BC3A6C"/>
    <w:rsid w:val="00BD49B1"/>
    <w:rsid w:val="00BD5A63"/>
    <w:rsid w:val="00BF3164"/>
    <w:rsid w:val="00BF4CC9"/>
    <w:rsid w:val="00BF76AB"/>
    <w:rsid w:val="00C00F44"/>
    <w:rsid w:val="00C3028B"/>
    <w:rsid w:val="00C479F5"/>
    <w:rsid w:val="00C5149A"/>
    <w:rsid w:val="00C52761"/>
    <w:rsid w:val="00C67D07"/>
    <w:rsid w:val="00C71A12"/>
    <w:rsid w:val="00C73470"/>
    <w:rsid w:val="00C77860"/>
    <w:rsid w:val="00C90C68"/>
    <w:rsid w:val="00CA3AC3"/>
    <w:rsid w:val="00CE0A96"/>
    <w:rsid w:val="00CF096A"/>
    <w:rsid w:val="00CF5A54"/>
    <w:rsid w:val="00D03244"/>
    <w:rsid w:val="00D11310"/>
    <w:rsid w:val="00D24333"/>
    <w:rsid w:val="00D31B8B"/>
    <w:rsid w:val="00D55386"/>
    <w:rsid w:val="00D601FB"/>
    <w:rsid w:val="00D70CDE"/>
    <w:rsid w:val="00D72AAB"/>
    <w:rsid w:val="00D879F0"/>
    <w:rsid w:val="00D91A5A"/>
    <w:rsid w:val="00D932FC"/>
    <w:rsid w:val="00DA2636"/>
    <w:rsid w:val="00DB070B"/>
    <w:rsid w:val="00DB279F"/>
    <w:rsid w:val="00DD0C6E"/>
    <w:rsid w:val="00DD2F12"/>
    <w:rsid w:val="00DE1BA0"/>
    <w:rsid w:val="00DF0D12"/>
    <w:rsid w:val="00DF50E9"/>
    <w:rsid w:val="00E0553B"/>
    <w:rsid w:val="00E21714"/>
    <w:rsid w:val="00E225F2"/>
    <w:rsid w:val="00E309E8"/>
    <w:rsid w:val="00E32ACE"/>
    <w:rsid w:val="00E50D71"/>
    <w:rsid w:val="00E510C6"/>
    <w:rsid w:val="00E54B12"/>
    <w:rsid w:val="00E6012F"/>
    <w:rsid w:val="00E61CA0"/>
    <w:rsid w:val="00E646AA"/>
    <w:rsid w:val="00E76078"/>
    <w:rsid w:val="00E875AB"/>
    <w:rsid w:val="00E90839"/>
    <w:rsid w:val="00EA055F"/>
    <w:rsid w:val="00EA1258"/>
    <w:rsid w:val="00EA27C1"/>
    <w:rsid w:val="00EB02AD"/>
    <w:rsid w:val="00EB14C5"/>
    <w:rsid w:val="00EC63FB"/>
    <w:rsid w:val="00EC77E3"/>
    <w:rsid w:val="00ED40EE"/>
    <w:rsid w:val="00EE67AD"/>
    <w:rsid w:val="00EF0698"/>
    <w:rsid w:val="00F11875"/>
    <w:rsid w:val="00F14296"/>
    <w:rsid w:val="00F17E07"/>
    <w:rsid w:val="00F305AB"/>
    <w:rsid w:val="00F374D3"/>
    <w:rsid w:val="00F3772C"/>
    <w:rsid w:val="00F6316B"/>
    <w:rsid w:val="00F701A9"/>
    <w:rsid w:val="00F743F0"/>
    <w:rsid w:val="00F7660C"/>
    <w:rsid w:val="00F813AA"/>
    <w:rsid w:val="00F82812"/>
    <w:rsid w:val="00F870A6"/>
    <w:rsid w:val="00F95EEC"/>
    <w:rsid w:val="00FA01DA"/>
    <w:rsid w:val="00FD6C65"/>
    <w:rsid w:val="00FE4465"/>
    <w:rsid w:val="00FE67D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4ECA03"/>
  <w15:docId w15:val="{990914D8-F7F7-43BD-B1B6-D4B8DDDB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uiPriority="4"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7846"/>
    <w:pPr>
      <w:suppressAutoHyphens/>
      <w:textAlignment w:val="baseline"/>
    </w:pPr>
    <w:rPr>
      <w:sz w:val="22"/>
      <w:lang w:val="en-GB" w:eastAsia="en-US"/>
    </w:rPr>
  </w:style>
  <w:style w:type="paragraph" w:styleId="Nagwek1">
    <w:name w:val="heading 1"/>
    <w:aliases w:val="Paper title"/>
    <w:basedOn w:val="Normalny"/>
    <w:uiPriority w:val="4"/>
    <w:qFormat/>
    <w:rsid w:val="00517846"/>
    <w:pPr>
      <w:spacing w:line="280" w:lineRule="atLeast"/>
      <w:ind w:left="567" w:right="567"/>
      <w:outlineLvl w:val="0"/>
    </w:pPr>
    <w:rPr>
      <w:rFonts w:ascii="Times New Roman Bold" w:hAnsi="Times New Roman Bold"/>
      <w:b/>
      <w:caps/>
      <w:sz w:val="24"/>
      <w:lang w:val="en-US"/>
    </w:rPr>
  </w:style>
  <w:style w:type="paragraph" w:styleId="Nagwek2">
    <w:name w:val="heading 2"/>
    <w:aliases w:val="1st level paper heading"/>
    <w:basedOn w:val="Normalny"/>
    <w:uiPriority w:val="4"/>
    <w:qFormat/>
    <w:rsid w:val="00517846"/>
    <w:pPr>
      <w:widowControl w:val="0"/>
      <w:spacing w:before="280" w:after="280" w:line="280" w:lineRule="atLeast"/>
      <w:outlineLvl w:val="1"/>
    </w:pPr>
    <w:rPr>
      <w:caps/>
    </w:rPr>
  </w:style>
  <w:style w:type="paragraph" w:styleId="Nagwek3">
    <w:name w:val="heading 3"/>
    <w:aliases w:val="2nd level paper heading"/>
    <w:basedOn w:val="Normalny"/>
    <w:uiPriority w:val="4"/>
    <w:qFormat/>
    <w:rsid w:val="00517846"/>
    <w:pPr>
      <w:widowControl w:val="0"/>
      <w:spacing w:before="240" w:after="240" w:line="240" w:lineRule="exact"/>
      <w:outlineLvl w:val="2"/>
    </w:pPr>
    <w:rPr>
      <w:b/>
    </w:rPr>
  </w:style>
  <w:style w:type="paragraph" w:styleId="Nagwek4">
    <w:name w:val="heading 4"/>
    <w:basedOn w:val="Normalny"/>
    <w:qFormat/>
    <w:rsid w:val="00517846"/>
    <w:pPr>
      <w:widowControl w:val="0"/>
      <w:numPr>
        <w:ilvl w:val="3"/>
        <w:numId w:val="1"/>
      </w:numPr>
      <w:spacing w:before="280" w:after="280" w:line="240" w:lineRule="atLeast"/>
      <w:outlineLvl w:val="3"/>
    </w:pPr>
    <w:rPr>
      <w:i/>
      <w:sz w:val="20"/>
      <w:lang w:val="en-US"/>
    </w:rPr>
  </w:style>
  <w:style w:type="paragraph" w:styleId="Nagwek5">
    <w:name w:val="heading 5"/>
    <w:basedOn w:val="Normalny"/>
    <w:qFormat/>
    <w:rsid w:val="00517846"/>
    <w:pPr>
      <w:overflowPunct w:val="0"/>
      <w:spacing w:before="240" w:after="60"/>
      <w:textAlignment w:val="auto"/>
      <w:outlineLvl w:val="4"/>
    </w:pPr>
    <w:rPr>
      <w:b/>
      <w:bCs/>
      <w:i/>
      <w:iCs/>
      <w:sz w:val="26"/>
      <w:szCs w:val="26"/>
      <w:lang w:val="en-US"/>
    </w:rPr>
  </w:style>
  <w:style w:type="paragraph" w:styleId="Nagwek6">
    <w:name w:val="heading 6"/>
    <w:basedOn w:val="Normalny"/>
    <w:qFormat/>
    <w:rsid w:val="00517846"/>
    <w:pPr>
      <w:overflowPunct w:val="0"/>
      <w:spacing w:before="240" w:after="60"/>
      <w:textAlignment w:val="auto"/>
      <w:outlineLvl w:val="5"/>
    </w:pPr>
    <w:rPr>
      <w:b/>
      <w:bCs/>
      <w:szCs w:val="22"/>
      <w:lang w:val="en-US"/>
    </w:rPr>
  </w:style>
  <w:style w:type="paragraph" w:styleId="Nagwek7">
    <w:name w:val="heading 7"/>
    <w:basedOn w:val="Normalny"/>
    <w:qFormat/>
    <w:rsid w:val="00517846"/>
    <w:pPr>
      <w:overflowPunct w:val="0"/>
      <w:spacing w:before="240" w:after="60"/>
      <w:textAlignment w:val="auto"/>
      <w:outlineLvl w:val="6"/>
    </w:pPr>
    <w:rPr>
      <w:szCs w:val="24"/>
      <w:lang w:val="en-US"/>
    </w:rPr>
  </w:style>
  <w:style w:type="paragraph" w:styleId="Nagwek8">
    <w:name w:val="heading 8"/>
    <w:basedOn w:val="Normalny"/>
    <w:qFormat/>
    <w:rsid w:val="00517846"/>
    <w:pPr>
      <w:overflowPunct w:val="0"/>
      <w:spacing w:before="240" w:after="60"/>
      <w:textAlignment w:val="auto"/>
      <w:outlineLvl w:val="7"/>
    </w:pPr>
    <w:rPr>
      <w:i/>
      <w:iCs/>
      <w:szCs w:val="24"/>
      <w:lang w:val="en-US"/>
    </w:rPr>
  </w:style>
  <w:style w:type="paragraph" w:styleId="Nagwek9">
    <w:name w:val="heading 9"/>
    <w:basedOn w:val="Normalny"/>
    <w:qFormat/>
    <w:rsid w:val="00517846"/>
    <w:pPr>
      <w:overflowPunct w:val="0"/>
      <w:spacing w:before="240" w:after="60"/>
      <w:textAlignment w:val="auto"/>
      <w:outlineLvl w:val="8"/>
    </w:pPr>
    <w:rPr>
      <w:rFonts w:ascii="Arial" w:hAnsi="Arial" w:cs="Arial"/>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17846"/>
  </w:style>
  <w:style w:type="character" w:customStyle="1" w:styleId="FootnoteCharacters">
    <w:name w:val="Footnote Characters"/>
    <w:rsid w:val="00517846"/>
    <w:rPr>
      <w:vertAlign w:val="superscript"/>
    </w:rPr>
  </w:style>
  <w:style w:type="character" w:styleId="Odwoanieprzypisudolnego">
    <w:name w:val="footnote reference"/>
    <w:rsid w:val="00517846"/>
    <w:rPr>
      <w:vertAlign w:val="superscript"/>
    </w:rPr>
  </w:style>
  <w:style w:type="character" w:customStyle="1" w:styleId="StopkaZnak">
    <w:name w:val="Stopka Znak"/>
    <w:uiPriority w:val="99"/>
    <w:rsid w:val="00517846"/>
    <w:rPr>
      <w:sz w:val="2"/>
      <w:lang w:val="en-US" w:eastAsia="en-US"/>
    </w:rPr>
  </w:style>
  <w:style w:type="character" w:customStyle="1" w:styleId="RunningheadChar">
    <w:name w:val="Running head Char"/>
    <w:rsid w:val="00517846"/>
    <w:rPr>
      <w:b/>
      <w:sz w:val="16"/>
      <w:szCs w:val="16"/>
      <w:lang w:eastAsia="en-US"/>
    </w:rPr>
  </w:style>
  <w:style w:type="character" w:customStyle="1" w:styleId="TekstpodstawowyZnak">
    <w:name w:val="Tekst podstawowy Znak"/>
    <w:rsid w:val="00517846"/>
    <w:rPr>
      <w:lang w:eastAsia="en-US"/>
    </w:rPr>
  </w:style>
  <w:style w:type="character" w:customStyle="1" w:styleId="AuthornameandaffiliationChar">
    <w:name w:val="Author name and affiliation Char"/>
    <w:uiPriority w:val="49"/>
    <w:rsid w:val="00517846"/>
    <w:rPr>
      <w:lang w:val="en-US" w:eastAsia="en-US"/>
    </w:rPr>
  </w:style>
  <w:style w:type="character" w:customStyle="1" w:styleId="AbstracttextChar">
    <w:name w:val="Abstract text Char"/>
    <w:rsid w:val="00517846"/>
    <w:rPr>
      <w:sz w:val="18"/>
      <w:lang w:val="en-US" w:eastAsia="en-US"/>
    </w:rPr>
  </w:style>
  <w:style w:type="character" w:customStyle="1" w:styleId="TekstdymkaZnak">
    <w:name w:val="Tekst dymka Znak"/>
    <w:rsid w:val="00517846"/>
    <w:rPr>
      <w:rFonts w:ascii="Tahoma" w:hAnsi="Tahoma" w:cs="Tahoma"/>
      <w:sz w:val="16"/>
      <w:szCs w:val="16"/>
      <w:lang w:eastAsia="en-US"/>
    </w:rPr>
  </w:style>
  <w:style w:type="character" w:customStyle="1" w:styleId="FigurecaptionChar">
    <w:name w:val="Figure caption Char"/>
    <w:rsid w:val="00517846"/>
    <w:rPr>
      <w:i/>
      <w:sz w:val="18"/>
      <w:lang w:eastAsia="en-US"/>
    </w:rPr>
  </w:style>
  <w:style w:type="character" w:customStyle="1" w:styleId="OtherunnumberedheadingsChar">
    <w:name w:val="Other unnumbered headings Char"/>
    <w:uiPriority w:val="49"/>
    <w:rsid w:val="00517846"/>
    <w:rPr>
      <w:rFonts w:ascii="Times New Roman Bold" w:hAnsi="Times New Roman Bold"/>
      <w:b/>
      <w:caps/>
      <w:lang w:eastAsia="en-US"/>
    </w:rPr>
  </w:style>
  <w:style w:type="character" w:customStyle="1" w:styleId="ReferencelistChar">
    <w:name w:val="Reference list Char"/>
    <w:uiPriority w:val="49"/>
    <w:rsid w:val="00517846"/>
    <w:rPr>
      <w:sz w:val="18"/>
      <w:szCs w:val="18"/>
      <w:lang w:eastAsia="en-US"/>
    </w:rPr>
  </w:style>
  <w:style w:type="character" w:customStyle="1" w:styleId="TabletextChar">
    <w:name w:val="Table text Char"/>
    <w:rsid w:val="00517846"/>
    <w:rPr>
      <w:lang w:eastAsia="en-US"/>
    </w:rPr>
  </w:style>
  <w:style w:type="character" w:customStyle="1" w:styleId="Odwoaniedokomentarza1">
    <w:name w:val="Odwołanie do komentarza1"/>
    <w:rsid w:val="00517846"/>
    <w:rPr>
      <w:sz w:val="16"/>
      <w:szCs w:val="16"/>
    </w:rPr>
  </w:style>
  <w:style w:type="character" w:customStyle="1" w:styleId="TekstkomentarzaZnak">
    <w:name w:val="Tekst komentarza Znak"/>
    <w:rsid w:val="00517846"/>
    <w:rPr>
      <w:lang w:eastAsia="en-US"/>
    </w:rPr>
  </w:style>
  <w:style w:type="character" w:customStyle="1" w:styleId="TematkomentarzaZnak">
    <w:name w:val="Temat komentarza Znak"/>
    <w:rsid w:val="00517846"/>
    <w:rPr>
      <w:b/>
      <w:bCs/>
      <w:lang w:eastAsia="en-US"/>
    </w:rPr>
  </w:style>
  <w:style w:type="character" w:customStyle="1" w:styleId="ListLabel1">
    <w:name w:val="ListLabel 1"/>
    <w:rsid w:val="00517846"/>
    <w:rPr>
      <w:color w:val="00000A"/>
    </w:rPr>
  </w:style>
  <w:style w:type="character" w:customStyle="1" w:styleId="ListLabel2">
    <w:name w:val="ListLabel 2"/>
    <w:rsid w:val="00517846"/>
    <w:rPr>
      <w:sz w:val="20"/>
    </w:rPr>
  </w:style>
  <w:style w:type="character" w:customStyle="1" w:styleId="ListLabel3">
    <w:name w:val="ListLabel 3"/>
    <w:rsid w:val="00517846"/>
    <w:rPr>
      <w:color w:val="00000A"/>
    </w:rPr>
  </w:style>
  <w:style w:type="character" w:customStyle="1" w:styleId="ListLabel4">
    <w:name w:val="ListLabel 4"/>
    <w:rsid w:val="00517846"/>
    <w:rPr>
      <w:sz w:val="20"/>
    </w:rPr>
  </w:style>
  <w:style w:type="character" w:customStyle="1" w:styleId="ListLabel5">
    <w:name w:val="ListLabel 5"/>
    <w:rsid w:val="00517846"/>
    <w:rPr>
      <w:color w:val="00000A"/>
    </w:rPr>
  </w:style>
  <w:style w:type="character" w:customStyle="1" w:styleId="ListLabel6">
    <w:name w:val="ListLabel 6"/>
    <w:rsid w:val="00517846"/>
    <w:rPr>
      <w:sz w:val="20"/>
    </w:rPr>
  </w:style>
  <w:style w:type="character" w:customStyle="1" w:styleId="ListLabel7">
    <w:name w:val="ListLabel 7"/>
    <w:rsid w:val="00517846"/>
    <w:rPr>
      <w:rFonts w:cs="Times New Roman"/>
      <w:b w:val="0"/>
      <w:i w:val="0"/>
      <w:caps w:val="0"/>
      <w:smallCaps w:val="0"/>
      <w:strike w:val="0"/>
      <w:dstrike w:val="0"/>
      <w:vanish w:val="0"/>
      <w:color w:val="000000"/>
      <w:position w:val="0"/>
      <w:sz w:val="24"/>
      <w:vertAlign w:val="baseline"/>
    </w:rPr>
  </w:style>
  <w:style w:type="character" w:customStyle="1" w:styleId="ListLabel8">
    <w:name w:val="ListLabel 8"/>
    <w:rsid w:val="00517846"/>
    <w:rPr>
      <w:b w:val="0"/>
      <w:i w:val="0"/>
      <w:caps w:val="0"/>
      <w:smallCaps w:val="0"/>
      <w:strike w:val="0"/>
      <w:dstrike w:val="0"/>
      <w:vanish w:val="0"/>
      <w:color w:val="000000"/>
      <w:position w:val="0"/>
      <w:sz w:val="22"/>
      <w:vertAlign w:val="baseline"/>
    </w:rPr>
  </w:style>
  <w:style w:type="character" w:customStyle="1" w:styleId="ListLabel9">
    <w:name w:val="ListLabel 9"/>
    <w:rsid w:val="00517846"/>
    <w:rPr>
      <w:b w:val="0"/>
      <w:i w:val="0"/>
      <w:caps w:val="0"/>
      <w:smallCaps w:val="0"/>
      <w:strike w:val="0"/>
      <w:dstrike w:val="0"/>
      <w:vanish w:val="0"/>
      <w:color w:val="000000"/>
      <w:position w:val="0"/>
      <w:sz w:val="22"/>
      <w:vertAlign w:val="baseline"/>
    </w:rPr>
  </w:style>
  <w:style w:type="character" w:customStyle="1" w:styleId="ListLabel10">
    <w:name w:val="ListLabel 10"/>
    <w:rsid w:val="00517846"/>
    <w:rPr>
      <w:b w:val="0"/>
      <w:i w:val="0"/>
      <w:caps w:val="0"/>
      <w:smallCaps w:val="0"/>
      <w:strike w:val="0"/>
      <w:dstrike w:val="0"/>
      <w:vanish w:val="0"/>
      <w:color w:val="000000"/>
      <w:position w:val="0"/>
      <w:sz w:val="22"/>
      <w:vertAlign w:val="baseline"/>
    </w:rPr>
  </w:style>
  <w:style w:type="character" w:customStyle="1" w:styleId="ListLabel11">
    <w:name w:val="ListLabel 11"/>
    <w:rsid w:val="00517846"/>
    <w:rPr>
      <w:rFonts w:cs="Times New Roman"/>
      <w:b w:val="0"/>
      <w:i w:val="0"/>
      <w:caps w:val="0"/>
      <w:smallCaps w:val="0"/>
      <w:strike w:val="0"/>
      <w:dstrike w:val="0"/>
      <w:vanish w:val="0"/>
      <w:color w:val="000000"/>
      <w:position w:val="0"/>
      <w:sz w:val="24"/>
      <w:vertAlign w:val="baseline"/>
    </w:rPr>
  </w:style>
  <w:style w:type="character" w:customStyle="1" w:styleId="ListLabel12">
    <w:name w:val="ListLabel 12"/>
    <w:rsid w:val="00517846"/>
    <w:rPr>
      <w:color w:val="00000A"/>
    </w:rPr>
  </w:style>
  <w:style w:type="character" w:customStyle="1" w:styleId="ListLabel13">
    <w:name w:val="ListLabel 13"/>
    <w:rsid w:val="00517846"/>
    <w:rPr>
      <w:sz w:val="20"/>
    </w:rPr>
  </w:style>
  <w:style w:type="character" w:customStyle="1" w:styleId="ListLabel14">
    <w:name w:val="ListLabel 14"/>
    <w:rsid w:val="00517846"/>
    <w:rPr>
      <w:color w:val="00000A"/>
    </w:rPr>
  </w:style>
  <w:style w:type="character" w:customStyle="1" w:styleId="ListLabel15">
    <w:name w:val="ListLabel 15"/>
    <w:rsid w:val="00517846"/>
    <w:rPr>
      <w:sz w:val="20"/>
    </w:rPr>
  </w:style>
  <w:style w:type="character" w:customStyle="1" w:styleId="ListLabel16">
    <w:name w:val="ListLabel 16"/>
    <w:rsid w:val="00517846"/>
    <w:rPr>
      <w:color w:val="00000A"/>
    </w:rPr>
  </w:style>
  <w:style w:type="character" w:customStyle="1" w:styleId="ListLabel17">
    <w:name w:val="ListLabel 17"/>
    <w:rsid w:val="00517846"/>
    <w:rPr>
      <w:sz w:val="20"/>
    </w:rPr>
  </w:style>
  <w:style w:type="character" w:customStyle="1" w:styleId="ListLabel18">
    <w:name w:val="ListLabel 18"/>
    <w:rsid w:val="00517846"/>
    <w:rPr>
      <w:color w:val="00000A"/>
    </w:rPr>
  </w:style>
  <w:style w:type="character" w:customStyle="1" w:styleId="ListLabel19">
    <w:name w:val="ListLabel 19"/>
    <w:rsid w:val="00517846"/>
    <w:rPr>
      <w:sz w:val="20"/>
    </w:rPr>
  </w:style>
  <w:style w:type="character" w:customStyle="1" w:styleId="ListLabel20">
    <w:name w:val="ListLabel 20"/>
    <w:rsid w:val="00517846"/>
    <w:rPr>
      <w:color w:val="00000A"/>
    </w:rPr>
  </w:style>
  <w:style w:type="character" w:customStyle="1" w:styleId="ListLabel21">
    <w:name w:val="ListLabel 21"/>
    <w:rsid w:val="00517846"/>
    <w:rPr>
      <w:sz w:val="20"/>
    </w:rPr>
  </w:style>
  <w:style w:type="character" w:customStyle="1" w:styleId="ListLabel22">
    <w:name w:val="ListLabel 22"/>
    <w:rsid w:val="00517846"/>
    <w:rPr>
      <w:color w:val="00000A"/>
    </w:rPr>
  </w:style>
  <w:style w:type="character" w:customStyle="1" w:styleId="ListLabel23">
    <w:name w:val="ListLabel 23"/>
    <w:rsid w:val="00517846"/>
    <w:rPr>
      <w:sz w:val="20"/>
    </w:rPr>
  </w:style>
  <w:style w:type="character" w:customStyle="1" w:styleId="ListLabel24">
    <w:name w:val="ListLabel 24"/>
    <w:rsid w:val="00517846"/>
    <w:rPr>
      <w:color w:val="00000A"/>
    </w:rPr>
  </w:style>
  <w:style w:type="character" w:customStyle="1" w:styleId="ListLabel25">
    <w:name w:val="ListLabel 25"/>
    <w:rsid w:val="00517846"/>
    <w:rPr>
      <w:sz w:val="20"/>
    </w:rPr>
  </w:style>
  <w:style w:type="character" w:customStyle="1" w:styleId="ListLabel26">
    <w:name w:val="ListLabel 26"/>
    <w:rsid w:val="00517846"/>
    <w:rPr>
      <w:color w:val="00000A"/>
    </w:rPr>
  </w:style>
  <w:style w:type="character" w:customStyle="1" w:styleId="ListLabel27">
    <w:name w:val="ListLabel 27"/>
    <w:rsid w:val="00517846"/>
    <w:rPr>
      <w:sz w:val="20"/>
    </w:rPr>
  </w:style>
  <w:style w:type="character" w:customStyle="1" w:styleId="ListLabel28">
    <w:name w:val="ListLabel 28"/>
    <w:rsid w:val="00517846"/>
    <w:rPr>
      <w:color w:val="00000A"/>
    </w:rPr>
  </w:style>
  <w:style w:type="character" w:customStyle="1" w:styleId="ListLabel29">
    <w:name w:val="ListLabel 29"/>
    <w:rsid w:val="00517846"/>
    <w:rPr>
      <w:sz w:val="20"/>
    </w:rPr>
  </w:style>
  <w:style w:type="character" w:customStyle="1" w:styleId="ListLabel30">
    <w:name w:val="ListLabel 30"/>
    <w:rsid w:val="00517846"/>
    <w:rPr>
      <w:color w:val="00000A"/>
    </w:rPr>
  </w:style>
  <w:style w:type="character" w:customStyle="1" w:styleId="ListLabel31">
    <w:name w:val="ListLabel 31"/>
    <w:rsid w:val="00517846"/>
    <w:rPr>
      <w:sz w:val="20"/>
    </w:rPr>
  </w:style>
  <w:style w:type="character" w:customStyle="1" w:styleId="ListLabel32">
    <w:name w:val="ListLabel 32"/>
    <w:rsid w:val="00517846"/>
    <w:rPr>
      <w:rFonts w:cs="Times New Roman"/>
    </w:rPr>
  </w:style>
  <w:style w:type="character" w:customStyle="1" w:styleId="ListLabel33">
    <w:name w:val="ListLabel 33"/>
    <w:rsid w:val="00517846"/>
    <w:rPr>
      <w:rFonts w:cs="Courier New"/>
    </w:rPr>
  </w:style>
  <w:style w:type="character" w:customStyle="1" w:styleId="ListLabel34">
    <w:name w:val="ListLabel 34"/>
    <w:rsid w:val="00517846"/>
    <w:rPr>
      <w:rFonts w:cs="Courier New"/>
    </w:rPr>
  </w:style>
  <w:style w:type="character" w:customStyle="1" w:styleId="ListLabel35">
    <w:name w:val="ListLabel 35"/>
    <w:rsid w:val="00517846"/>
    <w:rPr>
      <w:rFonts w:cs="Courier New"/>
    </w:rPr>
  </w:style>
  <w:style w:type="character" w:customStyle="1" w:styleId="ListLabel36">
    <w:name w:val="ListLabel 36"/>
    <w:rsid w:val="00517846"/>
    <w:rPr>
      <w:color w:val="00000A"/>
    </w:rPr>
  </w:style>
  <w:style w:type="character" w:customStyle="1" w:styleId="ListLabel37">
    <w:name w:val="ListLabel 37"/>
    <w:rsid w:val="00517846"/>
    <w:rPr>
      <w:sz w:val="20"/>
    </w:rPr>
  </w:style>
  <w:style w:type="character" w:customStyle="1" w:styleId="ListLabel38">
    <w:name w:val="ListLabel 38"/>
    <w:rsid w:val="00517846"/>
    <w:rPr>
      <w:color w:val="00000A"/>
    </w:rPr>
  </w:style>
  <w:style w:type="character" w:customStyle="1" w:styleId="ListLabel39">
    <w:name w:val="ListLabel 39"/>
    <w:rsid w:val="00517846"/>
    <w:rPr>
      <w:sz w:val="20"/>
    </w:rPr>
  </w:style>
  <w:style w:type="character" w:customStyle="1" w:styleId="ListLabel40">
    <w:name w:val="ListLabel 40"/>
    <w:rsid w:val="00517846"/>
    <w:rPr>
      <w:color w:val="00000A"/>
    </w:rPr>
  </w:style>
  <w:style w:type="character" w:customStyle="1" w:styleId="ListLabel41">
    <w:name w:val="ListLabel 41"/>
    <w:rsid w:val="00517846"/>
    <w:rPr>
      <w:sz w:val="20"/>
    </w:rPr>
  </w:style>
  <w:style w:type="character" w:customStyle="1" w:styleId="ListLabel42">
    <w:name w:val="ListLabel 42"/>
    <w:rsid w:val="00517846"/>
    <w:rPr>
      <w:color w:val="00000A"/>
    </w:rPr>
  </w:style>
  <w:style w:type="character" w:customStyle="1" w:styleId="ListLabel43">
    <w:name w:val="ListLabel 43"/>
    <w:rsid w:val="00517846"/>
    <w:rPr>
      <w:sz w:val="20"/>
    </w:rPr>
  </w:style>
  <w:style w:type="character" w:customStyle="1" w:styleId="ListLabel44">
    <w:name w:val="ListLabel 44"/>
    <w:rsid w:val="00517846"/>
    <w:rPr>
      <w:color w:val="00000A"/>
    </w:rPr>
  </w:style>
  <w:style w:type="character" w:customStyle="1" w:styleId="ListLabel45">
    <w:name w:val="ListLabel 45"/>
    <w:rsid w:val="00517846"/>
    <w:rPr>
      <w:sz w:val="20"/>
    </w:rPr>
  </w:style>
  <w:style w:type="character" w:customStyle="1" w:styleId="ListLabel46">
    <w:name w:val="ListLabel 46"/>
    <w:rsid w:val="00517846"/>
    <w:rPr>
      <w:color w:val="00000A"/>
    </w:rPr>
  </w:style>
  <w:style w:type="character" w:customStyle="1" w:styleId="ListLabel47">
    <w:name w:val="ListLabel 47"/>
    <w:rsid w:val="00517846"/>
    <w:rPr>
      <w:sz w:val="20"/>
    </w:rPr>
  </w:style>
  <w:style w:type="character" w:customStyle="1" w:styleId="ListLabel48">
    <w:name w:val="ListLabel 48"/>
    <w:rsid w:val="00517846"/>
    <w:rPr>
      <w:color w:val="00000A"/>
    </w:rPr>
  </w:style>
  <w:style w:type="character" w:customStyle="1" w:styleId="ListLabel49">
    <w:name w:val="ListLabel 49"/>
    <w:rsid w:val="00517846"/>
    <w:rPr>
      <w:sz w:val="20"/>
    </w:rPr>
  </w:style>
  <w:style w:type="character" w:customStyle="1" w:styleId="ListLabel50">
    <w:name w:val="ListLabel 50"/>
    <w:rsid w:val="00517846"/>
    <w:rPr>
      <w:color w:val="00000A"/>
    </w:rPr>
  </w:style>
  <w:style w:type="character" w:customStyle="1" w:styleId="ListLabel51">
    <w:name w:val="ListLabel 51"/>
    <w:rsid w:val="00517846"/>
    <w:rPr>
      <w:sz w:val="20"/>
    </w:rPr>
  </w:style>
  <w:style w:type="character" w:customStyle="1" w:styleId="ListLabel52">
    <w:name w:val="ListLabel 52"/>
    <w:rsid w:val="00517846"/>
    <w:rPr>
      <w:color w:val="00000A"/>
    </w:rPr>
  </w:style>
  <w:style w:type="character" w:customStyle="1" w:styleId="ListLabel53">
    <w:name w:val="ListLabel 53"/>
    <w:rsid w:val="00517846"/>
    <w:rPr>
      <w:sz w:val="20"/>
    </w:rPr>
  </w:style>
  <w:style w:type="character" w:customStyle="1" w:styleId="ListLabel54">
    <w:name w:val="ListLabel 54"/>
    <w:rsid w:val="00517846"/>
    <w:rPr>
      <w:color w:val="00000A"/>
    </w:rPr>
  </w:style>
  <w:style w:type="character" w:customStyle="1" w:styleId="ListLabel55">
    <w:name w:val="ListLabel 55"/>
    <w:rsid w:val="00517846"/>
    <w:rPr>
      <w:sz w:val="20"/>
    </w:rPr>
  </w:style>
  <w:style w:type="character" w:customStyle="1" w:styleId="ListLabel56">
    <w:name w:val="ListLabel 56"/>
    <w:rsid w:val="00517846"/>
    <w:rPr>
      <w:color w:val="00000A"/>
    </w:rPr>
  </w:style>
  <w:style w:type="character" w:customStyle="1" w:styleId="ListLabel57">
    <w:name w:val="ListLabel 57"/>
    <w:rsid w:val="00517846"/>
    <w:rPr>
      <w:sz w:val="20"/>
    </w:rPr>
  </w:style>
  <w:style w:type="character" w:customStyle="1" w:styleId="ListLabel58">
    <w:name w:val="ListLabel 58"/>
    <w:rsid w:val="00517846"/>
    <w:rPr>
      <w:color w:val="00000A"/>
    </w:rPr>
  </w:style>
  <w:style w:type="character" w:customStyle="1" w:styleId="ListLabel59">
    <w:name w:val="ListLabel 59"/>
    <w:rsid w:val="00517846"/>
    <w:rPr>
      <w:sz w:val="20"/>
    </w:rPr>
  </w:style>
  <w:style w:type="character" w:customStyle="1" w:styleId="ListLabel60">
    <w:name w:val="ListLabel 60"/>
    <w:rsid w:val="00517846"/>
    <w:rPr>
      <w:color w:val="00000A"/>
    </w:rPr>
  </w:style>
  <w:style w:type="character" w:customStyle="1" w:styleId="ListLabel61">
    <w:name w:val="ListLabel 61"/>
    <w:rsid w:val="00517846"/>
    <w:rPr>
      <w:sz w:val="20"/>
    </w:rPr>
  </w:style>
  <w:style w:type="character" w:customStyle="1" w:styleId="ListLabel62">
    <w:name w:val="ListLabel 62"/>
    <w:rsid w:val="00517846"/>
    <w:rPr>
      <w:color w:val="00000A"/>
    </w:rPr>
  </w:style>
  <w:style w:type="character" w:customStyle="1" w:styleId="ListLabel63">
    <w:name w:val="ListLabel 63"/>
    <w:rsid w:val="00517846"/>
    <w:rPr>
      <w:sz w:val="20"/>
    </w:rPr>
  </w:style>
  <w:style w:type="character" w:customStyle="1" w:styleId="ListLabel64">
    <w:name w:val="ListLabel 64"/>
    <w:rsid w:val="00517846"/>
    <w:rPr>
      <w:rFonts w:cs="Times New Roman"/>
      <w:b w:val="0"/>
      <w:i w:val="0"/>
      <w:caps w:val="0"/>
      <w:smallCaps w:val="0"/>
      <w:strike w:val="0"/>
      <w:dstrike w:val="0"/>
      <w:vanish w:val="0"/>
      <w:color w:val="000000"/>
      <w:position w:val="0"/>
      <w:sz w:val="24"/>
      <w:vertAlign w:val="baseline"/>
    </w:rPr>
  </w:style>
  <w:style w:type="character" w:customStyle="1" w:styleId="ListLabel65">
    <w:name w:val="ListLabel 65"/>
    <w:rsid w:val="00517846"/>
    <w:rPr>
      <w:rFonts w:cs="Courier New"/>
    </w:rPr>
  </w:style>
  <w:style w:type="character" w:customStyle="1" w:styleId="ListLabel66">
    <w:name w:val="ListLabel 66"/>
    <w:rsid w:val="00517846"/>
    <w:rPr>
      <w:rFonts w:cs="Courier New"/>
    </w:rPr>
  </w:style>
  <w:style w:type="character" w:customStyle="1" w:styleId="ListLabel67">
    <w:name w:val="ListLabel 67"/>
    <w:rsid w:val="00517846"/>
    <w:rPr>
      <w:rFonts w:cs="Courier New"/>
    </w:rPr>
  </w:style>
  <w:style w:type="character" w:customStyle="1" w:styleId="ListLabel68">
    <w:name w:val="ListLabel 68"/>
    <w:rsid w:val="00517846"/>
    <w:rPr>
      <w:rFonts w:cs="Times New Roman"/>
    </w:rPr>
  </w:style>
  <w:style w:type="character" w:customStyle="1" w:styleId="ListLabel69">
    <w:name w:val="ListLabel 69"/>
    <w:rsid w:val="00517846"/>
    <w:rPr>
      <w:rFonts w:cs="Courier New"/>
    </w:rPr>
  </w:style>
  <w:style w:type="character" w:customStyle="1" w:styleId="ListLabel70">
    <w:name w:val="ListLabel 70"/>
    <w:rsid w:val="00517846"/>
    <w:rPr>
      <w:rFonts w:cs="Courier New"/>
    </w:rPr>
  </w:style>
  <w:style w:type="character" w:customStyle="1" w:styleId="ListLabel71">
    <w:name w:val="ListLabel 71"/>
    <w:rsid w:val="00517846"/>
    <w:rPr>
      <w:rFonts w:cs="Courier New"/>
    </w:rPr>
  </w:style>
  <w:style w:type="paragraph" w:customStyle="1" w:styleId="Heading">
    <w:name w:val="Heading"/>
    <w:basedOn w:val="Normalny"/>
    <w:next w:val="Tekstpodstawowy"/>
    <w:rsid w:val="00517846"/>
    <w:pPr>
      <w:keepNext/>
      <w:spacing w:before="240" w:after="120"/>
    </w:pPr>
    <w:rPr>
      <w:rFonts w:ascii="Liberation Sans" w:eastAsia="WenQuanYi Micro Hei" w:hAnsi="Liberation Sans" w:cs="Lohit Devanagari"/>
      <w:sz w:val="28"/>
      <w:szCs w:val="28"/>
    </w:rPr>
  </w:style>
  <w:style w:type="paragraph" w:styleId="Tekstpodstawowy">
    <w:name w:val="Body Text"/>
    <w:basedOn w:val="Normalny"/>
    <w:qFormat/>
    <w:rsid w:val="00517846"/>
    <w:pPr>
      <w:spacing w:line="260" w:lineRule="atLeast"/>
      <w:ind w:firstLine="567"/>
      <w:contextualSpacing/>
      <w:jc w:val="both"/>
    </w:pPr>
  </w:style>
  <w:style w:type="paragraph" w:styleId="Lista">
    <w:name w:val="List"/>
    <w:basedOn w:val="Tekstpodstawowy"/>
    <w:rsid w:val="00517846"/>
    <w:rPr>
      <w:rFonts w:cs="Lohit Devanagari"/>
    </w:rPr>
  </w:style>
  <w:style w:type="paragraph" w:styleId="Legenda">
    <w:name w:val="caption"/>
    <w:basedOn w:val="Normalny"/>
    <w:uiPriority w:val="49"/>
    <w:qFormat/>
    <w:rsid w:val="00517846"/>
    <w:pPr>
      <w:suppressLineNumbers/>
      <w:spacing w:before="120" w:after="120"/>
    </w:pPr>
    <w:rPr>
      <w:rFonts w:cs="Lohit Devanagari"/>
      <w:i/>
      <w:iCs/>
      <w:sz w:val="24"/>
      <w:szCs w:val="24"/>
    </w:rPr>
  </w:style>
  <w:style w:type="paragraph" w:customStyle="1" w:styleId="Index">
    <w:name w:val="Index"/>
    <w:basedOn w:val="Normalny"/>
    <w:rsid w:val="00517846"/>
    <w:pPr>
      <w:suppressLineNumbers/>
    </w:pPr>
    <w:rPr>
      <w:rFonts w:cs="Lohit Devanagari"/>
    </w:rPr>
  </w:style>
  <w:style w:type="paragraph" w:styleId="Tekstpodstawowywcity">
    <w:name w:val="Body Text Indent"/>
    <w:basedOn w:val="Tekstpodstawowy"/>
    <w:rsid w:val="00517846"/>
    <w:pPr>
      <w:ind w:left="1134" w:hanging="675"/>
    </w:pPr>
  </w:style>
  <w:style w:type="paragraph" w:customStyle="1" w:styleId="BodyTextMultiline">
    <w:name w:val="Body Text Multiline"/>
    <w:basedOn w:val="Tekstpodstawowy"/>
    <w:rsid w:val="00517846"/>
  </w:style>
  <w:style w:type="paragraph" w:customStyle="1" w:styleId="BodyTextSummary">
    <w:name w:val="Body Text Summary"/>
    <w:rsid w:val="00517846"/>
    <w:pPr>
      <w:suppressAutoHyphens/>
      <w:spacing w:after="170" w:line="280" w:lineRule="atLeast"/>
      <w:ind w:left="572" w:hanging="459"/>
      <w:jc w:val="both"/>
    </w:pPr>
    <w:rPr>
      <w:sz w:val="22"/>
      <w:szCs w:val="22"/>
      <w:lang w:val="en-GB" w:eastAsia="en-US"/>
    </w:rPr>
  </w:style>
  <w:style w:type="paragraph" w:customStyle="1" w:styleId="Legenda1">
    <w:name w:val="Legenda1"/>
    <w:rsid w:val="00517846"/>
    <w:pPr>
      <w:suppressAutoHyphens/>
      <w:spacing w:after="85"/>
    </w:pPr>
    <w:rPr>
      <w:bCs/>
      <w:sz w:val="18"/>
      <w:lang w:val="en-US" w:eastAsia="en-US"/>
    </w:rPr>
  </w:style>
  <w:style w:type="paragraph" w:styleId="Stopka">
    <w:name w:val="footer"/>
    <w:basedOn w:val="Normalny"/>
    <w:uiPriority w:val="99"/>
    <w:rsid w:val="00517846"/>
    <w:pPr>
      <w:overflowPunct w:val="0"/>
      <w:textAlignment w:val="auto"/>
    </w:pPr>
    <w:rPr>
      <w:sz w:val="2"/>
      <w:lang w:val="en-US"/>
    </w:rPr>
  </w:style>
  <w:style w:type="paragraph" w:styleId="Tekstprzypisudolnego">
    <w:name w:val="footnote text"/>
    <w:basedOn w:val="Normalny"/>
    <w:rsid w:val="00517846"/>
    <w:pPr>
      <w:tabs>
        <w:tab w:val="left" w:pos="459"/>
      </w:tabs>
      <w:spacing w:before="142"/>
      <w:ind w:left="459"/>
      <w:jc w:val="both"/>
    </w:pPr>
    <w:rPr>
      <w:sz w:val="18"/>
    </w:rPr>
  </w:style>
  <w:style w:type="paragraph" w:styleId="Nagwek">
    <w:name w:val="header"/>
    <w:basedOn w:val="Normalny"/>
    <w:rsid w:val="00517846"/>
    <w:pPr>
      <w:spacing w:after="85"/>
    </w:pPr>
    <w:rPr>
      <w:sz w:val="18"/>
      <w:lang w:val="en-US"/>
    </w:rPr>
  </w:style>
  <w:style w:type="paragraph" w:customStyle="1" w:styleId="ListBulleted">
    <w:name w:val="List Bulleted"/>
    <w:rsid w:val="00517846"/>
    <w:pPr>
      <w:tabs>
        <w:tab w:val="left" w:pos="919"/>
      </w:tabs>
      <w:suppressAutoHyphens/>
      <w:ind w:left="918" w:right="1134" w:hanging="459"/>
      <w:jc w:val="both"/>
    </w:pPr>
    <w:rPr>
      <w:sz w:val="22"/>
      <w:lang w:val="en-GB" w:eastAsia="en-US"/>
    </w:rPr>
  </w:style>
  <w:style w:type="paragraph" w:customStyle="1" w:styleId="ListEmdash">
    <w:name w:val="List Emdash"/>
    <w:basedOn w:val="Tekstpodstawowy"/>
    <w:uiPriority w:val="6"/>
    <w:qFormat/>
    <w:rsid w:val="00517846"/>
    <w:pPr>
      <w:ind w:firstLine="0"/>
    </w:pPr>
  </w:style>
  <w:style w:type="paragraph" w:customStyle="1" w:styleId="ListNumbered">
    <w:name w:val="List Numbered"/>
    <w:basedOn w:val="Tekstpodstawowy"/>
    <w:rsid w:val="00517846"/>
  </w:style>
  <w:style w:type="paragraph" w:styleId="Tytu">
    <w:name w:val="Title"/>
    <w:basedOn w:val="Normalny"/>
    <w:qFormat/>
    <w:rsid w:val="00517846"/>
    <w:pPr>
      <w:widowControl w:val="0"/>
      <w:spacing w:line="440" w:lineRule="exact"/>
      <w:jc w:val="center"/>
    </w:pPr>
    <w:rPr>
      <w:rFonts w:ascii="Arial" w:hAnsi="Arial" w:cs="Arial"/>
      <w:bCs/>
      <w:sz w:val="42"/>
      <w:szCs w:val="32"/>
    </w:rPr>
  </w:style>
  <w:style w:type="paragraph" w:customStyle="1" w:styleId="zyxConfid2Red">
    <w:name w:val="zyxConfid2Red"/>
    <w:basedOn w:val="Normalny"/>
    <w:rsid w:val="00517846"/>
    <w:pPr>
      <w:spacing w:after="20" w:line="220" w:lineRule="exact"/>
      <w:jc w:val="right"/>
    </w:pPr>
    <w:rPr>
      <w:rFonts w:ascii="Arial" w:hAnsi="Arial" w:cs="Arial"/>
      <w:color w:val="FF0000"/>
    </w:rPr>
  </w:style>
  <w:style w:type="paragraph" w:customStyle="1" w:styleId="zyxConfidRed">
    <w:name w:val="zyxConfidRed"/>
    <w:rsid w:val="00517846"/>
    <w:pPr>
      <w:widowControl w:val="0"/>
      <w:suppressAutoHyphens/>
      <w:spacing w:before="80"/>
      <w:jc w:val="right"/>
    </w:pPr>
    <w:rPr>
      <w:rFonts w:ascii="Arial" w:hAnsi="Arial"/>
      <w:b/>
      <w:caps/>
      <w:color w:val="FF0000"/>
      <w:sz w:val="40"/>
      <w:lang w:val="en-GB" w:eastAsia="en-US"/>
    </w:rPr>
  </w:style>
  <w:style w:type="paragraph" w:customStyle="1" w:styleId="zyxConfidBlack">
    <w:name w:val="zyxConfidBlack"/>
    <w:basedOn w:val="zyxConfidRed"/>
    <w:rsid w:val="00517846"/>
    <w:pPr>
      <w:widowControl/>
      <w:textAlignment w:val="baseline"/>
    </w:pPr>
    <w:rPr>
      <w:rFonts w:cs="Arial"/>
      <w:bCs/>
      <w:color w:val="000000"/>
    </w:rPr>
  </w:style>
  <w:style w:type="paragraph" w:customStyle="1" w:styleId="zyxDistribution">
    <w:name w:val="zyxDistribution"/>
    <w:basedOn w:val="Normalny"/>
    <w:rsid w:val="00517846"/>
    <w:pPr>
      <w:widowControl w:val="0"/>
      <w:overflowPunct w:val="0"/>
      <w:spacing w:before="240" w:after="20"/>
      <w:ind w:left="142"/>
      <w:textAlignment w:val="auto"/>
    </w:pPr>
    <w:rPr>
      <w:rFonts w:ascii="Arial" w:hAnsi="Arial"/>
      <w:b/>
    </w:rPr>
  </w:style>
  <w:style w:type="paragraph" w:customStyle="1" w:styleId="zyxPrePrint">
    <w:name w:val="zyxPrePrint"/>
    <w:rsid w:val="00517846"/>
    <w:pPr>
      <w:suppressAutoHyphens/>
      <w:spacing w:after="60" w:line="280" w:lineRule="exact"/>
      <w:ind w:left="113"/>
    </w:pPr>
    <w:rPr>
      <w:sz w:val="22"/>
      <w:lang w:val="en-GB" w:eastAsia="en-US"/>
    </w:rPr>
  </w:style>
  <w:style w:type="paragraph" w:customStyle="1" w:styleId="zyxFillIn">
    <w:name w:val="zyxFill_In"/>
    <w:basedOn w:val="zyxPrePrint"/>
    <w:rsid w:val="00517846"/>
    <w:rPr>
      <w:b/>
    </w:rPr>
  </w:style>
  <w:style w:type="paragraph" w:customStyle="1" w:styleId="zyxLogo">
    <w:name w:val="zyxLogo"/>
    <w:basedOn w:val="Normalny"/>
    <w:rsid w:val="00517846"/>
    <w:pPr>
      <w:keepNext/>
      <w:spacing w:after="10"/>
    </w:pPr>
    <w:rPr>
      <w:rFonts w:ascii="Arial" w:hAnsi="Arial"/>
      <w:b/>
      <w:sz w:val="13"/>
    </w:rPr>
  </w:style>
  <w:style w:type="paragraph" w:customStyle="1" w:styleId="zyxP1Footer">
    <w:name w:val="zyxP1_Footer"/>
    <w:basedOn w:val="Normalny"/>
    <w:rsid w:val="00517846"/>
    <w:pPr>
      <w:widowControl w:val="0"/>
      <w:spacing w:line="160" w:lineRule="exact"/>
      <w:ind w:left="108"/>
    </w:pPr>
    <w:rPr>
      <w:sz w:val="14"/>
    </w:rPr>
  </w:style>
  <w:style w:type="paragraph" w:customStyle="1" w:styleId="zyxSensitivity">
    <w:name w:val="zyxSensitivity"/>
    <w:basedOn w:val="Normalny"/>
    <w:rsid w:val="00517846"/>
    <w:pPr>
      <w:widowControl w:val="0"/>
      <w:overflowPunct w:val="0"/>
      <w:spacing w:line="220" w:lineRule="exact"/>
      <w:ind w:left="142"/>
      <w:textAlignment w:val="auto"/>
    </w:pPr>
    <w:rPr>
      <w:rFonts w:ascii="Arial" w:hAnsi="Arial"/>
      <w:b/>
    </w:rPr>
  </w:style>
  <w:style w:type="paragraph" w:customStyle="1" w:styleId="zyxTitle">
    <w:name w:val="zyxTitle"/>
    <w:basedOn w:val="Normalny"/>
    <w:rsid w:val="00517846"/>
    <w:pPr>
      <w:keepNext/>
      <w:spacing w:line="420" w:lineRule="exact"/>
    </w:pPr>
    <w:rPr>
      <w:rFonts w:ascii="Arial" w:hAnsi="Arial"/>
      <w:sz w:val="40"/>
    </w:rPr>
  </w:style>
  <w:style w:type="paragraph" w:styleId="Podtytu">
    <w:name w:val="Subtitle"/>
    <w:basedOn w:val="Normalny"/>
    <w:qFormat/>
    <w:rsid w:val="00517846"/>
    <w:pPr>
      <w:spacing w:after="280" w:line="280" w:lineRule="atLeast"/>
      <w:ind w:left="567" w:right="567"/>
      <w:contextualSpacing/>
    </w:pPr>
    <w:rPr>
      <w:rFonts w:cs="Arial"/>
      <w:b/>
      <w:i/>
      <w:sz w:val="24"/>
      <w:szCs w:val="24"/>
      <w:lang w:val="en-US"/>
    </w:rPr>
  </w:style>
  <w:style w:type="paragraph" w:customStyle="1" w:styleId="AgendaList">
    <w:name w:val="Agenda List"/>
    <w:rsid w:val="00517846"/>
    <w:pPr>
      <w:tabs>
        <w:tab w:val="left" w:pos="919"/>
      </w:tabs>
      <w:suppressAutoHyphens/>
      <w:spacing w:after="240" w:line="240" w:lineRule="exact"/>
      <w:ind w:left="918"/>
      <w:jc w:val="both"/>
    </w:pPr>
    <w:rPr>
      <w:sz w:val="22"/>
      <w:lang w:val="en-GB" w:eastAsia="en-US"/>
    </w:rPr>
  </w:style>
  <w:style w:type="paragraph" w:customStyle="1" w:styleId="zyxClassification1">
    <w:name w:val="zyxClassification1"/>
    <w:basedOn w:val="Tekstpodstawowy"/>
    <w:rsid w:val="00517846"/>
    <w:pPr>
      <w:spacing w:line="280" w:lineRule="exact"/>
      <w:jc w:val="right"/>
    </w:pPr>
    <w:rPr>
      <w:rFonts w:ascii="Arial" w:hAnsi="Arial" w:cs="Arial"/>
      <w:b/>
      <w:bCs/>
      <w:caps/>
      <w:sz w:val="24"/>
    </w:rPr>
  </w:style>
  <w:style w:type="paragraph" w:customStyle="1" w:styleId="zyxClassification2">
    <w:name w:val="zyxClassification2"/>
    <w:basedOn w:val="Stopka"/>
    <w:rsid w:val="00517846"/>
    <w:pPr>
      <w:tabs>
        <w:tab w:val="center" w:pos="4320"/>
        <w:tab w:val="right" w:pos="8640"/>
      </w:tabs>
      <w:overflowPunct/>
      <w:ind w:firstLine="567"/>
      <w:jc w:val="right"/>
      <w:textAlignment w:val="baseline"/>
    </w:pPr>
    <w:rPr>
      <w:rFonts w:ascii="Arial" w:hAnsi="Arial" w:cs="Arial"/>
      <w:sz w:val="16"/>
      <w:lang w:val="en-GB"/>
    </w:rPr>
  </w:style>
  <w:style w:type="paragraph" w:customStyle="1" w:styleId="Runninghead">
    <w:name w:val="Running head"/>
    <w:basedOn w:val="Normalny"/>
    <w:rsid w:val="00517846"/>
    <w:pPr>
      <w:jc w:val="center"/>
    </w:pPr>
    <w:rPr>
      <w:b/>
      <w:sz w:val="16"/>
      <w:szCs w:val="16"/>
    </w:rPr>
  </w:style>
  <w:style w:type="paragraph" w:customStyle="1" w:styleId="Authornameandaffiliation">
    <w:name w:val="Author name and affiliation"/>
    <w:uiPriority w:val="49"/>
    <w:qFormat/>
    <w:rsid w:val="00517846"/>
    <w:pPr>
      <w:suppressAutoHyphens/>
      <w:ind w:left="567"/>
      <w:contextualSpacing/>
    </w:pPr>
    <w:rPr>
      <w:sz w:val="22"/>
      <w:lang w:val="en-US" w:eastAsia="en-US"/>
    </w:rPr>
  </w:style>
  <w:style w:type="paragraph" w:customStyle="1" w:styleId="Abstracttext">
    <w:name w:val="Abstract text"/>
    <w:basedOn w:val="Authornameandaffiliation"/>
    <w:rsid w:val="00517846"/>
    <w:pPr>
      <w:spacing w:line="240" w:lineRule="atLeast"/>
      <w:ind w:left="0" w:firstLine="567"/>
    </w:pPr>
    <w:rPr>
      <w:sz w:val="18"/>
    </w:rPr>
  </w:style>
  <w:style w:type="paragraph" w:customStyle="1" w:styleId="Tekstdymka1">
    <w:name w:val="Tekst dymka1"/>
    <w:basedOn w:val="Normalny"/>
    <w:rsid w:val="00517846"/>
    <w:rPr>
      <w:rFonts w:ascii="Tahoma" w:hAnsi="Tahoma" w:cs="Tahoma"/>
      <w:sz w:val="16"/>
      <w:szCs w:val="16"/>
    </w:rPr>
  </w:style>
  <w:style w:type="paragraph" w:customStyle="1" w:styleId="Figurecaption">
    <w:name w:val="Figure caption"/>
    <w:basedOn w:val="Tekstpodstawowy"/>
    <w:rsid w:val="00517846"/>
    <w:pPr>
      <w:jc w:val="center"/>
    </w:pPr>
    <w:rPr>
      <w:i/>
      <w:sz w:val="18"/>
    </w:rPr>
  </w:style>
  <w:style w:type="paragraph" w:customStyle="1" w:styleId="Otherunnumberedheadings">
    <w:name w:val="Other unnumbered headings"/>
    <w:uiPriority w:val="49"/>
    <w:qFormat/>
    <w:rsid w:val="00517846"/>
    <w:pPr>
      <w:suppressAutoHyphens/>
      <w:spacing w:before="280" w:after="280" w:line="260" w:lineRule="atLeast"/>
      <w:jc w:val="center"/>
    </w:pPr>
    <w:rPr>
      <w:rFonts w:ascii="Times New Roman Bold" w:hAnsi="Times New Roman Bold"/>
      <w:b/>
      <w:caps/>
      <w:sz w:val="22"/>
      <w:lang w:val="en-GB" w:eastAsia="en-US"/>
    </w:rPr>
  </w:style>
  <w:style w:type="paragraph" w:customStyle="1" w:styleId="Referencelist">
    <w:name w:val="Reference list"/>
    <w:basedOn w:val="Tekstpodstawowy"/>
    <w:uiPriority w:val="49"/>
    <w:qFormat/>
    <w:rsid w:val="00517846"/>
    <w:pPr>
      <w:ind w:firstLine="0"/>
    </w:pPr>
    <w:rPr>
      <w:sz w:val="18"/>
      <w:szCs w:val="18"/>
    </w:rPr>
  </w:style>
  <w:style w:type="paragraph" w:customStyle="1" w:styleId="Tabletext">
    <w:name w:val="Table text"/>
    <w:basedOn w:val="Tekstpodstawowy"/>
    <w:rsid w:val="00517846"/>
    <w:pPr>
      <w:ind w:firstLine="0"/>
    </w:pPr>
  </w:style>
  <w:style w:type="paragraph" w:customStyle="1" w:styleId="Tekstkomentarza1">
    <w:name w:val="Tekst komentarza1"/>
    <w:basedOn w:val="Normalny"/>
    <w:rsid w:val="00517846"/>
    <w:rPr>
      <w:sz w:val="20"/>
    </w:rPr>
  </w:style>
  <w:style w:type="paragraph" w:customStyle="1" w:styleId="Tematkomentarza1">
    <w:name w:val="Temat komentarza1"/>
    <w:basedOn w:val="Tekstkomentarza1"/>
    <w:rsid w:val="00517846"/>
    <w:rPr>
      <w:b/>
      <w:bCs/>
    </w:rPr>
  </w:style>
  <w:style w:type="paragraph" w:customStyle="1" w:styleId="FrameContents">
    <w:name w:val="Frame Contents"/>
    <w:basedOn w:val="Normalny"/>
    <w:rsid w:val="00517846"/>
  </w:style>
  <w:style w:type="paragraph" w:customStyle="1" w:styleId="TableContents">
    <w:name w:val="Table Contents"/>
    <w:basedOn w:val="Normalny"/>
    <w:rsid w:val="00517846"/>
    <w:pPr>
      <w:suppressLineNumbers/>
    </w:pPr>
  </w:style>
  <w:style w:type="paragraph" w:customStyle="1" w:styleId="TableHeading">
    <w:name w:val="Table Heading"/>
    <w:basedOn w:val="TableContents"/>
    <w:rsid w:val="00517846"/>
    <w:pPr>
      <w:jc w:val="center"/>
    </w:pPr>
    <w:rPr>
      <w:b/>
      <w:bCs/>
    </w:rPr>
  </w:style>
  <w:style w:type="paragraph" w:styleId="Tekstdymka">
    <w:name w:val="Balloon Text"/>
    <w:basedOn w:val="Normalny"/>
    <w:link w:val="TekstdymkaZnak1"/>
    <w:uiPriority w:val="99"/>
    <w:semiHidden/>
    <w:unhideWhenUsed/>
    <w:rsid w:val="000E4425"/>
    <w:rPr>
      <w:rFonts w:ascii="Tahoma" w:hAnsi="Tahoma" w:cs="Tahoma"/>
      <w:sz w:val="16"/>
      <w:szCs w:val="16"/>
    </w:rPr>
  </w:style>
  <w:style w:type="character" w:customStyle="1" w:styleId="TekstdymkaZnak1">
    <w:name w:val="Tekst dymka Znak1"/>
    <w:link w:val="Tekstdymka"/>
    <w:uiPriority w:val="99"/>
    <w:semiHidden/>
    <w:rsid w:val="000E4425"/>
    <w:rPr>
      <w:rFonts w:ascii="Tahoma" w:hAnsi="Tahoma" w:cs="Tahoma"/>
      <w:sz w:val="16"/>
      <w:szCs w:val="16"/>
      <w:lang w:eastAsia="en-US"/>
    </w:rPr>
  </w:style>
  <w:style w:type="character" w:styleId="Odwoaniedokomentarza">
    <w:name w:val="annotation reference"/>
    <w:uiPriority w:val="99"/>
    <w:semiHidden/>
    <w:unhideWhenUsed/>
    <w:rsid w:val="00B13C00"/>
    <w:rPr>
      <w:sz w:val="16"/>
      <w:szCs w:val="16"/>
    </w:rPr>
  </w:style>
  <w:style w:type="paragraph" w:styleId="Tekstkomentarza">
    <w:name w:val="annotation text"/>
    <w:basedOn w:val="Normalny"/>
    <w:link w:val="TekstkomentarzaZnak1"/>
    <w:uiPriority w:val="99"/>
    <w:semiHidden/>
    <w:unhideWhenUsed/>
    <w:rsid w:val="00B13C00"/>
    <w:rPr>
      <w:sz w:val="20"/>
    </w:rPr>
  </w:style>
  <w:style w:type="character" w:customStyle="1" w:styleId="TekstkomentarzaZnak1">
    <w:name w:val="Tekst komentarza Znak1"/>
    <w:link w:val="Tekstkomentarza"/>
    <w:uiPriority w:val="99"/>
    <w:semiHidden/>
    <w:rsid w:val="00B13C00"/>
    <w:rPr>
      <w:lang w:val="en-GB" w:eastAsia="en-US"/>
    </w:rPr>
  </w:style>
  <w:style w:type="paragraph" w:styleId="Tematkomentarza">
    <w:name w:val="annotation subject"/>
    <w:basedOn w:val="Tekstkomentarza"/>
    <w:next w:val="Tekstkomentarza"/>
    <w:link w:val="TematkomentarzaZnak1"/>
    <w:uiPriority w:val="99"/>
    <w:semiHidden/>
    <w:unhideWhenUsed/>
    <w:rsid w:val="00B13C00"/>
    <w:rPr>
      <w:b/>
      <w:bCs/>
    </w:rPr>
  </w:style>
  <w:style w:type="character" w:customStyle="1" w:styleId="TematkomentarzaZnak1">
    <w:name w:val="Temat komentarza Znak1"/>
    <w:link w:val="Tematkomentarza"/>
    <w:uiPriority w:val="99"/>
    <w:semiHidden/>
    <w:rsid w:val="00B13C00"/>
    <w:rPr>
      <w:b/>
      <w:bCs/>
      <w:lang w:val="en-GB" w:eastAsia="en-US"/>
    </w:rPr>
  </w:style>
  <w:style w:type="character" w:styleId="Hipercze">
    <w:name w:val="Hyperlink"/>
    <w:uiPriority w:val="99"/>
    <w:unhideWhenUsed/>
    <w:rsid w:val="008C21CB"/>
    <w:rPr>
      <w:color w:val="0000FF"/>
      <w:u w:val="single"/>
    </w:rPr>
  </w:style>
  <w:style w:type="paragraph" w:styleId="Akapitzlist">
    <w:name w:val="List Paragraph"/>
    <w:basedOn w:val="Normalny"/>
    <w:uiPriority w:val="34"/>
    <w:qFormat/>
    <w:rsid w:val="000524CB"/>
    <w:pPr>
      <w:ind w:left="720"/>
      <w:contextualSpacing/>
    </w:pPr>
  </w:style>
  <w:style w:type="character" w:styleId="Tekstzastpczy">
    <w:name w:val="Placeholder Text"/>
    <w:basedOn w:val="Domylnaczcionkaakapitu"/>
    <w:uiPriority w:val="99"/>
    <w:semiHidden/>
    <w:rsid w:val="001D17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4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68D5-4026-47DD-B60B-F9C156DE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4691</Words>
  <Characters>28146</Characters>
  <Application>Microsoft Office Word</Application>
  <DocSecurity>0</DocSecurity>
  <Lines>234</Lines>
  <Paragraphs>65</Paragraphs>
  <ScaleCrop>false</ScaleCrop>
  <HeadingPairs>
    <vt:vector size="8" baseType="variant">
      <vt:variant>
        <vt:lpstr>Tytuł</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
      <vt:lpstr>IAEA</vt:lpstr>
      <vt:lpstr>IAEA</vt:lpstr>
      <vt:lpstr>IAEA</vt:lpstr>
    </vt:vector>
  </TitlesOfParts>
  <Company>Narodowe Centrum Badań Jądrowych</Company>
  <LinksUpToDate>false</LinksUpToDate>
  <CharactersWithSpaces>32772</CharactersWithSpaces>
  <SharedDoc>false</SharedDoc>
  <HLinks>
    <vt:vector size="6" baseType="variant">
      <vt:variant>
        <vt:i4>2424937</vt:i4>
      </vt:variant>
      <vt:variant>
        <vt:i4>0</vt:i4>
      </vt:variant>
      <vt:variant>
        <vt:i4>0</vt:i4>
      </vt:variant>
      <vt:variant>
        <vt:i4>5</vt:i4>
      </vt:variant>
      <vt:variant>
        <vt:lpwstr>https://new.siemens.com/global/en/products/services/cert.html</vt:lpwstr>
      </vt:variant>
      <vt:variant>
        <vt:lpwstr>ContactInformation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Suchorab Jakub</dc:creator>
  <cp:lastModifiedBy>Jakub Suchorab</cp:lastModifiedBy>
  <cp:revision>31</cp:revision>
  <cp:lastPrinted>2019-11-29T15:04:00Z</cp:lastPrinted>
  <dcterms:created xsi:type="dcterms:W3CDTF">2019-11-29T12:45:00Z</dcterms:created>
  <dcterms:modified xsi:type="dcterms:W3CDTF">2019-11-29T15:04:00Z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IAEA</vt:lpwstr>
  </property>
  <property fmtid="{D5CDD505-2E9C-101B-9397-08002B2CF9AE}" pid="4" name="ContentTypeId">
    <vt:lpwstr>0x010100D90D72D8323497419D0B0D490876AA9F</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Typist">
    <vt:lpwstr>Initials-Ext</vt:lpwstr>
  </property>
  <property fmtid="{D5CDD505-2E9C-101B-9397-08002B2CF9AE}" pid="11" name="_dlc_DocIdItemGuid">
    <vt:lpwstr>624d8e63-e3f6-4681-83c2-57c583c02431</vt:lpwstr>
  </property>
  <property fmtid="{D5CDD505-2E9C-101B-9397-08002B2CF9AE}" pid="12" name="category">
    <vt:lpwstr>IAEA Document</vt:lpwstr>
  </property>
</Properties>
</file>