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ED97" w14:textId="6AA74648" w:rsidR="000556A1" w:rsidRPr="000556A1" w:rsidRDefault="000556A1" w:rsidP="000556A1">
      <w:pPr>
        <w:ind w:firstLine="540"/>
        <w:rPr>
          <w:rFonts w:ascii="Times New Roman" w:hAnsi="Times New Roman" w:cs="Times New Roman"/>
          <w:b/>
          <w:sz w:val="24"/>
          <w:szCs w:val="24"/>
        </w:rPr>
      </w:pPr>
      <w:r w:rsidRPr="000556A1">
        <w:rPr>
          <w:rFonts w:ascii="Times New Roman" w:hAnsi="Times New Roman" w:cs="Times New Roman"/>
          <w:b/>
          <w:sz w:val="24"/>
          <w:szCs w:val="24"/>
        </w:rPr>
        <w:t>U.S. CYBER SECURITY EXPERIENCES</w:t>
      </w:r>
    </w:p>
    <w:p w14:paraId="2C4B05A8" w14:textId="77777777" w:rsidR="003C5402" w:rsidRPr="000556A1" w:rsidRDefault="003C5402" w:rsidP="00A160E1">
      <w:pPr>
        <w:rPr>
          <w:rFonts w:ascii="Times New Roman" w:hAnsi="Times New Roman" w:cs="Times New Roman"/>
        </w:rPr>
      </w:pPr>
    </w:p>
    <w:p w14:paraId="3805179F" w14:textId="4D952AD8" w:rsidR="000556A1" w:rsidRPr="000556A1" w:rsidRDefault="000556A1" w:rsidP="000556A1">
      <w:pPr>
        <w:spacing w:after="60"/>
        <w:ind w:left="540"/>
        <w:rPr>
          <w:rFonts w:ascii="Times New Roman" w:hAnsi="Times New Roman" w:cs="Times New Roman"/>
          <w:sz w:val="20"/>
          <w:szCs w:val="20"/>
        </w:rPr>
      </w:pPr>
      <w:r w:rsidRPr="000556A1">
        <w:rPr>
          <w:rFonts w:ascii="Times New Roman" w:hAnsi="Times New Roman" w:cs="Times New Roman"/>
          <w:sz w:val="20"/>
          <w:szCs w:val="20"/>
        </w:rPr>
        <w:t>James Beardsley</w:t>
      </w:r>
    </w:p>
    <w:p w14:paraId="2A82AC47" w14:textId="765BBA40" w:rsidR="000556A1" w:rsidRPr="000556A1" w:rsidRDefault="000556A1" w:rsidP="000556A1">
      <w:pPr>
        <w:spacing w:after="60"/>
        <w:ind w:left="540"/>
        <w:rPr>
          <w:rFonts w:ascii="Times New Roman" w:hAnsi="Times New Roman" w:cs="Times New Roman"/>
          <w:sz w:val="20"/>
          <w:szCs w:val="20"/>
        </w:rPr>
      </w:pPr>
      <w:r w:rsidRPr="000556A1">
        <w:rPr>
          <w:rFonts w:ascii="Times New Roman" w:hAnsi="Times New Roman" w:cs="Times New Roman"/>
          <w:sz w:val="20"/>
          <w:szCs w:val="20"/>
        </w:rPr>
        <w:t xml:space="preserve">Division of Physical and Cyber Security </w:t>
      </w:r>
    </w:p>
    <w:p w14:paraId="7217DB82" w14:textId="2A67B276" w:rsidR="000556A1" w:rsidRPr="000556A1" w:rsidRDefault="000556A1" w:rsidP="000556A1">
      <w:pPr>
        <w:spacing w:after="60"/>
        <w:ind w:left="540"/>
        <w:rPr>
          <w:rFonts w:ascii="Times New Roman" w:hAnsi="Times New Roman" w:cs="Times New Roman"/>
          <w:sz w:val="20"/>
          <w:szCs w:val="20"/>
        </w:rPr>
      </w:pPr>
      <w:r w:rsidRPr="000556A1">
        <w:rPr>
          <w:rFonts w:ascii="Times New Roman" w:hAnsi="Times New Roman" w:cs="Times New Roman"/>
          <w:sz w:val="20"/>
          <w:szCs w:val="20"/>
        </w:rPr>
        <w:t>NRC Office of Nuclear Security and Incident Response</w:t>
      </w:r>
    </w:p>
    <w:p w14:paraId="67363028" w14:textId="03A2EC08" w:rsidR="000556A1" w:rsidRPr="000556A1" w:rsidRDefault="000556A1" w:rsidP="000556A1">
      <w:pPr>
        <w:spacing w:after="60"/>
        <w:ind w:left="540"/>
        <w:rPr>
          <w:rFonts w:ascii="Times New Roman" w:hAnsi="Times New Roman" w:cs="Times New Roman"/>
          <w:sz w:val="20"/>
          <w:szCs w:val="20"/>
        </w:rPr>
      </w:pPr>
      <w:r w:rsidRPr="000556A1">
        <w:rPr>
          <w:rFonts w:ascii="Times New Roman" w:hAnsi="Times New Roman" w:cs="Times New Roman"/>
          <w:sz w:val="20"/>
          <w:szCs w:val="20"/>
        </w:rPr>
        <w:t>Rockville, United States</w:t>
      </w:r>
    </w:p>
    <w:p w14:paraId="7E8EF94E" w14:textId="77777777" w:rsidR="003C5402" w:rsidRPr="000556A1" w:rsidRDefault="003C5402" w:rsidP="000556A1">
      <w:pPr>
        <w:ind w:left="540"/>
        <w:rPr>
          <w:rFonts w:ascii="Times New Roman" w:hAnsi="Times New Roman" w:cs="Times New Roman"/>
          <w:sz w:val="20"/>
          <w:szCs w:val="20"/>
        </w:rPr>
      </w:pPr>
    </w:p>
    <w:p w14:paraId="16643370" w14:textId="77777777" w:rsidR="00A160E1" w:rsidRPr="000556A1" w:rsidRDefault="00A160E1" w:rsidP="000556A1">
      <w:pPr>
        <w:ind w:left="540"/>
        <w:rPr>
          <w:rFonts w:ascii="Times New Roman" w:hAnsi="Times New Roman" w:cs="Times New Roman"/>
          <w:b/>
          <w:sz w:val="20"/>
          <w:szCs w:val="20"/>
        </w:rPr>
      </w:pPr>
      <w:r w:rsidRPr="000556A1">
        <w:rPr>
          <w:rFonts w:ascii="Times New Roman" w:hAnsi="Times New Roman" w:cs="Times New Roman"/>
          <w:b/>
          <w:sz w:val="20"/>
          <w:szCs w:val="20"/>
        </w:rPr>
        <w:t>Abstract # 383</w:t>
      </w:r>
    </w:p>
    <w:p w14:paraId="2CFEE20B" w14:textId="77777777" w:rsidR="000556A1" w:rsidRPr="000556A1" w:rsidRDefault="000556A1" w:rsidP="000556A1">
      <w:pPr>
        <w:autoSpaceDE w:val="0"/>
        <w:autoSpaceDN w:val="0"/>
        <w:adjustRightInd w:val="0"/>
        <w:spacing w:after="0" w:line="240" w:lineRule="auto"/>
        <w:ind w:firstLine="720"/>
        <w:rPr>
          <w:rFonts w:ascii="Times New Roman" w:hAnsi="Times New Roman" w:cs="Times New Roman"/>
          <w:sz w:val="18"/>
          <w:szCs w:val="18"/>
        </w:rPr>
      </w:pPr>
      <w:r w:rsidRPr="000556A1">
        <w:rPr>
          <w:rFonts w:ascii="Times New Roman" w:hAnsi="Times New Roman" w:cs="Times New Roman"/>
          <w:sz w:val="18"/>
          <w:szCs w:val="18"/>
        </w:rPr>
        <w:t>The increasing advancement of digital technology and the large amount of digital equipment in nuclear power plants have created new cyber threats to the nuclear power industry. In the U.S., nuclear power plants have implemented measures to address ever increasing cyber threats since the September 11, 2001 terrorist attacks. The NRC published a cyber security rule for power reactor licensees (10 CFR 73.54) in 2009.</w:t>
      </w:r>
    </w:p>
    <w:p w14:paraId="49329D0F" w14:textId="77777777" w:rsidR="000556A1" w:rsidRPr="000556A1" w:rsidRDefault="000556A1" w:rsidP="000556A1">
      <w:pPr>
        <w:autoSpaceDE w:val="0"/>
        <w:autoSpaceDN w:val="0"/>
        <w:adjustRightInd w:val="0"/>
        <w:spacing w:after="0" w:line="240" w:lineRule="auto"/>
        <w:ind w:firstLine="720"/>
        <w:rPr>
          <w:rFonts w:ascii="Times New Roman" w:hAnsi="Times New Roman" w:cs="Times New Roman"/>
          <w:sz w:val="18"/>
          <w:szCs w:val="18"/>
        </w:rPr>
      </w:pPr>
    </w:p>
    <w:p w14:paraId="35C012DB" w14:textId="77777777" w:rsidR="000556A1" w:rsidRPr="000556A1" w:rsidRDefault="000556A1" w:rsidP="000556A1">
      <w:pPr>
        <w:autoSpaceDE w:val="0"/>
        <w:autoSpaceDN w:val="0"/>
        <w:adjustRightInd w:val="0"/>
        <w:spacing w:after="0" w:line="240" w:lineRule="auto"/>
        <w:ind w:firstLine="720"/>
        <w:rPr>
          <w:rFonts w:ascii="Times New Roman" w:hAnsi="Times New Roman" w:cs="Times New Roman"/>
          <w:sz w:val="18"/>
          <w:szCs w:val="18"/>
        </w:rPr>
      </w:pPr>
      <w:r w:rsidRPr="000556A1">
        <w:rPr>
          <w:rFonts w:ascii="Times New Roman" w:hAnsi="Times New Roman" w:cs="Times New Roman"/>
          <w:sz w:val="18"/>
          <w:szCs w:val="18"/>
        </w:rPr>
        <w:t>The power reactor licensees implemented the cyber security rule at their facilities (cyber security program) in two steps. The first step had seven milestones, referred to as “interim milestones”. The licensees implemented security measures that would address significant threat vectors so that nuclear power plants were protected. The licensees completed the implementation of these security measures by 2012. The NRC inspected licensees’ implementation of the interim milestones between 2013 and 2015. The second step involves full implementation of the cyber security program. In general, licensees fully implemented the cyber security program at their facilities by 2017. The NRC began inspecting licensees’ full implementation program in July 2017 and this inspection is scheduled to be completed in 2020. The NRC performs a two-week onsite inspection. As of December 2018, the NRC completed the inspections of 20 sites.</w:t>
      </w:r>
    </w:p>
    <w:p w14:paraId="24A01D33" w14:textId="77777777" w:rsidR="000556A1" w:rsidRPr="000556A1" w:rsidRDefault="000556A1" w:rsidP="000556A1">
      <w:pPr>
        <w:autoSpaceDE w:val="0"/>
        <w:autoSpaceDN w:val="0"/>
        <w:adjustRightInd w:val="0"/>
        <w:spacing w:after="0" w:line="240" w:lineRule="auto"/>
        <w:ind w:firstLine="720"/>
        <w:rPr>
          <w:rFonts w:ascii="Times New Roman" w:hAnsi="Times New Roman" w:cs="Times New Roman"/>
          <w:sz w:val="18"/>
          <w:szCs w:val="18"/>
        </w:rPr>
      </w:pPr>
    </w:p>
    <w:p w14:paraId="2D8CE580" w14:textId="77777777" w:rsidR="000556A1" w:rsidRPr="000556A1" w:rsidRDefault="000556A1" w:rsidP="000556A1">
      <w:pPr>
        <w:autoSpaceDE w:val="0"/>
        <w:autoSpaceDN w:val="0"/>
        <w:adjustRightInd w:val="0"/>
        <w:spacing w:after="0" w:line="240" w:lineRule="auto"/>
        <w:ind w:firstLine="720"/>
        <w:rPr>
          <w:rFonts w:ascii="Times New Roman" w:hAnsi="Times New Roman" w:cs="Times New Roman"/>
          <w:sz w:val="18"/>
          <w:szCs w:val="18"/>
        </w:rPr>
      </w:pPr>
      <w:r w:rsidRPr="000556A1">
        <w:rPr>
          <w:rFonts w:ascii="Times New Roman" w:hAnsi="Times New Roman" w:cs="Times New Roman"/>
          <w:sz w:val="18"/>
          <w:szCs w:val="18"/>
        </w:rPr>
        <w:t>The NRC has gained valuable insights on implementing cyber security programs at commercial nuclear power plants in the United States. This paper provides an overview of the challenges faced in implementing a cyber security oversight program for nuclear power plants, as well as the lessons learned from its implementation. In addition, this paper will also discuss those controls that are effective in minimizing the cyber attack surfaces for the commercial nuclear power plants in the U.S.</w:t>
      </w:r>
    </w:p>
    <w:p w14:paraId="70DD4FEB" w14:textId="77777777" w:rsidR="00A160E1" w:rsidRPr="000556A1" w:rsidRDefault="00A160E1" w:rsidP="00A160E1">
      <w:pPr>
        <w:rPr>
          <w:rFonts w:ascii="Times New Roman" w:hAnsi="Times New Roman" w:cs="Times New Roman"/>
          <w:sz w:val="18"/>
          <w:szCs w:val="18"/>
        </w:rPr>
      </w:pPr>
    </w:p>
    <w:p w14:paraId="5373A433" w14:textId="77777777" w:rsidR="000556A1" w:rsidRPr="000556A1" w:rsidRDefault="000556A1" w:rsidP="000556A1">
      <w:pPr>
        <w:pStyle w:val="ListParagraph"/>
        <w:numPr>
          <w:ilvl w:val="0"/>
          <w:numId w:val="11"/>
        </w:numPr>
        <w:ind w:left="360"/>
        <w:rPr>
          <w:rFonts w:ascii="Times New Roman" w:hAnsi="Times New Roman" w:cs="Times New Roman"/>
          <w:sz w:val="20"/>
          <w:szCs w:val="20"/>
        </w:rPr>
      </w:pPr>
      <w:r w:rsidRPr="000556A1">
        <w:rPr>
          <w:rFonts w:ascii="Times New Roman" w:hAnsi="Times New Roman" w:cs="Times New Roman"/>
          <w:sz w:val="20"/>
          <w:szCs w:val="20"/>
        </w:rPr>
        <w:t>INTRODUCTION</w:t>
      </w:r>
    </w:p>
    <w:p w14:paraId="5195B0B8" w14:textId="630D106B" w:rsidR="003E266C" w:rsidRPr="000556A1" w:rsidRDefault="003E266C" w:rsidP="003E266C">
      <w:pPr>
        <w:autoSpaceDE w:val="0"/>
        <w:autoSpaceDN w:val="0"/>
        <w:adjustRightInd w:val="0"/>
        <w:spacing w:after="0" w:line="240" w:lineRule="auto"/>
        <w:rPr>
          <w:rFonts w:ascii="Times New Roman" w:hAnsi="Times New Roman" w:cs="Times New Roman"/>
          <w:sz w:val="20"/>
          <w:szCs w:val="20"/>
        </w:rPr>
      </w:pPr>
      <w:bookmarkStart w:id="0" w:name="_Toc19863384"/>
      <w:r w:rsidRPr="000556A1">
        <w:rPr>
          <w:rFonts w:ascii="Times New Roman" w:hAnsi="Times New Roman" w:cs="Times New Roman"/>
          <w:sz w:val="20"/>
          <w:szCs w:val="20"/>
        </w:rPr>
        <w:t>The NRC has gained valuable insights</w:t>
      </w:r>
      <w:r w:rsidR="00CB1E31" w:rsidRPr="000556A1">
        <w:rPr>
          <w:rFonts w:ascii="Times New Roman" w:hAnsi="Times New Roman" w:cs="Times New Roman"/>
          <w:sz w:val="20"/>
          <w:szCs w:val="20"/>
        </w:rPr>
        <w:t xml:space="preserve"> in the ten years since the NRC established the cyber security rule for </w:t>
      </w:r>
      <w:r w:rsidRPr="000556A1">
        <w:rPr>
          <w:rFonts w:ascii="Times New Roman" w:hAnsi="Times New Roman" w:cs="Times New Roman"/>
          <w:sz w:val="20"/>
          <w:szCs w:val="20"/>
        </w:rPr>
        <w:t xml:space="preserve">commercial nuclear power plants in the United States. This paper provides an overview of the </w:t>
      </w:r>
      <w:r w:rsidR="006E4060" w:rsidRPr="000556A1">
        <w:rPr>
          <w:rFonts w:ascii="Times New Roman" w:hAnsi="Times New Roman" w:cs="Times New Roman"/>
          <w:sz w:val="20"/>
          <w:szCs w:val="20"/>
        </w:rPr>
        <w:t>operating experience and lessons learned from</w:t>
      </w:r>
      <w:r w:rsidRPr="000556A1">
        <w:rPr>
          <w:rFonts w:ascii="Times New Roman" w:hAnsi="Times New Roman" w:cs="Times New Roman"/>
          <w:sz w:val="20"/>
          <w:szCs w:val="20"/>
        </w:rPr>
        <w:t xml:space="preserve"> implement</w:t>
      </w:r>
      <w:r w:rsidR="006E4060" w:rsidRPr="000556A1">
        <w:rPr>
          <w:rFonts w:ascii="Times New Roman" w:hAnsi="Times New Roman" w:cs="Times New Roman"/>
          <w:sz w:val="20"/>
          <w:szCs w:val="20"/>
        </w:rPr>
        <w:t>ation of</w:t>
      </w:r>
      <w:r w:rsidRPr="000556A1">
        <w:rPr>
          <w:rFonts w:ascii="Times New Roman" w:hAnsi="Times New Roman" w:cs="Times New Roman"/>
          <w:sz w:val="20"/>
          <w:szCs w:val="20"/>
        </w:rPr>
        <w:t xml:space="preserve"> cyber security oversight </w:t>
      </w:r>
      <w:r w:rsidR="006E4060" w:rsidRPr="000556A1">
        <w:rPr>
          <w:rFonts w:ascii="Times New Roman" w:hAnsi="Times New Roman" w:cs="Times New Roman"/>
          <w:sz w:val="20"/>
          <w:szCs w:val="20"/>
        </w:rPr>
        <w:t>at U.S. commercial</w:t>
      </w:r>
      <w:r w:rsidRPr="000556A1">
        <w:rPr>
          <w:rFonts w:ascii="Times New Roman" w:hAnsi="Times New Roman" w:cs="Times New Roman"/>
          <w:sz w:val="20"/>
          <w:szCs w:val="20"/>
        </w:rPr>
        <w:t xml:space="preserve"> nuclear power plants</w:t>
      </w:r>
      <w:r w:rsidR="006E4060" w:rsidRPr="000556A1">
        <w:rPr>
          <w:rFonts w:ascii="Times New Roman" w:hAnsi="Times New Roman" w:cs="Times New Roman"/>
          <w:sz w:val="20"/>
          <w:szCs w:val="20"/>
        </w:rPr>
        <w:t>.</w:t>
      </w:r>
      <w:r w:rsidRPr="000556A1">
        <w:rPr>
          <w:rFonts w:ascii="Times New Roman" w:hAnsi="Times New Roman" w:cs="Times New Roman"/>
          <w:sz w:val="20"/>
          <w:szCs w:val="20"/>
        </w:rPr>
        <w:t xml:space="preserve"> </w:t>
      </w:r>
    </w:p>
    <w:p w14:paraId="76A9764E" w14:textId="77777777" w:rsidR="003E266C" w:rsidRPr="000556A1" w:rsidRDefault="003E266C" w:rsidP="003E266C">
      <w:pPr>
        <w:autoSpaceDE w:val="0"/>
        <w:autoSpaceDN w:val="0"/>
        <w:adjustRightInd w:val="0"/>
        <w:spacing w:after="0" w:line="240" w:lineRule="auto"/>
        <w:rPr>
          <w:rFonts w:ascii="Times New Roman" w:hAnsi="Times New Roman" w:cs="Times New Roman"/>
          <w:sz w:val="20"/>
          <w:szCs w:val="20"/>
        </w:rPr>
      </w:pPr>
    </w:p>
    <w:p w14:paraId="5E2C8B04" w14:textId="081962A4" w:rsidR="003E266C" w:rsidRDefault="003E266C" w:rsidP="003E266C">
      <w:p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 xml:space="preserve">The </w:t>
      </w:r>
      <w:r w:rsidR="00F666ED" w:rsidRPr="000556A1">
        <w:rPr>
          <w:rFonts w:ascii="Times New Roman" w:hAnsi="Times New Roman" w:cs="Times New Roman"/>
          <w:sz w:val="20"/>
          <w:szCs w:val="20"/>
        </w:rPr>
        <w:t xml:space="preserve">cyber security threat environment </w:t>
      </w:r>
      <w:r w:rsidR="00CB1E31" w:rsidRPr="000556A1">
        <w:rPr>
          <w:rFonts w:ascii="Times New Roman" w:hAnsi="Times New Roman" w:cs="Times New Roman"/>
          <w:sz w:val="20"/>
          <w:szCs w:val="20"/>
        </w:rPr>
        <w:t>continues to be very dynamic</w:t>
      </w:r>
      <w:r w:rsidR="00125397" w:rsidRPr="000556A1">
        <w:rPr>
          <w:rFonts w:ascii="Times New Roman" w:hAnsi="Times New Roman" w:cs="Times New Roman"/>
          <w:sz w:val="20"/>
          <w:szCs w:val="20"/>
        </w:rPr>
        <w:t>, which presents</w:t>
      </w:r>
      <w:r w:rsidR="00F666ED" w:rsidRPr="000556A1">
        <w:rPr>
          <w:rFonts w:ascii="Times New Roman" w:hAnsi="Times New Roman" w:cs="Times New Roman"/>
          <w:sz w:val="20"/>
          <w:szCs w:val="20"/>
        </w:rPr>
        <w:t xml:space="preserve"> </w:t>
      </w:r>
      <w:proofErr w:type="gramStart"/>
      <w:r w:rsidR="00F666ED" w:rsidRPr="000556A1">
        <w:rPr>
          <w:rFonts w:ascii="Times New Roman" w:hAnsi="Times New Roman" w:cs="Times New Roman"/>
          <w:sz w:val="20"/>
          <w:szCs w:val="20"/>
        </w:rPr>
        <w:t>a number of</w:t>
      </w:r>
      <w:proofErr w:type="gramEnd"/>
      <w:r w:rsidR="00F666ED" w:rsidRPr="000556A1">
        <w:rPr>
          <w:rFonts w:ascii="Times New Roman" w:hAnsi="Times New Roman" w:cs="Times New Roman"/>
          <w:sz w:val="20"/>
          <w:szCs w:val="20"/>
        </w:rPr>
        <w:t xml:space="preserve"> challenges to the US nuclear power licensees.  Over the course of the cyber security program inspections, the industry and </w:t>
      </w:r>
      <w:r w:rsidR="002C4309" w:rsidRPr="000556A1">
        <w:rPr>
          <w:rFonts w:ascii="Times New Roman" w:hAnsi="Times New Roman" w:cs="Times New Roman"/>
          <w:sz w:val="20"/>
          <w:szCs w:val="20"/>
        </w:rPr>
        <w:t>NRC</w:t>
      </w:r>
      <w:r w:rsidR="00F666ED" w:rsidRPr="000556A1">
        <w:rPr>
          <w:rFonts w:ascii="Times New Roman" w:hAnsi="Times New Roman" w:cs="Times New Roman"/>
          <w:sz w:val="20"/>
          <w:szCs w:val="20"/>
        </w:rPr>
        <w:t xml:space="preserve"> have </w:t>
      </w:r>
      <w:r w:rsidR="00E90C3E" w:rsidRPr="000556A1">
        <w:rPr>
          <w:rFonts w:ascii="Times New Roman" w:hAnsi="Times New Roman" w:cs="Times New Roman"/>
          <w:sz w:val="20"/>
          <w:szCs w:val="20"/>
        </w:rPr>
        <w:t>developed considerable operating experience</w:t>
      </w:r>
      <w:r w:rsidR="00CB1E31" w:rsidRPr="000556A1">
        <w:rPr>
          <w:rFonts w:ascii="Times New Roman" w:hAnsi="Times New Roman" w:cs="Times New Roman"/>
          <w:sz w:val="20"/>
          <w:szCs w:val="20"/>
        </w:rPr>
        <w:t xml:space="preserve"> and a greater understanding of cyber security protections</w:t>
      </w:r>
      <w:r w:rsidR="00E90C3E" w:rsidRPr="000556A1">
        <w:rPr>
          <w:rFonts w:ascii="Times New Roman" w:hAnsi="Times New Roman" w:cs="Times New Roman"/>
          <w:sz w:val="20"/>
          <w:szCs w:val="20"/>
        </w:rPr>
        <w:t>.  As a result, the</w:t>
      </w:r>
      <w:r w:rsidR="00F9285C" w:rsidRPr="000556A1">
        <w:rPr>
          <w:rFonts w:ascii="Times New Roman" w:hAnsi="Times New Roman" w:cs="Times New Roman"/>
          <w:sz w:val="20"/>
          <w:szCs w:val="20"/>
        </w:rPr>
        <w:t xml:space="preserve"> NRC is focusing efforts to improve the</w:t>
      </w:r>
      <w:r w:rsidR="00E90C3E" w:rsidRPr="000556A1">
        <w:rPr>
          <w:rFonts w:ascii="Times New Roman" w:hAnsi="Times New Roman" w:cs="Times New Roman"/>
          <w:sz w:val="20"/>
          <w:szCs w:val="20"/>
        </w:rPr>
        <w:t xml:space="preserve"> guidance for program implementation and oversight.  Th</w:t>
      </w:r>
      <w:r w:rsidR="00F9285C" w:rsidRPr="000556A1">
        <w:rPr>
          <w:rFonts w:ascii="Times New Roman" w:hAnsi="Times New Roman" w:cs="Times New Roman"/>
          <w:sz w:val="20"/>
          <w:szCs w:val="20"/>
        </w:rPr>
        <w:t>is</w:t>
      </w:r>
      <w:r w:rsidR="00E90C3E" w:rsidRPr="000556A1">
        <w:rPr>
          <w:rFonts w:ascii="Times New Roman" w:hAnsi="Times New Roman" w:cs="Times New Roman"/>
          <w:sz w:val="20"/>
          <w:szCs w:val="20"/>
        </w:rPr>
        <w:t xml:space="preserve"> </w:t>
      </w:r>
      <w:r w:rsidR="00F9285C" w:rsidRPr="000556A1">
        <w:rPr>
          <w:rFonts w:ascii="Times New Roman" w:hAnsi="Times New Roman" w:cs="Times New Roman"/>
          <w:sz w:val="20"/>
          <w:szCs w:val="20"/>
        </w:rPr>
        <w:t xml:space="preserve">transformative </w:t>
      </w:r>
      <w:r w:rsidR="00E90C3E" w:rsidRPr="000556A1">
        <w:rPr>
          <w:rFonts w:ascii="Times New Roman" w:hAnsi="Times New Roman" w:cs="Times New Roman"/>
          <w:sz w:val="20"/>
          <w:szCs w:val="20"/>
        </w:rPr>
        <w:t xml:space="preserve">process will continue </w:t>
      </w:r>
      <w:r w:rsidR="00AE5989" w:rsidRPr="000556A1">
        <w:rPr>
          <w:rFonts w:ascii="Times New Roman" w:hAnsi="Times New Roman" w:cs="Times New Roman"/>
          <w:sz w:val="20"/>
          <w:szCs w:val="20"/>
        </w:rPr>
        <w:t xml:space="preserve">to </w:t>
      </w:r>
      <w:r w:rsidR="00353B7D" w:rsidRPr="000556A1">
        <w:rPr>
          <w:rFonts w:ascii="Times New Roman" w:hAnsi="Times New Roman" w:cs="Times New Roman"/>
          <w:sz w:val="20"/>
          <w:szCs w:val="20"/>
        </w:rPr>
        <w:t xml:space="preserve">leverage </w:t>
      </w:r>
      <w:r w:rsidR="00E90C3E" w:rsidRPr="000556A1">
        <w:rPr>
          <w:rFonts w:ascii="Times New Roman" w:hAnsi="Times New Roman" w:cs="Times New Roman"/>
          <w:sz w:val="20"/>
          <w:szCs w:val="20"/>
        </w:rPr>
        <w:t xml:space="preserve">risk </w:t>
      </w:r>
      <w:r w:rsidR="00353B7D" w:rsidRPr="000556A1">
        <w:rPr>
          <w:rFonts w:ascii="Times New Roman" w:hAnsi="Times New Roman" w:cs="Times New Roman"/>
          <w:sz w:val="20"/>
          <w:szCs w:val="20"/>
        </w:rPr>
        <w:t xml:space="preserve">insights </w:t>
      </w:r>
      <w:r w:rsidR="00E90C3E" w:rsidRPr="000556A1">
        <w:rPr>
          <w:rFonts w:ascii="Times New Roman" w:hAnsi="Times New Roman" w:cs="Times New Roman"/>
          <w:sz w:val="20"/>
          <w:szCs w:val="20"/>
        </w:rPr>
        <w:t xml:space="preserve">while ensuring that industry digital assets are </w:t>
      </w:r>
      <w:r w:rsidR="00353B7D" w:rsidRPr="000556A1">
        <w:rPr>
          <w:rFonts w:ascii="Times New Roman" w:hAnsi="Times New Roman" w:cs="Times New Roman"/>
          <w:sz w:val="20"/>
          <w:szCs w:val="20"/>
        </w:rPr>
        <w:t xml:space="preserve">adequately </w:t>
      </w:r>
      <w:r w:rsidR="00E90C3E" w:rsidRPr="000556A1">
        <w:rPr>
          <w:rFonts w:ascii="Times New Roman" w:hAnsi="Times New Roman" w:cs="Times New Roman"/>
          <w:sz w:val="20"/>
          <w:szCs w:val="20"/>
        </w:rPr>
        <w:t>protected.</w:t>
      </w:r>
    </w:p>
    <w:p w14:paraId="50E9ED57" w14:textId="77777777" w:rsidR="00B16779" w:rsidRPr="000556A1" w:rsidRDefault="00B16779" w:rsidP="003E266C">
      <w:pPr>
        <w:autoSpaceDE w:val="0"/>
        <w:autoSpaceDN w:val="0"/>
        <w:adjustRightInd w:val="0"/>
        <w:spacing w:after="0" w:line="240" w:lineRule="auto"/>
        <w:rPr>
          <w:rFonts w:ascii="Times New Roman" w:hAnsi="Times New Roman" w:cs="Times New Roman"/>
          <w:sz w:val="20"/>
          <w:szCs w:val="20"/>
        </w:rPr>
      </w:pPr>
    </w:p>
    <w:p w14:paraId="6DDDFBE1" w14:textId="6E2E739F" w:rsidR="00601084" w:rsidRPr="000556A1" w:rsidRDefault="00B16779" w:rsidP="00B16779">
      <w:pPr>
        <w:pStyle w:val="ListParagraph"/>
        <w:numPr>
          <w:ilvl w:val="0"/>
          <w:numId w:val="11"/>
        </w:numPr>
        <w:ind w:left="360"/>
        <w:rPr>
          <w:rFonts w:ascii="Times New Roman" w:hAnsi="Times New Roman" w:cs="Times New Roman"/>
          <w:sz w:val="20"/>
          <w:szCs w:val="20"/>
        </w:rPr>
      </w:pPr>
      <w:r w:rsidRPr="000556A1">
        <w:rPr>
          <w:rFonts w:ascii="Times New Roman" w:hAnsi="Times New Roman" w:cs="Times New Roman"/>
          <w:sz w:val="20"/>
          <w:szCs w:val="20"/>
        </w:rPr>
        <w:t>BACKGROUND</w:t>
      </w:r>
      <w:bookmarkEnd w:id="0"/>
    </w:p>
    <w:p w14:paraId="7814E85C" w14:textId="77777777" w:rsidR="00601084" w:rsidRPr="000556A1" w:rsidRDefault="00601084" w:rsidP="00601084">
      <w:pPr>
        <w:autoSpaceDE w:val="0"/>
        <w:autoSpaceDN w:val="0"/>
        <w:adjustRightInd w:val="0"/>
        <w:spacing w:after="0" w:line="240" w:lineRule="auto"/>
        <w:rPr>
          <w:rFonts w:ascii="Times New Roman" w:hAnsi="Times New Roman" w:cs="Times New Roman"/>
          <w:i/>
          <w:iCs/>
          <w:sz w:val="20"/>
          <w:szCs w:val="20"/>
        </w:rPr>
      </w:pPr>
      <w:r w:rsidRPr="000556A1">
        <w:rPr>
          <w:rFonts w:ascii="Times New Roman" w:hAnsi="Times New Roman" w:cs="Times New Roman"/>
          <w:sz w:val="20"/>
          <w:szCs w:val="20"/>
        </w:rPr>
        <w:t xml:space="preserve">In March 2009, the Nuclear Regulatory Commission (NRC) published Title 10 of the </w:t>
      </w:r>
      <w:r w:rsidRPr="000556A1">
        <w:rPr>
          <w:rFonts w:ascii="Times New Roman" w:hAnsi="Times New Roman" w:cs="Times New Roman"/>
          <w:i/>
          <w:iCs/>
          <w:sz w:val="20"/>
          <w:szCs w:val="20"/>
        </w:rPr>
        <w:t>Code of</w:t>
      </w:r>
    </w:p>
    <w:p w14:paraId="55231AEA" w14:textId="77777777" w:rsidR="00601084" w:rsidRPr="000556A1" w:rsidRDefault="00601084" w:rsidP="00601084">
      <w:p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i/>
          <w:iCs/>
          <w:sz w:val="20"/>
          <w:szCs w:val="20"/>
        </w:rPr>
        <w:t xml:space="preserve">Federal Regulations </w:t>
      </w:r>
      <w:r w:rsidRPr="000556A1">
        <w:rPr>
          <w:rFonts w:ascii="Times New Roman" w:hAnsi="Times New Roman" w:cs="Times New Roman"/>
          <w:sz w:val="20"/>
          <w:szCs w:val="20"/>
        </w:rPr>
        <w:t>(10 CFR) 73.54, “Protection of digital computer and communication</w:t>
      </w:r>
    </w:p>
    <w:p w14:paraId="3ECC68D6" w14:textId="77777777" w:rsidR="00601084" w:rsidRPr="000556A1" w:rsidRDefault="00601084" w:rsidP="00601084">
      <w:p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 xml:space="preserve">systems and networks,” also known as the cyber security rule. </w:t>
      </w:r>
      <w:r w:rsidR="00E90C3E" w:rsidRPr="000556A1">
        <w:rPr>
          <w:rFonts w:ascii="Times New Roman" w:hAnsi="Times New Roman" w:cs="Times New Roman"/>
          <w:sz w:val="20"/>
          <w:szCs w:val="20"/>
        </w:rPr>
        <w:t>This</w:t>
      </w:r>
      <w:r w:rsidR="00121A29" w:rsidRPr="000556A1">
        <w:rPr>
          <w:rFonts w:ascii="Times New Roman" w:hAnsi="Times New Roman" w:cs="Times New Roman"/>
          <w:sz w:val="20"/>
          <w:szCs w:val="20"/>
        </w:rPr>
        <w:t xml:space="preserve"> </w:t>
      </w:r>
      <w:r w:rsidRPr="000556A1">
        <w:rPr>
          <w:rFonts w:ascii="Times New Roman" w:hAnsi="Times New Roman" w:cs="Times New Roman"/>
          <w:sz w:val="20"/>
          <w:szCs w:val="20"/>
        </w:rPr>
        <w:t>rule required operating nuclear power reactor licensees and license applicants to submit a cyber</w:t>
      </w:r>
      <w:r w:rsidR="00121A29" w:rsidRPr="000556A1">
        <w:rPr>
          <w:rFonts w:ascii="Times New Roman" w:hAnsi="Times New Roman" w:cs="Times New Roman"/>
          <w:sz w:val="20"/>
          <w:szCs w:val="20"/>
        </w:rPr>
        <w:t xml:space="preserve"> </w:t>
      </w:r>
      <w:r w:rsidRPr="000556A1">
        <w:rPr>
          <w:rFonts w:ascii="Times New Roman" w:hAnsi="Times New Roman" w:cs="Times New Roman"/>
          <w:sz w:val="20"/>
          <w:szCs w:val="20"/>
        </w:rPr>
        <w:t>security plan (CSP) that describes how licensees will implement security measures to protect</w:t>
      </w:r>
      <w:r w:rsidR="00121A29" w:rsidRPr="000556A1">
        <w:rPr>
          <w:rFonts w:ascii="Times New Roman" w:hAnsi="Times New Roman" w:cs="Times New Roman"/>
          <w:sz w:val="20"/>
          <w:szCs w:val="20"/>
        </w:rPr>
        <w:t xml:space="preserve"> </w:t>
      </w:r>
      <w:r w:rsidRPr="000556A1">
        <w:rPr>
          <w:rFonts w:ascii="Times New Roman" w:hAnsi="Times New Roman" w:cs="Times New Roman"/>
          <w:sz w:val="20"/>
          <w:szCs w:val="20"/>
        </w:rPr>
        <w:t>digital computers, communication systems, and networks associated with safety-related,</w:t>
      </w:r>
      <w:r w:rsidR="00121A29" w:rsidRPr="000556A1">
        <w:rPr>
          <w:rFonts w:ascii="Times New Roman" w:hAnsi="Times New Roman" w:cs="Times New Roman"/>
          <w:sz w:val="20"/>
          <w:szCs w:val="20"/>
        </w:rPr>
        <w:t xml:space="preserve"> </w:t>
      </w:r>
      <w:r w:rsidRPr="000556A1">
        <w:rPr>
          <w:rFonts w:ascii="Times New Roman" w:hAnsi="Times New Roman" w:cs="Times New Roman"/>
          <w:sz w:val="20"/>
          <w:szCs w:val="20"/>
        </w:rPr>
        <w:t>security, and emergency preparedness (SSEP) functions. Additionally, licensees and license</w:t>
      </w:r>
      <w:r w:rsidR="00121A29" w:rsidRPr="000556A1">
        <w:rPr>
          <w:rFonts w:ascii="Times New Roman" w:hAnsi="Times New Roman" w:cs="Times New Roman"/>
          <w:sz w:val="20"/>
          <w:szCs w:val="20"/>
        </w:rPr>
        <w:t xml:space="preserve"> </w:t>
      </w:r>
      <w:r w:rsidRPr="000556A1">
        <w:rPr>
          <w:rFonts w:ascii="Times New Roman" w:hAnsi="Times New Roman" w:cs="Times New Roman"/>
          <w:sz w:val="20"/>
          <w:szCs w:val="20"/>
        </w:rPr>
        <w:t>applicants were required to submit a schedule to address full implementation of the CSP.</w:t>
      </w:r>
    </w:p>
    <w:p w14:paraId="42DEADD0" w14:textId="77777777" w:rsidR="00C60201" w:rsidRPr="000556A1" w:rsidRDefault="00C60201" w:rsidP="00601084">
      <w:pPr>
        <w:autoSpaceDE w:val="0"/>
        <w:autoSpaceDN w:val="0"/>
        <w:adjustRightInd w:val="0"/>
        <w:spacing w:after="0" w:line="240" w:lineRule="auto"/>
        <w:rPr>
          <w:rFonts w:ascii="Times New Roman" w:hAnsi="Times New Roman" w:cs="Times New Roman"/>
          <w:sz w:val="20"/>
          <w:szCs w:val="20"/>
        </w:rPr>
      </w:pPr>
    </w:p>
    <w:p w14:paraId="73BED6C2" w14:textId="3C3D328D" w:rsidR="009E1E9F" w:rsidRPr="000556A1" w:rsidRDefault="00C60201" w:rsidP="00C60201">
      <w:p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 xml:space="preserve">In 2010, the </w:t>
      </w:r>
      <w:r w:rsidR="00E90C3E" w:rsidRPr="000556A1">
        <w:rPr>
          <w:rFonts w:ascii="Times New Roman" w:hAnsi="Times New Roman" w:cs="Times New Roman"/>
          <w:sz w:val="20"/>
          <w:szCs w:val="20"/>
        </w:rPr>
        <w:t>NRC published</w:t>
      </w:r>
      <w:r w:rsidRPr="000556A1">
        <w:rPr>
          <w:rFonts w:ascii="Times New Roman" w:hAnsi="Times New Roman" w:cs="Times New Roman"/>
          <w:sz w:val="20"/>
          <w:szCs w:val="20"/>
        </w:rPr>
        <w:t xml:space="preserve"> Regulatory Guide</w:t>
      </w:r>
      <w:r w:rsidR="00E90C3E" w:rsidRPr="000556A1">
        <w:rPr>
          <w:rFonts w:ascii="Times New Roman" w:hAnsi="Times New Roman" w:cs="Times New Roman"/>
          <w:sz w:val="20"/>
          <w:szCs w:val="20"/>
        </w:rPr>
        <w:t xml:space="preserve"> (RG)</w:t>
      </w:r>
      <w:r w:rsidRPr="000556A1">
        <w:rPr>
          <w:rFonts w:ascii="Times New Roman" w:hAnsi="Times New Roman" w:cs="Times New Roman"/>
          <w:sz w:val="20"/>
          <w:szCs w:val="20"/>
        </w:rPr>
        <w:t xml:space="preserve"> 5.71 </w:t>
      </w:r>
      <w:r w:rsidR="00E90C3E" w:rsidRPr="000556A1">
        <w:rPr>
          <w:rFonts w:ascii="Times New Roman" w:hAnsi="Times New Roman" w:cs="Times New Roman"/>
          <w:sz w:val="20"/>
          <w:szCs w:val="20"/>
        </w:rPr>
        <w:t>“</w:t>
      </w:r>
      <w:r w:rsidRPr="000556A1">
        <w:rPr>
          <w:rFonts w:ascii="Times New Roman" w:hAnsi="Times New Roman" w:cs="Times New Roman"/>
          <w:sz w:val="20"/>
          <w:szCs w:val="20"/>
        </w:rPr>
        <w:t>Cyber Security Programs for Nuclear Facilities</w:t>
      </w:r>
      <w:r w:rsidR="006058C5" w:rsidRPr="000556A1">
        <w:rPr>
          <w:rFonts w:ascii="Times New Roman" w:hAnsi="Times New Roman" w:cs="Times New Roman"/>
          <w:sz w:val="20"/>
          <w:szCs w:val="20"/>
        </w:rPr>
        <w:t>.</w:t>
      </w:r>
      <w:r w:rsidR="00E90C3E" w:rsidRPr="000556A1">
        <w:rPr>
          <w:rFonts w:ascii="Times New Roman" w:hAnsi="Times New Roman" w:cs="Times New Roman"/>
          <w:sz w:val="20"/>
          <w:szCs w:val="20"/>
        </w:rPr>
        <w:t>”</w:t>
      </w:r>
      <w:r w:rsidRPr="000556A1">
        <w:rPr>
          <w:rFonts w:ascii="Times New Roman" w:hAnsi="Times New Roman" w:cs="Times New Roman"/>
          <w:sz w:val="20"/>
          <w:szCs w:val="20"/>
        </w:rPr>
        <w:t xml:space="preserve">  The RG identified a structure for program implementation and a construct for digital asset protection based on the National Institute of Standards and Technology (NIST) Special Publication (SP) 800-53, Revision 3</w:t>
      </w:r>
      <w:r w:rsidR="00AA1836" w:rsidRPr="000556A1">
        <w:rPr>
          <w:rFonts w:ascii="Times New Roman" w:hAnsi="Times New Roman" w:cs="Times New Roman"/>
          <w:sz w:val="20"/>
          <w:szCs w:val="20"/>
        </w:rPr>
        <w:t>,</w:t>
      </w:r>
      <w:r w:rsidRPr="000556A1">
        <w:rPr>
          <w:rFonts w:ascii="Times New Roman" w:hAnsi="Times New Roman" w:cs="Times New Roman"/>
          <w:sz w:val="20"/>
          <w:szCs w:val="20"/>
        </w:rPr>
        <w:t xml:space="preserve"> </w:t>
      </w:r>
      <w:r w:rsidR="00AA1836" w:rsidRPr="000556A1">
        <w:rPr>
          <w:rFonts w:ascii="Times New Roman" w:hAnsi="Times New Roman" w:cs="Times New Roman"/>
          <w:sz w:val="20"/>
          <w:szCs w:val="20"/>
        </w:rPr>
        <w:t>“</w:t>
      </w:r>
      <w:r w:rsidRPr="000556A1">
        <w:rPr>
          <w:rFonts w:ascii="Times New Roman" w:hAnsi="Times New Roman" w:cs="Times New Roman"/>
          <w:sz w:val="20"/>
          <w:szCs w:val="20"/>
        </w:rPr>
        <w:t>Recommended Security Controls for Federal Information Systems</w:t>
      </w:r>
      <w:r w:rsidR="003778CE" w:rsidRPr="000556A1">
        <w:rPr>
          <w:rFonts w:ascii="Times New Roman" w:hAnsi="Times New Roman" w:cs="Times New Roman"/>
          <w:sz w:val="20"/>
          <w:szCs w:val="20"/>
        </w:rPr>
        <w:t>.</w:t>
      </w:r>
      <w:r w:rsidR="00AA1836" w:rsidRPr="000556A1">
        <w:rPr>
          <w:rFonts w:ascii="Times New Roman" w:hAnsi="Times New Roman" w:cs="Times New Roman"/>
          <w:sz w:val="20"/>
          <w:szCs w:val="20"/>
        </w:rPr>
        <w:t>”</w:t>
      </w:r>
      <w:r w:rsidRPr="000556A1">
        <w:rPr>
          <w:rFonts w:ascii="Times New Roman" w:hAnsi="Times New Roman" w:cs="Times New Roman"/>
          <w:sz w:val="20"/>
          <w:szCs w:val="20"/>
        </w:rPr>
        <w:t xml:space="preserve">  </w:t>
      </w:r>
      <w:r w:rsidR="00E0358E" w:rsidRPr="000556A1">
        <w:rPr>
          <w:rFonts w:ascii="Times New Roman" w:hAnsi="Times New Roman" w:cs="Times New Roman"/>
          <w:sz w:val="20"/>
          <w:szCs w:val="20"/>
        </w:rPr>
        <w:t xml:space="preserve">The </w:t>
      </w:r>
      <w:r w:rsidRPr="000556A1">
        <w:rPr>
          <w:rFonts w:ascii="Times New Roman" w:hAnsi="Times New Roman" w:cs="Times New Roman"/>
          <w:sz w:val="20"/>
          <w:szCs w:val="20"/>
        </w:rPr>
        <w:t xml:space="preserve">RG included a template for a licensee to </w:t>
      </w:r>
      <w:r w:rsidRPr="000556A1">
        <w:rPr>
          <w:rFonts w:ascii="Times New Roman" w:hAnsi="Times New Roman" w:cs="Times New Roman"/>
          <w:sz w:val="20"/>
          <w:szCs w:val="20"/>
        </w:rPr>
        <w:lastRenderedPageBreak/>
        <w:t xml:space="preserve">use in development of their cyber security plans.  The RG introduced the concept of a layered approach to digital asset protection and the use of a one-way deterministic device to protect </w:t>
      </w:r>
      <w:r w:rsidR="00A160E1" w:rsidRPr="000556A1">
        <w:rPr>
          <w:rFonts w:ascii="Times New Roman" w:hAnsi="Times New Roman" w:cs="Times New Roman"/>
          <w:sz w:val="20"/>
          <w:szCs w:val="20"/>
        </w:rPr>
        <w:t xml:space="preserve">SSEP </w:t>
      </w:r>
      <w:r w:rsidRPr="000556A1">
        <w:rPr>
          <w:rFonts w:ascii="Times New Roman" w:hAnsi="Times New Roman" w:cs="Times New Roman"/>
          <w:sz w:val="20"/>
          <w:szCs w:val="20"/>
        </w:rPr>
        <w:t>CDAs</w:t>
      </w:r>
      <w:r w:rsidR="00A160E1" w:rsidRPr="000556A1">
        <w:rPr>
          <w:rFonts w:ascii="Times New Roman" w:hAnsi="Times New Roman" w:cs="Times New Roman"/>
          <w:sz w:val="20"/>
          <w:szCs w:val="20"/>
        </w:rPr>
        <w:t xml:space="preserve">.  The RG also identified </w:t>
      </w:r>
      <w:r w:rsidR="009E1E9F" w:rsidRPr="000556A1">
        <w:rPr>
          <w:rFonts w:ascii="Times New Roman" w:hAnsi="Times New Roman" w:cs="Times New Roman"/>
          <w:sz w:val="20"/>
          <w:szCs w:val="20"/>
        </w:rPr>
        <w:t>the basic elements required to implement cyber security program.  Those elements included the following</w:t>
      </w:r>
      <w:r w:rsidR="00F9054F" w:rsidRPr="000556A1">
        <w:rPr>
          <w:rFonts w:ascii="Times New Roman" w:hAnsi="Times New Roman" w:cs="Times New Roman"/>
          <w:sz w:val="20"/>
          <w:szCs w:val="20"/>
        </w:rPr>
        <w:t xml:space="preserve"> steps</w:t>
      </w:r>
      <w:r w:rsidR="009E1E9F" w:rsidRPr="000556A1">
        <w:rPr>
          <w:rFonts w:ascii="Times New Roman" w:hAnsi="Times New Roman" w:cs="Times New Roman"/>
          <w:sz w:val="20"/>
          <w:szCs w:val="20"/>
        </w:rPr>
        <w:t xml:space="preserve">: </w:t>
      </w:r>
    </w:p>
    <w:p w14:paraId="7B41B447" w14:textId="77777777" w:rsidR="00C60201" w:rsidRPr="000556A1" w:rsidRDefault="009E1E9F" w:rsidP="009E1E9F">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Establish a multi-disciplinary team to assess the program requirements and identify the digital assets that should be protected.</w:t>
      </w:r>
    </w:p>
    <w:p w14:paraId="22AE05E6" w14:textId="77777777" w:rsidR="009E1E9F" w:rsidRPr="000556A1" w:rsidRDefault="009E1E9F" w:rsidP="009E1E9F">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Evaluate all digital assets and identify those systems and assets that should be protected</w:t>
      </w:r>
      <w:r w:rsidR="00F9054F" w:rsidRPr="000556A1">
        <w:rPr>
          <w:rFonts w:ascii="Times New Roman" w:hAnsi="Times New Roman" w:cs="Times New Roman"/>
          <w:sz w:val="20"/>
          <w:szCs w:val="20"/>
        </w:rPr>
        <w:t>, critical systems (CSs) and critical digital assets (CDAs)</w:t>
      </w:r>
      <w:r w:rsidRPr="000556A1">
        <w:rPr>
          <w:rFonts w:ascii="Times New Roman" w:hAnsi="Times New Roman" w:cs="Times New Roman"/>
          <w:sz w:val="20"/>
          <w:szCs w:val="20"/>
        </w:rPr>
        <w:t>.</w:t>
      </w:r>
    </w:p>
    <w:p w14:paraId="09251702" w14:textId="77777777" w:rsidR="009E1E9F" w:rsidRPr="000556A1" w:rsidRDefault="009E1E9F" w:rsidP="009E1E9F">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Implement a defensive architecture</w:t>
      </w:r>
    </w:p>
    <w:p w14:paraId="6EF06205" w14:textId="77777777" w:rsidR="009E1E9F" w:rsidRPr="000556A1" w:rsidRDefault="009E1E9F" w:rsidP="009E1E9F">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 xml:space="preserve">Apply security controls to the </w:t>
      </w:r>
      <w:r w:rsidR="00F9054F" w:rsidRPr="000556A1">
        <w:rPr>
          <w:rFonts w:ascii="Times New Roman" w:hAnsi="Times New Roman" w:cs="Times New Roman"/>
          <w:sz w:val="20"/>
          <w:szCs w:val="20"/>
        </w:rPr>
        <w:t>identified</w:t>
      </w:r>
      <w:r w:rsidRPr="000556A1">
        <w:rPr>
          <w:rFonts w:ascii="Times New Roman" w:hAnsi="Times New Roman" w:cs="Times New Roman"/>
          <w:sz w:val="20"/>
          <w:szCs w:val="20"/>
        </w:rPr>
        <w:t xml:space="preserve"> </w:t>
      </w:r>
      <w:r w:rsidR="00F9054F" w:rsidRPr="000556A1">
        <w:rPr>
          <w:rFonts w:ascii="Times New Roman" w:hAnsi="Times New Roman" w:cs="Times New Roman"/>
          <w:sz w:val="20"/>
          <w:szCs w:val="20"/>
        </w:rPr>
        <w:t>CDAs</w:t>
      </w:r>
    </w:p>
    <w:p w14:paraId="16ED3FCC" w14:textId="77777777" w:rsidR="00F9054F" w:rsidRPr="000556A1" w:rsidRDefault="00F9054F" w:rsidP="00F9054F">
      <w:pPr>
        <w:autoSpaceDE w:val="0"/>
        <w:autoSpaceDN w:val="0"/>
        <w:adjustRightInd w:val="0"/>
        <w:spacing w:after="0" w:line="240" w:lineRule="auto"/>
        <w:rPr>
          <w:rFonts w:ascii="Times New Roman" w:hAnsi="Times New Roman" w:cs="Times New Roman"/>
          <w:sz w:val="20"/>
          <w:szCs w:val="20"/>
        </w:rPr>
      </w:pPr>
    </w:p>
    <w:p w14:paraId="26B530D4" w14:textId="77777777" w:rsidR="009D7417" w:rsidRPr="000556A1" w:rsidRDefault="00F9054F" w:rsidP="009D7417">
      <w:p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 xml:space="preserve">Following the release of RG 5.71, industry developed </w:t>
      </w:r>
      <w:r w:rsidR="009D7417" w:rsidRPr="000556A1">
        <w:rPr>
          <w:rFonts w:ascii="Times New Roman" w:hAnsi="Times New Roman" w:cs="Times New Roman"/>
          <w:sz w:val="20"/>
          <w:szCs w:val="20"/>
        </w:rPr>
        <w:t>NEI 08-09</w:t>
      </w:r>
      <w:r w:rsidR="00AA1836" w:rsidRPr="000556A1">
        <w:rPr>
          <w:rFonts w:ascii="Times New Roman" w:hAnsi="Times New Roman" w:cs="Times New Roman"/>
          <w:sz w:val="20"/>
          <w:szCs w:val="20"/>
        </w:rPr>
        <w:t>,</w:t>
      </w:r>
      <w:r w:rsidR="009D7417" w:rsidRPr="000556A1">
        <w:rPr>
          <w:rFonts w:ascii="Times New Roman" w:hAnsi="Times New Roman" w:cs="Times New Roman"/>
          <w:sz w:val="20"/>
          <w:szCs w:val="20"/>
        </w:rPr>
        <w:t xml:space="preserve"> </w:t>
      </w:r>
      <w:r w:rsidR="00AA1836" w:rsidRPr="000556A1">
        <w:rPr>
          <w:rFonts w:ascii="Times New Roman" w:hAnsi="Times New Roman" w:cs="Times New Roman"/>
          <w:sz w:val="20"/>
          <w:szCs w:val="20"/>
        </w:rPr>
        <w:t>“</w:t>
      </w:r>
      <w:r w:rsidR="009D7417" w:rsidRPr="000556A1">
        <w:rPr>
          <w:rFonts w:ascii="Times New Roman" w:hAnsi="Times New Roman" w:cs="Times New Roman"/>
          <w:sz w:val="20"/>
          <w:szCs w:val="20"/>
        </w:rPr>
        <w:t>Cyber Security Plan for</w:t>
      </w:r>
    </w:p>
    <w:p w14:paraId="101F05F1" w14:textId="42999016" w:rsidR="00F9054F" w:rsidRPr="000556A1" w:rsidRDefault="009D7417" w:rsidP="009D7417">
      <w:p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Nuclear Power Reactors</w:t>
      </w:r>
      <w:r w:rsidR="00AA1836" w:rsidRPr="000556A1">
        <w:rPr>
          <w:rFonts w:ascii="Times New Roman" w:hAnsi="Times New Roman" w:cs="Times New Roman"/>
          <w:sz w:val="20"/>
          <w:szCs w:val="20"/>
        </w:rPr>
        <w:t>,”</w:t>
      </w:r>
      <w:r w:rsidRPr="000556A1">
        <w:rPr>
          <w:rFonts w:ascii="Times New Roman" w:hAnsi="Times New Roman" w:cs="Times New Roman"/>
          <w:sz w:val="20"/>
          <w:szCs w:val="20"/>
        </w:rPr>
        <w:t xml:space="preserve"> to provide additional guidance on cyber security program implementation and a slightly modified template for the licensee’s CSP.  </w:t>
      </w:r>
      <w:r w:rsidR="00966008" w:rsidRPr="000556A1">
        <w:rPr>
          <w:rFonts w:ascii="Times New Roman" w:hAnsi="Times New Roman" w:cs="Times New Roman"/>
          <w:sz w:val="20"/>
          <w:szCs w:val="20"/>
        </w:rPr>
        <w:t>All</w:t>
      </w:r>
      <w:r w:rsidRPr="000556A1">
        <w:rPr>
          <w:rFonts w:ascii="Times New Roman" w:hAnsi="Times New Roman" w:cs="Times New Roman"/>
          <w:sz w:val="20"/>
          <w:szCs w:val="20"/>
        </w:rPr>
        <w:t xml:space="preserve"> operating power reactors licensees adopted the NEI 08-09 template for their CSP.  By the end of 2010, all the operating reactor licensees submitted their CSPs to the NRC and had them approved as license conditions.</w:t>
      </w:r>
    </w:p>
    <w:p w14:paraId="1133A8A0" w14:textId="77777777" w:rsidR="00C60201" w:rsidRPr="000556A1" w:rsidRDefault="00C60201" w:rsidP="00601084">
      <w:pPr>
        <w:autoSpaceDE w:val="0"/>
        <w:autoSpaceDN w:val="0"/>
        <w:adjustRightInd w:val="0"/>
        <w:spacing w:after="0" w:line="240" w:lineRule="auto"/>
        <w:rPr>
          <w:rFonts w:ascii="Times New Roman" w:hAnsi="Times New Roman" w:cs="Times New Roman"/>
          <w:sz w:val="20"/>
          <w:szCs w:val="20"/>
        </w:rPr>
      </w:pPr>
    </w:p>
    <w:p w14:paraId="05D8ACD7" w14:textId="77777777" w:rsidR="00601084" w:rsidRPr="000556A1" w:rsidRDefault="00601084" w:rsidP="00601084">
      <w:p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Recognizing that it would require a significant amount of effort to implement the new cyber</w:t>
      </w:r>
    </w:p>
    <w:p w14:paraId="646B55BF" w14:textId="77777777" w:rsidR="00601084" w:rsidRPr="000556A1" w:rsidRDefault="00601084" w:rsidP="00601084">
      <w:p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security rule, licensees and the NRC agreed to a phased implementation of their cyber security</w:t>
      </w:r>
    </w:p>
    <w:p w14:paraId="04C56F96" w14:textId="77777777" w:rsidR="00601084" w:rsidRPr="000556A1" w:rsidRDefault="00601084" w:rsidP="00601084">
      <w:p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programs:</w:t>
      </w:r>
    </w:p>
    <w:p w14:paraId="25566FE3" w14:textId="77777777" w:rsidR="00601084" w:rsidRPr="000556A1" w:rsidRDefault="00601084" w:rsidP="00601084">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Interim implementation (referred to as Milestones 1-7)</w:t>
      </w:r>
      <w:r w:rsidR="00E90C3E" w:rsidRPr="000556A1">
        <w:rPr>
          <w:rFonts w:ascii="Times New Roman" w:hAnsi="Times New Roman" w:cs="Times New Roman"/>
          <w:sz w:val="20"/>
          <w:szCs w:val="20"/>
        </w:rPr>
        <w:t>;</w:t>
      </w:r>
      <w:r w:rsidRPr="000556A1">
        <w:rPr>
          <w:rFonts w:ascii="Times New Roman" w:hAnsi="Times New Roman" w:cs="Times New Roman"/>
          <w:sz w:val="20"/>
          <w:szCs w:val="20"/>
        </w:rPr>
        <w:t xml:space="preserve"> completed </w:t>
      </w:r>
      <w:r w:rsidR="00E90C3E" w:rsidRPr="000556A1">
        <w:rPr>
          <w:rFonts w:ascii="Times New Roman" w:hAnsi="Times New Roman" w:cs="Times New Roman"/>
          <w:sz w:val="20"/>
          <w:szCs w:val="20"/>
        </w:rPr>
        <w:t>in</w:t>
      </w:r>
      <w:r w:rsidRPr="000556A1">
        <w:rPr>
          <w:rFonts w:ascii="Times New Roman" w:hAnsi="Times New Roman" w:cs="Times New Roman"/>
          <w:sz w:val="20"/>
          <w:szCs w:val="20"/>
        </w:rPr>
        <w:t xml:space="preserve"> December 2012; and</w:t>
      </w:r>
    </w:p>
    <w:p w14:paraId="000F1942" w14:textId="77777777" w:rsidR="00601084" w:rsidRPr="000556A1" w:rsidRDefault="00601084" w:rsidP="00601084">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Full Implementation (referred to as Milestone 8)</w:t>
      </w:r>
      <w:r w:rsidR="00E90C3E" w:rsidRPr="000556A1">
        <w:rPr>
          <w:rFonts w:ascii="Times New Roman" w:hAnsi="Times New Roman" w:cs="Times New Roman"/>
          <w:sz w:val="20"/>
          <w:szCs w:val="20"/>
        </w:rPr>
        <w:t>;</w:t>
      </w:r>
      <w:r w:rsidRPr="000556A1">
        <w:rPr>
          <w:rFonts w:ascii="Times New Roman" w:hAnsi="Times New Roman" w:cs="Times New Roman"/>
          <w:sz w:val="20"/>
          <w:szCs w:val="20"/>
        </w:rPr>
        <w:t xml:space="preserve"> completed </w:t>
      </w:r>
      <w:r w:rsidR="00E90C3E" w:rsidRPr="000556A1">
        <w:rPr>
          <w:rFonts w:ascii="Times New Roman" w:hAnsi="Times New Roman" w:cs="Times New Roman"/>
          <w:sz w:val="20"/>
          <w:szCs w:val="20"/>
        </w:rPr>
        <w:t>by</w:t>
      </w:r>
      <w:r w:rsidRPr="000556A1">
        <w:rPr>
          <w:rFonts w:ascii="Times New Roman" w:hAnsi="Times New Roman" w:cs="Times New Roman"/>
          <w:sz w:val="20"/>
          <w:szCs w:val="20"/>
        </w:rPr>
        <w:t xml:space="preserve"> most licensees 2017.</w:t>
      </w:r>
    </w:p>
    <w:p w14:paraId="5E489885" w14:textId="77777777" w:rsidR="00C60201" w:rsidRPr="000556A1" w:rsidRDefault="00C60201" w:rsidP="00601084">
      <w:pPr>
        <w:autoSpaceDE w:val="0"/>
        <w:autoSpaceDN w:val="0"/>
        <w:adjustRightInd w:val="0"/>
        <w:spacing w:after="0" w:line="240" w:lineRule="auto"/>
        <w:rPr>
          <w:rFonts w:ascii="Times New Roman" w:hAnsi="Times New Roman" w:cs="Times New Roman"/>
          <w:sz w:val="20"/>
          <w:szCs w:val="20"/>
        </w:rPr>
      </w:pPr>
    </w:p>
    <w:p w14:paraId="22101237" w14:textId="77777777" w:rsidR="00601084" w:rsidRPr="000556A1" w:rsidRDefault="00002953" w:rsidP="00601084">
      <w:p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The i</w:t>
      </w:r>
      <w:r w:rsidR="00601084" w:rsidRPr="000556A1">
        <w:rPr>
          <w:rFonts w:ascii="Times New Roman" w:hAnsi="Times New Roman" w:cs="Times New Roman"/>
          <w:sz w:val="20"/>
          <w:szCs w:val="20"/>
        </w:rPr>
        <w:t xml:space="preserve">nterim implementation of the </w:t>
      </w:r>
      <w:r w:rsidR="00C60201" w:rsidRPr="000556A1">
        <w:rPr>
          <w:rFonts w:ascii="Times New Roman" w:hAnsi="Times New Roman" w:cs="Times New Roman"/>
          <w:sz w:val="20"/>
          <w:szCs w:val="20"/>
        </w:rPr>
        <w:t>cyber security program</w:t>
      </w:r>
      <w:r w:rsidR="00601084" w:rsidRPr="000556A1">
        <w:rPr>
          <w:rFonts w:ascii="Times New Roman" w:hAnsi="Times New Roman" w:cs="Times New Roman"/>
          <w:sz w:val="20"/>
          <w:szCs w:val="20"/>
        </w:rPr>
        <w:t xml:space="preserve"> established a foundation for the full implementation of the</w:t>
      </w:r>
      <w:r w:rsidRPr="000556A1">
        <w:rPr>
          <w:rFonts w:ascii="Times New Roman" w:hAnsi="Times New Roman" w:cs="Times New Roman"/>
          <w:sz w:val="20"/>
          <w:szCs w:val="20"/>
        </w:rPr>
        <w:t xml:space="preserve"> </w:t>
      </w:r>
      <w:r w:rsidR="00601084" w:rsidRPr="000556A1">
        <w:rPr>
          <w:rFonts w:ascii="Times New Roman" w:hAnsi="Times New Roman" w:cs="Times New Roman"/>
          <w:sz w:val="20"/>
          <w:szCs w:val="20"/>
        </w:rPr>
        <w:t xml:space="preserve">cyber security program. The phased approach allowed licensees to </w:t>
      </w:r>
      <w:r w:rsidR="00E90C3E" w:rsidRPr="000556A1">
        <w:rPr>
          <w:rFonts w:ascii="Times New Roman" w:hAnsi="Times New Roman" w:cs="Times New Roman"/>
          <w:sz w:val="20"/>
          <w:szCs w:val="20"/>
        </w:rPr>
        <w:t xml:space="preserve">first </w:t>
      </w:r>
      <w:r w:rsidR="00601084" w:rsidRPr="000556A1">
        <w:rPr>
          <w:rFonts w:ascii="Times New Roman" w:hAnsi="Times New Roman" w:cs="Times New Roman"/>
          <w:sz w:val="20"/>
          <w:szCs w:val="20"/>
        </w:rPr>
        <w:t>focus their efforts on</w:t>
      </w:r>
      <w:r w:rsidR="00C60201" w:rsidRPr="000556A1">
        <w:rPr>
          <w:rFonts w:ascii="Times New Roman" w:hAnsi="Times New Roman" w:cs="Times New Roman"/>
          <w:sz w:val="20"/>
          <w:szCs w:val="20"/>
        </w:rPr>
        <w:t xml:space="preserve"> </w:t>
      </w:r>
      <w:r w:rsidR="00601084" w:rsidRPr="000556A1">
        <w:rPr>
          <w:rFonts w:ascii="Times New Roman" w:hAnsi="Times New Roman" w:cs="Times New Roman"/>
          <w:sz w:val="20"/>
          <w:szCs w:val="20"/>
        </w:rPr>
        <w:t>protecting their most significant digital assets (DAs) from immediate cyber threats while</w:t>
      </w:r>
      <w:r w:rsidR="00C60201" w:rsidRPr="000556A1">
        <w:rPr>
          <w:rFonts w:ascii="Times New Roman" w:hAnsi="Times New Roman" w:cs="Times New Roman"/>
          <w:sz w:val="20"/>
          <w:szCs w:val="20"/>
        </w:rPr>
        <w:t xml:space="preserve"> </w:t>
      </w:r>
      <w:r w:rsidRPr="000556A1">
        <w:rPr>
          <w:rFonts w:ascii="Times New Roman" w:hAnsi="Times New Roman" w:cs="Times New Roman"/>
          <w:sz w:val="20"/>
          <w:szCs w:val="20"/>
        </w:rPr>
        <w:t>continuing development of their</w:t>
      </w:r>
      <w:r w:rsidR="00601084" w:rsidRPr="000556A1">
        <w:rPr>
          <w:rFonts w:ascii="Times New Roman" w:hAnsi="Times New Roman" w:cs="Times New Roman"/>
          <w:sz w:val="20"/>
          <w:szCs w:val="20"/>
        </w:rPr>
        <w:t xml:space="preserve"> </w:t>
      </w:r>
      <w:r w:rsidRPr="000556A1">
        <w:rPr>
          <w:rFonts w:ascii="Times New Roman" w:hAnsi="Times New Roman" w:cs="Times New Roman"/>
          <w:sz w:val="20"/>
          <w:szCs w:val="20"/>
        </w:rPr>
        <w:t xml:space="preserve">cyber security program </w:t>
      </w:r>
      <w:r w:rsidR="00601084" w:rsidRPr="000556A1">
        <w:rPr>
          <w:rFonts w:ascii="Times New Roman" w:hAnsi="Times New Roman" w:cs="Times New Roman"/>
          <w:sz w:val="20"/>
          <w:szCs w:val="20"/>
        </w:rPr>
        <w:t>full implementation.</w:t>
      </w:r>
      <w:r w:rsidR="00783D5E" w:rsidRPr="000556A1">
        <w:rPr>
          <w:rFonts w:ascii="Times New Roman" w:hAnsi="Times New Roman" w:cs="Times New Roman"/>
          <w:sz w:val="20"/>
          <w:szCs w:val="20"/>
        </w:rPr>
        <w:t xml:space="preserve">  </w:t>
      </w:r>
    </w:p>
    <w:p w14:paraId="5D979EAC" w14:textId="77777777" w:rsidR="00601084" w:rsidRPr="000556A1" w:rsidRDefault="00601084" w:rsidP="00601084">
      <w:pPr>
        <w:autoSpaceDE w:val="0"/>
        <w:autoSpaceDN w:val="0"/>
        <w:adjustRightInd w:val="0"/>
        <w:spacing w:after="0" w:line="240" w:lineRule="auto"/>
        <w:rPr>
          <w:rFonts w:ascii="Times New Roman" w:hAnsi="Times New Roman" w:cs="Times New Roman"/>
          <w:sz w:val="20"/>
          <w:szCs w:val="20"/>
        </w:rPr>
      </w:pPr>
    </w:p>
    <w:p w14:paraId="1CAF0C65" w14:textId="77777777" w:rsidR="004F5D2A" w:rsidRPr="000556A1" w:rsidRDefault="00C90C0C" w:rsidP="00601084">
      <w:p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 xml:space="preserve">As the licensee’s </w:t>
      </w:r>
      <w:r w:rsidR="00E90C3E" w:rsidRPr="000556A1">
        <w:rPr>
          <w:rFonts w:ascii="Times New Roman" w:hAnsi="Times New Roman" w:cs="Times New Roman"/>
          <w:sz w:val="20"/>
          <w:szCs w:val="20"/>
        </w:rPr>
        <w:t>fully implemented</w:t>
      </w:r>
      <w:r w:rsidRPr="000556A1">
        <w:rPr>
          <w:rFonts w:ascii="Times New Roman" w:hAnsi="Times New Roman" w:cs="Times New Roman"/>
          <w:sz w:val="20"/>
          <w:szCs w:val="20"/>
        </w:rPr>
        <w:t xml:space="preserve"> their cyber programs, they </w:t>
      </w:r>
      <w:r w:rsidR="007F6090" w:rsidRPr="000556A1">
        <w:rPr>
          <w:rFonts w:ascii="Times New Roman" w:hAnsi="Times New Roman" w:cs="Times New Roman"/>
          <w:sz w:val="20"/>
          <w:szCs w:val="20"/>
        </w:rPr>
        <w:t>identified</w:t>
      </w:r>
      <w:r w:rsidRPr="000556A1">
        <w:rPr>
          <w:rFonts w:ascii="Times New Roman" w:hAnsi="Times New Roman" w:cs="Times New Roman"/>
          <w:sz w:val="20"/>
          <w:szCs w:val="20"/>
        </w:rPr>
        <w:t xml:space="preserve"> </w:t>
      </w:r>
      <w:proofErr w:type="gramStart"/>
      <w:r w:rsidRPr="000556A1">
        <w:rPr>
          <w:rFonts w:ascii="Times New Roman" w:hAnsi="Times New Roman" w:cs="Times New Roman"/>
          <w:sz w:val="20"/>
          <w:szCs w:val="20"/>
        </w:rPr>
        <w:t>a large number of</w:t>
      </w:r>
      <w:proofErr w:type="gramEnd"/>
      <w:r w:rsidRPr="000556A1">
        <w:rPr>
          <w:rFonts w:ascii="Times New Roman" w:hAnsi="Times New Roman" w:cs="Times New Roman"/>
          <w:sz w:val="20"/>
          <w:szCs w:val="20"/>
        </w:rPr>
        <w:t xml:space="preserve"> CDAs, and that some might not need to have the full suite of cyber controls </w:t>
      </w:r>
      <w:r w:rsidR="007F6090" w:rsidRPr="000556A1">
        <w:rPr>
          <w:rFonts w:ascii="Times New Roman" w:hAnsi="Times New Roman" w:cs="Times New Roman"/>
          <w:sz w:val="20"/>
          <w:szCs w:val="20"/>
        </w:rPr>
        <w:t>required by their</w:t>
      </w:r>
      <w:r w:rsidRPr="000556A1">
        <w:rPr>
          <w:rFonts w:ascii="Times New Roman" w:hAnsi="Times New Roman" w:cs="Times New Roman"/>
          <w:sz w:val="20"/>
          <w:szCs w:val="20"/>
        </w:rPr>
        <w:t xml:space="preserve"> CSPs.  As a </w:t>
      </w:r>
      <w:r w:rsidR="00E840BE" w:rsidRPr="000556A1">
        <w:rPr>
          <w:rFonts w:ascii="Times New Roman" w:hAnsi="Times New Roman" w:cs="Times New Roman"/>
          <w:sz w:val="20"/>
          <w:szCs w:val="20"/>
        </w:rPr>
        <w:t>result,</w:t>
      </w:r>
      <w:r w:rsidRPr="000556A1">
        <w:rPr>
          <w:rFonts w:ascii="Times New Roman" w:hAnsi="Times New Roman" w:cs="Times New Roman"/>
          <w:sz w:val="20"/>
          <w:szCs w:val="20"/>
        </w:rPr>
        <w:t xml:space="preserve"> industry developed NEI 13-10 </w:t>
      </w:r>
      <w:r w:rsidR="00E90C3E" w:rsidRPr="000556A1">
        <w:rPr>
          <w:rFonts w:ascii="Times New Roman" w:hAnsi="Times New Roman" w:cs="Times New Roman"/>
          <w:sz w:val="20"/>
          <w:szCs w:val="20"/>
        </w:rPr>
        <w:t>“</w:t>
      </w:r>
      <w:r w:rsidRPr="000556A1">
        <w:rPr>
          <w:rFonts w:ascii="Times New Roman" w:hAnsi="Times New Roman" w:cs="Times New Roman"/>
          <w:sz w:val="20"/>
          <w:szCs w:val="20"/>
        </w:rPr>
        <w:t>Cyber Security Control Assessments</w:t>
      </w:r>
      <w:r w:rsidR="00E90C3E" w:rsidRPr="000556A1">
        <w:rPr>
          <w:rFonts w:ascii="Times New Roman" w:hAnsi="Times New Roman" w:cs="Times New Roman"/>
          <w:sz w:val="20"/>
          <w:szCs w:val="20"/>
        </w:rPr>
        <w:t>,” which the NRC approved for use,</w:t>
      </w:r>
      <w:r w:rsidRPr="000556A1">
        <w:rPr>
          <w:rFonts w:ascii="Times New Roman" w:hAnsi="Times New Roman" w:cs="Times New Roman"/>
          <w:sz w:val="20"/>
          <w:szCs w:val="20"/>
        </w:rPr>
        <w:t xml:space="preserve"> to provide a risk-informed approach the assessment CDAs.  NEI 13-10 provided a methodology for the </w:t>
      </w:r>
      <w:r w:rsidR="00E840BE" w:rsidRPr="000556A1">
        <w:rPr>
          <w:rFonts w:ascii="Times New Roman" w:hAnsi="Times New Roman" w:cs="Times New Roman"/>
          <w:sz w:val="20"/>
          <w:szCs w:val="20"/>
        </w:rPr>
        <w:t>licensees</w:t>
      </w:r>
      <w:r w:rsidRPr="000556A1">
        <w:rPr>
          <w:rFonts w:ascii="Times New Roman" w:hAnsi="Times New Roman" w:cs="Times New Roman"/>
          <w:sz w:val="20"/>
          <w:szCs w:val="20"/>
        </w:rPr>
        <w:t xml:space="preserve"> to evaluate the significance of a CDA.  For those with a lower significance, the process identified a lesser set of controls required to secure the assets.  As a result, a majority of the CDAs were classified as “indirect” and only required to have about 10% of the controls that a safety or security CDA was required to have implemented.  This effort simplified the licensee’s cyber program implementation and facilitated their ability to focus on </w:t>
      </w:r>
      <w:r w:rsidR="0034711F" w:rsidRPr="000556A1">
        <w:rPr>
          <w:rFonts w:ascii="Times New Roman" w:hAnsi="Times New Roman" w:cs="Times New Roman"/>
          <w:sz w:val="20"/>
          <w:szCs w:val="20"/>
        </w:rPr>
        <w:t xml:space="preserve">the more </w:t>
      </w:r>
      <w:r w:rsidR="007F6090" w:rsidRPr="000556A1">
        <w:rPr>
          <w:rFonts w:ascii="Times New Roman" w:hAnsi="Times New Roman" w:cs="Times New Roman"/>
          <w:sz w:val="20"/>
          <w:szCs w:val="20"/>
        </w:rPr>
        <w:t>risk-</w:t>
      </w:r>
      <w:r w:rsidR="0034711F" w:rsidRPr="000556A1">
        <w:rPr>
          <w:rFonts w:ascii="Times New Roman" w:hAnsi="Times New Roman" w:cs="Times New Roman"/>
          <w:sz w:val="20"/>
          <w:szCs w:val="20"/>
        </w:rPr>
        <w:t>significant CDAs.</w:t>
      </w:r>
    </w:p>
    <w:p w14:paraId="027B455A" w14:textId="77777777" w:rsidR="00C90C0C" w:rsidRPr="000556A1" w:rsidRDefault="00C90C0C" w:rsidP="00601084">
      <w:pPr>
        <w:autoSpaceDE w:val="0"/>
        <w:autoSpaceDN w:val="0"/>
        <w:adjustRightInd w:val="0"/>
        <w:spacing w:after="0" w:line="240" w:lineRule="auto"/>
        <w:rPr>
          <w:rFonts w:ascii="Times New Roman" w:hAnsi="Times New Roman" w:cs="Times New Roman"/>
          <w:sz w:val="20"/>
          <w:szCs w:val="20"/>
        </w:rPr>
      </w:pPr>
    </w:p>
    <w:p w14:paraId="4E204C2F" w14:textId="18396CC5" w:rsidR="00783D5E" w:rsidRPr="000556A1" w:rsidRDefault="00783D5E" w:rsidP="00601084">
      <w:p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 xml:space="preserve">Recognizing that there were significant differences between interim implementation and full implementation, the </w:t>
      </w:r>
      <w:r w:rsidR="002C4309" w:rsidRPr="000556A1">
        <w:rPr>
          <w:rFonts w:ascii="Times New Roman" w:hAnsi="Times New Roman" w:cs="Times New Roman"/>
          <w:sz w:val="20"/>
          <w:szCs w:val="20"/>
        </w:rPr>
        <w:t>NRC</w:t>
      </w:r>
      <w:r w:rsidRPr="000556A1">
        <w:rPr>
          <w:rFonts w:ascii="Times New Roman" w:hAnsi="Times New Roman" w:cs="Times New Roman"/>
          <w:sz w:val="20"/>
          <w:szCs w:val="20"/>
        </w:rPr>
        <w:t xml:space="preserve"> and industry conducted a series of table top exercises in 2016 and early 2017 to evaluate areas of the full implementation that could present challenges for industry and the inspectors.  </w:t>
      </w:r>
      <w:proofErr w:type="gramStart"/>
      <w:r w:rsidRPr="000556A1">
        <w:rPr>
          <w:rFonts w:ascii="Times New Roman" w:hAnsi="Times New Roman" w:cs="Times New Roman"/>
          <w:sz w:val="20"/>
          <w:szCs w:val="20"/>
        </w:rPr>
        <w:t>As a result of</w:t>
      </w:r>
      <w:proofErr w:type="gramEnd"/>
      <w:r w:rsidRPr="000556A1">
        <w:rPr>
          <w:rFonts w:ascii="Times New Roman" w:hAnsi="Times New Roman" w:cs="Times New Roman"/>
          <w:sz w:val="20"/>
          <w:szCs w:val="20"/>
        </w:rPr>
        <w:t xml:space="preserve"> that effort, industry developed additional program implementation guidance</w:t>
      </w:r>
      <w:r w:rsidR="00E90C3E" w:rsidRPr="000556A1">
        <w:rPr>
          <w:rFonts w:ascii="Times New Roman" w:hAnsi="Times New Roman" w:cs="Times New Roman"/>
          <w:sz w:val="20"/>
          <w:szCs w:val="20"/>
        </w:rPr>
        <w:t>, approved for use by the NRC,</w:t>
      </w:r>
      <w:r w:rsidRPr="000556A1">
        <w:rPr>
          <w:rFonts w:ascii="Times New Roman" w:hAnsi="Times New Roman" w:cs="Times New Roman"/>
          <w:sz w:val="20"/>
          <w:szCs w:val="20"/>
        </w:rPr>
        <w:t xml:space="preserve"> to assist the licensee</w:t>
      </w:r>
      <w:r w:rsidR="002E0F11" w:rsidRPr="000556A1">
        <w:rPr>
          <w:rFonts w:ascii="Times New Roman" w:hAnsi="Times New Roman" w:cs="Times New Roman"/>
          <w:sz w:val="20"/>
          <w:szCs w:val="20"/>
        </w:rPr>
        <w:t xml:space="preserve"> implementation and preparation for the upcoming inspections.</w:t>
      </w:r>
    </w:p>
    <w:p w14:paraId="481793A6" w14:textId="77777777" w:rsidR="00783D5E" w:rsidRPr="000556A1" w:rsidRDefault="00783D5E" w:rsidP="00601084">
      <w:pPr>
        <w:autoSpaceDE w:val="0"/>
        <w:autoSpaceDN w:val="0"/>
        <w:adjustRightInd w:val="0"/>
        <w:spacing w:after="0" w:line="240" w:lineRule="auto"/>
        <w:rPr>
          <w:rFonts w:ascii="Times New Roman" w:hAnsi="Times New Roman" w:cs="Times New Roman"/>
          <w:sz w:val="20"/>
          <w:szCs w:val="20"/>
        </w:rPr>
      </w:pPr>
    </w:p>
    <w:p w14:paraId="4B88195A" w14:textId="5B9F9CEB" w:rsidR="000E1986" w:rsidRPr="000556A1" w:rsidRDefault="00B16779" w:rsidP="000556A1">
      <w:pPr>
        <w:pStyle w:val="ListParagraph"/>
        <w:numPr>
          <w:ilvl w:val="0"/>
          <w:numId w:val="11"/>
        </w:numPr>
        <w:ind w:left="360"/>
        <w:rPr>
          <w:rFonts w:ascii="Times New Roman" w:hAnsi="Times New Roman" w:cs="Times New Roman"/>
          <w:sz w:val="20"/>
          <w:szCs w:val="20"/>
        </w:rPr>
      </w:pPr>
      <w:r w:rsidRPr="000556A1">
        <w:rPr>
          <w:rFonts w:ascii="Times New Roman" w:hAnsi="Times New Roman" w:cs="Times New Roman"/>
          <w:sz w:val="20"/>
          <w:szCs w:val="20"/>
        </w:rPr>
        <w:t>DISCUSSION</w:t>
      </w:r>
    </w:p>
    <w:p w14:paraId="5B527590" w14:textId="3A3E1F2F" w:rsidR="00B16779" w:rsidRPr="00B16779" w:rsidRDefault="002E0F11" w:rsidP="00B16779">
      <w:pPr>
        <w:pStyle w:val="Heading2"/>
        <w:numPr>
          <w:ilvl w:val="1"/>
          <w:numId w:val="11"/>
        </w:numPr>
        <w:ind w:left="540" w:hanging="540"/>
        <w:rPr>
          <w:rFonts w:ascii="Times New Roman" w:hAnsi="Times New Roman" w:cs="Times New Roman"/>
          <w:b/>
          <w:color w:val="auto"/>
          <w:sz w:val="20"/>
          <w:szCs w:val="20"/>
        </w:rPr>
      </w:pPr>
      <w:r w:rsidRPr="00B16779">
        <w:rPr>
          <w:rFonts w:ascii="Times New Roman" w:hAnsi="Times New Roman" w:cs="Times New Roman"/>
          <w:b/>
          <w:color w:val="auto"/>
          <w:sz w:val="20"/>
          <w:szCs w:val="20"/>
        </w:rPr>
        <w:t>Inspection Program</w:t>
      </w:r>
    </w:p>
    <w:p w14:paraId="1E5B28A3" w14:textId="77777777" w:rsidR="00B16779" w:rsidRDefault="00B16779" w:rsidP="00FF0D8C">
      <w:pPr>
        <w:autoSpaceDE w:val="0"/>
        <w:autoSpaceDN w:val="0"/>
        <w:adjustRightInd w:val="0"/>
        <w:spacing w:after="0" w:line="240" w:lineRule="auto"/>
        <w:rPr>
          <w:rFonts w:ascii="Times New Roman" w:hAnsi="Times New Roman" w:cs="Times New Roman"/>
          <w:sz w:val="20"/>
          <w:szCs w:val="20"/>
        </w:rPr>
      </w:pPr>
    </w:p>
    <w:p w14:paraId="4B2EDF4C" w14:textId="7C3F2AD5" w:rsidR="008F1DEB" w:rsidRPr="000556A1" w:rsidRDefault="00E90C3E" w:rsidP="00B16779">
      <w:pPr>
        <w:autoSpaceDE w:val="0"/>
        <w:autoSpaceDN w:val="0"/>
        <w:adjustRightInd w:val="0"/>
        <w:spacing w:after="0" w:line="240" w:lineRule="auto"/>
        <w:ind w:left="540"/>
        <w:rPr>
          <w:rFonts w:ascii="Times New Roman" w:hAnsi="Times New Roman" w:cs="Times New Roman"/>
          <w:sz w:val="20"/>
          <w:szCs w:val="20"/>
        </w:rPr>
      </w:pPr>
      <w:r w:rsidRPr="000556A1">
        <w:rPr>
          <w:rFonts w:ascii="Times New Roman" w:hAnsi="Times New Roman" w:cs="Times New Roman"/>
          <w:sz w:val="20"/>
          <w:szCs w:val="20"/>
        </w:rPr>
        <w:t xml:space="preserve">To date the NRC has completed 70% of the full implementation inspections and plans to be 100% complete by the end of 2020.  </w:t>
      </w:r>
      <w:r w:rsidR="00FF0D8C" w:rsidRPr="000556A1">
        <w:rPr>
          <w:rFonts w:ascii="Times New Roman" w:hAnsi="Times New Roman" w:cs="Times New Roman"/>
          <w:sz w:val="20"/>
          <w:szCs w:val="20"/>
        </w:rPr>
        <w:t xml:space="preserve">In mid 2017, the </w:t>
      </w:r>
      <w:r w:rsidR="002C4309" w:rsidRPr="000556A1">
        <w:rPr>
          <w:rFonts w:ascii="Times New Roman" w:hAnsi="Times New Roman" w:cs="Times New Roman"/>
          <w:sz w:val="20"/>
          <w:szCs w:val="20"/>
        </w:rPr>
        <w:t>NRC</w:t>
      </w:r>
      <w:r w:rsidR="00FF0D8C" w:rsidRPr="000556A1">
        <w:rPr>
          <w:rFonts w:ascii="Times New Roman" w:hAnsi="Times New Roman" w:cs="Times New Roman"/>
          <w:sz w:val="20"/>
          <w:szCs w:val="20"/>
        </w:rPr>
        <w:t xml:space="preserve"> started to inspect industry’s full </w:t>
      </w:r>
      <w:r w:rsidR="003119E6" w:rsidRPr="000556A1">
        <w:rPr>
          <w:rFonts w:ascii="Times New Roman" w:hAnsi="Times New Roman" w:cs="Times New Roman"/>
          <w:sz w:val="20"/>
          <w:szCs w:val="20"/>
        </w:rPr>
        <w:t xml:space="preserve">cyber security </w:t>
      </w:r>
      <w:r w:rsidR="00FF0D8C" w:rsidRPr="000556A1">
        <w:rPr>
          <w:rFonts w:ascii="Times New Roman" w:hAnsi="Times New Roman" w:cs="Times New Roman"/>
          <w:sz w:val="20"/>
          <w:szCs w:val="20"/>
        </w:rPr>
        <w:t xml:space="preserve">implementation.  </w:t>
      </w:r>
      <w:r w:rsidR="003119E6" w:rsidRPr="000556A1">
        <w:rPr>
          <w:rFonts w:ascii="Times New Roman" w:hAnsi="Times New Roman" w:cs="Times New Roman"/>
          <w:sz w:val="20"/>
          <w:szCs w:val="20"/>
        </w:rPr>
        <w:t>The initial phase included</w:t>
      </w:r>
      <w:r w:rsidR="00FF0D8C" w:rsidRPr="000556A1">
        <w:rPr>
          <w:rFonts w:ascii="Times New Roman" w:hAnsi="Times New Roman" w:cs="Times New Roman"/>
          <w:sz w:val="20"/>
          <w:szCs w:val="20"/>
        </w:rPr>
        <w:t xml:space="preserve"> two inspections in mid 2017</w:t>
      </w:r>
      <w:r w:rsidR="003119E6" w:rsidRPr="000556A1">
        <w:rPr>
          <w:rFonts w:ascii="Times New Roman" w:hAnsi="Times New Roman" w:cs="Times New Roman"/>
          <w:sz w:val="20"/>
          <w:szCs w:val="20"/>
        </w:rPr>
        <w:t>.  Following those inspections</w:t>
      </w:r>
      <w:r w:rsidR="00FF0D8C" w:rsidRPr="000556A1">
        <w:rPr>
          <w:rFonts w:ascii="Times New Roman" w:hAnsi="Times New Roman" w:cs="Times New Roman"/>
          <w:sz w:val="20"/>
          <w:szCs w:val="20"/>
        </w:rPr>
        <w:t xml:space="preserve">, the </w:t>
      </w:r>
      <w:r w:rsidR="002C4309" w:rsidRPr="000556A1">
        <w:rPr>
          <w:rFonts w:ascii="Times New Roman" w:hAnsi="Times New Roman" w:cs="Times New Roman"/>
          <w:sz w:val="20"/>
          <w:szCs w:val="20"/>
        </w:rPr>
        <w:t>NRC</w:t>
      </w:r>
      <w:r w:rsidR="00FF0D8C" w:rsidRPr="000556A1">
        <w:rPr>
          <w:rFonts w:ascii="Times New Roman" w:hAnsi="Times New Roman" w:cs="Times New Roman"/>
          <w:sz w:val="20"/>
          <w:szCs w:val="20"/>
        </w:rPr>
        <w:t xml:space="preserve"> and industry suspended inspections to evaluate lessons learned and ensure that the program implementation guidance and inspection processes were effective.  </w:t>
      </w:r>
    </w:p>
    <w:p w14:paraId="6039343C" w14:textId="77777777" w:rsidR="008F1DEB" w:rsidRPr="000556A1" w:rsidRDefault="008F1DEB" w:rsidP="00B16779">
      <w:pPr>
        <w:autoSpaceDE w:val="0"/>
        <w:autoSpaceDN w:val="0"/>
        <w:adjustRightInd w:val="0"/>
        <w:spacing w:after="0" w:line="240" w:lineRule="auto"/>
        <w:ind w:left="540"/>
        <w:rPr>
          <w:rFonts w:ascii="Times New Roman" w:hAnsi="Times New Roman" w:cs="Times New Roman"/>
          <w:sz w:val="20"/>
          <w:szCs w:val="20"/>
        </w:rPr>
      </w:pPr>
    </w:p>
    <w:p w14:paraId="0D95C288" w14:textId="0006C75D" w:rsidR="008F1DEB" w:rsidRPr="000556A1" w:rsidRDefault="0037345F" w:rsidP="00B16779">
      <w:pPr>
        <w:autoSpaceDE w:val="0"/>
        <w:autoSpaceDN w:val="0"/>
        <w:adjustRightInd w:val="0"/>
        <w:spacing w:after="0" w:line="240" w:lineRule="auto"/>
        <w:ind w:left="540"/>
        <w:rPr>
          <w:rFonts w:ascii="Times New Roman" w:hAnsi="Times New Roman" w:cs="Times New Roman"/>
          <w:sz w:val="20"/>
          <w:szCs w:val="20"/>
        </w:rPr>
      </w:pPr>
      <w:r w:rsidRPr="000556A1">
        <w:rPr>
          <w:rFonts w:ascii="Times New Roman" w:hAnsi="Times New Roman" w:cs="Times New Roman"/>
          <w:sz w:val="20"/>
          <w:szCs w:val="20"/>
        </w:rPr>
        <w:t>Over the course of the inspection program,</w:t>
      </w:r>
      <w:r w:rsidR="008F1DEB" w:rsidRPr="000556A1">
        <w:rPr>
          <w:rFonts w:ascii="Times New Roman" w:hAnsi="Times New Roman" w:cs="Times New Roman"/>
          <w:sz w:val="20"/>
          <w:szCs w:val="20"/>
        </w:rPr>
        <w:t xml:space="preserve"> </w:t>
      </w:r>
      <w:r w:rsidR="002C4309" w:rsidRPr="000556A1">
        <w:rPr>
          <w:rFonts w:ascii="Times New Roman" w:hAnsi="Times New Roman" w:cs="Times New Roman"/>
          <w:sz w:val="20"/>
          <w:szCs w:val="20"/>
        </w:rPr>
        <w:t>NRC</w:t>
      </w:r>
      <w:r w:rsidR="008F1DEB" w:rsidRPr="000556A1">
        <w:rPr>
          <w:rFonts w:ascii="Times New Roman" w:hAnsi="Times New Roman" w:cs="Times New Roman"/>
          <w:sz w:val="20"/>
          <w:szCs w:val="20"/>
        </w:rPr>
        <w:t xml:space="preserve"> incorporated lessons from the early inspections to improve the efficiency and effectiveness of the inspection process.  The most notable of the improvements was the development of guidance for the inspection request for information (RFI) process.  During early inspections, the </w:t>
      </w:r>
      <w:r w:rsidR="002C4309" w:rsidRPr="000556A1">
        <w:rPr>
          <w:rFonts w:ascii="Times New Roman" w:hAnsi="Times New Roman" w:cs="Times New Roman"/>
          <w:sz w:val="20"/>
          <w:szCs w:val="20"/>
        </w:rPr>
        <w:t>NRC</w:t>
      </w:r>
      <w:r w:rsidR="008F1DEB" w:rsidRPr="000556A1">
        <w:rPr>
          <w:rFonts w:ascii="Times New Roman" w:hAnsi="Times New Roman" w:cs="Times New Roman"/>
          <w:sz w:val="20"/>
          <w:szCs w:val="20"/>
        </w:rPr>
        <w:t xml:space="preserve"> and licensees experienced delays during the initial phases of the inspection because of poor </w:t>
      </w:r>
      <w:r w:rsidR="008F1DEB" w:rsidRPr="000556A1">
        <w:rPr>
          <w:rFonts w:ascii="Times New Roman" w:hAnsi="Times New Roman" w:cs="Times New Roman"/>
          <w:sz w:val="20"/>
          <w:szCs w:val="20"/>
        </w:rPr>
        <w:lastRenderedPageBreak/>
        <w:t xml:space="preserve">communication.  When the </w:t>
      </w:r>
      <w:r w:rsidR="002C4309" w:rsidRPr="000556A1">
        <w:rPr>
          <w:rFonts w:ascii="Times New Roman" w:hAnsi="Times New Roman" w:cs="Times New Roman"/>
          <w:sz w:val="20"/>
          <w:szCs w:val="20"/>
        </w:rPr>
        <w:t>NRC</w:t>
      </w:r>
      <w:r w:rsidR="008F1DEB" w:rsidRPr="000556A1">
        <w:rPr>
          <w:rFonts w:ascii="Times New Roman" w:hAnsi="Times New Roman" w:cs="Times New Roman"/>
          <w:sz w:val="20"/>
          <w:szCs w:val="20"/>
        </w:rPr>
        <w:t xml:space="preserve"> requested licensee cyber security program material for inspection preparation and conduct, the licensees either did not </w:t>
      </w:r>
      <w:r w:rsidR="00A97833" w:rsidRPr="000556A1">
        <w:rPr>
          <w:rFonts w:ascii="Times New Roman" w:hAnsi="Times New Roman" w:cs="Times New Roman"/>
          <w:sz w:val="20"/>
          <w:szCs w:val="20"/>
        </w:rPr>
        <w:t xml:space="preserve">fully </w:t>
      </w:r>
      <w:r w:rsidR="008F1DEB" w:rsidRPr="000556A1">
        <w:rPr>
          <w:rFonts w:ascii="Times New Roman" w:hAnsi="Times New Roman" w:cs="Times New Roman"/>
          <w:sz w:val="20"/>
          <w:szCs w:val="20"/>
        </w:rPr>
        <w:t xml:space="preserve">understand the information being requested or did not have the information in a format that facilitated smooth inspections.  As a result, the </w:t>
      </w:r>
      <w:r w:rsidR="002C4309" w:rsidRPr="000556A1">
        <w:rPr>
          <w:rFonts w:ascii="Times New Roman" w:hAnsi="Times New Roman" w:cs="Times New Roman"/>
          <w:sz w:val="20"/>
          <w:szCs w:val="20"/>
        </w:rPr>
        <w:t>NRC</w:t>
      </w:r>
      <w:r w:rsidR="008F1DEB" w:rsidRPr="000556A1">
        <w:rPr>
          <w:rFonts w:ascii="Times New Roman" w:hAnsi="Times New Roman" w:cs="Times New Roman"/>
          <w:sz w:val="20"/>
          <w:szCs w:val="20"/>
        </w:rPr>
        <w:t xml:space="preserve"> engaged industry to clarify the type and format of information requested for inspection conduct.  </w:t>
      </w:r>
    </w:p>
    <w:p w14:paraId="4554A1FD" w14:textId="77777777" w:rsidR="008F1DEB" w:rsidRPr="000556A1" w:rsidRDefault="008F1DEB" w:rsidP="00B16779">
      <w:pPr>
        <w:autoSpaceDE w:val="0"/>
        <w:autoSpaceDN w:val="0"/>
        <w:adjustRightInd w:val="0"/>
        <w:spacing w:after="0" w:line="240" w:lineRule="auto"/>
        <w:ind w:left="540"/>
        <w:rPr>
          <w:rFonts w:ascii="Times New Roman" w:hAnsi="Times New Roman" w:cs="Times New Roman"/>
          <w:sz w:val="20"/>
          <w:szCs w:val="20"/>
        </w:rPr>
      </w:pPr>
    </w:p>
    <w:p w14:paraId="5AD744CB" w14:textId="1F1AE2B9" w:rsidR="008F1DEB" w:rsidRPr="000556A1" w:rsidRDefault="008F1DEB" w:rsidP="00B16779">
      <w:pPr>
        <w:autoSpaceDE w:val="0"/>
        <w:autoSpaceDN w:val="0"/>
        <w:adjustRightInd w:val="0"/>
        <w:spacing w:after="0" w:line="240" w:lineRule="auto"/>
        <w:ind w:left="540"/>
        <w:rPr>
          <w:rFonts w:ascii="Times New Roman" w:hAnsi="Times New Roman" w:cs="Times New Roman"/>
          <w:sz w:val="20"/>
          <w:szCs w:val="20"/>
        </w:rPr>
      </w:pPr>
      <w:r w:rsidRPr="000556A1">
        <w:rPr>
          <w:rFonts w:ascii="Times New Roman" w:hAnsi="Times New Roman" w:cs="Times New Roman"/>
          <w:sz w:val="20"/>
          <w:szCs w:val="20"/>
        </w:rPr>
        <w:t xml:space="preserve">An NRC-industry team developed a structured RFI process </w:t>
      </w:r>
      <w:r w:rsidR="0037345F" w:rsidRPr="000556A1">
        <w:rPr>
          <w:rFonts w:ascii="Times New Roman" w:hAnsi="Times New Roman" w:cs="Times New Roman"/>
          <w:sz w:val="20"/>
          <w:szCs w:val="20"/>
        </w:rPr>
        <w:t>to</w:t>
      </w:r>
      <w:r w:rsidRPr="000556A1">
        <w:rPr>
          <w:rFonts w:ascii="Times New Roman" w:hAnsi="Times New Roman" w:cs="Times New Roman"/>
          <w:sz w:val="20"/>
          <w:szCs w:val="20"/>
        </w:rPr>
        <w:t xml:space="preserve"> address the issue. The process documented a phased approach for RFIs that allowed the inspectors and licensees to focus their efforts on specific information related to the inspections.  The initial RF</w:t>
      </w:r>
      <w:r w:rsidR="008A69B8" w:rsidRPr="000556A1">
        <w:rPr>
          <w:rFonts w:ascii="Times New Roman" w:hAnsi="Times New Roman" w:cs="Times New Roman"/>
          <w:sz w:val="20"/>
          <w:szCs w:val="20"/>
        </w:rPr>
        <w:t>I</w:t>
      </w:r>
      <w:r w:rsidRPr="000556A1">
        <w:rPr>
          <w:rFonts w:ascii="Times New Roman" w:hAnsi="Times New Roman" w:cs="Times New Roman"/>
          <w:sz w:val="20"/>
          <w:szCs w:val="20"/>
        </w:rPr>
        <w:t xml:space="preserve"> (14 weeks prior to the inspection) included high level programmatic information and lists of CDAs.  That information was used to select the specific CDA inspection sample and thus the second RFI (closer to the inspection date) was focused on the inspection</w:t>
      </w:r>
      <w:r w:rsidR="002A2455" w:rsidRPr="000556A1">
        <w:rPr>
          <w:rFonts w:ascii="Times New Roman" w:hAnsi="Times New Roman" w:cs="Times New Roman"/>
          <w:sz w:val="20"/>
          <w:szCs w:val="20"/>
        </w:rPr>
        <w:t xml:space="preserve"> samples</w:t>
      </w:r>
      <w:r w:rsidRPr="000556A1">
        <w:rPr>
          <w:rFonts w:ascii="Times New Roman" w:hAnsi="Times New Roman" w:cs="Times New Roman"/>
          <w:sz w:val="20"/>
          <w:szCs w:val="20"/>
        </w:rPr>
        <w:t xml:space="preserve">.  A third RFI was identified as well.  This request made up the documents that the inspection team requested to be available once they arrived on site for the actual inspection. In addition to the phased RFI process, the </w:t>
      </w:r>
      <w:r w:rsidR="002A2455" w:rsidRPr="000556A1">
        <w:rPr>
          <w:rFonts w:ascii="Times New Roman" w:hAnsi="Times New Roman" w:cs="Times New Roman"/>
          <w:sz w:val="20"/>
          <w:szCs w:val="20"/>
        </w:rPr>
        <w:t>RFI guidance</w:t>
      </w:r>
      <w:r w:rsidRPr="000556A1">
        <w:rPr>
          <w:rFonts w:ascii="Times New Roman" w:hAnsi="Times New Roman" w:cs="Times New Roman"/>
          <w:sz w:val="20"/>
          <w:szCs w:val="20"/>
        </w:rPr>
        <w:t xml:space="preserve"> also clarified the terminology that the requests would use to ensure that the inspectors and licensees were clear.  This process has been successfully implemented and is considered a key element on the smooth implementation of the cyber security inspection process.</w:t>
      </w:r>
    </w:p>
    <w:p w14:paraId="0F771071" w14:textId="77777777" w:rsidR="00FF0D8C" w:rsidRPr="000556A1" w:rsidRDefault="00FF0D8C" w:rsidP="00B16779">
      <w:pPr>
        <w:autoSpaceDE w:val="0"/>
        <w:autoSpaceDN w:val="0"/>
        <w:adjustRightInd w:val="0"/>
        <w:spacing w:after="0" w:line="240" w:lineRule="auto"/>
        <w:ind w:left="540"/>
        <w:rPr>
          <w:rFonts w:ascii="Times New Roman" w:hAnsi="Times New Roman" w:cs="Times New Roman"/>
          <w:sz w:val="20"/>
          <w:szCs w:val="20"/>
        </w:rPr>
      </w:pPr>
    </w:p>
    <w:p w14:paraId="65BE79B8" w14:textId="608270F4" w:rsidR="002E0F11" w:rsidRPr="000556A1" w:rsidRDefault="002A2455" w:rsidP="00B16779">
      <w:pPr>
        <w:autoSpaceDE w:val="0"/>
        <w:autoSpaceDN w:val="0"/>
        <w:adjustRightInd w:val="0"/>
        <w:spacing w:after="0" w:line="240" w:lineRule="auto"/>
        <w:ind w:left="540"/>
        <w:rPr>
          <w:rFonts w:ascii="Times New Roman" w:hAnsi="Times New Roman" w:cs="Times New Roman"/>
          <w:sz w:val="20"/>
          <w:szCs w:val="20"/>
        </w:rPr>
      </w:pPr>
      <w:r w:rsidRPr="000556A1">
        <w:rPr>
          <w:rFonts w:ascii="Times New Roman" w:hAnsi="Times New Roman" w:cs="Times New Roman"/>
          <w:sz w:val="20"/>
          <w:szCs w:val="20"/>
        </w:rPr>
        <w:t>Over the course of the</w:t>
      </w:r>
      <w:r w:rsidR="008F1DEB" w:rsidRPr="000556A1">
        <w:rPr>
          <w:rFonts w:ascii="Times New Roman" w:hAnsi="Times New Roman" w:cs="Times New Roman"/>
          <w:sz w:val="20"/>
          <w:szCs w:val="20"/>
        </w:rPr>
        <w:t xml:space="preserve"> full implementation inspections, </w:t>
      </w:r>
      <w:r w:rsidR="00DE34B3" w:rsidRPr="000556A1">
        <w:rPr>
          <w:rFonts w:ascii="Times New Roman" w:hAnsi="Times New Roman" w:cs="Times New Roman"/>
          <w:sz w:val="20"/>
          <w:szCs w:val="20"/>
        </w:rPr>
        <w:t xml:space="preserve">NRC and industry have </w:t>
      </w:r>
      <w:r w:rsidR="007C7B4E" w:rsidRPr="000556A1">
        <w:rPr>
          <w:rFonts w:ascii="Times New Roman" w:hAnsi="Times New Roman" w:cs="Times New Roman"/>
          <w:sz w:val="20"/>
          <w:szCs w:val="20"/>
        </w:rPr>
        <w:t xml:space="preserve">compiled insights from </w:t>
      </w:r>
      <w:r w:rsidR="002E0F11" w:rsidRPr="000556A1">
        <w:rPr>
          <w:rFonts w:ascii="Times New Roman" w:hAnsi="Times New Roman" w:cs="Times New Roman"/>
          <w:sz w:val="20"/>
          <w:szCs w:val="20"/>
        </w:rPr>
        <w:t xml:space="preserve">lessons learned </w:t>
      </w:r>
      <w:r w:rsidR="003119E6" w:rsidRPr="000556A1">
        <w:rPr>
          <w:rFonts w:ascii="Times New Roman" w:hAnsi="Times New Roman" w:cs="Times New Roman"/>
          <w:sz w:val="20"/>
          <w:szCs w:val="20"/>
        </w:rPr>
        <w:t>related to</w:t>
      </w:r>
      <w:r w:rsidR="002E0F11" w:rsidRPr="000556A1">
        <w:rPr>
          <w:rFonts w:ascii="Times New Roman" w:hAnsi="Times New Roman" w:cs="Times New Roman"/>
          <w:sz w:val="20"/>
          <w:szCs w:val="20"/>
        </w:rPr>
        <w:t xml:space="preserve"> the </w:t>
      </w:r>
      <w:r w:rsidR="003119E6" w:rsidRPr="000556A1">
        <w:rPr>
          <w:rFonts w:ascii="Times New Roman" w:hAnsi="Times New Roman" w:cs="Times New Roman"/>
          <w:sz w:val="20"/>
          <w:szCs w:val="20"/>
        </w:rPr>
        <w:t xml:space="preserve">licensee’s </w:t>
      </w:r>
      <w:r w:rsidR="002E0F11" w:rsidRPr="000556A1">
        <w:rPr>
          <w:rFonts w:ascii="Times New Roman" w:hAnsi="Times New Roman" w:cs="Times New Roman"/>
          <w:sz w:val="20"/>
          <w:szCs w:val="20"/>
        </w:rPr>
        <w:t>cyber security full implementation</w:t>
      </w:r>
      <w:r w:rsidR="003119E6" w:rsidRPr="000556A1">
        <w:rPr>
          <w:rFonts w:ascii="Times New Roman" w:hAnsi="Times New Roman" w:cs="Times New Roman"/>
          <w:sz w:val="20"/>
          <w:szCs w:val="20"/>
        </w:rPr>
        <w:t xml:space="preserve"> and the conduct of the cyber oversight program</w:t>
      </w:r>
      <w:r w:rsidR="002E0F11" w:rsidRPr="000556A1">
        <w:rPr>
          <w:rFonts w:ascii="Times New Roman" w:hAnsi="Times New Roman" w:cs="Times New Roman"/>
          <w:sz w:val="20"/>
          <w:szCs w:val="20"/>
        </w:rPr>
        <w:t>.  As a result, industry operating experience and</w:t>
      </w:r>
      <w:r w:rsidR="008F1DEB" w:rsidRPr="000556A1">
        <w:rPr>
          <w:rFonts w:ascii="Times New Roman" w:hAnsi="Times New Roman" w:cs="Times New Roman"/>
          <w:sz w:val="20"/>
          <w:szCs w:val="20"/>
        </w:rPr>
        <w:t>,</w:t>
      </w:r>
      <w:r w:rsidR="002E0F11" w:rsidRPr="000556A1">
        <w:rPr>
          <w:rFonts w:ascii="Times New Roman" w:hAnsi="Times New Roman" w:cs="Times New Roman"/>
          <w:sz w:val="20"/>
          <w:szCs w:val="20"/>
        </w:rPr>
        <w:t xml:space="preserve"> in some cases</w:t>
      </w:r>
      <w:r w:rsidR="008F1DEB" w:rsidRPr="000556A1">
        <w:rPr>
          <w:rFonts w:ascii="Times New Roman" w:hAnsi="Times New Roman" w:cs="Times New Roman"/>
          <w:sz w:val="20"/>
          <w:szCs w:val="20"/>
        </w:rPr>
        <w:t>,</w:t>
      </w:r>
      <w:r w:rsidR="002E0F11" w:rsidRPr="000556A1">
        <w:rPr>
          <w:rFonts w:ascii="Times New Roman" w:hAnsi="Times New Roman" w:cs="Times New Roman"/>
          <w:sz w:val="20"/>
          <w:szCs w:val="20"/>
        </w:rPr>
        <w:t xml:space="preserve"> new industry guidance have been developed to share the lessons and improve program effectiveness.  Some of the area</w:t>
      </w:r>
      <w:r w:rsidR="008F1DEB" w:rsidRPr="000556A1">
        <w:rPr>
          <w:rFonts w:ascii="Times New Roman" w:hAnsi="Times New Roman" w:cs="Times New Roman"/>
          <w:sz w:val="20"/>
          <w:szCs w:val="20"/>
        </w:rPr>
        <w:t>s</w:t>
      </w:r>
      <w:r w:rsidR="002E0F11" w:rsidRPr="000556A1">
        <w:rPr>
          <w:rFonts w:ascii="Times New Roman" w:hAnsi="Times New Roman" w:cs="Times New Roman"/>
          <w:sz w:val="20"/>
          <w:szCs w:val="20"/>
        </w:rPr>
        <w:t xml:space="preserve"> identified for improvement over the first two years of the program include the following:</w:t>
      </w:r>
    </w:p>
    <w:p w14:paraId="57506A4C" w14:textId="77777777" w:rsidR="00A10122" w:rsidRPr="000556A1" w:rsidRDefault="002E0F11" w:rsidP="000305F7">
      <w:pPr>
        <w:pStyle w:val="ListParagraph"/>
        <w:numPr>
          <w:ilvl w:val="0"/>
          <w:numId w:val="14"/>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 xml:space="preserve">The quality of </w:t>
      </w:r>
      <w:r w:rsidR="00A10122" w:rsidRPr="000556A1">
        <w:rPr>
          <w:rFonts w:ascii="Times New Roman" w:hAnsi="Times New Roman" w:cs="Times New Roman"/>
          <w:sz w:val="20"/>
          <w:szCs w:val="20"/>
        </w:rPr>
        <w:t>CDA</w:t>
      </w:r>
      <w:r w:rsidRPr="000556A1">
        <w:rPr>
          <w:rFonts w:ascii="Times New Roman" w:hAnsi="Times New Roman" w:cs="Times New Roman"/>
          <w:sz w:val="20"/>
          <w:szCs w:val="20"/>
        </w:rPr>
        <w:t xml:space="preserve"> and </w:t>
      </w:r>
      <w:r w:rsidR="00A10122" w:rsidRPr="000556A1">
        <w:rPr>
          <w:rFonts w:ascii="Times New Roman" w:hAnsi="Times New Roman" w:cs="Times New Roman"/>
          <w:sz w:val="20"/>
          <w:szCs w:val="20"/>
        </w:rPr>
        <w:t>CS</w:t>
      </w:r>
      <w:r w:rsidRPr="000556A1">
        <w:rPr>
          <w:rFonts w:ascii="Times New Roman" w:hAnsi="Times New Roman" w:cs="Times New Roman"/>
          <w:sz w:val="20"/>
          <w:szCs w:val="20"/>
        </w:rPr>
        <w:t xml:space="preserve"> assessments.  </w:t>
      </w:r>
    </w:p>
    <w:p w14:paraId="430AD960" w14:textId="07342426" w:rsidR="002E0F11" w:rsidRPr="000556A1" w:rsidRDefault="00983A69" w:rsidP="00F44495">
      <w:pPr>
        <w:pStyle w:val="ListParagraph"/>
        <w:numPr>
          <w:ilvl w:val="1"/>
          <w:numId w:val="15"/>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 xml:space="preserve">NRC </w:t>
      </w:r>
      <w:r w:rsidR="002E0F11" w:rsidRPr="000556A1">
        <w:rPr>
          <w:rFonts w:ascii="Times New Roman" w:hAnsi="Times New Roman" w:cs="Times New Roman"/>
          <w:sz w:val="20"/>
          <w:szCs w:val="20"/>
        </w:rPr>
        <w:t xml:space="preserve">inspectors noted challenges with the quality and fidelity of the licensee’s </w:t>
      </w:r>
      <w:r w:rsidR="00A10122" w:rsidRPr="000556A1">
        <w:rPr>
          <w:rFonts w:ascii="Times New Roman" w:hAnsi="Times New Roman" w:cs="Times New Roman"/>
          <w:sz w:val="20"/>
          <w:szCs w:val="20"/>
        </w:rPr>
        <w:t>CDA and CS assessments.  This issue led to delays during inspection conduct because the licensees were challenged to explain their methodology for analyzing and protecting their CDAs and CSs.  In many cases the assessments were either incomplete or lacked the fidelity to support the licensee’s cyber security protections.  As a result, licensees had to perform further research and develop new inspection artifacts to support the inspection process.</w:t>
      </w:r>
    </w:p>
    <w:p w14:paraId="124203B5" w14:textId="765B81AB" w:rsidR="00A10122" w:rsidRPr="000556A1" w:rsidRDefault="00A10122" w:rsidP="00F44495">
      <w:pPr>
        <w:pStyle w:val="ListParagraph"/>
        <w:numPr>
          <w:ilvl w:val="1"/>
          <w:numId w:val="15"/>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 xml:space="preserve">As </w:t>
      </w:r>
      <w:r w:rsidR="00817D5B" w:rsidRPr="000556A1">
        <w:rPr>
          <w:rFonts w:ascii="Times New Roman" w:hAnsi="Times New Roman" w:cs="Times New Roman"/>
          <w:sz w:val="20"/>
          <w:szCs w:val="20"/>
        </w:rPr>
        <w:t xml:space="preserve">NRC’s </w:t>
      </w:r>
      <w:r w:rsidRPr="000556A1">
        <w:rPr>
          <w:rFonts w:ascii="Times New Roman" w:hAnsi="Times New Roman" w:cs="Times New Roman"/>
          <w:sz w:val="20"/>
          <w:szCs w:val="20"/>
        </w:rPr>
        <w:t xml:space="preserve">inspections progressed through 2018 and into 2019, industry operating experienced helped licensees identify issues with their assessments prior to their inspections.  The challenge of adequate CDA and CS assessments was identified as a </w:t>
      </w:r>
      <w:r w:rsidR="00C60201" w:rsidRPr="000556A1">
        <w:rPr>
          <w:rFonts w:ascii="Times New Roman" w:hAnsi="Times New Roman" w:cs="Times New Roman"/>
          <w:sz w:val="20"/>
          <w:szCs w:val="20"/>
        </w:rPr>
        <w:t>programmatic challenge during the 2019 Cyber Security Program Assessment and is included in the post assessment improvements discussed later in this paper.</w:t>
      </w:r>
    </w:p>
    <w:p w14:paraId="0994E357" w14:textId="77777777" w:rsidR="002E0F11" w:rsidRPr="000556A1" w:rsidRDefault="002E0F11" w:rsidP="000305F7">
      <w:pPr>
        <w:pStyle w:val="ListParagraph"/>
        <w:numPr>
          <w:ilvl w:val="0"/>
          <w:numId w:val="14"/>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Guidance on portable media &amp; mobile device program</w:t>
      </w:r>
    </w:p>
    <w:p w14:paraId="2FE23701" w14:textId="6FB7424E" w:rsidR="00C60201" w:rsidRPr="000556A1" w:rsidRDefault="00817D5B" w:rsidP="00F44495">
      <w:pPr>
        <w:pStyle w:val="ListParagraph"/>
        <w:numPr>
          <w:ilvl w:val="1"/>
          <w:numId w:val="16"/>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 xml:space="preserve">NRC’s </w:t>
      </w:r>
      <w:r w:rsidR="00C60201" w:rsidRPr="000556A1">
        <w:rPr>
          <w:rFonts w:ascii="Times New Roman" w:hAnsi="Times New Roman" w:cs="Times New Roman"/>
          <w:sz w:val="20"/>
          <w:szCs w:val="20"/>
        </w:rPr>
        <w:t xml:space="preserve">inspection program identified </w:t>
      </w:r>
      <w:proofErr w:type="gramStart"/>
      <w:r w:rsidR="00C60201" w:rsidRPr="000556A1">
        <w:rPr>
          <w:rFonts w:ascii="Times New Roman" w:hAnsi="Times New Roman" w:cs="Times New Roman"/>
          <w:sz w:val="20"/>
          <w:szCs w:val="20"/>
        </w:rPr>
        <w:t>a number of</w:t>
      </w:r>
      <w:proofErr w:type="gramEnd"/>
      <w:r w:rsidR="00C60201" w:rsidRPr="000556A1">
        <w:rPr>
          <w:rFonts w:ascii="Times New Roman" w:hAnsi="Times New Roman" w:cs="Times New Roman"/>
          <w:sz w:val="20"/>
          <w:szCs w:val="20"/>
        </w:rPr>
        <w:t xml:space="preserve"> issues with the licensee implementation of their portable media </w:t>
      </w:r>
      <w:r w:rsidR="00C638D1" w:rsidRPr="000556A1">
        <w:rPr>
          <w:rFonts w:ascii="Times New Roman" w:hAnsi="Times New Roman" w:cs="Times New Roman"/>
          <w:sz w:val="20"/>
          <w:szCs w:val="20"/>
        </w:rPr>
        <w:t xml:space="preserve">programs.  </w:t>
      </w:r>
      <w:proofErr w:type="gramStart"/>
      <w:r w:rsidR="00C638D1" w:rsidRPr="000556A1">
        <w:rPr>
          <w:rFonts w:ascii="Times New Roman" w:hAnsi="Times New Roman" w:cs="Times New Roman"/>
          <w:sz w:val="20"/>
          <w:szCs w:val="20"/>
        </w:rPr>
        <w:t>In particular, the</w:t>
      </w:r>
      <w:proofErr w:type="gramEnd"/>
      <w:r w:rsidR="00C638D1" w:rsidRPr="000556A1">
        <w:rPr>
          <w:rFonts w:ascii="Times New Roman" w:hAnsi="Times New Roman" w:cs="Times New Roman"/>
          <w:sz w:val="20"/>
          <w:szCs w:val="20"/>
        </w:rPr>
        <w:t xml:space="preserve"> </w:t>
      </w:r>
      <w:r w:rsidR="002C4309" w:rsidRPr="000556A1">
        <w:rPr>
          <w:rFonts w:ascii="Times New Roman" w:hAnsi="Times New Roman" w:cs="Times New Roman"/>
          <w:sz w:val="20"/>
          <w:szCs w:val="20"/>
        </w:rPr>
        <w:t>NRC</w:t>
      </w:r>
      <w:r w:rsidR="006F3081" w:rsidRPr="000556A1">
        <w:rPr>
          <w:rFonts w:ascii="Times New Roman" w:hAnsi="Times New Roman" w:cs="Times New Roman"/>
          <w:sz w:val="20"/>
          <w:szCs w:val="20"/>
        </w:rPr>
        <w:t xml:space="preserve"> noted that the controls implemented to secure the media scanning stations or kiosks may not </w:t>
      </w:r>
      <w:r w:rsidR="00CD03F9" w:rsidRPr="000556A1">
        <w:rPr>
          <w:rFonts w:ascii="Times New Roman" w:hAnsi="Times New Roman" w:cs="Times New Roman"/>
          <w:sz w:val="20"/>
          <w:szCs w:val="20"/>
        </w:rPr>
        <w:t xml:space="preserve">be </w:t>
      </w:r>
      <w:r w:rsidR="006F3081" w:rsidRPr="000556A1">
        <w:rPr>
          <w:rFonts w:ascii="Times New Roman" w:hAnsi="Times New Roman" w:cs="Times New Roman"/>
          <w:sz w:val="20"/>
          <w:szCs w:val="20"/>
        </w:rPr>
        <w:t>sufficient to ensure that the</w:t>
      </w:r>
      <w:r w:rsidR="00CD03F9" w:rsidRPr="000556A1">
        <w:rPr>
          <w:rFonts w:ascii="Times New Roman" w:hAnsi="Times New Roman" w:cs="Times New Roman"/>
          <w:sz w:val="20"/>
          <w:szCs w:val="20"/>
        </w:rPr>
        <w:t xml:space="preserve"> stations will perform their intended function.</w:t>
      </w:r>
    </w:p>
    <w:p w14:paraId="1464F643" w14:textId="6477B075" w:rsidR="00CD03F9" w:rsidRPr="000556A1" w:rsidRDefault="00CD03F9" w:rsidP="00F44495">
      <w:pPr>
        <w:pStyle w:val="ListParagraph"/>
        <w:numPr>
          <w:ilvl w:val="1"/>
          <w:numId w:val="16"/>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After considerable discussion on the issue, industry developed a guidance document for the configuration of portable media transfer stations.  At a public meeting</w:t>
      </w:r>
      <w:r w:rsidR="008F1DEB" w:rsidRPr="000556A1">
        <w:rPr>
          <w:rFonts w:ascii="Times New Roman" w:hAnsi="Times New Roman" w:cs="Times New Roman"/>
          <w:sz w:val="20"/>
          <w:szCs w:val="20"/>
        </w:rPr>
        <w:t xml:space="preserve"> conducted on</w:t>
      </w:r>
      <w:r w:rsidR="00A83866" w:rsidRPr="000556A1">
        <w:rPr>
          <w:rFonts w:ascii="Times New Roman" w:hAnsi="Times New Roman" w:cs="Times New Roman"/>
          <w:sz w:val="20"/>
          <w:szCs w:val="20"/>
        </w:rPr>
        <w:t xml:space="preserve"> March 7, 2019, </w:t>
      </w:r>
      <w:r w:rsidR="00D34A98" w:rsidRPr="000556A1">
        <w:rPr>
          <w:rFonts w:ascii="Times New Roman" w:hAnsi="Times New Roman" w:cs="Times New Roman"/>
          <w:sz w:val="20"/>
          <w:szCs w:val="20"/>
        </w:rPr>
        <w:t xml:space="preserve">(Agencywide Documents Access and Management System (ADAMS) Accession Number ML19175A210).  </w:t>
      </w:r>
      <w:r w:rsidR="00A83866" w:rsidRPr="000556A1">
        <w:rPr>
          <w:rFonts w:ascii="Times New Roman" w:hAnsi="Times New Roman" w:cs="Times New Roman"/>
          <w:sz w:val="20"/>
          <w:szCs w:val="20"/>
        </w:rPr>
        <w:t>ADAMS ML19093B029</w:t>
      </w:r>
      <w:r w:rsidR="008F1DEB" w:rsidRPr="000556A1">
        <w:rPr>
          <w:rFonts w:ascii="Times New Roman" w:hAnsi="Times New Roman" w:cs="Times New Roman"/>
          <w:sz w:val="20"/>
          <w:szCs w:val="20"/>
        </w:rPr>
        <w:t xml:space="preserve"> </w:t>
      </w:r>
      <w:r w:rsidR="00A83866" w:rsidRPr="000556A1">
        <w:rPr>
          <w:rFonts w:ascii="Times New Roman" w:hAnsi="Times New Roman" w:cs="Times New Roman"/>
          <w:sz w:val="20"/>
          <w:szCs w:val="20"/>
        </w:rPr>
        <w:t>reference to meeting summary</w:t>
      </w:r>
      <w:r w:rsidRPr="000556A1">
        <w:rPr>
          <w:rFonts w:ascii="Times New Roman" w:hAnsi="Times New Roman" w:cs="Times New Roman"/>
          <w:sz w:val="20"/>
          <w:szCs w:val="20"/>
        </w:rPr>
        <w:t xml:space="preserve">, the </w:t>
      </w:r>
      <w:r w:rsidR="002C4309" w:rsidRPr="000556A1">
        <w:rPr>
          <w:rFonts w:ascii="Times New Roman" w:hAnsi="Times New Roman" w:cs="Times New Roman"/>
          <w:sz w:val="20"/>
          <w:szCs w:val="20"/>
        </w:rPr>
        <w:t>NRC</w:t>
      </w:r>
      <w:r w:rsidRPr="000556A1">
        <w:rPr>
          <w:rFonts w:ascii="Times New Roman" w:hAnsi="Times New Roman" w:cs="Times New Roman"/>
          <w:sz w:val="20"/>
          <w:szCs w:val="20"/>
        </w:rPr>
        <w:t xml:space="preserve"> provided some comments on the document and stated that they would accept the guidance with the comments incorporated.  Following that meeting, most of industry has implemented the recommended configuration changes.</w:t>
      </w:r>
    </w:p>
    <w:p w14:paraId="0048141A" w14:textId="77777777" w:rsidR="002E0F11" w:rsidRPr="000556A1" w:rsidRDefault="002E0F11" w:rsidP="000305F7">
      <w:pPr>
        <w:pStyle w:val="ListParagraph"/>
        <w:numPr>
          <w:ilvl w:val="0"/>
          <w:numId w:val="14"/>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Guidance on periodicity for ongoing monitoring &amp; assessment modifications.</w:t>
      </w:r>
    </w:p>
    <w:p w14:paraId="6837DFEB" w14:textId="77777777" w:rsidR="00CD03F9" w:rsidRPr="000556A1" w:rsidRDefault="00CD03F9" w:rsidP="00F44495">
      <w:pPr>
        <w:pStyle w:val="ListParagraph"/>
        <w:numPr>
          <w:ilvl w:val="1"/>
          <w:numId w:val="17"/>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 xml:space="preserve">The licensee’s CSPs include </w:t>
      </w:r>
      <w:proofErr w:type="gramStart"/>
      <w:r w:rsidRPr="000556A1">
        <w:rPr>
          <w:rFonts w:ascii="Times New Roman" w:hAnsi="Times New Roman" w:cs="Times New Roman"/>
          <w:sz w:val="20"/>
          <w:szCs w:val="20"/>
        </w:rPr>
        <w:t>a number of</w:t>
      </w:r>
      <w:proofErr w:type="gramEnd"/>
      <w:r w:rsidRPr="000556A1">
        <w:rPr>
          <w:rFonts w:ascii="Times New Roman" w:hAnsi="Times New Roman" w:cs="Times New Roman"/>
          <w:sz w:val="20"/>
          <w:szCs w:val="20"/>
        </w:rPr>
        <w:t xml:space="preserve"> requirements that must be completed or changed at specified periodicities.  As licensees implemented their cyber programs, they identified </w:t>
      </w:r>
      <w:r w:rsidR="00C05E7C" w:rsidRPr="000556A1">
        <w:rPr>
          <w:rFonts w:ascii="Times New Roman" w:hAnsi="Times New Roman" w:cs="Times New Roman"/>
          <w:sz w:val="20"/>
          <w:szCs w:val="20"/>
        </w:rPr>
        <w:t>that many of the requirements were difficult to meet due to operational challenges.  As a result</w:t>
      </w:r>
      <w:r w:rsidR="00A83866" w:rsidRPr="000556A1">
        <w:rPr>
          <w:rFonts w:ascii="Times New Roman" w:hAnsi="Times New Roman" w:cs="Times New Roman"/>
          <w:sz w:val="20"/>
          <w:szCs w:val="20"/>
        </w:rPr>
        <w:t>,</w:t>
      </w:r>
      <w:r w:rsidR="00C05E7C" w:rsidRPr="000556A1">
        <w:rPr>
          <w:rFonts w:ascii="Times New Roman" w:hAnsi="Times New Roman" w:cs="Times New Roman"/>
          <w:sz w:val="20"/>
          <w:szCs w:val="20"/>
        </w:rPr>
        <w:t xml:space="preserve"> licensees proposed alternate implementations and each inspection team was </w:t>
      </w:r>
      <w:r w:rsidR="00C90C0C" w:rsidRPr="000556A1">
        <w:rPr>
          <w:rFonts w:ascii="Times New Roman" w:hAnsi="Times New Roman" w:cs="Times New Roman"/>
          <w:sz w:val="20"/>
          <w:szCs w:val="20"/>
        </w:rPr>
        <w:t>forced</w:t>
      </w:r>
      <w:r w:rsidR="00C05E7C" w:rsidRPr="000556A1">
        <w:rPr>
          <w:rFonts w:ascii="Times New Roman" w:hAnsi="Times New Roman" w:cs="Times New Roman"/>
          <w:sz w:val="20"/>
          <w:szCs w:val="20"/>
        </w:rPr>
        <w:t xml:space="preserve"> to adjudicate the proposals.  </w:t>
      </w:r>
    </w:p>
    <w:p w14:paraId="4296163C" w14:textId="5EB957BC" w:rsidR="00C05E7C" w:rsidRPr="000556A1" w:rsidRDefault="00A83866" w:rsidP="00F44495">
      <w:pPr>
        <w:pStyle w:val="ListParagraph"/>
        <w:numPr>
          <w:ilvl w:val="1"/>
          <w:numId w:val="17"/>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T</w:t>
      </w:r>
      <w:r w:rsidR="00C90C0C" w:rsidRPr="000556A1">
        <w:rPr>
          <w:rFonts w:ascii="Times New Roman" w:hAnsi="Times New Roman" w:cs="Times New Roman"/>
          <w:sz w:val="20"/>
          <w:szCs w:val="20"/>
        </w:rPr>
        <w:t xml:space="preserve">o simplify the process for implementing alternate periodicities, industry and the </w:t>
      </w:r>
      <w:r w:rsidR="00B451B0" w:rsidRPr="000556A1">
        <w:rPr>
          <w:rFonts w:ascii="Times New Roman" w:hAnsi="Times New Roman" w:cs="Times New Roman"/>
          <w:sz w:val="20"/>
          <w:szCs w:val="20"/>
        </w:rPr>
        <w:t xml:space="preserve">NRC </w:t>
      </w:r>
      <w:r w:rsidR="00C90C0C" w:rsidRPr="000556A1">
        <w:rPr>
          <w:rFonts w:ascii="Times New Roman" w:hAnsi="Times New Roman" w:cs="Times New Roman"/>
          <w:sz w:val="20"/>
          <w:szCs w:val="20"/>
        </w:rPr>
        <w:t>developed a matrix of the periodicities in the licensee’s CSPs and identified an acceptable set of alternate approaches.</w:t>
      </w:r>
    </w:p>
    <w:p w14:paraId="12DFD830" w14:textId="77777777" w:rsidR="002E0F11" w:rsidRPr="000556A1" w:rsidRDefault="008611CD" w:rsidP="000305F7">
      <w:pPr>
        <w:pStyle w:val="ListParagraph"/>
        <w:numPr>
          <w:ilvl w:val="0"/>
          <w:numId w:val="14"/>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t>G</w:t>
      </w:r>
      <w:r w:rsidR="002E0F11" w:rsidRPr="000556A1">
        <w:rPr>
          <w:rFonts w:ascii="Times New Roman" w:hAnsi="Times New Roman" w:cs="Times New Roman"/>
          <w:sz w:val="20"/>
          <w:szCs w:val="20"/>
        </w:rPr>
        <w:t xml:space="preserve">uidance on </w:t>
      </w:r>
      <w:r w:rsidR="002A2455" w:rsidRPr="000556A1">
        <w:rPr>
          <w:rFonts w:ascii="Times New Roman" w:hAnsi="Times New Roman" w:cs="Times New Roman"/>
          <w:sz w:val="20"/>
          <w:szCs w:val="20"/>
        </w:rPr>
        <w:t>vulnerability management</w:t>
      </w:r>
    </w:p>
    <w:p w14:paraId="30755B7E" w14:textId="77777777" w:rsidR="0034711F" w:rsidRPr="000556A1" w:rsidRDefault="002A2455" w:rsidP="00F44495">
      <w:pPr>
        <w:pStyle w:val="ListParagraph"/>
        <w:numPr>
          <w:ilvl w:val="1"/>
          <w:numId w:val="18"/>
        </w:numPr>
        <w:autoSpaceDE w:val="0"/>
        <w:autoSpaceDN w:val="0"/>
        <w:adjustRightInd w:val="0"/>
        <w:spacing w:after="0" w:line="240" w:lineRule="auto"/>
        <w:rPr>
          <w:rFonts w:ascii="Times New Roman" w:hAnsi="Times New Roman" w:cs="Times New Roman"/>
          <w:sz w:val="20"/>
          <w:szCs w:val="20"/>
        </w:rPr>
      </w:pPr>
      <w:r w:rsidRPr="000556A1">
        <w:rPr>
          <w:rFonts w:ascii="Times New Roman" w:hAnsi="Times New Roman" w:cs="Times New Roman"/>
          <w:sz w:val="20"/>
          <w:szCs w:val="20"/>
        </w:rPr>
        <w:lastRenderedPageBreak/>
        <w:t>The licensee’s CSP requires that they assess CDA vulnerabilities for all CDAs.  The requirements assess CDAs vulnerabilities past and present, a potentially large number.  During inspections the NRC staff noted that licensees were struggling to conduct adequate assessments.</w:t>
      </w:r>
    </w:p>
    <w:p w14:paraId="2143B124" w14:textId="3B648D9B" w:rsidR="00C90C0C" w:rsidRPr="000556A1" w:rsidRDefault="002A2455" w:rsidP="00F44495">
      <w:pPr>
        <w:pStyle w:val="ListParagraph"/>
        <w:numPr>
          <w:ilvl w:val="1"/>
          <w:numId w:val="18"/>
        </w:numPr>
        <w:autoSpaceDE w:val="0"/>
        <w:autoSpaceDN w:val="0"/>
        <w:adjustRightInd w:val="0"/>
        <w:spacing w:after="0" w:line="240" w:lineRule="auto"/>
        <w:rPr>
          <w:rFonts w:ascii="Times New Roman" w:hAnsi="Times New Roman" w:cs="Times New Roman"/>
          <w:sz w:val="20"/>
          <w:szCs w:val="20"/>
        </w:rPr>
      </w:pPr>
      <w:proofErr w:type="gramStart"/>
      <w:r w:rsidRPr="000556A1">
        <w:rPr>
          <w:rFonts w:ascii="Times New Roman" w:hAnsi="Times New Roman" w:cs="Times New Roman"/>
          <w:sz w:val="20"/>
          <w:szCs w:val="20"/>
        </w:rPr>
        <w:t>In order to</w:t>
      </w:r>
      <w:proofErr w:type="gramEnd"/>
      <w:r w:rsidRPr="000556A1">
        <w:rPr>
          <w:rFonts w:ascii="Times New Roman" w:hAnsi="Times New Roman" w:cs="Times New Roman"/>
          <w:sz w:val="20"/>
          <w:szCs w:val="20"/>
        </w:rPr>
        <w:t xml:space="preserve"> address the large backlog of vulnerability assessments, the </w:t>
      </w:r>
      <w:r w:rsidR="002C4309" w:rsidRPr="000556A1">
        <w:rPr>
          <w:rFonts w:ascii="Times New Roman" w:hAnsi="Times New Roman" w:cs="Times New Roman"/>
          <w:sz w:val="20"/>
          <w:szCs w:val="20"/>
        </w:rPr>
        <w:t>NRC</w:t>
      </w:r>
      <w:r w:rsidRPr="000556A1">
        <w:rPr>
          <w:rFonts w:ascii="Times New Roman" w:hAnsi="Times New Roman" w:cs="Times New Roman"/>
          <w:sz w:val="20"/>
          <w:szCs w:val="20"/>
        </w:rPr>
        <w:t xml:space="preserve"> and industry developed guidance on vulnerability prioritization.  The guidance </w:t>
      </w:r>
      <w:r w:rsidR="008611CD" w:rsidRPr="000556A1">
        <w:rPr>
          <w:rFonts w:ascii="Times New Roman" w:hAnsi="Times New Roman" w:cs="Times New Roman"/>
          <w:sz w:val="20"/>
          <w:szCs w:val="20"/>
        </w:rPr>
        <w:t xml:space="preserve">has been implemented throughout most of </w:t>
      </w:r>
      <w:r w:rsidR="004B7D49" w:rsidRPr="000556A1">
        <w:rPr>
          <w:rFonts w:ascii="Times New Roman" w:hAnsi="Times New Roman" w:cs="Times New Roman"/>
          <w:sz w:val="20"/>
          <w:szCs w:val="20"/>
        </w:rPr>
        <w:t>industry and</w:t>
      </w:r>
      <w:bookmarkStart w:id="1" w:name="_GoBack"/>
      <w:bookmarkEnd w:id="1"/>
      <w:r w:rsidR="008611CD" w:rsidRPr="000556A1">
        <w:rPr>
          <w:rFonts w:ascii="Times New Roman" w:hAnsi="Times New Roman" w:cs="Times New Roman"/>
          <w:sz w:val="20"/>
          <w:szCs w:val="20"/>
        </w:rPr>
        <w:t xml:space="preserve"> has helped industry address </w:t>
      </w:r>
      <w:r w:rsidR="00E0358E" w:rsidRPr="000556A1">
        <w:rPr>
          <w:rFonts w:ascii="Times New Roman" w:hAnsi="Times New Roman" w:cs="Times New Roman"/>
          <w:sz w:val="20"/>
          <w:szCs w:val="20"/>
        </w:rPr>
        <w:t>their</w:t>
      </w:r>
      <w:r w:rsidR="008611CD" w:rsidRPr="000556A1">
        <w:rPr>
          <w:rFonts w:ascii="Times New Roman" w:hAnsi="Times New Roman" w:cs="Times New Roman"/>
          <w:sz w:val="20"/>
          <w:szCs w:val="20"/>
        </w:rPr>
        <w:t xml:space="preserve"> vulnerability assessment backlog.</w:t>
      </w:r>
    </w:p>
    <w:p w14:paraId="3CEF66AE" w14:textId="77777777" w:rsidR="003119E6" w:rsidRPr="000556A1" w:rsidRDefault="003119E6" w:rsidP="003119E6">
      <w:pPr>
        <w:autoSpaceDE w:val="0"/>
        <w:autoSpaceDN w:val="0"/>
        <w:adjustRightInd w:val="0"/>
        <w:spacing w:after="0" w:line="240" w:lineRule="auto"/>
        <w:rPr>
          <w:rFonts w:ascii="Times New Roman" w:hAnsi="Times New Roman" w:cs="Times New Roman"/>
          <w:sz w:val="20"/>
          <w:szCs w:val="20"/>
        </w:rPr>
      </w:pPr>
    </w:p>
    <w:p w14:paraId="4742E851" w14:textId="77777777" w:rsidR="0034711F" w:rsidRPr="000556A1" w:rsidRDefault="0034711F" w:rsidP="0034711F">
      <w:pPr>
        <w:autoSpaceDE w:val="0"/>
        <w:autoSpaceDN w:val="0"/>
        <w:adjustRightInd w:val="0"/>
        <w:spacing w:after="0" w:line="240" w:lineRule="auto"/>
        <w:rPr>
          <w:rFonts w:ascii="Times New Roman" w:hAnsi="Times New Roman" w:cs="Times New Roman"/>
          <w:sz w:val="20"/>
          <w:szCs w:val="20"/>
        </w:rPr>
      </w:pPr>
    </w:p>
    <w:p w14:paraId="6CD753B9" w14:textId="77777777" w:rsidR="002E0F11" w:rsidRPr="00B16779" w:rsidRDefault="002E0F11" w:rsidP="00B16779">
      <w:pPr>
        <w:pStyle w:val="Heading2"/>
        <w:numPr>
          <w:ilvl w:val="1"/>
          <w:numId w:val="11"/>
        </w:numPr>
        <w:ind w:left="540" w:hanging="540"/>
        <w:rPr>
          <w:rFonts w:ascii="Times New Roman" w:hAnsi="Times New Roman" w:cs="Times New Roman"/>
          <w:b/>
          <w:color w:val="auto"/>
          <w:sz w:val="20"/>
          <w:szCs w:val="20"/>
        </w:rPr>
      </w:pPr>
      <w:bookmarkStart w:id="2" w:name="_Hlk25239056"/>
      <w:r w:rsidRPr="00B16779">
        <w:rPr>
          <w:rFonts w:ascii="Times New Roman" w:hAnsi="Times New Roman" w:cs="Times New Roman"/>
          <w:b/>
          <w:color w:val="auto"/>
          <w:sz w:val="20"/>
          <w:szCs w:val="20"/>
        </w:rPr>
        <w:t>Cyber Assessment and Follow-on Activities</w:t>
      </w:r>
    </w:p>
    <w:bookmarkEnd w:id="2"/>
    <w:p w14:paraId="02590BC3" w14:textId="77777777" w:rsidR="00B16779" w:rsidRDefault="00B16779" w:rsidP="008611CD">
      <w:pPr>
        <w:autoSpaceDE w:val="0"/>
        <w:autoSpaceDN w:val="0"/>
        <w:adjustRightInd w:val="0"/>
        <w:spacing w:after="0" w:line="240" w:lineRule="auto"/>
        <w:rPr>
          <w:rFonts w:ascii="Times New Roman" w:hAnsi="Times New Roman" w:cs="Times New Roman"/>
          <w:sz w:val="20"/>
          <w:szCs w:val="20"/>
        </w:rPr>
      </w:pPr>
    </w:p>
    <w:p w14:paraId="5DCEF83C" w14:textId="1FF12D06" w:rsidR="008611CD" w:rsidRPr="000556A1" w:rsidRDefault="002E0F11" w:rsidP="00B16779">
      <w:pPr>
        <w:autoSpaceDE w:val="0"/>
        <w:autoSpaceDN w:val="0"/>
        <w:adjustRightInd w:val="0"/>
        <w:spacing w:after="0" w:line="240" w:lineRule="auto"/>
        <w:ind w:left="540"/>
        <w:rPr>
          <w:rFonts w:ascii="Times New Roman" w:hAnsi="Times New Roman" w:cs="Times New Roman"/>
          <w:sz w:val="20"/>
          <w:szCs w:val="20"/>
        </w:rPr>
      </w:pPr>
      <w:r w:rsidRPr="000556A1">
        <w:rPr>
          <w:rFonts w:ascii="Times New Roman" w:hAnsi="Times New Roman" w:cs="Times New Roman"/>
          <w:sz w:val="20"/>
          <w:szCs w:val="20"/>
        </w:rPr>
        <w:t xml:space="preserve">In January 2019, the NRC initiated </w:t>
      </w:r>
      <w:r w:rsidR="00A83866" w:rsidRPr="000556A1">
        <w:rPr>
          <w:rFonts w:ascii="Times New Roman" w:hAnsi="Times New Roman" w:cs="Times New Roman"/>
          <w:sz w:val="20"/>
          <w:szCs w:val="20"/>
        </w:rPr>
        <w:t>an</w:t>
      </w:r>
      <w:r w:rsidRPr="000556A1">
        <w:rPr>
          <w:rFonts w:ascii="Times New Roman" w:hAnsi="Times New Roman" w:cs="Times New Roman"/>
          <w:sz w:val="20"/>
          <w:szCs w:val="20"/>
        </w:rPr>
        <w:t xml:space="preserve"> assessment</w:t>
      </w:r>
      <w:r w:rsidR="00A83866" w:rsidRPr="000556A1">
        <w:rPr>
          <w:rFonts w:ascii="Times New Roman" w:hAnsi="Times New Roman" w:cs="Times New Roman"/>
          <w:sz w:val="20"/>
          <w:szCs w:val="20"/>
        </w:rPr>
        <w:t xml:space="preserve"> of the cyber oversight program</w:t>
      </w:r>
      <w:r w:rsidRPr="000556A1">
        <w:rPr>
          <w:rFonts w:ascii="Times New Roman" w:hAnsi="Times New Roman" w:cs="Times New Roman"/>
          <w:sz w:val="20"/>
          <w:szCs w:val="20"/>
        </w:rPr>
        <w:t xml:space="preserve"> to collect feedback and lessons learned</w:t>
      </w:r>
      <w:r w:rsidR="00A83866" w:rsidRPr="000556A1">
        <w:rPr>
          <w:rFonts w:ascii="Times New Roman" w:hAnsi="Times New Roman" w:cs="Times New Roman"/>
          <w:sz w:val="20"/>
          <w:szCs w:val="20"/>
        </w:rPr>
        <w:t xml:space="preserve"> </w:t>
      </w:r>
      <w:r w:rsidRPr="000556A1">
        <w:rPr>
          <w:rFonts w:ascii="Times New Roman" w:hAnsi="Times New Roman" w:cs="Times New Roman"/>
          <w:sz w:val="20"/>
          <w:szCs w:val="20"/>
        </w:rPr>
        <w:t>from stakeholders regarding the cyber security rule, associated guidance, licensee</w:t>
      </w:r>
      <w:r w:rsidR="00A83866" w:rsidRPr="000556A1">
        <w:rPr>
          <w:rFonts w:ascii="Times New Roman" w:hAnsi="Times New Roman" w:cs="Times New Roman"/>
          <w:sz w:val="20"/>
          <w:szCs w:val="20"/>
        </w:rPr>
        <w:t xml:space="preserve"> </w:t>
      </w:r>
      <w:r w:rsidRPr="000556A1">
        <w:rPr>
          <w:rFonts w:ascii="Times New Roman" w:hAnsi="Times New Roman" w:cs="Times New Roman"/>
          <w:sz w:val="20"/>
          <w:szCs w:val="20"/>
        </w:rPr>
        <w:t>implementation, and NRC inspections (interim and full implementation). The feedback and</w:t>
      </w:r>
      <w:r w:rsidR="00A83866" w:rsidRPr="000556A1">
        <w:rPr>
          <w:rFonts w:ascii="Times New Roman" w:hAnsi="Times New Roman" w:cs="Times New Roman"/>
          <w:sz w:val="20"/>
          <w:szCs w:val="20"/>
        </w:rPr>
        <w:t xml:space="preserve"> </w:t>
      </w:r>
      <w:r w:rsidRPr="000556A1">
        <w:rPr>
          <w:rFonts w:ascii="Times New Roman" w:hAnsi="Times New Roman" w:cs="Times New Roman"/>
          <w:sz w:val="20"/>
          <w:szCs w:val="20"/>
        </w:rPr>
        <w:t xml:space="preserve">lessons learned </w:t>
      </w:r>
      <w:r w:rsidR="00D21B4D" w:rsidRPr="000556A1">
        <w:rPr>
          <w:rFonts w:ascii="Times New Roman" w:hAnsi="Times New Roman" w:cs="Times New Roman"/>
          <w:sz w:val="20"/>
          <w:szCs w:val="20"/>
        </w:rPr>
        <w:t>informed</w:t>
      </w:r>
      <w:r w:rsidRPr="000556A1">
        <w:rPr>
          <w:rFonts w:ascii="Times New Roman" w:hAnsi="Times New Roman" w:cs="Times New Roman"/>
          <w:sz w:val="20"/>
          <w:szCs w:val="20"/>
        </w:rPr>
        <w:t xml:space="preserve"> recommendations on approaches to improving the</w:t>
      </w:r>
      <w:r w:rsidR="00A83866" w:rsidRPr="000556A1">
        <w:rPr>
          <w:rFonts w:ascii="Times New Roman" w:hAnsi="Times New Roman" w:cs="Times New Roman"/>
          <w:sz w:val="20"/>
          <w:szCs w:val="20"/>
        </w:rPr>
        <w:t xml:space="preserve"> </w:t>
      </w:r>
      <w:r w:rsidRPr="000556A1">
        <w:rPr>
          <w:rFonts w:ascii="Times New Roman" w:hAnsi="Times New Roman" w:cs="Times New Roman"/>
          <w:sz w:val="20"/>
          <w:szCs w:val="20"/>
        </w:rPr>
        <w:t xml:space="preserve">efficiency and effectiveness of the power reactor cyber security program. In July 2019, the </w:t>
      </w:r>
      <w:r w:rsidR="00A83866" w:rsidRPr="000556A1">
        <w:rPr>
          <w:rFonts w:ascii="Times New Roman" w:hAnsi="Times New Roman" w:cs="Times New Roman"/>
          <w:sz w:val="20"/>
          <w:szCs w:val="20"/>
        </w:rPr>
        <w:t>NRC finalized</w:t>
      </w:r>
      <w:r w:rsidRPr="000556A1">
        <w:rPr>
          <w:rFonts w:ascii="Times New Roman" w:hAnsi="Times New Roman" w:cs="Times New Roman"/>
          <w:sz w:val="20"/>
          <w:szCs w:val="20"/>
        </w:rPr>
        <w:t xml:space="preserve"> the Cyber Assessment report</w:t>
      </w:r>
      <w:r w:rsidR="00D34A98" w:rsidRPr="000556A1">
        <w:rPr>
          <w:rFonts w:ascii="Times New Roman" w:hAnsi="Times New Roman" w:cs="Times New Roman"/>
          <w:sz w:val="20"/>
          <w:szCs w:val="20"/>
        </w:rPr>
        <w:t xml:space="preserve"> (ADAMS Accession Number </w:t>
      </w:r>
      <w:r w:rsidR="00A83866" w:rsidRPr="000556A1">
        <w:rPr>
          <w:rFonts w:ascii="Times New Roman" w:hAnsi="Times New Roman" w:cs="Times New Roman"/>
          <w:sz w:val="20"/>
          <w:szCs w:val="20"/>
        </w:rPr>
        <w:t>ML19175A210</w:t>
      </w:r>
      <w:r w:rsidR="00D34A98" w:rsidRPr="000556A1">
        <w:rPr>
          <w:rFonts w:ascii="Times New Roman" w:hAnsi="Times New Roman" w:cs="Times New Roman"/>
          <w:sz w:val="20"/>
          <w:szCs w:val="20"/>
        </w:rPr>
        <w:t>)</w:t>
      </w:r>
      <w:r w:rsidRPr="000556A1">
        <w:rPr>
          <w:rFonts w:ascii="Times New Roman" w:hAnsi="Times New Roman" w:cs="Times New Roman"/>
          <w:sz w:val="20"/>
          <w:szCs w:val="20"/>
        </w:rPr>
        <w:t xml:space="preserve">.  </w:t>
      </w:r>
    </w:p>
    <w:p w14:paraId="68160CEE" w14:textId="77777777" w:rsidR="008611CD" w:rsidRPr="000556A1" w:rsidRDefault="008611CD" w:rsidP="00B16779">
      <w:pPr>
        <w:autoSpaceDE w:val="0"/>
        <w:autoSpaceDN w:val="0"/>
        <w:adjustRightInd w:val="0"/>
        <w:spacing w:after="0" w:line="240" w:lineRule="auto"/>
        <w:ind w:left="540"/>
        <w:rPr>
          <w:rFonts w:ascii="Times New Roman" w:hAnsi="Times New Roman" w:cs="Times New Roman"/>
          <w:sz w:val="20"/>
          <w:szCs w:val="20"/>
        </w:rPr>
      </w:pPr>
    </w:p>
    <w:p w14:paraId="30FAFF52" w14:textId="2FF5B917" w:rsidR="008611CD" w:rsidRPr="000556A1" w:rsidRDefault="008611CD" w:rsidP="00B16779">
      <w:pPr>
        <w:autoSpaceDE w:val="0"/>
        <w:autoSpaceDN w:val="0"/>
        <w:adjustRightInd w:val="0"/>
        <w:spacing w:after="0" w:line="240" w:lineRule="auto"/>
        <w:ind w:left="540"/>
        <w:rPr>
          <w:rFonts w:ascii="Times New Roman" w:hAnsi="Times New Roman" w:cs="Times New Roman"/>
          <w:sz w:val="20"/>
          <w:szCs w:val="20"/>
        </w:rPr>
      </w:pPr>
      <w:r w:rsidRPr="000556A1">
        <w:rPr>
          <w:rFonts w:ascii="Times New Roman" w:hAnsi="Times New Roman" w:cs="Times New Roman"/>
          <w:sz w:val="20"/>
          <w:szCs w:val="20"/>
        </w:rPr>
        <w:t>In</w:t>
      </w:r>
      <w:r w:rsidR="002E0F11" w:rsidRPr="000556A1">
        <w:rPr>
          <w:rFonts w:ascii="Times New Roman" w:hAnsi="Times New Roman" w:cs="Times New Roman"/>
          <w:sz w:val="20"/>
          <w:szCs w:val="20"/>
        </w:rPr>
        <w:t xml:space="preserve"> August 2019, </w:t>
      </w:r>
      <w:r w:rsidR="00A83866" w:rsidRPr="000556A1">
        <w:rPr>
          <w:rFonts w:ascii="Times New Roman" w:hAnsi="Times New Roman" w:cs="Times New Roman"/>
          <w:sz w:val="20"/>
          <w:szCs w:val="20"/>
        </w:rPr>
        <w:t>NRC</w:t>
      </w:r>
      <w:r w:rsidR="002E0F11" w:rsidRPr="000556A1">
        <w:rPr>
          <w:rFonts w:ascii="Times New Roman" w:hAnsi="Times New Roman" w:cs="Times New Roman"/>
          <w:sz w:val="20"/>
          <w:szCs w:val="20"/>
        </w:rPr>
        <w:t xml:space="preserve"> staff</w:t>
      </w:r>
      <w:r w:rsidR="00A83866" w:rsidRPr="000556A1">
        <w:rPr>
          <w:rFonts w:ascii="Times New Roman" w:hAnsi="Times New Roman" w:cs="Times New Roman"/>
          <w:sz w:val="20"/>
          <w:szCs w:val="20"/>
        </w:rPr>
        <w:t xml:space="preserve"> </w:t>
      </w:r>
      <w:r w:rsidRPr="000556A1">
        <w:rPr>
          <w:rFonts w:ascii="Times New Roman" w:hAnsi="Times New Roman" w:cs="Times New Roman"/>
          <w:sz w:val="20"/>
          <w:szCs w:val="20"/>
        </w:rPr>
        <w:t>was</w:t>
      </w:r>
      <w:r w:rsidR="00A83866" w:rsidRPr="000556A1">
        <w:rPr>
          <w:rFonts w:ascii="Times New Roman" w:hAnsi="Times New Roman" w:cs="Times New Roman"/>
          <w:sz w:val="20"/>
          <w:szCs w:val="20"/>
        </w:rPr>
        <w:t xml:space="preserve"> tasked</w:t>
      </w:r>
      <w:r w:rsidR="002E0F11" w:rsidRPr="000556A1">
        <w:rPr>
          <w:rFonts w:ascii="Times New Roman" w:hAnsi="Times New Roman" w:cs="Times New Roman"/>
          <w:sz w:val="20"/>
          <w:szCs w:val="20"/>
        </w:rPr>
        <w:t xml:space="preserve"> to develop a Cyber Assessment Action Plan to consolidate and prioritizes short-term and long-term improvements to the power reactor cyber security program</w:t>
      </w:r>
      <w:r w:rsidR="00D34A98" w:rsidRPr="000556A1">
        <w:rPr>
          <w:rFonts w:ascii="Times New Roman" w:hAnsi="Times New Roman" w:cs="Times New Roman"/>
          <w:sz w:val="20"/>
          <w:szCs w:val="20"/>
        </w:rPr>
        <w:t>, (ADAMS Accession Number ML19175A210)</w:t>
      </w:r>
      <w:r w:rsidR="002E0F11" w:rsidRPr="000556A1">
        <w:rPr>
          <w:rFonts w:ascii="Times New Roman" w:hAnsi="Times New Roman" w:cs="Times New Roman"/>
          <w:sz w:val="20"/>
          <w:szCs w:val="20"/>
        </w:rPr>
        <w:t xml:space="preserve">.  </w:t>
      </w:r>
      <w:r w:rsidRPr="000556A1">
        <w:rPr>
          <w:rFonts w:ascii="Times New Roman" w:hAnsi="Times New Roman" w:cs="Times New Roman"/>
          <w:sz w:val="20"/>
          <w:szCs w:val="20"/>
        </w:rPr>
        <w:t xml:space="preserve">The goal of the action plan was to </w:t>
      </w:r>
      <w:r w:rsidR="002E0F11" w:rsidRPr="000556A1">
        <w:rPr>
          <w:rFonts w:ascii="Times New Roman" w:hAnsi="Times New Roman" w:cs="Times New Roman"/>
          <w:sz w:val="20"/>
          <w:szCs w:val="20"/>
        </w:rPr>
        <w:t xml:space="preserve">identify enhancements to the cyber security program that promote regulatory efficiency and effectiveness, while continuing to provide for reasonable assurance of public health and safety and promote common defense and security.  </w:t>
      </w:r>
      <w:r w:rsidRPr="000556A1">
        <w:rPr>
          <w:rFonts w:ascii="Times New Roman" w:hAnsi="Times New Roman" w:cs="Times New Roman"/>
          <w:sz w:val="20"/>
          <w:szCs w:val="20"/>
        </w:rPr>
        <w:t xml:space="preserve">These recommendations have led to follow-on actions such guidance development or clarification, or other program changes.  </w:t>
      </w:r>
    </w:p>
    <w:p w14:paraId="2821C61B" w14:textId="77777777" w:rsidR="000017B9" w:rsidRPr="000556A1" w:rsidRDefault="000017B9" w:rsidP="00B16779">
      <w:pPr>
        <w:autoSpaceDE w:val="0"/>
        <w:autoSpaceDN w:val="0"/>
        <w:adjustRightInd w:val="0"/>
        <w:spacing w:after="0" w:line="240" w:lineRule="auto"/>
        <w:ind w:left="540"/>
        <w:rPr>
          <w:rFonts w:ascii="Times New Roman" w:hAnsi="Times New Roman" w:cs="Times New Roman"/>
          <w:sz w:val="20"/>
          <w:szCs w:val="20"/>
        </w:rPr>
      </w:pPr>
    </w:p>
    <w:p w14:paraId="32B9C111" w14:textId="71194BDF" w:rsidR="000017B9" w:rsidRPr="000556A1" w:rsidRDefault="000017B9" w:rsidP="00B16779">
      <w:pPr>
        <w:autoSpaceDE w:val="0"/>
        <w:autoSpaceDN w:val="0"/>
        <w:adjustRightInd w:val="0"/>
        <w:spacing w:after="0" w:line="240" w:lineRule="auto"/>
        <w:ind w:left="540"/>
        <w:rPr>
          <w:rFonts w:ascii="Times New Roman" w:hAnsi="Times New Roman" w:cs="Times New Roman"/>
          <w:sz w:val="20"/>
          <w:szCs w:val="20"/>
        </w:rPr>
      </w:pPr>
      <w:r w:rsidRPr="000556A1">
        <w:rPr>
          <w:rFonts w:ascii="Times New Roman" w:hAnsi="Times New Roman" w:cs="Times New Roman"/>
          <w:sz w:val="20"/>
          <w:szCs w:val="20"/>
        </w:rPr>
        <w:t xml:space="preserve">In October 2019, the </w:t>
      </w:r>
      <w:r w:rsidR="002C4309" w:rsidRPr="000556A1">
        <w:rPr>
          <w:rFonts w:ascii="Times New Roman" w:hAnsi="Times New Roman" w:cs="Times New Roman"/>
          <w:sz w:val="20"/>
          <w:szCs w:val="20"/>
        </w:rPr>
        <w:t>NRC</w:t>
      </w:r>
      <w:r w:rsidRPr="000556A1">
        <w:rPr>
          <w:rFonts w:ascii="Times New Roman" w:hAnsi="Times New Roman" w:cs="Times New Roman"/>
          <w:sz w:val="20"/>
          <w:szCs w:val="20"/>
        </w:rPr>
        <w:t xml:space="preserve"> completed Version 1.0 of the Cyber Assessment Action Plan.  The plan documented the history of the cyber security program, the key issues identified in the 2019 cyber program assessment and other factors impacting the cyber security program’s future.  The plan identified five primary areas of effort for program improvement.  Those areas are listed below.  Each of the areas is documented in a</w:t>
      </w:r>
      <w:r w:rsidR="00AA28DD" w:rsidRPr="000556A1">
        <w:rPr>
          <w:rFonts w:ascii="Times New Roman" w:hAnsi="Times New Roman" w:cs="Times New Roman"/>
          <w:sz w:val="20"/>
          <w:szCs w:val="20"/>
        </w:rPr>
        <w:t>n</w:t>
      </w:r>
      <w:r w:rsidRPr="000556A1">
        <w:rPr>
          <w:rFonts w:ascii="Times New Roman" w:hAnsi="Times New Roman" w:cs="Times New Roman"/>
          <w:sz w:val="20"/>
          <w:szCs w:val="20"/>
        </w:rPr>
        <w:t xml:space="preserve"> </w:t>
      </w:r>
      <w:r w:rsidR="00AA28DD" w:rsidRPr="000556A1">
        <w:rPr>
          <w:rFonts w:ascii="Times New Roman" w:hAnsi="Times New Roman" w:cs="Times New Roman"/>
          <w:sz w:val="20"/>
          <w:szCs w:val="20"/>
        </w:rPr>
        <w:t>a</w:t>
      </w:r>
      <w:r w:rsidRPr="000556A1">
        <w:rPr>
          <w:rFonts w:ascii="Times New Roman" w:hAnsi="Times New Roman" w:cs="Times New Roman"/>
          <w:sz w:val="20"/>
          <w:szCs w:val="20"/>
        </w:rPr>
        <w:t xml:space="preserve">ddendum to the action plan including an implementation schedule.  The addendums are maintained by the </w:t>
      </w:r>
      <w:r w:rsidR="002C4309" w:rsidRPr="000556A1">
        <w:rPr>
          <w:rFonts w:ascii="Times New Roman" w:hAnsi="Times New Roman" w:cs="Times New Roman"/>
          <w:sz w:val="20"/>
          <w:szCs w:val="20"/>
        </w:rPr>
        <w:t>NRC</w:t>
      </w:r>
      <w:r w:rsidRPr="000556A1">
        <w:rPr>
          <w:rFonts w:ascii="Times New Roman" w:hAnsi="Times New Roman" w:cs="Times New Roman"/>
          <w:sz w:val="20"/>
          <w:szCs w:val="20"/>
        </w:rPr>
        <w:t xml:space="preserve"> as living documents, used to track progress for each effort.</w:t>
      </w:r>
    </w:p>
    <w:p w14:paraId="1B30790D" w14:textId="77777777" w:rsidR="00AA28DD" w:rsidRPr="000556A1" w:rsidRDefault="00AA28DD" w:rsidP="002E0F11">
      <w:pPr>
        <w:autoSpaceDE w:val="0"/>
        <w:autoSpaceDN w:val="0"/>
        <w:adjustRightInd w:val="0"/>
        <w:spacing w:after="0" w:line="240" w:lineRule="auto"/>
        <w:rPr>
          <w:rFonts w:ascii="Times New Roman" w:hAnsi="Times New Roman" w:cs="Times New Roman"/>
          <w:sz w:val="20"/>
          <w:szCs w:val="20"/>
        </w:rPr>
      </w:pPr>
    </w:p>
    <w:p w14:paraId="2DA0B354" w14:textId="03565DB7" w:rsidR="00AA28DD" w:rsidRPr="00B16779" w:rsidRDefault="00AA28DD" w:rsidP="00B16779">
      <w:pPr>
        <w:pStyle w:val="Heading2"/>
        <w:numPr>
          <w:ilvl w:val="1"/>
          <w:numId w:val="11"/>
        </w:numPr>
        <w:ind w:left="540" w:hanging="540"/>
        <w:rPr>
          <w:rFonts w:ascii="Times New Roman" w:hAnsi="Times New Roman" w:cs="Times New Roman"/>
          <w:b/>
          <w:color w:val="auto"/>
          <w:sz w:val="20"/>
          <w:szCs w:val="20"/>
        </w:rPr>
      </w:pPr>
      <w:r w:rsidRPr="00B16779">
        <w:rPr>
          <w:rFonts w:ascii="Times New Roman" w:hAnsi="Times New Roman" w:cs="Times New Roman"/>
          <w:b/>
          <w:color w:val="auto"/>
          <w:sz w:val="20"/>
          <w:szCs w:val="20"/>
        </w:rPr>
        <w:t xml:space="preserve">Action Plan </w:t>
      </w:r>
      <w:r w:rsidR="00410240" w:rsidRPr="00B16779">
        <w:rPr>
          <w:rFonts w:ascii="Times New Roman" w:hAnsi="Times New Roman" w:cs="Times New Roman"/>
          <w:b/>
          <w:color w:val="auto"/>
          <w:sz w:val="20"/>
          <w:szCs w:val="20"/>
        </w:rPr>
        <w:t>Elements</w:t>
      </w:r>
    </w:p>
    <w:p w14:paraId="585B1E6B" w14:textId="77777777" w:rsidR="000556A1" w:rsidRDefault="000556A1" w:rsidP="000556A1">
      <w:pPr>
        <w:pStyle w:val="ListParagraph"/>
        <w:ind w:left="360"/>
        <w:rPr>
          <w:rFonts w:ascii="Times New Roman" w:hAnsi="Times New Roman" w:cs="Times New Roman"/>
          <w:sz w:val="20"/>
          <w:szCs w:val="20"/>
        </w:rPr>
      </w:pPr>
    </w:p>
    <w:p w14:paraId="090C5B8F" w14:textId="57E6CDA6" w:rsidR="00AA28DD" w:rsidRPr="00B16779" w:rsidRDefault="00AA28DD" w:rsidP="00B16779">
      <w:pPr>
        <w:pStyle w:val="ListParagraph"/>
        <w:numPr>
          <w:ilvl w:val="2"/>
          <w:numId w:val="12"/>
        </w:numPr>
        <w:ind w:left="540" w:hanging="540"/>
        <w:rPr>
          <w:rFonts w:ascii="Times New Roman" w:hAnsi="Times New Roman" w:cs="Times New Roman"/>
          <w:i/>
          <w:sz w:val="20"/>
          <w:szCs w:val="20"/>
        </w:rPr>
      </w:pPr>
      <w:r w:rsidRPr="00B16779">
        <w:rPr>
          <w:rFonts w:ascii="Times New Roman" w:hAnsi="Times New Roman" w:cs="Times New Roman"/>
          <w:i/>
          <w:sz w:val="20"/>
          <w:szCs w:val="20"/>
        </w:rPr>
        <w:t>Program Definitions &amp; Terms</w:t>
      </w:r>
    </w:p>
    <w:p w14:paraId="3A213FB6" w14:textId="7280A15F" w:rsidR="00AA28DD" w:rsidRPr="000556A1" w:rsidRDefault="00AA28DD" w:rsidP="00B16779">
      <w:pPr>
        <w:pStyle w:val="ListParagraph"/>
        <w:ind w:left="540"/>
        <w:rPr>
          <w:rFonts w:ascii="Times New Roman" w:hAnsi="Times New Roman" w:cs="Times New Roman"/>
          <w:sz w:val="20"/>
          <w:szCs w:val="20"/>
        </w:rPr>
      </w:pPr>
      <w:r w:rsidRPr="000556A1">
        <w:rPr>
          <w:rFonts w:ascii="Times New Roman" w:hAnsi="Times New Roman" w:cs="Times New Roman"/>
          <w:sz w:val="20"/>
          <w:szCs w:val="20"/>
        </w:rPr>
        <w:t>The glossaries</w:t>
      </w:r>
      <w:r w:rsidR="00410240" w:rsidRPr="000556A1">
        <w:rPr>
          <w:rFonts w:ascii="Times New Roman" w:hAnsi="Times New Roman" w:cs="Times New Roman"/>
          <w:sz w:val="20"/>
          <w:szCs w:val="20"/>
        </w:rPr>
        <w:t xml:space="preserve"> </w:t>
      </w:r>
      <w:r w:rsidRPr="000556A1">
        <w:rPr>
          <w:rFonts w:ascii="Times New Roman" w:hAnsi="Times New Roman" w:cs="Times New Roman"/>
          <w:sz w:val="20"/>
          <w:szCs w:val="20"/>
        </w:rPr>
        <w:t xml:space="preserve">industry and </w:t>
      </w:r>
      <w:r w:rsidR="00410240" w:rsidRPr="000556A1">
        <w:rPr>
          <w:rFonts w:ascii="Times New Roman" w:hAnsi="Times New Roman" w:cs="Times New Roman"/>
          <w:sz w:val="20"/>
          <w:szCs w:val="20"/>
        </w:rPr>
        <w:t>NRC cyber security</w:t>
      </w:r>
      <w:r w:rsidRPr="000556A1">
        <w:rPr>
          <w:rFonts w:ascii="Times New Roman" w:hAnsi="Times New Roman" w:cs="Times New Roman"/>
          <w:sz w:val="20"/>
          <w:szCs w:val="20"/>
        </w:rPr>
        <w:t xml:space="preserve"> </w:t>
      </w:r>
      <w:r w:rsidR="00410240" w:rsidRPr="000556A1">
        <w:rPr>
          <w:rFonts w:ascii="Times New Roman" w:hAnsi="Times New Roman" w:cs="Times New Roman"/>
          <w:sz w:val="20"/>
          <w:szCs w:val="20"/>
        </w:rPr>
        <w:t xml:space="preserve">guidance documents </w:t>
      </w:r>
      <w:r w:rsidRPr="000556A1">
        <w:rPr>
          <w:rFonts w:ascii="Times New Roman" w:hAnsi="Times New Roman" w:cs="Times New Roman"/>
          <w:sz w:val="20"/>
          <w:szCs w:val="20"/>
        </w:rPr>
        <w:t xml:space="preserve">are inconsistent on the definitions of some terms.  </w:t>
      </w:r>
      <w:r w:rsidR="00410240" w:rsidRPr="000556A1">
        <w:rPr>
          <w:rFonts w:ascii="Times New Roman" w:hAnsi="Times New Roman" w:cs="Times New Roman"/>
          <w:sz w:val="20"/>
          <w:szCs w:val="20"/>
        </w:rPr>
        <w:t xml:space="preserve">The </w:t>
      </w:r>
      <w:r w:rsidR="002C4309" w:rsidRPr="000556A1">
        <w:rPr>
          <w:rFonts w:ascii="Times New Roman" w:hAnsi="Times New Roman" w:cs="Times New Roman"/>
          <w:sz w:val="20"/>
          <w:szCs w:val="20"/>
        </w:rPr>
        <w:t>NRC</w:t>
      </w:r>
      <w:r w:rsidR="00410240" w:rsidRPr="000556A1">
        <w:rPr>
          <w:rFonts w:ascii="Times New Roman" w:hAnsi="Times New Roman" w:cs="Times New Roman"/>
          <w:sz w:val="20"/>
          <w:szCs w:val="20"/>
        </w:rPr>
        <w:t xml:space="preserve"> will monitor development of the guidance updates associated with the following action plan activities and ensure that definitions and terms are made consistent during their updates.  The completion date for this activity is dependent on the update schedule for the guidance documents</w:t>
      </w:r>
    </w:p>
    <w:p w14:paraId="2895FCE4" w14:textId="77777777" w:rsidR="00410240" w:rsidRPr="000556A1" w:rsidRDefault="00410240" w:rsidP="00AA28DD">
      <w:pPr>
        <w:pStyle w:val="ListParagraph"/>
        <w:ind w:left="360"/>
        <w:rPr>
          <w:rFonts w:ascii="Times New Roman" w:hAnsi="Times New Roman" w:cs="Times New Roman"/>
          <w:sz w:val="20"/>
          <w:szCs w:val="20"/>
        </w:rPr>
      </w:pPr>
    </w:p>
    <w:p w14:paraId="1D136D27" w14:textId="7F0555BC" w:rsidR="00AA28DD" w:rsidRPr="00B16779" w:rsidRDefault="00AA28DD" w:rsidP="00B16779">
      <w:pPr>
        <w:pStyle w:val="ListParagraph"/>
        <w:numPr>
          <w:ilvl w:val="2"/>
          <w:numId w:val="12"/>
        </w:numPr>
        <w:ind w:left="540" w:hanging="540"/>
        <w:rPr>
          <w:rFonts w:ascii="Times New Roman" w:hAnsi="Times New Roman" w:cs="Times New Roman"/>
          <w:i/>
          <w:sz w:val="20"/>
          <w:szCs w:val="20"/>
        </w:rPr>
      </w:pPr>
      <w:r w:rsidRPr="00B16779">
        <w:rPr>
          <w:rFonts w:ascii="Times New Roman" w:hAnsi="Times New Roman" w:cs="Times New Roman"/>
          <w:i/>
          <w:sz w:val="20"/>
          <w:szCs w:val="20"/>
        </w:rPr>
        <w:t>Risk</w:t>
      </w:r>
      <w:r w:rsidR="00E95572" w:rsidRPr="00B16779">
        <w:rPr>
          <w:rFonts w:ascii="Times New Roman" w:hAnsi="Times New Roman" w:cs="Times New Roman"/>
          <w:i/>
          <w:sz w:val="20"/>
          <w:szCs w:val="20"/>
        </w:rPr>
        <w:t>-</w:t>
      </w:r>
      <w:r w:rsidRPr="00B16779">
        <w:rPr>
          <w:rFonts w:ascii="Times New Roman" w:hAnsi="Times New Roman" w:cs="Times New Roman"/>
          <w:i/>
          <w:sz w:val="20"/>
          <w:szCs w:val="20"/>
        </w:rPr>
        <w:t>Informing Critical Digital Asset Determination</w:t>
      </w:r>
    </w:p>
    <w:p w14:paraId="0D4F3F19" w14:textId="77777777" w:rsidR="00AA28DD" w:rsidRPr="000556A1" w:rsidRDefault="00AA28DD" w:rsidP="00B16779">
      <w:pPr>
        <w:pStyle w:val="ListParagraph"/>
        <w:numPr>
          <w:ilvl w:val="0"/>
          <w:numId w:val="13"/>
        </w:numPr>
        <w:ind w:left="900"/>
        <w:rPr>
          <w:rFonts w:ascii="Times New Roman" w:hAnsi="Times New Roman" w:cs="Times New Roman"/>
          <w:sz w:val="20"/>
          <w:szCs w:val="20"/>
        </w:rPr>
      </w:pPr>
      <w:r w:rsidRPr="000556A1">
        <w:rPr>
          <w:rFonts w:ascii="Times New Roman" w:hAnsi="Times New Roman" w:cs="Times New Roman"/>
          <w:sz w:val="20"/>
          <w:szCs w:val="20"/>
        </w:rPr>
        <w:t>Emergency Preparedness</w:t>
      </w:r>
      <w:r w:rsidR="00410240" w:rsidRPr="000556A1">
        <w:rPr>
          <w:rFonts w:ascii="Times New Roman" w:hAnsi="Times New Roman" w:cs="Times New Roman"/>
          <w:sz w:val="20"/>
          <w:szCs w:val="20"/>
        </w:rPr>
        <w:t xml:space="preserve"> (EP): NRC staff and industry are evaluating the guidance related to CDA determination for EP digital assets</w:t>
      </w:r>
      <w:r w:rsidR="005B1289" w:rsidRPr="000556A1">
        <w:rPr>
          <w:rFonts w:ascii="Times New Roman" w:hAnsi="Times New Roman" w:cs="Times New Roman"/>
          <w:sz w:val="20"/>
          <w:szCs w:val="20"/>
        </w:rPr>
        <w:t>.</w:t>
      </w:r>
      <w:r w:rsidR="00410240" w:rsidRPr="000556A1">
        <w:rPr>
          <w:rFonts w:ascii="Times New Roman" w:hAnsi="Times New Roman" w:cs="Times New Roman"/>
          <w:sz w:val="20"/>
          <w:szCs w:val="20"/>
        </w:rPr>
        <w:t xml:space="preserve">  This effort is expected to be completed by February 2020.</w:t>
      </w:r>
    </w:p>
    <w:p w14:paraId="343451F6" w14:textId="77777777" w:rsidR="00410240" w:rsidRPr="000556A1" w:rsidRDefault="00410240" w:rsidP="00B16779">
      <w:pPr>
        <w:pStyle w:val="ListParagraph"/>
        <w:ind w:left="1080"/>
        <w:rPr>
          <w:rFonts w:ascii="Times New Roman" w:hAnsi="Times New Roman" w:cs="Times New Roman"/>
          <w:sz w:val="20"/>
          <w:szCs w:val="20"/>
        </w:rPr>
      </w:pPr>
    </w:p>
    <w:p w14:paraId="563926D4" w14:textId="77777777" w:rsidR="00AA28DD" w:rsidRPr="000556A1" w:rsidRDefault="00AA28DD" w:rsidP="00B16779">
      <w:pPr>
        <w:pStyle w:val="ListParagraph"/>
        <w:numPr>
          <w:ilvl w:val="0"/>
          <w:numId w:val="13"/>
        </w:numPr>
        <w:ind w:left="900"/>
        <w:rPr>
          <w:rFonts w:ascii="Times New Roman" w:hAnsi="Times New Roman" w:cs="Times New Roman"/>
          <w:sz w:val="20"/>
          <w:szCs w:val="20"/>
        </w:rPr>
      </w:pPr>
      <w:r w:rsidRPr="000556A1">
        <w:rPr>
          <w:rFonts w:ascii="Times New Roman" w:hAnsi="Times New Roman" w:cs="Times New Roman"/>
          <w:sz w:val="20"/>
          <w:szCs w:val="20"/>
        </w:rPr>
        <w:t>Balance of Plant</w:t>
      </w:r>
      <w:r w:rsidR="00410240" w:rsidRPr="000556A1">
        <w:rPr>
          <w:rFonts w:ascii="Times New Roman" w:hAnsi="Times New Roman" w:cs="Times New Roman"/>
          <w:sz w:val="20"/>
          <w:szCs w:val="20"/>
        </w:rPr>
        <w:t xml:space="preserve"> (BoP): NRC staff and industry are working with staff from the Federal Energy Regulatory Commission (FERC) to evaluate the cyber security protections for nuclear power plants as compared to other power producing facilities.  The effort includes the potential for updating guidance for BoP CDA determination.  </w:t>
      </w:r>
      <w:r w:rsidR="005B1289" w:rsidRPr="000556A1">
        <w:rPr>
          <w:rFonts w:ascii="Times New Roman" w:hAnsi="Times New Roman" w:cs="Times New Roman"/>
          <w:sz w:val="20"/>
          <w:szCs w:val="20"/>
        </w:rPr>
        <w:t>This effort is expected to be completed by May 2020.</w:t>
      </w:r>
    </w:p>
    <w:p w14:paraId="69937266" w14:textId="77777777" w:rsidR="00410240" w:rsidRPr="000556A1" w:rsidRDefault="00410240" w:rsidP="00B16779">
      <w:pPr>
        <w:pStyle w:val="ListParagraph"/>
        <w:ind w:left="1080"/>
        <w:rPr>
          <w:rFonts w:ascii="Times New Roman" w:hAnsi="Times New Roman" w:cs="Times New Roman"/>
          <w:sz w:val="20"/>
          <w:szCs w:val="20"/>
        </w:rPr>
      </w:pPr>
    </w:p>
    <w:p w14:paraId="2CAA4C85" w14:textId="5FCC4E57" w:rsidR="00E95572" w:rsidRPr="000556A1" w:rsidRDefault="00AA28DD" w:rsidP="00B16779">
      <w:pPr>
        <w:pStyle w:val="ListParagraph"/>
        <w:numPr>
          <w:ilvl w:val="0"/>
          <w:numId w:val="13"/>
        </w:numPr>
        <w:ind w:left="900"/>
        <w:rPr>
          <w:rFonts w:ascii="Times New Roman" w:hAnsi="Times New Roman" w:cs="Times New Roman"/>
          <w:sz w:val="20"/>
          <w:szCs w:val="20"/>
        </w:rPr>
      </w:pPr>
      <w:r w:rsidRPr="000556A1">
        <w:rPr>
          <w:rFonts w:ascii="Times New Roman" w:hAnsi="Times New Roman" w:cs="Times New Roman"/>
          <w:sz w:val="20"/>
          <w:szCs w:val="20"/>
        </w:rPr>
        <w:t>Security</w:t>
      </w:r>
      <w:r w:rsidR="005B1289" w:rsidRPr="000556A1">
        <w:rPr>
          <w:rFonts w:ascii="Times New Roman" w:hAnsi="Times New Roman" w:cs="Times New Roman"/>
          <w:sz w:val="20"/>
          <w:szCs w:val="20"/>
        </w:rPr>
        <w:t>: NRC staff and industry are evaluating the guidance related to CDA determination for physical security digital assets.  Industry may have been overly conservative evaluating security digital assets for inclusion in the cyber security program, and additional guidance may enhance that process.  This effort is expected to be completed by June 2020.</w:t>
      </w:r>
    </w:p>
    <w:p w14:paraId="0F3B8248" w14:textId="77777777" w:rsidR="00E95572" w:rsidRPr="000556A1" w:rsidRDefault="00E95572" w:rsidP="00B16779">
      <w:pPr>
        <w:pStyle w:val="ListParagraph"/>
        <w:ind w:left="1080"/>
        <w:rPr>
          <w:rFonts w:ascii="Times New Roman" w:hAnsi="Times New Roman" w:cs="Times New Roman"/>
          <w:sz w:val="20"/>
          <w:szCs w:val="20"/>
        </w:rPr>
      </w:pPr>
    </w:p>
    <w:p w14:paraId="70B24FBB" w14:textId="5F32C344" w:rsidR="00410240" w:rsidRPr="000556A1" w:rsidRDefault="00AA28DD" w:rsidP="00B16779">
      <w:pPr>
        <w:pStyle w:val="ListParagraph"/>
        <w:numPr>
          <w:ilvl w:val="0"/>
          <w:numId w:val="13"/>
        </w:numPr>
        <w:ind w:left="900"/>
        <w:rPr>
          <w:rFonts w:ascii="Times New Roman" w:hAnsi="Times New Roman" w:cs="Times New Roman"/>
          <w:sz w:val="20"/>
          <w:szCs w:val="20"/>
        </w:rPr>
      </w:pPr>
      <w:r w:rsidRPr="000556A1">
        <w:rPr>
          <w:rFonts w:ascii="Times New Roman" w:hAnsi="Times New Roman" w:cs="Times New Roman"/>
          <w:sz w:val="20"/>
          <w:szCs w:val="20"/>
        </w:rPr>
        <w:t>Safety-Related and Important-to-Safety</w:t>
      </w:r>
      <w:r w:rsidR="005B1289" w:rsidRPr="000556A1">
        <w:rPr>
          <w:rFonts w:ascii="Times New Roman" w:hAnsi="Times New Roman" w:cs="Times New Roman"/>
          <w:sz w:val="20"/>
          <w:szCs w:val="20"/>
        </w:rPr>
        <w:t xml:space="preserve">: During the inspection program multiple issues associated with the classification of Safety-Related and Important-to-Safety digital assets.  </w:t>
      </w:r>
      <w:r w:rsidR="00F3093D" w:rsidRPr="000556A1">
        <w:rPr>
          <w:rFonts w:ascii="Times New Roman" w:hAnsi="Times New Roman" w:cs="Times New Roman"/>
          <w:sz w:val="20"/>
          <w:szCs w:val="20"/>
        </w:rPr>
        <w:t>The</w:t>
      </w:r>
      <w:r w:rsidR="005B1289" w:rsidRPr="000556A1">
        <w:rPr>
          <w:rFonts w:ascii="Times New Roman" w:hAnsi="Times New Roman" w:cs="Times New Roman"/>
          <w:sz w:val="20"/>
          <w:szCs w:val="20"/>
        </w:rPr>
        <w:t xml:space="preserve"> effort will improve the guidance associated with that process.  This effort is expected to be completed by May 2020.</w:t>
      </w:r>
    </w:p>
    <w:p w14:paraId="03A9A2E3" w14:textId="77777777" w:rsidR="005B1289" w:rsidRPr="000556A1" w:rsidRDefault="005B1289" w:rsidP="005B1289">
      <w:pPr>
        <w:pStyle w:val="ListParagraph"/>
        <w:rPr>
          <w:rFonts w:ascii="Times New Roman" w:hAnsi="Times New Roman" w:cs="Times New Roman"/>
          <w:sz w:val="20"/>
          <w:szCs w:val="20"/>
        </w:rPr>
      </w:pPr>
    </w:p>
    <w:p w14:paraId="1DDA8BF3" w14:textId="77777777" w:rsidR="00AA28DD" w:rsidRPr="00B16779" w:rsidRDefault="00AA28DD" w:rsidP="00B16779">
      <w:pPr>
        <w:pStyle w:val="ListParagraph"/>
        <w:numPr>
          <w:ilvl w:val="2"/>
          <w:numId w:val="12"/>
        </w:numPr>
        <w:ind w:left="540" w:hanging="540"/>
        <w:rPr>
          <w:rFonts w:ascii="Times New Roman" w:hAnsi="Times New Roman" w:cs="Times New Roman"/>
          <w:i/>
          <w:sz w:val="20"/>
          <w:szCs w:val="20"/>
        </w:rPr>
      </w:pPr>
      <w:r w:rsidRPr="00B16779">
        <w:rPr>
          <w:rFonts w:ascii="Times New Roman" w:hAnsi="Times New Roman" w:cs="Times New Roman"/>
          <w:i/>
          <w:sz w:val="20"/>
          <w:szCs w:val="20"/>
        </w:rPr>
        <w:t>Critical Digital Asset Assessment</w:t>
      </w:r>
    </w:p>
    <w:p w14:paraId="6437A691" w14:textId="77777777" w:rsidR="00AA28DD" w:rsidRPr="000556A1" w:rsidRDefault="005B1289" w:rsidP="00B16779">
      <w:pPr>
        <w:pStyle w:val="ListParagraph"/>
        <w:ind w:left="540"/>
        <w:rPr>
          <w:rFonts w:ascii="Times New Roman" w:hAnsi="Times New Roman" w:cs="Times New Roman"/>
          <w:sz w:val="20"/>
          <w:szCs w:val="20"/>
        </w:rPr>
      </w:pPr>
      <w:r w:rsidRPr="000556A1">
        <w:rPr>
          <w:rFonts w:ascii="Times New Roman" w:hAnsi="Times New Roman" w:cs="Times New Roman"/>
          <w:sz w:val="20"/>
          <w:szCs w:val="20"/>
        </w:rPr>
        <w:t>During the cyber security inspections, both industry and the NRC staff identified issues with the fidelity of the licensee’s CDA assessments. The NRC staff and industry will work together to document the characteristics of a quality assessment.  This effort is expected to be completed by March 2020.</w:t>
      </w:r>
    </w:p>
    <w:p w14:paraId="45FDF8D8" w14:textId="77777777" w:rsidR="00410240" w:rsidRPr="000556A1" w:rsidRDefault="00410240" w:rsidP="00AA28DD">
      <w:pPr>
        <w:pStyle w:val="ListParagraph"/>
        <w:ind w:left="360"/>
        <w:rPr>
          <w:rFonts w:ascii="Times New Roman" w:hAnsi="Times New Roman" w:cs="Times New Roman"/>
          <w:sz w:val="20"/>
          <w:szCs w:val="20"/>
        </w:rPr>
      </w:pPr>
    </w:p>
    <w:p w14:paraId="3B404D16" w14:textId="77777777" w:rsidR="00AA28DD" w:rsidRPr="00B16779" w:rsidRDefault="00AA28DD" w:rsidP="00B16779">
      <w:pPr>
        <w:pStyle w:val="ListParagraph"/>
        <w:numPr>
          <w:ilvl w:val="2"/>
          <w:numId w:val="12"/>
        </w:numPr>
        <w:spacing w:after="0"/>
        <w:ind w:left="547" w:hanging="547"/>
        <w:rPr>
          <w:rFonts w:ascii="Times New Roman" w:hAnsi="Times New Roman" w:cs="Times New Roman"/>
          <w:i/>
          <w:sz w:val="20"/>
          <w:szCs w:val="20"/>
        </w:rPr>
      </w:pPr>
      <w:r w:rsidRPr="00B16779">
        <w:rPr>
          <w:rFonts w:ascii="Times New Roman" w:hAnsi="Times New Roman" w:cs="Times New Roman"/>
          <w:i/>
          <w:sz w:val="20"/>
          <w:szCs w:val="20"/>
        </w:rPr>
        <w:t>Risk-Informing CDA Protection (Cyber Control Implementation)</w:t>
      </w:r>
    </w:p>
    <w:p w14:paraId="2CDA1DEF" w14:textId="77777777" w:rsidR="00AA28DD" w:rsidRPr="000556A1" w:rsidRDefault="005B1289" w:rsidP="00B16779">
      <w:pPr>
        <w:spacing w:after="0"/>
        <w:ind w:left="540"/>
        <w:rPr>
          <w:rFonts w:ascii="Times New Roman" w:hAnsi="Times New Roman" w:cs="Times New Roman"/>
          <w:sz w:val="20"/>
          <w:szCs w:val="20"/>
        </w:rPr>
      </w:pPr>
      <w:r w:rsidRPr="000556A1">
        <w:rPr>
          <w:rFonts w:ascii="Times New Roman" w:hAnsi="Times New Roman" w:cs="Times New Roman"/>
          <w:sz w:val="20"/>
          <w:szCs w:val="20"/>
        </w:rPr>
        <w:t xml:space="preserve">Each power reactor licensee committed to a cyber security plan that includes approximately 140 controls that </w:t>
      </w:r>
      <w:proofErr w:type="gramStart"/>
      <w:r w:rsidRPr="000556A1">
        <w:rPr>
          <w:rFonts w:ascii="Times New Roman" w:hAnsi="Times New Roman" w:cs="Times New Roman"/>
          <w:sz w:val="20"/>
          <w:szCs w:val="20"/>
        </w:rPr>
        <w:t>have to</w:t>
      </w:r>
      <w:proofErr w:type="gramEnd"/>
      <w:r w:rsidRPr="000556A1">
        <w:rPr>
          <w:rFonts w:ascii="Times New Roman" w:hAnsi="Times New Roman" w:cs="Times New Roman"/>
          <w:sz w:val="20"/>
          <w:szCs w:val="20"/>
        </w:rPr>
        <w:t xml:space="preserve"> be assessed and implemented to protect the CDAs.  This effort would evaluate </w:t>
      </w:r>
      <w:r w:rsidR="00867A02" w:rsidRPr="000556A1">
        <w:rPr>
          <w:rFonts w:ascii="Times New Roman" w:hAnsi="Times New Roman" w:cs="Times New Roman"/>
          <w:sz w:val="20"/>
          <w:szCs w:val="20"/>
        </w:rPr>
        <w:t xml:space="preserve">the security plan requirements at a generic level and potentially modify or delete requirements that are not necessary.  </w:t>
      </w:r>
      <w:r w:rsidRPr="000556A1">
        <w:rPr>
          <w:rFonts w:ascii="Times New Roman" w:hAnsi="Times New Roman" w:cs="Times New Roman"/>
          <w:sz w:val="20"/>
          <w:szCs w:val="20"/>
        </w:rPr>
        <w:t xml:space="preserve">This effort is expected to be completed by </w:t>
      </w:r>
      <w:r w:rsidR="00867A02" w:rsidRPr="000556A1">
        <w:rPr>
          <w:rFonts w:ascii="Times New Roman" w:hAnsi="Times New Roman" w:cs="Times New Roman"/>
          <w:sz w:val="20"/>
          <w:szCs w:val="20"/>
        </w:rPr>
        <w:t>June</w:t>
      </w:r>
      <w:r w:rsidRPr="000556A1">
        <w:rPr>
          <w:rFonts w:ascii="Times New Roman" w:hAnsi="Times New Roman" w:cs="Times New Roman"/>
          <w:sz w:val="20"/>
          <w:szCs w:val="20"/>
        </w:rPr>
        <w:t xml:space="preserve"> 2020.</w:t>
      </w:r>
    </w:p>
    <w:p w14:paraId="46BB249A" w14:textId="77777777" w:rsidR="00410240" w:rsidRPr="000556A1" w:rsidRDefault="00410240" w:rsidP="00AA28DD">
      <w:pPr>
        <w:spacing w:after="0"/>
        <w:ind w:left="360"/>
        <w:rPr>
          <w:rFonts w:ascii="Times New Roman" w:hAnsi="Times New Roman" w:cs="Times New Roman"/>
          <w:sz w:val="20"/>
          <w:szCs w:val="20"/>
        </w:rPr>
      </w:pPr>
    </w:p>
    <w:p w14:paraId="14780C6D" w14:textId="77777777" w:rsidR="00AA28DD" w:rsidRPr="00B16779" w:rsidRDefault="00AA28DD" w:rsidP="00B16779">
      <w:pPr>
        <w:pStyle w:val="ListParagraph"/>
        <w:numPr>
          <w:ilvl w:val="2"/>
          <w:numId w:val="12"/>
        </w:numPr>
        <w:ind w:left="540" w:hanging="540"/>
        <w:rPr>
          <w:rFonts w:ascii="Times New Roman" w:hAnsi="Times New Roman" w:cs="Times New Roman"/>
          <w:i/>
          <w:sz w:val="20"/>
          <w:szCs w:val="20"/>
        </w:rPr>
      </w:pPr>
      <w:r w:rsidRPr="00B16779">
        <w:rPr>
          <w:rFonts w:ascii="Times New Roman" w:hAnsi="Times New Roman" w:cs="Times New Roman"/>
          <w:i/>
          <w:sz w:val="20"/>
          <w:szCs w:val="20"/>
        </w:rPr>
        <w:t>Cyber Inspection Oversight Program following Full Implementation</w:t>
      </w:r>
    </w:p>
    <w:p w14:paraId="5C817B53" w14:textId="6CF23205" w:rsidR="00867A02" w:rsidRDefault="00867A02" w:rsidP="00B16779">
      <w:pPr>
        <w:pStyle w:val="ListParagraph"/>
        <w:ind w:left="540"/>
        <w:rPr>
          <w:rFonts w:ascii="Times New Roman" w:hAnsi="Times New Roman" w:cs="Times New Roman"/>
          <w:sz w:val="20"/>
          <w:szCs w:val="20"/>
        </w:rPr>
      </w:pPr>
      <w:r w:rsidRPr="000556A1">
        <w:rPr>
          <w:rFonts w:ascii="Times New Roman" w:hAnsi="Times New Roman" w:cs="Times New Roman"/>
          <w:sz w:val="20"/>
          <w:szCs w:val="20"/>
        </w:rPr>
        <w:t xml:space="preserve">The power reactor cyber security oversight program establishes a baseline for program implementation through the current, one-time, inspection procedure.  The </w:t>
      </w:r>
      <w:r w:rsidR="002C4309" w:rsidRPr="000556A1">
        <w:rPr>
          <w:rFonts w:ascii="Times New Roman" w:hAnsi="Times New Roman" w:cs="Times New Roman"/>
          <w:sz w:val="20"/>
          <w:szCs w:val="20"/>
        </w:rPr>
        <w:t>NRC</w:t>
      </w:r>
      <w:r w:rsidRPr="000556A1">
        <w:rPr>
          <w:rFonts w:ascii="Times New Roman" w:hAnsi="Times New Roman" w:cs="Times New Roman"/>
          <w:sz w:val="20"/>
          <w:szCs w:val="20"/>
        </w:rPr>
        <w:t xml:space="preserve"> intends to develop a revision to the inspection program that shifts focus from programmatic verification to a performance informed assessment of the licensee’s cyber security program.  The </w:t>
      </w:r>
      <w:r w:rsidR="002C4309" w:rsidRPr="000556A1">
        <w:rPr>
          <w:rFonts w:ascii="Times New Roman" w:hAnsi="Times New Roman" w:cs="Times New Roman"/>
          <w:sz w:val="20"/>
          <w:szCs w:val="20"/>
        </w:rPr>
        <w:t>NRC</w:t>
      </w:r>
      <w:r w:rsidRPr="000556A1">
        <w:rPr>
          <w:rFonts w:ascii="Times New Roman" w:hAnsi="Times New Roman" w:cs="Times New Roman"/>
          <w:sz w:val="20"/>
          <w:szCs w:val="20"/>
        </w:rPr>
        <w:t xml:space="preserve"> is working with industry to evaluate </w:t>
      </w:r>
      <w:r w:rsidR="005053F6" w:rsidRPr="000556A1">
        <w:rPr>
          <w:rFonts w:ascii="Times New Roman" w:hAnsi="Times New Roman" w:cs="Times New Roman"/>
          <w:sz w:val="20"/>
          <w:szCs w:val="20"/>
        </w:rPr>
        <w:t xml:space="preserve">the potential incorporating </w:t>
      </w:r>
      <w:r w:rsidRPr="000556A1">
        <w:rPr>
          <w:rFonts w:ascii="Times New Roman" w:hAnsi="Times New Roman" w:cs="Times New Roman"/>
          <w:sz w:val="20"/>
          <w:szCs w:val="20"/>
        </w:rPr>
        <w:t xml:space="preserve">performance metrics </w:t>
      </w:r>
      <w:r w:rsidR="005053F6" w:rsidRPr="000556A1">
        <w:rPr>
          <w:rFonts w:ascii="Times New Roman" w:hAnsi="Times New Roman" w:cs="Times New Roman"/>
          <w:sz w:val="20"/>
          <w:szCs w:val="20"/>
        </w:rPr>
        <w:t>into the inspection process.  In addition, industry has proposed the implementation of a performance testing program to further inform the inspection process.  This effort is expected to be completed by December 2020 to support implementation of the revised inspection procedure in 2021.</w:t>
      </w:r>
    </w:p>
    <w:p w14:paraId="2275DE08" w14:textId="77777777" w:rsidR="00B16779" w:rsidRPr="000556A1" w:rsidRDefault="00B16779" w:rsidP="00867A02">
      <w:pPr>
        <w:pStyle w:val="ListParagraph"/>
        <w:ind w:left="360"/>
        <w:rPr>
          <w:rFonts w:ascii="Times New Roman" w:hAnsi="Times New Roman" w:cs="Times New Roman"/>
          <w:sz w:val="20"/>
          <w:szCs w:val="20"/>
        </w:rPr>
      </w:pPr>
    </w:p>
    <w:p w14:paraId="6E651529" w14:textId="3D0F8E08" w:rsidR="000E1986" w:rsidRPr="000556A1" w:rsidRDefault="00B16779" w:rsidP="00B16779">
      <w:pPr>
        <w:pStyle w:val="ListParagraph"/>
        <w:numPr>
          <w:ilvl w:val="0"/>
          <w:numId w:val="11"/>
        </w:numPr>
        <w:ind w:left="360"/>
        <w:rPr>
          <w:rFonts w:ascii="Times New Roman" w:hAnsi="Times New Roman" w:cs="Times New Roman"/>
          <w:sz w:val="20"/>
          <w:szCs w:val="20"/>
        </w:rPr>
      </w:pPr>
      <w:r w:rsidRPr="000556A1">
        <w:rPr>
          <w:rFonts w:ascii="Times New Roman" w:hAnsi="Times New Roman" w:cs="Times New Roman"/>
          <w:sz w:val="20"/>
          <w:szCs w:val="20"/>
        </w:rPr>
        <w:t>CONCLUSION</w:t>
      </w:r>
    </w:p>
    <w:p w14:paraId="36E9C952" w14:textId="1504D534" w:rsidR="00825834" w:rsidRPr="000556A1" w:rsidRDefault="005053F6" w:rsidP="00825834">
      <w:pPr>
        <w:rPr>
          <w:rFonts w:ascii="Times New Roman" w:hAnsi="Times New Roman" w:cs="Times New Roman"/>
          <w:sz w:val="20"/>
          <w:szCs w:val="20"/>
        </w:rPr>
      </w:pPr>
      <w:r w:rsidRPr="000556A1">
        <w:rPr>
          <w:rFonts w:ascii="Times New Roman" w:hAnsi="Times New Roman" w:cs="Times New Roman"/>
          <w:sz w:val="20"/>
          <w:szCs w:val="20"/>
        </w:rPr>
        <w:t>Over the past ten years the NRC and the industry have devoted considerable resources to establish the US power reactor cyber security program</w:t>
      </w:r>
      <w:r w:rsidR="003578A5" w:rsidRPr="000556A1">
        <w:rPr>
          <w:rFonts w:ascii="Times New Roman" w:hAnsi="Times New Roman" w:cs="Times New Roman"/>
          <w:sz w:val="20"/>
          <w:szCs w:val="20"/>
        </w:rPr>
        <w:t xml:space="preserve"> and ensure that licensees are adequately protected from the cyber </w:t>
      </w:r>
      <w:r w:rsidR="00F3093D" w:rsidRPr="000556A1">
        <w:rPr>
          <w:rFonts w:ascii="Times New Roman" w:hAnsi="Times New Roman" w:cs="Times New Roman"/>
          <w:sz w:val="20"/>
          <w:szCs w:val="20"/>
        </w:rPr>
        <w:t>threat.</w:t>
      </w:r>
      <w:r w:rsidRPr="000556A1">
        <w:rPr>
          <w:rFonts w:ascii="Times New Roman" w:hAnsi="Times New Roman" w:cs="Times New Roman"/>
          <w:sz w:val="20"/>
          <w:szCs w:val="20"/>
        </w:rPr>
        <w:t xml:space="preserve">  The program was fully implemented by most licensees and the implementation will be verified by NRC inspection by the end of 2020.  Although the NRC staff has identified some issues with the industry implementation over the course of the inspection program, to date of all the findings have been of a very low safety significance. </w:t>
      </w:r>
    </w:p>
    <w:p w14:paraId="41DD1958" w14:textId="77777777" w:rsidR="005053F6" w:rsidRPr="000556A1" w:rsidRDefault="005053F6" w:rsidP="00825834">
      <w:pPr>
        <w:rPr>
          <w:sz w:val="20"/>
          <w:szCs w:val="20"/>
        </w:rPr>
      </w:pPr>
      <w:r w:rsidRPr="000556A1">
        <w:rPr>
          <w:rFonts w:ascii="Times New Roman" w:hAnsi="Times New Roman" w:cs="Times New Roman"/>
          <w:sz w:val="20"/>
          <w:szCs w:val="20"/>
        </w:rPr>
        <w:t xml:space="preserve">The NRC staff </w:t>
      </w:r>
      <w:proofErr w:type="gramStart"/>
      <w:r w:rsidRPr="000556A1">
        <w:rPr>
          <w:rFonts w:ascii="Times New Roman" w:hAnsi="Times New Roman" w:cs="Times New Roman"/>
          <w:sz w:val="20"/>
          <w:szCs w:val="20"/>
        </w:rPr>
        <w:t>conducted an assessment of</w:t>
      </w:r>
      <w:proofErr w:type="gramEnd"/>
      <w:r w:rsidRPr="000556A1">
        <w:rPr>
          <w:rFonts w:ascii="Times New Roman" w:hAnsi="Times New Roman" w:cs="Times New Roman"/>
          <w:sz w:val="20"/>
          <w:szCs w:val="20"/>
        </w:rPr>
        <w:t xml:space="preserve"> the power reactor cyber security program in 2019.  </w:t>
      </w:r>
      <w:proofErr w:type="gramStart"/>
      <w:r w:rsidRPr="000556A1">
        <w:rPr>
          <w:rFonts w:ascii="Times New Roman" w:hAnsi="Times New Roman" w:cs="Times New Roman"/>
          <w:sz w:val="20"/>
          <w:szCs w:val="20"/>
        </w:rPr>
        <w:t>As a result of</w:t>
      </w:r>
      <w:proofErr w:type="gramEnd"/>
      <w:r w:rsidRPr="000556A1">
        <w:rPr>
          <w:rFonts w:ascii="Times New Roman" w:hAnsi="Times New Roman" w:cs="Times New Roman"/>
          <w:sz w:val="20"/>
          <w:szCs w:val="20"/>
        </w:rPr>
        <w:t xml:space="preserve"> the assessment, the NRC staff and</w:t>
      </w:r>
      <w:r w:rsidR="00E840BE" w:rsidRPr="000556A1">
        <w:rPr>
          <w:rFonts w:ascii="Times New Roman" w:hAnsi="Times New Roman" w:cs="Times New Roman"/>
          <w:sz w:val="20"/>
          <w:szCs w:val="20"/>
        </w:rPr>
        <w:t xml:space="preserve"> industry have identified areas that may be further risk-informed to increase the cyber security program’s efficiency and effectiveness</w:t>
      </w:r>
      <w:r w:rsidR="00BB77D6" w:rsidRPr="000556A1">
        <w:rPr>
          <w:rFonts w:ascii="Times New Roman" w:hAnsi="Times New Roman" w:cs="Times New Roman"/>
          <w:sz w:val="20"/>
          <w:szCs w:val="20"/>
        </w:rPr>
        <w:t>, and to ensure that licensee’s cyber programs are focused on the areas that are most important for security</w:t>
      </w:r>
      <w:r w:rsidR="00E840BE" w:rsidRPr="000556A1">
        <w:rPr>
          <w:rFonts w:ascii="Times New Roman" w:hAnsi="Times New Roman" w:cs="Times New Roman"/>
          <w:sz w:val="20"/>
          <w:szCs w:val="20"/>
        </w:rPr>
        <w:t xml:space="preserve">.  </w:t>
      </w:r>
      <w:proofErr w:type="gramStart"/>
      <w:r w:rsidR="00E840BE" w:rsidRPr="000556A1">
        <w:rPr>
          <w:rFonts w:ascii="Times New Roman" w:hAnsi="Times New Roman" w:cs="Times New Roman"/>
          <w:sz w:val="20"/>
          <w:szCs w:val="20"/>
        </w:rPr>
        <w:t>The majority of</w:t>
      </w:r>
      <w:proofErr w:type="gramEnd"/>
      <w:r w:rsidR="00E840BE" w:rsidRPr="000556A1">
        <w:rPr>
          <w:rFonts w:ascii="Times New Roman" w:hAnsi="Times New Roman" w:cs="Times New Roman"/>
          <w:sz w:val="20"/>
          <w:szCs w:val="20"/>
        </w:rPr>
        <w:t xml:space="preserve"> those efforts will be implemented through revised industry guidance.  In conjunction with the program improvements, the NRC staff is developing a performance-informed inspection process to evaluate industry’s continued cyber security implementation.</w:t>
      </w:r>
    </w:p>
    <w:sectPr w:rsidR="005053F6" w:rsidRPr="000556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D24F" w14:textId="77777777" w:rsidR="007F1FCD" w:rsidRDefault="007F1FCD" w:rsidP="008F1DEB">
      <w:pPr>
        <w:spacing w:after="0" w:line="240" w:lineRule="auto"/>
      </w:pPr>
      <w:r>
        <w:separator/>
      </w:r>
    </w:p>
  </w:endnote>
  <w:endnote w:type="continuationSeparator" w:id="0">
    <w:p w14:paraId="014DC8E7" w14:textId="77777777" w:rsidR="007F1FCD" w:rsidRDefault="007F1FCD" w:rsidP="008F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79EB" w14:textId="77777777" w:rsidR="008F1DEB" w:rsidRDefault="008F1DE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FFE07AC" w14:textId="77777777" w:rsidR="008F1DEB" w:rsidRDefault="008F1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17D25" w14:textId="77777777" w:rsidR="007F1FCD" w:rsidRDefault="007F1FCD" w:rsidP="008F1DEB">
      <w:pPr>
        <w:spacing w:after="0" w:line="240" w:lineRule="auto"/>
      </w:pPr>
      <w:r>
        <w:separator/>
      </w:r>
    </w:p>
  </w:footnote>
  <w:footnote w:type="continuationSeparator" w:id="0">
    <w:p w14:paraId="49A0654D" w14:textId="77777777" w:rsidR="007F1FCD" w:rsidRDefault="007F1FCD" w:rsidP="008F1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82E21"/>
    <w:multiLevelType w:val="hybridMultilevel"/>
    <w:tmpl w:val="CF32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E3390"/>
    <w:multiLevelType w:val="hybridMultilevel"/>
    <w:tmpl w:val="93F818C8"/>
    <w:lvl w:ilvl="0" w:tplc="CF8A8DFC">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A721CED"/>
    <w:multiLevelType w:val="hybridMultilevel"/>
    <w:tmpl w:val="DE5E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9409B"/>
    <w:multiLevelType w:val="hybridMultilevel"/>
    <w:tmpl w:val="0F9C4F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585D07"/>
    <w:multiLevelType w:val="multilevel"/>
    <w:tmpl w:val="EC7E37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FA5A14"/>
    <w:multiLevelType w:val="hybridMultilevel"/>
    <w:tmpl w:val="DDAE0A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C0471"/>
    <w:multiLevelType w:val="hybridMultilevel"/>
    <w:tmpl w:val="48FC4802"/>
    <w:lvl w:ilvl="0" w:tplc="CF8A8D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B6279"/>
    <w:multiLevelType w:val="hybridMultilevel"/>
    <w:tmpl w:val="04EADA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82BD7"/>
    <w:multiLevelType w:val="hybridMultilevel"/>
    <w:tmpl w:val="3F54EAFA"/>
    <w:lvl w:ilvl="0" w:tplc="600E55D2">
      <w:numFmt w:val="bullet"/>
      <w:lvlText w:val="•"/>
      <w:lvlJc w:val="left"/>
      <w:pPr>
        <w:ind w:left="1440" w:hanging="72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F87601"/>
    <w:multiLevelType w:val="hybridMultilevel"/>
    <w:tmpl w:val="C5B402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7237D"/>
    <w:multiLevelType w:val="hybridMultilevel"/>
    <w:tmpl w:val="7BEEBB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B71A9"/>
    <w:multiLevelType w:val="multilevel"/>
    <w:tmpl w:val="5E6006D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E70DCC"/>
    <w:multiLevelType w:val="hybridMultilevel"/>
    <w:tmpl w:val="F2EC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835DB"/>
    <w:multiLevelType w:val="hybridMultilevel"/>
    <w:tmpl w:val="C47A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C7CA1"/>
    <w:multiLevelType w:val="hybridMultilevel"/>
    <w:tmpl w:val="0D4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65F69CD"/>
    <w:multiLevelType w:val="hybridMultilevel"/>
    <w:tmpl w:val="72CE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0"/>
  </w:num>
  <w:num w:numId="4">
    <w:abstractNumId w:val="8"/>
  </w:num>
  <w:num w:numId="5">
    <w:abstractNumId w:val="13"/>
  </w:num>
  <w:num w:numId="6">
    <w:abstractNumId w:val="2"/>
  </w:num>
  <w:num w:numId="7">
    <w:abstractNumId w:val="3"/>
  </w:num>
  <w:num w:numId="8">
    <w:abstractNumId w:val="14"/>
  </w:num>
  <w:num w:numId="9">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0">
    <w:abstractNumId w:val="15"/>
  </w:num>
  <w:num w:numId="11">
    <w:abstractNumId w:val="4"/>
  </w:num>
  <w:num w:numId="12">
    <w:abstractNumId w:val="11"/>
  </w:num>
  <w:num w:numId="13">
    <w:abstractNumId w:val="6"/>
  </w:num>
  <w:num w:numId="14">
    <w:abstractNumId w:val="1"/>
  </w:num>
  <w:num w:numId="15">
    <w:abstractNumId w:val="5"/>
  </w:num>
  <w:num w:numId="16">
    <w:abstractNumId w:val="7"/>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E4"/>
    <w:rsid w:val="00000F15"/>
    <w:rsid w:val="000017B9"/>
    <w:rsid w:val="00002953"/>
    <w:rsid w:val="000040F0"/>
    <w:rsid w:val="000118F1"/>
    <w:rsid w:val="000120AD"/>
    <w:rsid w:val="000240DB"/>
    <w:rsid w:val="000265D5"/>
    <w:rsid w:val="00026D7D"/>
    <w:rsid w:val="00027857"/>
    <w:rsid w:val="000305F7"/>
    <w:rsid w:val="000338EA"/>
    <w:rsid w:val="00035582"/>
    <w:rsid w:val="00037071"/>
    <w:rsid w:val="00040E17"/>
    <w:rsid w:val="00047FF5"/>
    <w:rsid w:val="000556A1"/>
    <w:rsid w:val="00064B2B"/>
    <w:rsid w:val="00073B01"/>
    <w:rsid w:val="000772D1"/>
    <w:rsid w:val="00084D2A"/>
    <w:rsid w:val="0009228C"/>
    <w:rsid w:val="000935CF"/>
    <w:rsid w:val="00097AA7"/>
    <w:rsid w:val="000A135B"/>
    <w:rsid w:val="000A4E33"/>
    <w:rsid w:val="000B21D6"/>
    <w:rsid w:val="000B5329"/>
    <w:rsid w:val="000C686E"/>
    <w:rsid w:val="000C69BE"/>
    <w:rsid w:val="000D701C"/>
    <w:rsid w:val="000E1986"/>
    <w:rsid w:val="000E3F43"/>
    <w:rsid w:val="000E423A"/>
    <w:rsid w:val="000E5129"/>
    <w:rsid w:val="000F2147"/>
    <w:rsid w:val="001066B7"/>
    <w:rsid w:val="0010794D"/>
    <w:rsid w:val="0011283E"/>
    <w:rsid w:val="00121A29"/>
    <w:rsid w:val="00125397"/>
    <w:rsid w:val="00126408"/>
    <w:rsid w:val="001275D4"/>
    <w:rsid w:val="0013702D"/>
    <w:rsid w:val="001513DB"/>
    <w:rsid w:val="0015181A"/>
    <w:rsid w:val="00152741"/>
    <w:rsid w:val="00160077"/>
    <w:rsid w:val="00162994"/>
    <w:rsid w:val="00166AB7"/>
    <w:rsid w:val="00177EF5"/>
    <w:rsid w:val="001869F7"/>
    <w:rsid w:val="001A3201"/>
    <w:rsid w:val="001C1F4F"/>
    <w:rsid w:val="001C540B"/>
    <w:rsid w:val="001D55CD"/>
    <w:rsid w:val="001E19C8"/>
    <w:rsid w:val="001E1CE8"/>
    <w:rsid w:val="001E39E8"/>
    <w:rsid w:val="001E6AA9"/>
    <w:rsid w:val="001F70AE"/>
    <w:rsid w:val="002113E6"/>
    <w:rsid w:val="0021158E"/>
    <w:rsid w:val="002136BA"/>
    <w:rsid w:val="002217E9"/>
    <w:rsid w:val="00232635"/>
    <w:rsid w:val="002343DA"/>
    <w:rsid w:val="0024041C"/>
    <w:rsid w:val="002414E2"/>
    <w:rsid w:val="00244249"/>
    <w:rsid w:val="00253ACD"/>
    <w:rsid w:val="00257E64"/>
    <w:rsid w:val="00260DC0"/>
    <w:rsid w:val="00262A1C"/>
    <w:rsid w:val="0027786D"/>
    <w:rsid w:val="00295269"/>
    <w:rsid w:val="00296CD7"/>
    <w:rsid w:val="002A2455"/>
    <w:rsid w:val="002A27C8"/>
    <w:rsid w:val="002A300B"/>
    <w:rsid w:val="002B3D83"/>
    <w:rsid w:val="002B4E76"/>
    <w:rsid w:val="002B6FC8"/>
    <w:rsid w:val="002C0299"/>
    <w:rsid w:val="002C1F2F"/>
    <w:rsid w:val="002C4309"/>
    <w:rsid w:val="002D74F7"/>
    <w:rsid w:val="002E0F11"/>
    <w:rsid w:val="002F10A4"/>
    <w:rsid w:val="002F7FE6"/>
    <w:rsid w:val="00301E88"/>
    <w:rsid w:val="00305D93"/>
    <w:rsid w:val="00310695"/>
    <w:rsid w:val="00310998"/>
    <w:rsid w:val="003119E6"/>
    <w:rsid w:val="003172B6"/>
    <w:rsid w:val="00317882"/>
    <w:rsid w:val="00331A5A"/>
    <w:rsid w:val="00331A7E"/>
    <w:rsid w:val="0034711F"/>
    <w:rsid w:val="003524E0"/>
    <w:rsid w:val="00352C71"/>
    <w:rsid w:val="00353739"/>
    <w:rsid w:val="00353B7D"/>
    <w:rsid w:val="003578A5"/>
    <w:rsid w:val="00361B3C"/>
    <w:rsid w:val="00365DE5"/>
    <w:rsid w:val="003702C9"/>
    <w:rsid w:val="00372963"/>
    <w:rsid w:val="0037345F"/>
    <w:rsid w:val="00376936"/>
    <w:rsid w:val="003778CE"/>
    <w:rsid w:val="003C5402"/>
    <w:rsid w:val="003E00B1"/>
    <w:rsid w:val="003E0810"/>
    <w:rsid w:val="003E12A3"/>
    <w:rsid w:val="003E266C"/>
    <w:rsid w:val="003F6202"/>
    <w:rsid w:val="003F6960"/>
    <w:rsid w:val="00405829"/>
    <w:rsid w:val="00410240"/>
    <w:rsid w:val="004119FE"/>
    <w:rsid w:val="00415590"/>
    <w:rsid w:val="00420EEF"/>
    <w:rsid w:val="00422C2A"/>
    <w:rsid w:val="0042325A"/>
    <w:rsid w:val="004506A1"/>
    <w:rsid w:val="004624AB"/>
    <w:rsid w:val="00487722"/>
    <w:rsid w:val="00487C99"/>
    <w:rsid w:val="004A05F0"/>
    <w:rsid w:val="004A5523"/>
    <w:rsid w:val="004A55E5"/>
    <w:rsid w:val="004B3401"/>
    <w:rsid w:val="004B7D49"/>
    <w:rsid w:val="004C41EB"/>
    <w:rsid w:val="004D28AB"/>
    <w:rsid w:val="004F3220"/>
    <w:rsid w:val="004F5D2A"/>
    <w:rsid w:val="00501A04"/>
    <w:rsid w:val="00501C0B"/>
    <w:rsid w:val="005053F6"/>
    <w:rsid w:val="00513FF6"/>
    <w:rsid w:val="00517F1A"/>
    <w:rsid w:val="005332B8"/>
    <w:rsid w:val="0053718D"/>
    <w:rsid w:val="005532D1"/>
    <w:rsid w:val="00570E0E"/>
    <w:rsid w:val="00571182"/>
    <w:rsid w:val="00571840"/>
    <w:rsid w:val="00572245"/>
    <w:rsid w:val="005829AB"/>
    <w:rsid w:val="00582B77"/>
    <w:rsid w:val="005867BA"/>
    <w:rsid w:val="005A2614"/>
    <w:rsid w:val="005B1289"/>
    <w:rsid w:val="005C17FE"/>
    <w:rsid w:val="005D262A"/>
    <w:rsid w:val="005E445D"/>
    <w:rsid w:val="005E51B0"/>
    <w:rsid w:val="005E6B99"/>
    <w:rsid w:val="00601084"/>
    <w:rsid w:val="00602948"/>
    <w:rsid w:val="006055DB"/>
    <w:rsid w:val="006058C5"/>
    <w:rsid w:val="00616D19"/>
    <w:rsid w:val="00620E0B"/>
    <w:rsid w:val="00631A0F"/>
    <w:rsid w:val="006323F7"/>
    <w:rsid w:val="00632B2F"/>
    <w:rsid w:val="006412F3"/>
    <w:rsid w:val="00642DCD"/>
    <w:rsid w:val="00643C0E"/>
    <w:rsid w:val="00651E88"/>
    <w:rsid w:val="00653FA9"/>
    <w:rsid w:val="00657CAF"/>
    <w:rsid w:val="0066709E"/>
    <w:rsid w:val="00673157"/>
    <w:rsid w:val="006849CA"/>
    <w:rsid w:val="006872CF"/>
    <w:rsid w:val="00695799"/>
    <w:rsid w:val="00695FBF"/>
    <w:rsid w:val="006A02BD"/>
    <w:rsid w:val="006C0988"/>
    <w:rsid w:val="006C38B0"/>
    <w:rsid w:val="006D1268"/>
    <w:rsid w:val="006D34D0"/>
    <w:rsid w:val="006D540B"/>
    <w:rsid w:val="006E4060"/>
    <w:rsid w:val="006E6FA9"/>
    <w:rsid w:val="006E78E3"/>
    <w:rsid w:val="006F12EC"/>
    <w:rsid w:val="006F3081"/>
    <w:rsid w:val="00711D58"/>
    <w:rsid w:val="0071232A"/>
    <w:rsid w:val="0071769B"/>
    <w:rsid w:val="00730EE0"/>
    <w:rsid w:val="00736DAE"/>
    <w:rsid w:val="0074611E"/>
    <w:rsid w:val="0074774D"/>
    <w:rsid w:val="007562F8"/>
    <w:rsid w:val="007567FE"/>
    <w:rsid w:val="007607F7"/>
    <w:rsid w:val="00764FED"/>
    <w:rsid w:val="00780B5B"/>
    <w:rsid w:val="00783D5E"/>
    <w:rsid w:val="00784402"/>
    <w:rsid w:val="0078513A"/>
    <w:rsid w:val="00790D34"/>
    <w:rsid w:val="007A223F"/>
    <w:rsid w:val="007A537E"/>
    <w:rsid w:val="007B04D0"/>
    <w:rsid w:val="007C4CD9"/>
    <w:rsid w:val="007C7B4E"/>
    <w:rsid w:val="007D384B"/>
    <w:rsid w:val="007D59F2"/>
    <w:rsid w:val="007F1FCD"/>
    <w:rsid w:val="007F47C1"/>
    <w:rsid w:val="007F6090"/>
    <w:rsid w:val="00801339"/>
    <w:rsid w:val="00802915"/>
    <w:rsid w:val="00811012"/>
    <w:rsid w:val="00811E57"/>
    <w:rsid w:val="00816834"/>
    <w:rsid w:val="00817D5B"/>
    <w:rsid w:val="00824153"/>
    <w:rsid w:val="00825834"/>
    <w:rsid w:val="00837502"/>
    <w:rsid w:val="00843AFE"/>
    <w:rsid w:val="00844195"/>
    <w:rsid w:val="00845DD1"/>
    <w:rsid w:val="00847AC1"/>
    <w:rsid w:val="00851F34"/>
    <w:rsid w:val="008611CD"/>
    <w:rsid w:val="00863EBA"/>
    <w:rsid w:val="00866299"/>
    <w:rsid w:val="00867A02"/>
    <w:rsid w:val="00875A19"/>
    <w:rsid w:val="0088143E"/>
    <w:rsid w:val="00883F65"/>
    <w:rsid w:val="00895A3F"/>
    <w:rsid w:val="00897D26"/>
    <w:rsid w:val="008A4E36"/>
    <w:rsid w:val="008A68B7"/>
    <w:rsid w:val="008A69B8"/>
    <w:rsid w:val="008B16E8"/>
    <w:rsid w:val="008B489D"/>
    <w:rsid w:val="008B5DC1"/>
    <w:rsid w:val="008B763D"/>
    <w:rsid w:val="008C0127"/>
    <w:rsid w:val="008C3BEA"/>
    <w:rsid w:val="008C3C3D"/>
    <w:rsid w:val="008C3F19"/>
    <w:rsid w:val="008D4A5B"/>
    <w:rsid w:val="008E4A51"/>
    <w:rsid w:val="008F1DEB"/>
    <w:rsid w:val="008F44DA"/>
    <w:rsid w:val="008F5F3E"/>
    <w:rsid w:val="009042BF"/>
    <w:rsid w:val="009059B5"/>
    <w:rsid w:val="00924331"/>
    <w:rsid w:val="00927C01"/>
    <w:rsid w:val="00927C8D"/>
    <w:rsid w:val="00930398"/>
    <w:rsid w:val="00934E76"/>
    <w:rsid w:val="00936E05"/>
    <w:rsid w:val="00937A40"/>
    <w:rsid w:val="00940353"/>
    <w:rsid w:val="0094160D"/>
    <w:rsid w:val="009457D8"/>
    <w:rsid w:val="009542A0"/>
    <w:rsid w:val="009617D7"/>
    <w:rsid w:val="00962805"/>
    <w:rsid w:val="00964A2F"/>
    <w:rsid w:val="00964DC8"/>
    <w:rsid w:val="00966008"/>
    <w:rsid w:val="009666CB"/>
    <w:rsid w:val="0097165B"/>
    <w:rsid w:val="0097334F"/>
    <w:rsid w:val="009735D7"/>
    <w:rsid w:val="00974184"/>
    <w:rsid w:val="00980DE8"/>
    <w:rsid w:val="00981BED"/>
    <w:rsid w:val="00983A69"/>
    <w:rsid w:val="00990D58"/>
    <w:rsid w:val="009A4C93"/>
    <w:rsid w:val="009B2298"/>
    <w:rsid w:val="009B2F08"/>
    <w:rsid w:val="009C3D83"/>
    <w:rsid w:val="009D7417"/>
    <w:rsid w:val="009E1E9F"/>
    <w:rsid w:val="009E1F77"/>
    <w:rsid w:val="009E32BF"/>
    <w:rsid w:val="009F2A92"/>
    <w:rsid w:val="00A01C9D"/>
    <w:rsid w:val="00A072CF"/>
    <w:rsid w:val="00A10122"/>
    <w:rsid w:val="00A160E1"/>
    <w:rsid w:val="00A16E8C"/>
    <w:rsid w:val="00A240C4"/>
    <w:rsid w:val="00A32021"/>
    <w:rsid w:val="00A33C3A"/>
    <w:rsid w:val="00A34891"/>
    <w:rsid w:val="00A355AA"/>
    <w:rsid w:val="00A47211"/>
    <w:rsid w:val="00A552FF"/>
    <w:rsid w:val="00A700A0"/>
    <w:rsid w:val="00A72BDC"/>
    <w:rsid w:val="00A736D6"/>
    <w:rsid w:val="00A83866"/>
    <w:rsid w:val="00A87D7C"/>
    <w:rsid w:val="00A95AFD"/>
    <w:rsid w:val="00A97833"/>
    <w:rsid w:val="00AA1836"/>
    <w:rsid w:val="00AA28DD"/>
    <w:rsid w:val="00AC227A"/>
    <w:rsid w:val="00AD7670"/>
    <w:rsid w:val="00AE0B9E"/>
    <w:rsid w:val="00AE5989"/>
    <w:rsid w:val="00AF1DD3"/>
    <w:rsid w:val="00AF6A9C"/>
    <w:rsid w:val="00B13CC5"/>
    <w:rsid w:val="00B16779"/>
    <w:rsid w:val="00B20928"/>
    <w:rsid w:val="00B3120D"/>
    <w:rsid w:val="00B34C1F"/>
    <w:rsid w:val="00B3675A"/>
    <w:rsid w:val="00B451B0"/>
    <w:rsid w:val="00B517E7"/>
    <w:rsid w:val="00B54112"/>
    <w:rsid w:val="00B60F00"/>
    <w:rsid w:val="00B651F2"/>
    <w:rsid w:val="00B762BC"/>
    <w:rsid w:val="00BA18D6"/>
    <w:rsid w:val="00BA197F"/>
    <w:rsid w:val="00BB77D6"/>
    <w:rsid w:val="00BC40F2"/>
    <w:rsid w:val="00BD0020"/>
    <w:rsid w:val="00BE1A72"/>
    <w:rsid w:val="00BE46CF"/>
    <w:rsid w:val="00BE563C"/>
    <w:rsid w:val="00BE5F28"/>
    <w:rsid w:val="00BF2BD2"/>
    <w:rsid w:val="00C013BB"/>
    <w:rsid w:val="00C051A6"/>
    <w:rsid w:val="00C05E7C"/>
    <w:rsid w:val="00C11C78"/>
    <w:rsid w:val="00C12825"/>
    <w:rsid w:val="00C24B11"/>
    <w:rsid w:val="00C3609F"/>
    <w:rsid w:val="00C414A0"/>
    <w:rsid w:val="00C4644F"/>
    <w:rsid w:val="00C50F4C"/>
    <w:rsid w:val="00C529F5"/>
    <w:rsid w:val="00C532D0"/>
    <w:rsid w:val="00C60201"/>
    <w:rsid w:val="00C60A20"/>
    <w:rsid w:val="00C638D1"/>
    <w:rsid w:val="00C809AD"/>
    <w:rsid w:val="00C832E4"/>
    <w:rsid w:val="00C84765"/>
    <w:rsid w:val="00C859F9"/>
    <w:rsid w:val="00C90C0C"/>
    <w:rsid w:val="00C93B55"/>
    <w:rsid w:val="00CB091B"/>
    <w:rsid w:val="00CB1E31"/>
    <w:rsid w:val="00CB3FE0"/>
    <w:rsid w:val="00CD03F9"/>
    <w:rsid w:val="00CD3AAA"/>
    <w:rsid w:val="00CD4DBA"/>
    <w:rsid w:val="00CD6FFA"/>
    <w:rsid w:val="00CE10B1"/>
    <w:rsid w:val="00CE2E13"/>
    <w:rsid w:val="00CE400D"/>
    <w:rsid w:val="00D03175"/>
    <w:rsid w:val="00D17E0B"/>
    <w:rsid w:val="00D21B16"/>
    <w:rsid w:val="00D21B4D"/>
    <w:rsid w:val="00D223D8"/>
    <w:rsid w:val="00D31C9B"/>
    <w:rsid w:val="00D32439"/>
    <w:rsid w:val="00D33F65"/>
    <w:rsid w:val="00D34A98"/>
    <w:rsid w:val="00D51819"/>
    <w:rsid w:val="00D54220"/>
    <w:rsid w:val="00D56C80"/>
    <w:rsid w:val="00D60448"/>
    <w:rsid w:val="00D701B7"/>
    <w:rsid w:val="00D73C52"/>
    <w:rsid w:val="00D81030"/>
    <w:rsid w:val="00D842EE"/>
    <w:rsid w:val="00D8657C"/>
    <w:rsid w:val="00D92CCF"/>
    <w:rsid w:val="00DA087A"/>
    <w:rsid w:val="00DA1439"/>
    <w:rsid w:val="00DB1AC5"/>
    <w:rsid w:val="00DB2D84"/>
    <w:rsid w:val="00DC3595"/>
    <w:rsid w:val="00DC6E14"/>
    <w:rsid w:val="00DD6D61"/>
    <w:rsid w:val="00DE34B3"/>
    <w:rsid w:val="00DE49EC"/>
    <w:rsid w:val="00DF3283"/>
    <w:rsid w:val="00DF516F"/>
    <w:rsid w:val="00DF722F"/>
    <w:rsid w:val="00E02EBA"/>
    <w:rsid w:val="00E0358E"/>
    <w:rsid w:val="00E045B8"/>
    <w:rsid w:val="00E17780"/>
    <w:rsid w:val="00E21BE3"/>
    <w:rsid w:val="00E224C1"/>
    <w:rsid w:val="00E22FE4"/>
    <w:rsid w:val="00E25286"/>
    <w:rsid w:val="00E317A7"/>
    <w:rsid w:val="00E4573B"/>
    <w:rsid w:val="00E506AD"/>
    <w:rsid w:val="00E53836"/>
    <w:rsid w:val="00E56837"/>
    <w:rsid w:val="00E57C3D"/>
    <w:rsid w:val="00E6508F"/>
    <w:rsid w:val="00E74EB1"/>
    <w:rsid w:val="00E840BE"/>
    <w:rsid w:val="00E90C3E"/>
    <w:rsid w:val="00E9289D"/>
    <w:rsid w:val="00E95572"/>
    <w:rsid w:val="00EB4CB8"/>
    <w:rsid w:val="00EB58EC"/>
    <w:rsid w:val="00EC62BC"/>
    <w:rsid w:val="00ED6DC7"/>
    <w:rsid w:val="00ED6F5F"/>
    <w:rsid w:val="00ED7D38"/>
    <w:rsid w:val="00EE394A"/>
    <w:rsid w:val="00EE5613"/>
    <w:rsid w:val="00EF5961"/>
    <w:rsid w:val="00F1016B"/>
    <w:rsid w:val="00F14AD0"/>
    <w:rsid w:val="00F17E87"/>
    <w:rsid w:val="00F3093D"/>
    <w:rsid w:val="00F30A50"/>
    <w:rsid w:val="00F31057"/>
    <w:rsid w:val="00F3138A"/>
    <w:rsid w:val="00F44495"/>
    <w:rsid w:val="00F50E38"/>
    <w:rsid w:val="00F51CCD"/>
    <w:rsid w:val="00F632B3"/>
    <w:rsid w:val="00F666ED"/>
    <w:rsid w:val="00F73BCE"/>
    <w:rsid w:val="00F73EFB"/>
    <w:rsid w:val="00F81E9C"/>
    <w:rsid w:val="00F9054F"/>
    <w:rsid w:val="00F911B3"/>
    <w:rsid w:val="00F9285C"/>
    <w:rsid w:val="00F94942"/>
    <w:rsid w:val="00FA2ECE"/>
    <w:rsid w:val="00FB6410"/>
    <w:rsid w:val="00FB7C10"/>
    <w:rsid w:val="00FC012C"/>
    <w:rsid w:val="00FD1BA5"/>
    <w:rsid w:val="00FD5B10"/>
    <w:rsid w:val="00FE2864"/>
    <w:rsid w:val="00FE63A4"/>
    <w:rsid w:val="00FF0D8C"/>
    <w:rsid w:val="00FF0E28"/>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D1D9"/>
  <w15:chartTrackingRefBased/>
  <w15:docId w15:val="{A790534C-4721-4383-98A0-75822858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402"/>
    <w:rPr>
      <w:rFonts w:ascii="Arial" w:hAnsi="Arial"/>
    </w:rPr>
  </w:style>
  <w:style w:type="paragraph" w:styleId="Heading1">
    <w:name w:val="heading 1"/>
    <w:basedOn w:val="Normal"/>
    <w:next w:val="Normal"/>
    <w:link w:val="Heading1Char"/>
    <w:uiPriority w:val="9"/>
    <w:qFormat/>
    <w:rsid w:val="00784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1st level paper heading"/>
    <w:basedOn w:val="Normal"/>
    <w:next w:val="Normal"/>
    <w:link w:val="Heading2Char"/>
    <w:uiPriority w:val="4"/>
    <w:unhideWhenUsed/>
    <w:qFormat/>
    <w:rsid w:val="002E0F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2nd level paper heading"/>
    <w:next w:val="BodyText"/>
    <w:link w:val="Heading3Char"/>
    <w:uiPriority w:val="4"/>
    <w:qFormat/>
    <w:rsid w:val="000556A1"/>
    <w:pPr>
      <w:widowControl w:val="0"/>
      <w:spacing w:before="240" w:after="240" w:line="240" w:lineRule="exact"/>
      <w:outlineLvl w:val="2"/>
    </w:pPr>
    <w:rPr>
      <w:rFonts w:ascii="Times New Roman" w:eastAsia="Times New Roman" w:hAnsi="Times New Roman" w:cs="Times New Roman"/>
      <w:b/>
      <w:sz w:val="20"/>
      <w:szCs w:val="20"/>
      <w:lang w:val="en-GB"/>
    </w:rPr>
  </w:style>
  <w:style w:type="paragraph" w:styleId="Heading4">
    <w:name w:val="heading 4"/>
    <w:aliases w:val="3rd level paper heading"/>
    <w:basedOn w:val="Normal"/>
    <w:next w:val="BodyText"/>
    <w:link w:val="Heading4Char"/>
    <w:uiPriority w:val="4"/>
    <w:qFormat/>
    <w:rsid w:val="000556A1"/>
    <w:pPr>
      <w:widowControl w:val="0"/>
      <w:overflowPunct w:val="0"/>
      <w:autoSpaceDE w:val="0"/>
      <w:autoSpaceDN w:val="0"/>
      <w:adjustRightInd w:val="0"/>
      <w:spacing w:before="100" w:beforeAutospacing="1" w:after="100" w:afterAutospacing="1" w:line="240" w:lineRule="atLeast"/>
      <w:ind w:left="1701"/>
      <w:textAlignment w:val="baseline"/>
      <w:outlineLvl w:val="3"/>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0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84402"/>
    <w:pPr>
      <w:spacing w:after="0" w:line="240" w:lineRule="auto"/>
    </w:pPr>
    <w:rPr>
      <w:rFonts w:ascii="Arial" w:hAnsi="Arial"/>
    </w:rPr>
  </w:style>
  <w:style w:type="paragraph" w:styleId="NormalWeb">
    <w:name w:val="Normal (Web)"/>
    <w:basedOn w:val="Normal"/>
    <w:uiPriority w:val="99"/>
    <w:semiHidden/>
    <w:unhideWhenUsed/>
    <w:rsid w:val="00DC6E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1986"/>
    <w:pPr>
      <w:ind w:left="720"/>
      <w:contextualSpacing/>
    </w:pPr>
  </w:style>
  <w:style w:type="character" w:styleId="CommentReference">
    <w:name w:val="annotation reference"/>
    <w:basedOn w:val="DefaultParagraphFont"/>
    <w:uiPriority w:val="99"/>
    <w:semiHidden/>
    <w:unhideWhenUsed/>
    <w:rsid w:val="00002953"/>
    <w:rPr>
      <w:sz w:val="16"/>
      <w:szCs w:val="16"/>
    </w:rPr>
  </w:style>
  <w:style w:type="paragraph" w:styleId="CommentText">
    <w:name w:val="annotation text"/>
    <w:basedOn w:val="Normal"/>
    <w:link w:val="CommentTextChar"/>
    <w:uiPriority w:val="99"/>
    <w:semiHidden/>
    <w:unhideWhenUsed/>
    <w:rsid w:val="00002953"/>
    <w:pPr>
      <w:spacing w:line="240" w:lineRule="auto"/>
    </w:pPr>
    <w:rPr>
      <w:sz w:val="20"/>
      <w:szCs w:val="20"/>
    </w:rPr>
  </w:style>
  <w:style w:type="character" w:customStyle="1" w:styleId="CommentTextChar">
    <w:name w:val="Comment Text Char"/>
    <w:basedOn w:val="DefaultParagraphFont"/>
    <w:link w:val="CommentText"/>
    <w:uiPriority w:val="99"/>
    <w:semiHidden/>
    <w:rsid w:val="0000295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2953"/>
    <w:rPr>
      <w:b/>
      <w:bCs/>
    </w:rPr>
  </w:style>
  <w:style w:type="character" w:customStyle="1" w:styleId="CommentSubjectChar">
    <w:name w:val="Comment Subject Char"/>
    <w:basedOn w:val="CommentTextChar"/>
    <w:link w:val="CommentSubject"/>
    <w:uiPriority w:val="99"/>
    <w:semiHidden/>
    <w:rsid w:val="00002953"/>
    <w:rPr>
      <w:rFonts w:ascii="Arial" w:hAnsi="Arial"/>
      <w:b/>
      <w:bCs/>
      <w:sz w:val="20"/>
      <w:szCs w:val="20"/>
    </w:rPr>
  </w:style>
  <w:style w:type="paragraph" w:styleId="BalloonText">
    <w:name w:val="Balloon Text"/>
    <w:basedOn w:val="Normal"/>
    <w:link w:val="BalloonTextChar"/>
    <w:uiPriority w:val="99"/>
    <w:semiHidden/>
    <w:unhideWhenUsed/>
    <w:rsid w:val="00002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953"/>
    <w:rPr>
      <w:rFonts w:ascii="Segoe UI" w:hAnsi="Segoe UI" w:cs="Segoe UI"/>
      <w:sz w:val="18"/>
      <w:szCs w:val="18"/>
    </w:rPr>
  </w:style>
  <w:style w:type="character" w:customStyle="1" w:styleId="Heading2Char">
    <w:name w:val="Heading 2 Char"/>
    <w:basedOn w:val="DefaultParagraphFont"/>
    <w:link w:val="Heading2"/>
    <w:uiPriority w:val="9"/>
    <w:rsid w:val="002E0F1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1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EB"/>
    <w:rPr>
      <w:rFonts w:ascii="Arial" w:hAnsi="Arial"/>
    </w:rPr>
  </w:style>
  <w:style w:type="paragraph" w:styleId="Footer">
    <w:name w:val="footer"/>
    <w:basedOn w:val="Normal"/>
    <w:link w:val="FooterChar"/>
    <w:uiPriority w:val="99"/>
    <w:unhideWhenUsed/>
    <w:rsid w:val="008F1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EB"/>
    <w:rPr>
      <w:rFonts w:ascii="Arial" w:hAnsi="Arial"/>
    </w:rPr>
  </w:style>
  <w:style w:type="character" w:customStyle="1" w:styleId="Heading3Char">
    <w:name w:val="Heading 3 Char"/>
    <w:basedOn w:val="DefaultParagraphFont"/>
    <w:link w:val="Heading3"/>
    <w:uiPriority w:val="4"/>
    <w:rsid w:val="000556A1"/>
    <w:rPr>
      <w:rFonts w:ascii="Times New Roman" w:eastAsia="Times New Roman" w:hAnsi="Times New Roman" w:cs="Times New Roman"/>
      <w:b/>
      <w:sz w:val="20"/>
      <w:szCs w:val="20"/>
      <w:lang w:val="en-GB"/>
    </w:rPr>
  </w:style>
  <w:style w:type="character" w:customStyle="1" w:styleId="Heading4Char">
    <w:name w:val="Heading 4 Char"/>
    <w:basedOn w:val="DefaultParagraphFont"/>
    <w:link w:val="Heading4"/>
    <w:uiPriority w:val="4"/>
    <w:rsid w:val="000556A1"/>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0556A1"/>
    <w:pPr>
      <w:spacing w:after="120"/>
    </w:pPr>
  </w:style>
  <w:style w:type="character" w:customStyle="1" w:styleId="BodyTextChar">
    <w:name w:val="Body Text Char"/>
    <w:basedOn w:val="DefaultParagraphFont"/>
    <w:link w:val="BodyText"/>
    <w:uiPriority w:val="99"/>
    <w:semiHidden/>
    <w:rsid w:val="000556A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02791">
      <w:bodyDiv w:val="1"/>
      <w:marLeft w:val="0"/>
      <w:marRight w:val="0"/>
      <w:marTop w:val="0"/>
      <w:marBottom w:val="0"/>
      <w:divBdr>
        <w:top w:val="none" w:sz="0" w:space="0" w:color="auto"/>
        <w:left w:val="none" w:sz="0" w:space="0" w:color="auto"/>
        <w:bottom w:val="none" w:sz="0" w:space="0" w:color="auto"/>
        <w:right w:val="none" w:sz="0" w:space="0" w:color="auto"/>
      </w:divBdr>
    </w:div>
    <w:div w:id="15744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2907</Words>
  <Characters>16806</Characters>
  <Application>Microsoft Office Word</Application>
  <DocSecurity>0</DocSecurity>
  <Lines>294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Jim</dc:creator>
  <cp:keywords/>
  <dc:description/>
  <cp:lastModifiedBy>Beardsley, Jim</cp:lastModifiedBy>
  <cp:revision>6</cp:revision>
  <cp:lastPrinted>2019-11-20T19:25:00Z</cp:lastPrinted>
  <dcterms:created xsi:type="dcterms:W3CDTF">2019-11-26T16:26:00Z</dcterms:created>
  <dcterms:modified xsi:type="dcterms:W3CDTF">2019-11-26T16:39:00Z</dcterms:modified>
</cp:coreProperties>
</file>