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14" w:rsidRDefault="001773EE">
      <w:pPr>
        <w:pStyle w:val="Cmsor11"/>
        <w:rPr>
          <w:lang w:val="en-GB"/>
        </w:rPr>
      </w:pPr>
      <w:r>
        <w:rPr>
          <w:lang w:val="en-GB"/>
        </w:rPr>
        <w:t xml:space="preserve">Virtualization-assisted testing of </w:t>
      </w:r>
    </w:p>
    <w:p w:rsidR="00333614" w:rsidRDefault="001773EE">
      <w:pPr>
        <w:pStyle w:val="Cmsor11"/>
      </w:pPr>
      <w:r>
        <w:rPr>
          <w:lang w:val="en-GB"/>
        </w:rPr>
        <w:t>network security systems for NPPs</w:t>
      </w:r>
    </w:p>
    <w:p w:rsidR="00333614" w:rsidRDefault="00333614">
      <w:pPr>
        <w:pStyle w:val="Authornameandaffiliation"/>
      </w:pPr>
    </w:p>
    <w:p w:rsidR="00333614" w:rsidRDefault="001773EE">
      <w:pPr>
        <w:pStyle w:val="Authornameandaffiliation"/>
      </w:pPr>
      <w:r>
        <w:t>T. HOLCZER</w:t>
      </w:r>
    </w:p>
    <w:p w:rsidR="00333614" w:rsidRDefault="001773EE">
      <w:pPr>
        <w:pStyle w:val="Authornameandaffiliation"/>
      </w:pPr>
      <w:proofErr w:type="spellStart"/>
      <w:r>
        <w:t>CrySyS</w:t>
      </w:r>
      <w:proofErr w:type="spellEnd"/>
      <w:r>
        <w:t xml:space="preserve"> Lab, BME</w:t>
      </w:r>
    </w:p>
    <w:p w:rsidR="00333614" w:rsidRDefault="001773EE">
      <w:pPr>
        <w:pStyle w:val="Authornameandaffiliation"/>
      </w:pPr>
      <w:r>
        <w:t>Budapest, Hungary</w:t>
      </w:r>
    </w:p>
    <w:p w:rsidR="00333614" w:rsidRDefault="001773EE">
      <w:pPr>
        <w:pStyle w:val="Authornameandaffiliation"/>
      </w:pPr>
      <w:r>
        <w:t>Email: holczer@crysys.hu</w:t>
      </w:r>
    </w:p>
    <w:p w:rsidR="00333614" w:rsidRDefault="00333614">
      <w:pPr>
        <w:pStyle w:val="Authornameandaffiliation"/>
      </w:pPr>
    </w:p>
    <w:p w:rsidR="00333614" w:rsidRDefault="001773EE">
      <w:pPr>
        <w:pStyle w:val="Authornameandaffiliation"/>
      </w:pPr>
      <w:r>
        <w:t>G. BERMAN</w:t>
      </w:r>
    </w:p>
    <w:p w:rsidR="00333614" w:rsidRPr="005B23C7" w:rsidRDefault="001773EE">
      <w:pPr>
        <w:pStyle w:val="Authornameandaffiliation"/>
        <w:rPr>
          <w:lang w:val="es-ES"/>
        </w:rPr>
      </w:pPr>
      <w:r w:rsidRPr="005B23C7">
        <w:rPr>
          <w:lang w:val="es-ES"/>
        </w:rPr>
        <w:t>CNEA</w:t>
      </w:r>
    </w:p>
    <w:p w:rsidR="00333614" w:rsidRPr="005B23C7" w:rsidRDefault="001773EE">
      <w:pPr>
        <w:pStyle w:val="Authornameandaffiliation"/>
        <w:rPr>
          <w:lang w:val="es-ES"/>
        </w:rPr>
      </w:pPr>
      <w:r w:rsidRPr="005B23C7">
        <w:rPr>
          <w:lang w:val="es-ES"/>
        </w:rPr>
        <w:t>Buenos Aires, Argentina</w:t>
      </w:r>
    </w:p>
    <w:p w:rsidR="00333614" w:rsidRPr="005B23C7" w:rsidRDefault="00333614">
      <w:pPr>
        <w:pStyle w:val="Authornameandaffiliation"/>
        <w:rPr>
          <w:lang w:val="es-ES"/>
        </w:rPr>
      </w:pPr>
    </w:p>
    <w:p w:rsidR="00333614" w:rsidRPr="005B23C7" w:rsidRDefault="001773EE">
      <w:pPr>
        <w:pStyle w:val="Authornameandaffiliation"/>
        <w:rPr>
          <w:lang w:val="es-ES"/>
        </w:rPr>
      </w:pPr>
      <w:r w:rsidRPr="005B23C7">
        <w:rPr>
          <w:lang w:val="es-ES"/>
        </w:rPr>
        <w:t>S. M. DARRICADES</w:t>
      </w:r>
    </w:p>
    <w:p w:rsidR="00333614" w:rsidRPr="005B23C7" w:rsidRDefault="001773EE">
      <w:pPr>
        <w:pStyle w:val="Authornameandaffiliation"/>
        <w:rPr>
          <w:lang w:val="es-ES"/>
        </w:rPr>
      </w:pPr>
      <w:r w:rsidRPr="005B23C7">
        <w:rPr>
          <w:lang w:val="es-ES"/>
        </w:rPr>
        <w:t>CNEA</w:t>
      </w:r>
    </w:p>
    <w:p w:rsidR="00333614" w:rsidRPr="005B23C7" w:rsidRDefault="001773EE">
      <w:pPr>
        <w:pStyle w:val="Authornameandaffiliation"/>
        <w:rPr>
          <w:lang w:val="es-ES"/>
        </w:rPr>
      </w:pPr>
      <w:r w:rsidRPr="005B23C7">
        <w:rPr>
          <w:lang w:val="es-ES"/>
        </w:rPr>
        <w:t>Buenos Aires, Argentina</w:t>
      </w:r>
    </w:p>
    <w:p w:rsidR="00333614" w:rsidRPr="005B23C7" w:rsidRDefault="00333614">
      <w:pPr>
        <w:pStyle w:val="Authornameandaffiliation"/>
        <w:rPr>
          <w:lang w:val="es-ES"/>
        </w:rPr>
      </w:pPr>
    </w:p>
    <w:p w:rsidR="00333614" w:rsidRPr="005B23C7" w:rsidRDefault="001773EE">
      <w:pPr>
        <w:pStyle w:val="Authornameandaffiliation"/>
        <w:rPr>
          <w:lang w:val="es-ES"/>
        </w:rPr>
      </w:pPr>
      <w:r w:rsidRPr="005B23C7">
        <w:rPr>
          <w:lang w:val="es-ES"/>
        </w:rPr>
        <w:t>P. GYÖRGY</w:t>
      </w:r>
    </w:p>
    <w:p w:rsidR="00333614" w:rsidRDefault="001773EE">
      <w:pPr>
        <w:pStyle w:val="Authornameandaffiliation"/>
      </w:pPr>
      <w:proofErr w:type="spellStart"/>
      <w:r>
        <w:t>CrySyS</w:t>
      </w:r>
      <w:proofErr w:type="spellEnd"/>
      <w:r>
        <w:t xml:space="preserve"> Lab, BME</w:t>
      </w:r>
    </w:p>
    <w:p w:rsidR="00333614" w:rsidRDefault="001773EE">
      <w:pPr>
        <w:pStyle w:val="Authornameandaffiliation"/>
      </w:pPr>
      <w:r>
        <w:t>Budapest, Hungary</w:t>
      </w:r>
    </w:p>
    <w:p w:rsidR="00333614" w:rsidRPr="00857844" w:rsidRDefault="00333614" w:rsidP="00857844">
      <w:pPr>
        <w:pStyle w:val="Authornameandaffiliation"/>
        <w:rPr>
          <w:lang w:val="es-ES"/>
        </w:rPr>
      </w:pPr>
    </w:p>
    <w:p w:rsidR="00333614" w:rsidRDefault="001773EE">
      <w:pPr>
        <w:pStyle w:val="Authornameandaffiliation"/>
      </w:pPr>
      <w:r>
        <w:t>G. LÁDI</w:t>
      </w:r>
    </w:p>
    <w:p w:rsidR="00333614" w:rsidRDefault="001773EE">
      <w:pPr>
        <w:pStyle w:val="Authornameandaffiliation"/>
      </w:pPr>
      <w:proofErr w:type="spellStart"/>
      <w:r>
        <w:t>CrySyS</w:t>
      </w:r>
      <w:proofErr w:type="spellEnd"/>
      <w:r>
        <w:t xml:space="preserve"> Lab, BME</w:t>
      </w:r>
    </w:p>
    <w:p w:rsidR="00333614" w:rsidRDefault="001773EE">
      <w:pPr>
        <w:pStyle w:val="Authornameandaffiliation"/>
      </w:pPr>
      <w:r>
        <w:t>Budapest, Hungary</w:t>
      </w:r>
    </w:p>
    <w:p w:rsidR="00333614" w:rsidRDefault="00333614">
      <w:pPr>
        <w:pStyle w:val="Authornameandaffiliation"/>
      </w:pPr>
    </w:p>
    <w:p w:rsidR="00333614" w:rsidRDefault="001773EE">
      <w:pPr>
        <w:pStyle w:val="Authornameandaffiliation"/>
        <w:rPr>
          <w:b/>
        </w:rPr>
      </w:pPr>
      <w:r>
        <w:rPr>
          <w:b/>
        </w:rPr>
        <w:t>Abstract</w:t>
      </w:r>
    </w:p>
    <w:p w:rsidR="00333614" w:rsidRDefault="00333614">
      <w:pPr>
        <w:pStyle w:val="Authornameandaffiliation"/>
      </w:pPr>
    </w:p>
    <w:p w:rsidR="00333614" w:rsidRDefault="00E43FFD" w:rsidP="00D009FA">
      <w:pPr>
        <w:pStyle w:val="Abstracttext"/>
        <w:jc w:val="both"/>
      </w:pPr>
      <w:r>
        <w:t>Nuclear power plants use differe</w:t>
      </w:r>
      <w:r w:rsidR="00CE3F82">
        <w:t>nt digital assets to control the</w:t>
      </w:r>
      <w:r>
        <w:t xml:space="preserve"> processes. These assets are normally connected by computer networks</w:t>
      </w:r>
      <w:r w:rsidR="00CE3F82">
        <w:t>, and are targets of</w:t>
      </w:r>
      <w:r>
        <w:t xml:space="preserve"> potential cyber-attacks. To avoid or mitigate the effect of such an attack, different security controls are used in accordance with the guidelines. Before deploying a new cyber security control, it must be tested thoroughly. </w:t>
      </w:r>
      <w:r w:rsidR="00D009FA">
        <w:t>The paper proposes virtual testbeds made of virtual computers and networks for these test</w:t>
      </w:r>
      <w:r w:rsidR="00935810">
        <w:t>s</w:t>
      </w:r>
      <w:r w:rsidR="00D009FA">
        <w:t xml:space="preserve"> and shows how three widely used open source firewalls perform in such a test.</w:t>
      </w:r>
    </w:p>
    <w:p w:rsidR="006A540A" w:rsidRDefault="006A540A" w:rsidP="006A540A">
      <w:pPr>
        <w:pStyle w:val="Cmsor21"/>
        <w:numPr>
          <w:ilvl w:val="1"/>
          <w:numId w:val="2"/>
        </w:numPr>
      </w:pPr>
      <w:r>
        <w:t>INTRODUCTION</w:t>
      </w:r>
    </w:p>
    <w:p w:rsidR="006A540A" w:rsidRDefault="006A540A" w:rsidP="006A540A">
      <w:pPr>
        <w:pStyle w:val="Szvegtrzs"/>
        <w:rPr>
          <w:sz w:val="20"/>
        </w:rPr>
      </w:pPr>
      <w:r>
        <w:rPr>
          <w:sz w:val="20"/>
        </w:rPr>
        <w:t>The ope</w:t>
      </w:r>
      <w:r w:rsidR="00935810">
        <w:rPr>
          <w:sz w:val="20"/>
        </w:rPr>
        <w:t>ration of a Nuclear Power Plant</w:t>
      </w:r>
      <w:r>
        <w:rPr>
          <w:sz w:val="20"/>
        </w:rPr>
        <w:t xml:space="preserve"> is based on controlling some physical processes and keeping the process values between some desired limits. This can be a</w:t>
      </w:r>
      <w:r w:rsidR="00715C31">
        <w:rPr>
          <w:sz w:val="20"/>
        </w:rPr>
        <w:t>chieved by analogue controllers;</w:t>
      </w:r>
      <w:r>
        <w:rPr>
          <w:sz w:val="20"/>
        </w:rPr>
        <w:t xml:space="preserve"> </w:t>
      </w:r>
      <w:r w:rsidR="00715C31">
        <w:rPr>
          <w:sz w:val="20"/>
        </w:rPr>
        <w:t>however,</w:t>
      </w:r>
      <w:r>
        <w:rPr>
          <w:sz w:val="20"/>
        </w:rPr>
        <w:t xml:space="preserve"> digital controllers are also commonly used</w:t>
      </w:r>
      <w:r w:rsidR="002622A6">
        <w:rPr>
          <w:sz w:val="20"/>
        </w:rPr>
        <w:t xml:space="preserve"> </w:t>
      </w:r>
      <w:r w:rsidR="002622A6">
        <w:rPr>
          <w:sz w:val="20"/>
        </w:rPr>
        <w:fldChar w:fldCharType="begin"/>
      </w:r>
      <w:r w:rsidR="002622A6">
        <w:rPr>
          <w:sz w:val="20"/>
        </w:rPr>
        <w:instrText xml:space="preserve"> REF _Ref25838500 \r \h </w:instrText>
      </w:r>
      <w:r w:rsidR="002622A6">
        <w:rPr>
          <w:sz w:val="20"/>
        </w:rPr>
      </w:r>
      <w:r w:rsidR="002622A6">
        <w:rPr>
          <w:sz w:val="20"/>
        </w:rPr>
        <w:fldChar w:fldCharType="separate"/>
      </w:r>
      <w:r w:rsidR="005009DC">
        <w:rPr>
          <w:sz w:val="20"/>
        </w:rPr>
        <w:t>[1]</w:t>
      </w:r>
      <w:r w:rsidR="002622A6">
        <w:rPr>
          <w:sz w:val="20"/>
        </w:rPr>
        <w:fldChar w:fldCharType="end"/>
      </w:r>
      <w:r>
        <w:rPr>
          <w:sz w:val="20"/>
        </w:rPr>
        <w:t xml:space="preserve">. </w:t>
      </w:r>
      <w:r w:rsidR="00FD64E0">
        <w:rPr>
          <w:sz w:val="20"/>
        </w:rPr>
        <w:t>Th</w:t>
      </w:r>
      <w:r w:rsidR="00715C31">
        <w:rPr>
          <w:sz w:val="20"/>
        </w:rPr>
        <w:t>e</w:t>
      </w:r>
      <w:r w:rsidR="00FD64E0">
        <w:rPr>
          <w:sz w:val="20"/>
        </w:rPr>
        <w:t>s</w:t>
      </w:r>
      <w:r w:rsidR="00715C31">
        <w:rPr>
          <w:sz w:val="20"/>
        </w:rPr>
        <w:t>e</w:t>
      </w:r>
      <w:r w:rsidR="00FD64E0">
        <w:rPr>
          <w:sz w:val="20"/>
        </w:rPr>
        <w:t xml:space="preserve"> sensitive digital assets (SDAs) are commonly connected to a network, where the management and </w:t>
      </w:r>
      <w:r w:rsidR="00715C31">
        <w:rPr>
          <w:sz w:val="20"/>
        </w:rPr>
        <w:t xml:space="preserve">the </w:t>
      </w:r>
      <w:r w:rsidR="00FD64E0">
        <w:rPr>
          <w:sz w:val="20"/>
        </w:rPr>
        <w:t>operation of the devices can be done remotely. The devices are normally distributed between systems and zones and are categorized into security levels</w:t>
      </w:r>
      <w:r w:rsidR="00F15AB6">
        <w:rPr>
          <w:sz w:val="20"/>
        </w:rPr>
        <w:t xml:space="preserve"> </w:t>
      </w:r>
      <w:r w:rsidR="002622A6">
        <w:rPr>
          <w:sz w:val="20"/>
          <w:highlight w:val="yellow"/>
        </w:rPr>
        <w:fldChar w:fldCharType="begin"/>
      </w:r>
      <w:r w:rsidR="002622A6">
        <w:rPr>
          <w:sz w:val="20"/>
        </w:rPr>
        <w:instrText xml:space="preserve"> REF _Ref25838532 \r \h </w:instrText>
      </w:r>
      <w:r w:rsidR="002622A6">
        <w:rPr>
          <w:sz w:val="20"/>
          <w:highlight w:val="yellow"/>
        </w:rPr>
      </w:r>
      <w:r w:rsidR="002622A6">
        <w:rPr>
          <w:sz w:val="20"/>
          <w:highlight w:val="yellow"/>
        </w:rPr>
        <w:fldChar w:fldCharType="separate"/>
      </w:r>
      <w:r w:rsidR="005009DC">
        <w:rPr>
          <w:sz w:val="20"/>
        </w:rPr>
        <w:t>[2]</w:t>
      </w:r>
      <w:r w:rsidR="002622A6">
        <w:rPr>
          <w:sz w:val="20"/>
          <w:highlight w:val="yellow"/>
        </w:rPr>
        <w:fldChar w:fldCharType="end"/>
      </w:r>
      <w:r w:rsidR="002622A6" w:rsidRPr="002622A6">
        <w:rPr>
          <w:sz w:val="20"/>
        </w:rPr>
        <w:fldChar w:fldCharType="begin"/>
      </w:r>
      <w:r w:rsidR="002622A6" w:rsidRPr="002622A6">
        <w:rPr>
          <w:sz w:val="20"/>
        </w:rPr>
        <w:instrText xml:space="preserve"> REF _Ref25838535 \r \h </w:instrText>
      </w:r>
      <w:r w:rsidR="002622A6" w:rsidRPr="002622A6">
        <w:rPr>
          <w:sz w:val="20"/>
        </w:rPr>
      </w:r>
      <w:r w:rsidR="002622A6" w:rsidRPr="002622A6">
        <w:rPr>
          <w:sz w:val="20"/>
        </w:rPr>
        <w:fldChar w:fldCharType="separate"/>
      </w:r>
      <w:r w:rsidR="005009DC">
        <w:rPr>
          <w:sz w:val="20"/>
        </w:rPr>
        <w:t>[3]</w:t>
      </w:r>
      <w:r w:rsidR="002622A6" w:rsidRPr="002622A6">
        <w:rPr>
          <w:sz w:val="20"/>
        </w:rPr>
        <w:fldChar w:fldCharType="end"/>
      </w:r>
      <w:r w:rsidR="00F15AB6">
        <w:rPr>
          <w:sz w:val="20"/>
        </w:rPr>
        <w:t>.</w:t>
      </w:r>
      <w:r w:rsidR="005050C3">
        <w:rPr>
          <w:sz w:val="20"/>
        </w:rPr>
        <w:t xml:space="preserve"> The boundaries of the security levels are separated by security controls such as firewalls, but inside the levels and zones many other security controls must be used </w:t>
      </w:r>
      <w:r w:rsidR="00C21D9F">
        <w:rPr>
          <w:sz w:val="20"/>
        </w:rPr>
        <w:t>to achieve the desired level of security.</w:t>
      </w:r>
    </w:p>
    <w:p w:rsidR="00C21D9F" w:rsidRDefault="00C21D9F" w:rsidP="006A540A">
      <w:pPr>
        <w:pStyle w:val="Szvegtrzs"/>
        <w:rPr>
          <w:sz w:val="20"/>
        </w:rPr>
      </w:pPr>
      <w:r>
        <w:rPr>
          <w:sz w:val="20"/>
        </w:rPr>
        <w:t xml:space="preserve">Before deploying any new system to a production environment it must be tested. This is </w:t>
      </w:r>
      <w:r w:rsidR="00CC6C7F">
        <w:rPr>
          <w:sz w:val="20"/>
        </w:rPr>
        <w:t>even more important if it realizes a security control</w:t>
      </w:r>
      <w:r w:rsidR="002622A6">
        <w:rPr>
          <w:sz w:val="20"/>
        </w:rPr>
        <w:t xml:space="preserve"> </w:t>
      </w:r>
      <w:r w:rsidR="002622A6">
        <w:rPr>
          <w:sz w:val="20"/>
        </w:rPr>
        <w:fldChar w:fldCharType="begin"/>
      </w:r>
      <w:r w:rsidR="002622A6">
        <w:rPr>
          <w:sz w:val="20"/>
        </w:rPr>
        <w:instrText xml:space="preserve"> REF _Ref25838556 \r \h </w:instrText>
      </w:r>
      <w:r w:rsidR="002622A6">
        <w:rPr>
          <w:sz w:val="20"/>
        </w:rPr>
      </w:r>
      <w:r w:rsidR="002622A6">
        <w:rPr>
          <w:sz w:val="20"/>
        </w:rPr>
        <w:fldChar w:fldCharType="separate"/>
      </w:r>
      <w:r w:rsidR="005009DC">
        <w:rPr>
          <w:sz w:val="20"/>
        </w:rPr>
        <w:t>[4]</w:t>
      </w:r>
      <w:r w:rsidR="002622A6">
        <w:rPr>
          <w:sz w:val="20"/>
        </w:rPr>
        <w:fldChar w:fldCharType="end"/>
      </w:r>
      <w:r w:rsidR="00715C31">
        <w:rPr>
          <w:sz w:val="20"/>
        </w:rPr>
        <w:t>. Tests</w:t>
      </w:r>
      <w:r w:rsidR="00CC6C7F">
        <w:rPr>
          <w:sz w:val="20"/>
        </w:rPr>
        <w:t xml:space="preserve"> </w:t>
      </w:r>
      <w:r w:rsidR="00715C31">
        <w:rPr>
          <w:sz w:val="20"/>
        </w:rPr>
        <w:t>should not</w:t>
      </w:r>
      <w:r w:rsidR="00CC6C7F">
        <w:rPr>
          <w:sz w:val="20"/>
        </w:rPr>
        <w:t xml:space="preserve"> be done in the production environment</w:t>
      </w:r>
      <w:r w:rsidR="000F3518">
        <w:rPr>
          <w:sz w:val="20"/>
        </w:rPr>
        <w:t xml:space="preserve"> for obvious reasons</w:t>
      </w:r>
      <w:r w:rsidR="00715C31">
        <w:rPr>
          <w:sz w:val="20"/>
        </w:rPr>
        <w:t>; therefore,</w:t>
      </w:r>
      <w:r w:rsidR="00CC6C7F">
        <w:rPr>
          <w:sz w:val="20"/>
        </w:rPr>
        <w:t xml:space="preserve"> a simulator or </w:t>
      </w:r>
      <w:r w:rsidR="00715C31">
        <w:rPr>
          <w:sz w:val="20"/>
        </w:rPr>
        <w:t xml:space="preserve">a </w:t>
      </w:r>
      <w:r w:rsidR="00CC6C7F">
        <w:rPr>
          <w:sz w:val="20"/>
        </w:rPr>
        <w:t>replica must be used. In this paper</w:t>
      </w:r>
      <w:r w:rsidR="00715C31">
        <w:rPr>
          <w:sz w:val="20"/>
        </w:rPr>
        <w:t>,</w:t>
      </w:r>
      <w:r w:rsidR="00CC6C7F">
        <w:rPr>
          <w:sz w:val="20"/>
        </w:rPr>
        <w:t xml:space="preserve"> </w:t>
      </w:r>
      <w:r w:rsidR="00CC204A">
        <w:rPr>
          <w:sz w:val="20"/>
        </w:rPr>
        <w:t>we argue that virtual environments are very suitable for this task.</w:t>
      </w:r>
    </w:p>
    <w:p w:rsidR="001813A1" w:rsidRDefault="00CC204A" w:rsidP="006A540A">
      <w:pPr>
        <w:pStyle w:val="Szvegtrzs"/>
        <w:rPr>
          <w:sz w:val="20"/>
        </w:rPr>
      </w:pPr>
      <w:r>
        <w:rPr>
          <w:sz w:val="20"/>
        </w:rPr>
        <w:t xml:space="preserve">The remainder of this paper is organized as follows: In the next section we give a brief overview of virtualization techniques. </w:t>
      </w:r>
      <w:r w:rsidR="002622A6">
        <w:rPr>
          <w:sz w:val="20"/>
        </w:rPr>
        <w:t xml:space="preserve">In Section </w:t>
      </w:r>
      <w:r w:rsidR="002622A6">
        <w:rPr>
          <w:sz w:val="20"/>
        </w:rPr>
        <w:fldChar w:fldCharType="begin"/>
      </w:r>
      <w:r w:rsidR="002622A6">
        <w:rPr>
          <w:sz w:val="20"/>
        </w:rPr>
        <w:instrText xml:space="preserve"> REF _Ref25838655 \r \h </w:instrText>
      </w:r>
      <w:r w:rsidR="002622A6">
        <w:rPr>
          <w:sz w:val="20"/>
        </w:rPr>
      </w:r>
      <w:r w:rsidR="002622A6">
        <w:rPr>
          <w:sz w:val="20"/>
        </w:rPr>
        <w:fldChar w:fldCharType="separate"/>
      </w:r>
      <w:r w:rsidR="005009DC">
        <w:rPr>
          <w:sz w:val="20"/>
        </w:rPr>
        <w:t>3</w:t>
      </w:r>
      <w:r w:rsidR="002622A6">
        <w:rPr>
          <w:sz w:val="20"/>
        </w:rPr>
        <w:fldChar w:fldCharType="end"/>
      </w:r>
      <w:r w:rsidR="00E671D2">
        <w:rPr>
          <w:sz w:val="20"/>
        </w:rPr>
        <w:t>,</w:t>
      </w:r>
      <w:r>
        <w:rPr>
          <w:sz w:val="20"/>
        </w:rPr>
        <w:t xml:space="preserve"> we shortly introduce how we built our virtual testbed for security testing</w:t>
      </w:r>
      <w:r w:rsidR="002622A6">
        <w:rPr>
          <w:sz w:val="20"/>
        </w:rPr>
        <w:t xml:space="preserve">. In Section </w:t>
      </w:r>
      <w:r w:rsidR="002622A6">
        <w:rPr>
          <w:sz w:val="20"/>
        </w:rPr>
        <w:fldChar w:fldCharType="begin"/>
      </w:r>
      <w:r w:rsidR="002622A6">
        <w:rPr>
          <w:sz w:val="20"/>
        </w:rPr>
        <w:instrText xml:space="preserve"> REF _Ref25838681 \r \h </w:instrText>
      </w:r>
      <w:r w:rsidR="002622A6">
        <w:rPr>
          <w:sz w:val="20"/>
        </w:rPr>
      </w:r>
      <w:r w:rsidR="002622A6">
        <w:rPr>
          <w:sz w:val="20"/>
        </w:rPr>
        <w:fldChar w:fldCharType="separate"/>
      </w:r>
      <w:r w:rsidR="005009DC">
        <w:rPr>
          <w:sz w:val="20"/>
        </w:rPr>
        <w:t>4</w:t>
      </w:r>
      <w:r w:rsidR="002622A6">
        <w:rPr>
          <w:sz w:val="20"/>
        </w:rPr>
        <w:fldChar w:fldCharType="end"/>
      </w:r>
      <w:r w:rsidR="00E671D2">
        <w:rPr>
          <w:sz w:val="20"/>
        </w:rPr>
        <w:t>,</w:t>
      </w:r>
      <w:r>
        <w:rPr>
          <w:sz w:val="20"/>
        </w:rPr>
        <w:t xml:space="preserve"> we define the different security measures a Nuclear Power Plan</w:t>
      </w:r>
      <w:r w:rsidR="00E671D2">
        <w:rPr>
          <w:sz w:val="20"/>
        </w:rPr>
        <w:t>t can</w:t>
      </w:r>
      <w:r w:rsidR="002622A6">
        <w:rPr>
          <w:sz w:val="20"/>
        </w:rPr>
        <w:t xml:space="preserve"> use, while in Section </w:t>
      </w:r>
      <w:r w:rsidR="002622A6">
        <w:rPr>
          <w:sz w:val="20"/>
        </w:rPr>
        <w:fldChar w:fldCharType="begin"/>
      </w:r>
      <w:r w:rsidR="002622A6">
        <w:rPr>
          <w:sz w:val="20"/>
        </w:rPr>
        <w:instrText xml:space="preserve"> REF _Ref25838712 \r \h </w:instrText>
      </w:r>
      <w:r w:rsidR="002622A6">
        <w:rPr>
          <w:sz w:val="20"/>
        </w:rPr>
      </w:r>
      <w:r w:rsidR="002622A6">
        <w:rPr>
          <w:sz w:val="20"/>
        </w:rPr>
        <w:fldChar w:fldCharType="separate"/>
      </w:r>
      <w:r w:rsidR="005009DC">
        <w:rPr>
          <w:sz w:val="20"/>
        </w:rPr>
        <w:t>5</w:t>
      </w:r>
      <w:r w:rsidR="002622A6">
        <w:rPr>
          <w:sz w:val="20"/>
        </w:rPr>
        <w:fldChar w:fldCharType="end"/>
      </w:r>
      <w:r w:rsidR="00E671D2">
        <w:rPr>
          <w:sz w:val="20"/>
        </w:rPr>
        <w:t>,</w:t>
      </w:r>
      <w:r>
        <w:rPr>
          <w:sz w:val="20"/>
        </w:rPr>
        <w:t xml:space="preserve"> we </w:t>
      </w:r>
      <w:r w:rsidR="00E671D2">
        <w:rPr>
          <w:sz w:val="20"/>
        </w:rPr>
        <w:t>describe</w:t>
      </w:r>
      <w:r>
        <w:rPr>
          <w:sz w:val="20"/>
        </w:rPr>
        <w:t xml:space="preserve"> some actual testing of firewalls using the </w:t>
      </w:r>
      <w:r w:rsidR="00E671D2">
        <w:rPr>
          <w:sz w:val="20"/>
        </w:rPr>
        <w:t xml:space="preserve">previously described </w:t>
      </w:r>
      <w:r>
        <w:rPr>
          <w:sz w:val="20"/>
        </w:rPr>
        <w:t xml:space="preserve">virtual environment. </w:t>
      </w:r>
      <w:r w:rsidR="002622A6">
        <w:rPr>
          <w:sz w:val="20"/>
        </w:rPr>
        <w:t>At last we conclude the paper and give</w:t>
      </w:r>
      <w:r>
        <w:rPr>
          <w:sz w:val="20"/>
        </w:rPr>
        <w:t xml:space="preserve"> some </w:t>
      </w:r>
      <w:r w:rsidR="00815812">
        <w:rPr>
          <w:sz w:val="20"/>
        </w:rPr>
        <w:t>overview of potential future work.</w:t>
      </w:r>
    </w:p>
    <w:p w:rsidR="001813A1" w:rsidRDefault="001813A1">
      <w:pPr>
        <w:textAlignment w:val="auto"/>
        <w:rPr>
          <w:sz w:val="20"/>
        </w:rPr>
      </w:pPr>
      <w:r>
        <w:rPr>
          <w:sz w:val="20"/>
        </w:rPr>
        <w:br w:type="page"/>
      </w:r>
    </w:p>
    <w:p w:rsidR="00333614" w:rsidRDefault="001773EE">
      <w:pPr>
        <w:pStyle w:val="Cmsor21"/>
        <w:numPr>
          <w:ilvl w:val="1"/>
          <w:numId w:val="2"/>
        </w:numPr>
      </w:pPr>
      <w:r>
        <w:lastRenderedPageBreak/>
        <w:t>virtualizat</w:t>
      </w:r>
      <w:r w:rsidR="00440574">
        <w:t>ion techniques</w:t>
      </w:r>
    </w:p>
    <w:p w:rsidR="00440574" w:rsidRDefault="00440574" w:rsidP="00440574">
      <w:pPr>
        <w:pStyle w:val="Szvegtrzs"/>
        <w:rPr>
          <w:sz w:val="20"/>
        </w:rPr>
      </w:pPr>
      <w:r w:rsidRPr="00500A75">
        <w:rPr>
          <w:sz w:val="20"/>
        </w:rPr>
        <w:t xml:space="preserve">Virtualization is the process of operating computers, networks, storage, and other components of the infrastructure on abstract (virtual) hardware as opposed to using physical hardware directly. Virtual hardware </w:t>
      </w:r>
      <w:proofErr w:type="gramStart"/>
      <w:r w:rsidRPr="00500A75">
        <w:rPr>
          <w:sz w:val="20"/>
        </w:rPr>
        <w:t>are</w:t>
      </w:r>
      <w:proofErr w:type="gramEnd"/>
      <w:r w:rsidRPr="00500A75">
        <w:rPr>
          <w:sz w:val="20"/>
        </w:rPr>
        <w:t xml:space="preserve"> backed by physical hardware (although not necessarily in a 1:1 ratio), with the virtual-to-physical mappings managed and enforced by a central component, the hypervisor.</w:t>
      </w:r>
    </w:p>
    <w:p w:rsidR="00440574" w:rsidRPr="00C21D9F" w:rsidRDefault="00134BDB" w:rsidP="00440574">
      <w:pPr>
        <w:pStyle w:val="Szvegtrzs"/>
        <w:rPr>
          <w:sz w:val="20"/>
        </w:rPr>
      </w:pPr>
      <w:r>
        <w:rPr>
          <w:sz w:val="20"/>
        </w:rPr>
        <w:t xml:space="preserve">Based on </w:t>
      </w:r>
      <w:r w:rsidR="00440574" w:rsidRPr="00C21D9F">
        <w:rPr>
          <w:sz w:val="20"/>
        </w:rPr>
        <w:t>the hypervisor</w:t>
      </w:r>
      <w:r w:rsidR="00935810">
        <w:rPr>
          <w:sz w:val="20"/>
        </w:rPr>
        <w:t>’</w:t>
      </w:r>
      <w:r>
        <w:rPr>
          <w:sz w:val="20"/>
        </w:rPr>
        <w:t>s</w:t>
      </w:r>
      <w:r w:rsidR="00440574" w:rsidRPr="00C21D9F">
        <w:rPr>
          <w:sz w:val="20"/>
        </w:rPr>
        <w:t xml:space="preserve"> </w:t>
      </w:r>
      <w:r>
        <w:rPr>
          <w:sz w:val="20"/>
        </w:rPr>
        <w:t>location</w:t>
      </w:r>
      <w:r w:rsidR="00440574" w:rsidRPr="00C21D9F">
        <w:rPr>
          <w:sz w:val="20"/>
        </w:rPr>
        <w:t xml:space="preserve"> (see</w:t>
      </w:r>
      <w:r w:rsidR="00E3708B">
        <w:rPr>
          <w:sz w:val="20"/>
        </w:rPr>
        <w:t xml:space="preserve"> </w:t>
      </w:r>
      <w:r w:rsidR="00E3708B">
        <w:rPr>
          <w:sz w:val="20"/>
        </w:rPr>
        <w:fldChar w:fldCharType="begin"/>
      </w:r>
      <w:r w:rsidR="00E3708B">
        <w:rPr>
          <w:sz w:val="20"/>
        </w:rPr>
        <w:instrText xml:space="preserve"> REF _Ref25837642 \h </w:instrText>
      </w:r>
      <w:r w:rsidR="00E3708B">
        <w:rPr>
          <w:sz w:val="20"/>
        </w:rPr>
      </w:r>
      <w:r w:rsidR="00E3708B">
        <w:rPr>
          <w:sz w:val="20"/>
        </w:rPr>
        <w:fldChar w:fldCharType="separate"/>
      </w:r>
      <w:r w:rsidR="005009DC">
        <w:t xml:space="preserve">FIG </w:t>
      </w:r>
      <w:r w:rsidR="005009DC">
        <w:rPr>
          <w:noProof/>
        </w:rPr>
        <w:t>1</w:t>
      </w:r>
      <w:r w:rsidR="00E3708B">
        <w:rPr>
          <w:sz w:val="20"/>
        </w:rPr>
        <w:fldChar w:fldCharType="end"/>
      </w:r>
      <w:r w:rsidR="00440574" w:rsidRPr="00C21D9F">
        <w:rPr>
          <w:sz w:val="20"/>
        </w:rPr>
        <w:t xml:space="preserve">), a </w:t>
      </w:r>
      <w:r>
        <w:rPr>
          <w:sz w:val="20"/>
        </w:rPr>
        <w:t>virtualization solution may be T</w:t>
      </w:r>
      <w:r w:rsidR="00440574" w:rsidRPr="00C21D9F">
        <w:rPr>
          <w:sz w:val="20"/>
        </w:rPr>
        <w:t>ype 1 (also c</w:t>
      </w:r>
      <w:r>
        <w:rPr>
          <w:sz w:val="20"/>
        </w:rPr>
        <w:t>alled native or bare metal) or T</w:t>
      </w:r>
      <w:r w:rsidR="00440574" w:rsidRPr="00C21D9F">
        <w:rPr>
          <w:sz w:val="20"/>
        </w:rPr>
        <w:t>ype 2 (also called hosted). In the case of type 1 virtualization, the hypervisor runs directly on the hardware and has exclusive control over the allocation of CPU, memory, peripherals</w:t>
      </w:r>
      <w:r>
        <w:rPr>
          <w:sz w:val="20"/>
        </w:rPr>
        <w:t>,</w:t>
      </w:r>
      <w:r w:rsidR="00440574" w:rsidRPr="00C21D9F">
        <w:rPr>
          <w:sz w:val="20"/>
        </w:rPr>
        <w:t xml:space="preserve"> and other system resources. This </w:t>
      </w:r>
      <w:r>
        <w:rPr>
          <w:sz w:val="20"/>
        </w:rPr>
        <w:t xml:space="preserve">solution </w:t>
      </w:r>
      <w:r w:rsidR="00440574" w:rsidRPr="00C21D9F">
        <w:rPr>
          <w:sz w:val="20"/>
        </w:rPr>
        <w:t xml:space="preserve">allows </w:t>
      </w:r>
      <w:r>
        <w:rPr>
          <w:sz w:val="20"/>
        </w:rPr>
        <w:t>a</w:t>
      </w:r>
      <w:r w:rsidR="00440574" w:rsidRPr="00C21D9F">
        <w:rPr>
          <w:sz w:val="20"/>
        </w:rPr>
        <w:t xml:space="preserve"> more fine-grained resource scheduling</w:t>
      </w:r>
      <w:r>
        <w:rPr>
          <w:sz w:val="20"/>
        </w:rPr>
        <w:t>,</w:t>
      </w:r>
      <w:r w:rsidR="00440574" w:rsidRPr="00C21D9F">
        <w:rPr>
          <w:sz w:val="20"/>
        </w:rPr>
        <w:t xml:space="preserve"> and is only minimally subject to outside interference from other software components. VMware's </w:t>
      </w:r>
      <w:proofErr w:type="spellStart"/>
      <w:r w:rsidR="00440574" w:rsidRPr="00C21D9F">
        <w:rPr>
          <w:sz w:val="20"/>
        </w:rPr>
        <w:t>ES</w:t>
      </w:r>
      <w:r>
        <w:rPr>
          <w:sz w:val="20"/>
        </w:rPr>
        <w:t>Xi</w:t>
      </w:r>
      <w:proofErr w:type="spellEnd"/>
      <w:r>
        <w:rPr>
          <w:sz w:val="20"/>
        </w:rPr>
        <w:t xml:space="preserve"> and Microsoft's Hyper-V are T</w:t>
      </w:r>
      <w:r w:rsidR="00440574" w:rsidRPr="00C21D9F">
        <w:rPr>
          <w:sz w:val="20"/>
        </w:rPr>
        <w:t>ype</w:t>
      </w:r>
      <w:r>
        <w:rPr>
          <w:sz w:val="20"/>
        </w:rPr>
        <w:t xml:space="preserve"> 1 hypervisors. In case of T</w:t>
      </w:r>
      <w:r w:rsidR="00440574" w:rsidRPr="00C21D9F">
        <w:rPr>
          <w:sz w:val="20"/>
        </w:rPr>
        <w:t>ype 2 vi</w:t>
      </w:r>
      <w:r>
        <w:rPr>
          <w:sz w:val="20"/>
        </w:rPr>
        <w:t xml:space="preserve">rtualization, the hypervisor </w:t>
      </w:r>
      <w:r w:rsidR="00440574" w:rsidRPr="00C21D9F">
        <w:rPr>
          <w:sz w:val="20"/>
        </w:rPr>
        <w:t>run</w:t>
      </w:r>
      <w:r>
        <w:rPr>
          <w:sz w:val="20"/>
        </w:rPr>
        <w:t>s</w:t>
      </w:r>
      <w:r w:rsidR="00440574" w:rsidRPr="00C21D9F">
        <w:rPr>
          <w:sz w:val="20"/>
        </w:rPr>
        <w:t xml:space="preserve"> on top of an existing (host) operating system as a regular piece of software, with no or little preferential treatment compared to other applications runn</w:t>
      </w:r>
      <w:r>
        <w:rPr>
          <w:sz w:val="20"/>
        </w:rPr>
        <w:t>ing on the same machine. Furthermore, it</w:t>
      </w:r>
      <w:r w:rsidR="00440574" w:rsidRPr="00C21D9F">
        <w:rPr>
          <w:sz w:val="20"/>
        </w:rPr>
        <w:t xml:space="preserve"> has no direct control over system resources</w:t>
      </w:r>
      <w:r>
        <w:rPr>
          <w:sz w:val="20"/>
        </w:rPr>
        <w:t>,</w:t>
      </w:r>
      <w:r w:rsidR="00440574" w:rsidRPr="00C21D9F">
        <w:rPr>
          <w:sz w:val="20"/>
        </w:rPr>
        <w:t xml:space="preserve"> and is greatly affected by the environment. </w:t>
      </w:r>
      <w:r>
        <w:rPr>
          <w:sz w:val="20"/>
        </w:rPr>
        <w:t>Examples of T</w:t>
      </w:r>
      <w:r w:rsidR="00440574" w:rsidRPr="00C21D9F">
        <w:rPr>
          <w:sz w:val="20"/>
        </w:rPr>
        <w:t xml:space="preserve">ype 2 virtualization solutions are VMware Workstation and Oracle </w:t>
      </w:r>
      <w:proofErr w:type="spellStart"/>
      <w:r w:rsidR="00440574" w:rsidRPr="00C21D9F">
        <w:rPr>
          <w:sz w:val="20"/>
        </w:rPr>
        <w:t>VirtualBox</w:t>
      </w:r>
      <w:proofErr w:type="spellEnd"/>
      <w:r w:rsidR="00440574" w:rsidRPr="00C21D9F">
        <w:rPr>
          <w:sz w:val="20"/>
        </w:rPr>
        <w:t>.</w:t>
      </w:r>
    </w:p>
    <w:p w:rsidR="00440574" w:rsidRDefault="00440574" w:rsidP="00440574">
      <w:pPr>
        <w:pStyle w:val="Szvegtrzs"/>
        <w:keepNext/>
        <w:jc w:val="center"/>
        <w:rPr>
          <w:sz w:val="20"/>
        </w:rPr>
      </w:pPr>
      <w:r>
        <w:rPr>
          <w:noProof/>
          <w:lang w:val="hu-HU" w:eastAsia="hu-HU"/>
        </w:rPr>
        <w:drawing>
          <wp:inline distT="0" distB="0" distL="0" distR="0" wp14:anchorId="64D1ABF0" wp14:editId="5ABE12DE">
            <wp:extent cx="3990975" cy="158115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0975" cy="1581150"/>
                    </a:xfrm>
                    <a:prstGeom prst="rect">
                      <a:avLst/>
                    </a:prstGeom>
                    <a:noFill/>
                    <a:ln>
                      <a:noFill/>
                    </a:ln>
                  </pic:spPr>
                </pic:pic>
              </a:graphicData>
            </a:graphic>
          </wp:inline>
        </w:drawing>
      </w:r>
    </w:p>
    <w:p w:rsidR="00440574" w:rsidRDefault="006A540A" w:rsidP="00440574">
      <w:pPr>
        <w:pStyle w:val="Kpalrs"/>
        <w:jc w:val="center"/>
        <w:rPr>
          <w:noProof/>
        </w:rPr>
      </w:pPr>
      <w:bookmarkStart w:id="0" w:name="_Ref25837642"/>
      <w:bookmarkStart w:id="1" w:name="_Ref25703255"/>
      <w:r>
        <w:t>FIG</w:t>
      </w:r>
      <w:r w:rsidR="00440574">
        <w:t xml:space="preserve"> </w:t>
      </w:r>
      <w:r w:rsidR="00440574">
        <w:fldChar w:fldCharType="begin"/>
      </w:r>
      <w:r w:rsidR="00440574">
        <w:instrText xml:space="preserve"> SEQ Figure \* ARABIC </w:instrText>
      </w:r>
      <w:r w:rsidR="00440574">
        <w:fldChar w:fldCharType="separate"/>
      </w:r>
      <w:r w:rsidR="005009DC">
        <w:rPr>
          <w:noProof/>
        </w:rPr>
        <w:t>1</w:t>
      </w:r>
      <w:r w:rsidR="00440574">
        <w:fldChar w:fldCharType="end"/>
      </w:r>
      <w:bookmarkEnd w:id="0"/>
      <w:r w:rsidR="00440574">
        <w:t xml:space="preserve">. - </w:t>
      </w:r>
      <w:r w:rsidR="00440574">
        <w:rPr>
          <w:noProof/>
        </w:rPr>
        <w:t xml:space="preserve"> Types of hypervisors</w:t>
      </w:r>
      <w:bookmarkEnd w:id="1"/>
    </w:p>
    <w:p w:rsidR="00440574" w:rsidRDefault="00440574" w:rsidP="00440574">
      <w:pPr>
        <w:pStyle w:val="Szvegtrzs"/>
        <w:rPr>
          <w:lang w:val="en-US"/>
        </w:rPr>
      </w:pPr>
      <w:r w:rsidRPr="00500A75">
        <w:rPr>
          <w:sz w:val="20"/>
        </w:rPr>
        <w:t xml:space="preserve">Type 1 hypervisors may work in three different modes: full virtualization, </w:t>
      </w:r>
      <w:proofErr w:type="spellStart"/>
      <w:r w:rsidRPr="00500A75">
        <w:rPr>
          <w:sz w:val="20"/>
        </w:rPr>
        <w:t>paravirtualization</w:t>
      </w:r>
      <w:proofErr w:type="spellEnd"/>
      <w:r w:rsidRPr="00500A75">
        <w:rPr>
          <w:sz w:val="20"/>
        </w:rPr>
        <w:t>, and hardwa</w:t>
      </w:r>
      <w:r w:rsidR="007F5C03">
        <w:rPr>
          <w:sz w:val="20"/>
        </w:rPr>
        <w:t>re-assisted virtualization. In</w:t>
      </w:r>
      <w:r w:rsidRPr="00500A75">
        <w:rPr>
          <w:sz w:val="20"/>
        </w:rPr>
        <w:t xml:space="preserve"> full virtualization, the guest operating</w:t>
      </w:r>
      <w:r w:rsidR="007F5C03">
        <w:rPr>
          <w:sz w:val="20"/>
        </w:rPr>
        <w:t xml:space="preserve"> system</w:t>
      </w:r>
      <w:r w:rsidRPr="00500A75">
        <w:rPr>
          <w:sz w:val="20"/>
        </w:rPr>
        <w:t xml:space="preserve"> run</w:t>
      </w:r>
      <w:r w:rsidR="007F5C03">
        <w:rPr>
          <w:sz w:val="20"/>
        </w:rPr>
        <w:t>s</w:t>
      </w:r>
      <w:r w:rsidRPr="00500A75">
        <w:rPr>
          <w:sz w:val="20"/>
        </w:rPr>
        <w:t xml:space="preserve"> without modifications, it is not aware </w:t>
      </w:r>
      <w:r w:rsidR="00935810">
        <w:rPr>
          <w:sz w:val="20"/>
        </w:rPr>
        <w:t>of</w:t>
      </w:r>
      <w:r w:rsidRPr="00500A75">
        <w:rPr>
          <w:sz w:val="20"/>
        </w:rPr>
        <w:t xml:space="preserve"> being virtualized and </w:t>
      </w:r>
      <w:r w:rsidR="007F5C03">
        <w:rPr>
          <w:sz w:val="20"/>
        </w:rPr>
        <w:t>without</w:t>
      </w:r>
      <w:r w:rsidRPr="00500A75">
        <w:rPr>
          <w:sz w:val="20"/>
        </w:rPr>
        <w:t xml:space="preserve"> direct access to </w:t>
      </w:r>
      <w:r w:rsidR="007F5C03">
        <w:rPr>
          <w:sz w:val="20"/>
        </w:rPr>
        <w:t xml:space="preserve">the </w:t>
      </w:r>
      <w:r w:rsidRPr="00500A75">
        <w:rPr>
          <w:sz w:val="20"/>
        </w:rPr>
        <w:t xml:space="preserve">hardware. As a result, it will try to run privileged instructions (e.g. to access hardware), which will fail and put the CPU in an error (trap) state. The hypervisor will then be given control to handle the error, which has to make sure that the failed command achieves the intended effect from the virtual machine's point of view (emulation). This is called trap-and-emulate. Some instructions do not cause a trap, but fail silently. This is undesired, therefore, these instructions have to be replaced at runtime by others that cause traps when issued. This process is called binary translation. While full virtualization requires no guest or hardware support, it may have significant performance overhead due to the trap-and-emulate and binary translation procedures. In the case of </w:t>
      </w:r>
      <w:proofErr w:type="spellStart"/>
      <w:r w:rsidRPr="00500A75">
        <w:rPr>
          <w:sz w:val="20"/>
        </w:rPr>
        <w:t>paravirtualization</w:t>
      </w:r>
      <w:proofErr w:type="spellEnd"/>
      <w:r w:rsidRPr="00500A75">
        <w:rPr>
          <w:sz w:val="20"/>
        </w:rPr>
        <w:t xml:space="preserve">, a specially modified guest operating system is used that is aware </w:t>
      </w:r>
      <w:r w:rsidR="00882846">
        <w:rPr>
          <w:sz w:val="20"/>
        </w:rPr>
        <w:t>of</w:t>
      </w:r>
      <w:r w:rsidRPr="00500A75">
        <w:rPr>
          <w:sz w:val="20"/>
        </w:rPr>
        <w:t xml:space="preserve"> being virtualized, and will issue </w:t>
      </w:r>
      <w:proofErr w:type="spellStart"/>
      <w:r w:rsidRPr="00500A75">
        <w:rPr>
          <w:sz w:val="20"/>
        </w:rPr>
        <w:t>hypercalls</w:t>
      </w:r>
      <w:proofErr w:type="spellEnd"/>
      <w:r w:rsidRPr="00500A75">
        <w:rPr>
          <w:sz w:val="20"/>
        </w:rPr>
        <w:t xml:space="preserve"> (calls to the hypervisor) instead of using privileged instructions. This eliminates most of the performance overhead, but requires a vendor-supported modified operating system which may not always exist. Fortunately, modern CPUs support hardware-assisted virtualization technologies such as Intel VT-x or AMD-V</w:t>
      </w:r>
      <w:r w:rsidR="00882846">
        <w:rPr>
          <w:sz w:val="20"/>
        </w:rPr>
        <w:t xml:space="preserve">. </w:t>
      </w:r>
      <w:r w:rsidR="001F0CA7">
        <w:rPr>
          <w:sz w:val="20"/>
        </w:rPr>
        <w:t>Thanks to these, v</w:t>
      </w:r>
      <w:r w:rsidRPr="00500A75">
        <w:rPr>
          <w:sz w:val="20"/>
        </w:rPr>
        <w:t>irtual machines can run unmodified and without the trap-and-emulate procedure. With hardware-assisted virtualization, the hypervisor can turn on virtual machine mode on the CPU when executing code from the guest OS, and the CPU will make sure that the instructions have the intended effect</w:t>
      </w:r>
      <w:r>
        <w:t>.</w:t>
      </w:r>
    </w:p>
    <w:p w:rsidR="00440574" w:rsidRDefault="00440574" w:rsidP="007A4951">
      <w:pPr>
        <w:pStyle w:val="Cmsor31"/>
        <w:numPr>
          <w:ilvl w:val="2"/>
          <w:numId w:val="2"/>
        </w:numPr>
      </w:pPr>
      <w:r w:rsidRPr="007A4951">
        <w:t>Advantages and disadvantages of virtualization</w:t>
      </w:r>
    </w:p>
    <w:p w:rsidR="00440574" w:rsidRPr="00500A75" w:rsidRDefault="00440574" w:rsidP="00440574">
      <w:pPr>
        <w:pStyle w:val="Szvegtrzs"/>
        <w:rPr>
          <w:sz w:val="20"/>
        </w:rPr>
      </w:pPr>
      <w:r w:rsidRPr="00500A75">
        <w:rPr>
          <w:sz w:val="20"/>
        </w:rPr>
        <w:t xml:space="preserve">Employing virtual computers (machines) has the advantage that fewer (but more powerful) physical machines are required, reducing spatial requirements and physical hardware management related tasks. A physical machine may run several virtual machines, each of which could be running a different operating system at the same time, each one with different resource allocations such as CPU core count, memory size, and disk space. Most virtualization solutions support automatic or manual snapshotting. A snapshot saves the exact state of the virtual machine at the time of creation, making it possible to revert to an initial or known good state after a test or the failure of the virtualized operating system. Virtualization may also improve security by allowing system </w:t>
      </w:r>
      <w:r w:rsidRPr="00500A75">
        <w:rPr>
          <w:sz w:val="20"/>
        </w:rPr>
        <w:lastRenderedPageBreak/>
        <w:t>architects to isolate and lock down security-critical applications into virtual machines of their own, however, the use of hypervisors a</w:t>
      </w:r>
      <w:r w:rsidR="002622A6">
        <w:rPr>
          <w:sz w:val="20"/>
        </w:rPr>
        <w:t xml:space="preserve">lso expands the attack surface </w:t>
      </w:r>
      <w:r w:rsidR="002622A6">
        <w:rPr>
          <w:sz w:val="20"/>
        </w:rPr>
        <w:fldChar w:fldCharType="begin"/>
      </w:r>
      <w:r w:rsidR="002622A6">
        <w:rPr>
          <w:sz w:val="20"/>
        </w:rPr>
        <w:instrText xml:space="preserve"> REF _Ref25838574 \r \h </w:instrText>
      </w:r>
      <w:r w:rsidR="002622A6">
        <w:rPr>
          <w:sz w:val="20"/>
        </w:rPr>
      </w:r>
      <w:r w:rsidR="002622A6">
        <w:rPr>
          <w:sz w:val="20"/>
        </w:rPr>
        <w:fldChar w:fldCharType="separate"/>
      </w:r>
      <w:r w:rsidR="005009DC">
        <w:rPr>
          <w:sz w:val="20"/>
        </w:rPr>
        <w:t>[5]</w:t>
      </w:r>
      <w:r w:rsidR="002622A6">
        <w:rPr>
          <w:sz w:val="20"/>
        </w:rPr>
        <w:fldChar w:fldCharType="end"/>
      </w:r>
      <w:r w:rsidR="002622A6">
        <w:rPr>
          <w:sz w:val="20"/>
        </w:rPr>
        <w:t>.</w:t>
      </w:r>
    </w:p>
    <w:p w:rsidR="00440574" w:rsidRPr="008B3591" w:rsidRDefault="00440574" w:rsidP="008B3591">
      <w:pPr>
        <w:pStyle w:val="Szvegtrzs"/>
      </w:pPr>
      <w:r w:rsidRPr="00500A75">
        <w:rPr>
          <w:sz w:val="20"/>
        </w:rPr>
        <w:t>Although virtualization has many advantages, it has a fe</w:t>
      </w:r>
      <w:r w:rsidR="003219C5">
        <w:rPr>
          <w:sz w:val="20"/>
        </w:rPr>
        <w:t>w disadvantages as well. First</w:t>
      </w:r>
      <w:r w:rsidRPr="00500A75">
        <w:rPr>
          <w:sz w:val="20"/>
        </w:rPr>
        <w:t>, depending on which virtualization technique is used, there may be a not</w:t>
      </w:r>
      <w:r w:rsidR="003219C5">
        <w:rPr>
          <w:sz w:val="20"/>
        </w:rPr>
        <w:t>iceable performance hit. Second</w:t>
      </w:r>
      <w:r w:rsidRPr="00500A75">
        <w:rPr>
          <w:sz w:val="20"/>
        </w:rPr>
        <w:t>, one must learn how to use and manage the virtualization environment. Finally, it may be more problematic from a security point of view, considering that an attacker gaining access to the virtualization environment will then have access to all of the virtual machines, including any sensitive information stored on them. However, this is less important when virtualization is used to build test environments.</w:t>
      </w:r>
    </w:p>
    <w:p w:rsidR="00440574" w:rsidRDefault="00440574" w:rsidP="007A4951">
      <w:pPr>
        <w:pStyle w:val="Cmsor31"/>
        <w:numPr>
          <w:ilvl w:val="2"/>
          <w:numId w:val="2"/>
        </w:numPr>
      </w:pPr>
      <w:r w:rsidRPr="007A4951">
        <w:t>Limitations of virtualization</w:t>
      </w:r>
    </w:p>
    <w:p w:rsidR="00440574" w:rsidRPr="00500A75" w:rsidRDefault="00440574" w:rsidP="00440574">
      <w:pPr>
        <w:pStyle w:val="Szvegtrzs"/>
        <w:rPr>
          <w:sz w:val="20"/>
        </w:rPr>
      </w:pPr>
      <w:r w:rsidRPr="00500A75">
        <w:rPr>
          <w:sz w:val="20"/>
        </w:rPr>
        <w:t xml:space="preserve">While virtualization is highly useful for realizing complex (test) scenarios, it has its limitations. Hypervisors can only run operating systems </w:t>
      </w:r>
      <w:r w:rsidR="003219C5">
        <w:rPr>
          <w:sz w:val="20"/>
        </w:rPr>
        <w:t xml:space="preserve">that are </w:t>
      </w:r>
      <w:r w:rsidRPr="00500A75">
        <w:rPr>
          <w:sz w:val="20"/>
        </w:rPr>
        <w:t>designed for the platform they are running on. This means that the usual hypervisor will only support x86 or x8</w:t>
      </w:r>
      <w:r w:rsidR="003219C5">
        <w:rPr>
          <w:sz w:val="20"/>
        </w:rPr>
        <w:t>6-64 images, which is a problem</w:t>
      </w:r>
      <w:r w:rsidRPr="00500A75">
        <w:rPr>
          <w:sz w:val="20"/>
        </w:rPr>
        <w:t xml:space="preserve"> because industrial devices such as Programmable Logic Controllers (PLCs) and other special hardware typically use </w:t>
      </w:r>
      <w:r w:rsidR="003219C5">
        <w:rPr>
          <w:sz w:val="20"/>
        </w:rPr>
        <w:t>different</w:t>
      </w:r>
      <w:r w:rsidRPr="00500A75">
        <w:rPr>
          <w:sz w:val="20"/>
        </w:rPr>
        <w:t xml:space="preserve">, often proprietary instruction sets. In these cases, emulators may still help. Emulators translate instructions between otherwise incompatible architectures one by one, making it possible to run binaries built for differing architectures. However, the process of emulation has a high performance penalty, </w:t>
      </w:r>
      <w:r w:rsidR="003219C5">
        <w:rPr>
          <w:sz w:val="20"/>
        </w:rPr>
        <w:t xml:space="preserve">and emulators are not always </w:t>
      </w:r>
      <w:r w:rsidRPr="00500A75">
        <w:rPr>
          <w:sz w:val="20"/>
        </w:rPr>
        <w:t xml:space="preserve">available for the </w:t>
      </w:r>
      <w:r w:rsidR="003219C5">
        <w:rPr>
          <w:sz w:val="20"/>
        </w:rPr>
        <w:t xml:space="preserve">specific </w:t>
      </w:r>
      <w:r w:rsidRPr="00500A75">
        <w:rPr>
          <w:sz w:val="20"/>
        </w:rPr>
        <w:t>architectures. As a result, at present, not all equipment can be virtualized, some physical devices are still required for testing lifelike setups.</w:t>
      </w:r>
    </w:p>
    <w:p w:rsidR="00440574" w:rsidRDefault="00440574" w:rsidP="007A4951">
      <w:pPr>
        <w:pStyle w:val="Cmsor31"/>
        <w:numPr>
          <w:ilvl w:val="2"/>
          <w:numId w:val="2"/>
        </w:numPr>
      </w:pPr>
      <w:r w:rsidRPr="007A4951">
        <w:t>Network virtualization</w:t>
      </w:r>
    </w:p>
    <w:p w:rsidR="00440574" w:rsidRPr="00500A75" w:rsidRDefault="00FC23E3" w:rsidP="00440574">
      <w:pPr>
        <w:pStyle w:val="Szvegtrzs"/>
        <w:rPr>
          <w:sz w:val="20"/>
        </w:rPr>
      </w:pPr>
      <w:r>
        <w:rPr>
          <w:sz w:val="20"/>
        </w:rPr>
        <w:t>In recent</w:t>
      </w:r>
      <w:r w:rsidR="00440574" w:rsidRPr="00500A75">
        <w:rPr>
          <w:sz w:val="20"/>
        </w:rPr>
        <w:t xml:space="preserve"> virtualization solutions, not only computers can be virtualized, but also networking-related functionality. Network Interface Controllers (NICs) in the host machine may be turned into virtual switches, </w:t>
      </w:r>
      <w:r>
        <w:rPr>
          <w:sz w:val="20"/>
        </w:rPr>
        <w:t>and can connect</w:t>
      </w:r>
      <w:r w:rsidR="00440574" w:rsidRPr="00500A75">
        <w:rPr>
          <w:sz w:val="20"/>
        </w:rPr>
        <w:t xml:space="preserve"> several virtual machines to a real physical network. Using virtual switches, it is also possible to connect a group of virtual machines in a way that no other virtual or physical machines outside of the group will be allowed to communicate with the members of the group, and traditional Virtual LANs are also typically supported. In addition, certain networking and security vendors such as Cisco or Palo Alto offer virtual appliances that may be installed just like a virtual machine </w:t>
      </w:r>
      <w:r>
        <w:rPr>
          <w:sz w:val="20"/>
        </w:rPr>
        <w:t>which</w:t>
      </w:r>
      <w:r w:rsidR="00440574" w:rsidRPr="00500A75">
        <w:rPr>
          <w:sz w:val="20"/>
        </w:rPr>
        <w:t xml:space="preserve"> offer networking- or security-related features such as routing, </w:t>
      </w:r>
      <w:proofErr w:type="spellStart"/>
      <w:r w:rsidR="00440574" w:rsidRPr="00500A75">
        <w:rPr>
          <w:sz w:val="20"/>
        </w:rPr>
        <w:t>proxying</w:t>
      </w:r>
      <w:proofErr w:type="spellEnd"/>
      <w:r w:rsidR="00440574" w:rsidRPr="00500A75">
        <w:rPr>
          <w:sz w:val="20"/>
        </w:rPr>
        <w:t>, Virtual Private Networking (VPN), firewalling, intrusion detection/prevention, user activity monitoring, or automated vulnerability scanning.</w:t>
      </w:r>
    </w:p>
    <w:p w:rsidR="00440574" w:rsidRDefault="00440574" w:rsidP="007A4951">
      <w:pPr>
        <w:pStyle w:val="Cmsor31"/>
        <w:numPr>
          <w:ilvl w:val="2"/>
          <w:numId w:val="2"/>
        </w:numPr>
      </w:pPr>
      <w:r w:rsidRPr="007A4951">
        <w:t>User emulation</w:t>
      </w:r>
    </w:p>
    <w:p w:rsidR="00440574" w:rsidRPr="00500A75" w:rsidRDefault="00440574" w:rsidP="00440574">
      <w:pPr>
        <w:pStyle w:val="Szvegtrzs"/>
        <w:rPr>
          <w:sz w:val="20"/>
        </w:rPr>
      </w:pPr>
      <w:r w:rsidRPr="00500A75">
        <w:rPr>
          <w:sz w:val="20"/>
        </w:rPr>
        <w:t>Several security features rely on having (a baseline of) normal user activity – anomaly detection systems trigger when a user logs in outside of his usual login hours, a host monitoring system sends alerts when a new service is installed, and spam filters learn what is spam and what is not by inspecting what is often marked as spam by the users. For this reason, in our test environment</w:t>
      </w:r>
      <w:r w:rsidR="00FC23E3">
        <w:rPr>
          <w:sz w:val="20"/>
        </w:rPr>
        <w:t xml:space="preserve"> </w:t>
      </w:r>
      <w:r w:rsidR="00FC23E3" w:rsidRPr="00500A75">
        <w:rPr>
          <w:sz w:val="20"/>
        </w:rPr>
        <w:t>it is imperative to have user activity</w:t>
      </w:r>
      <w:r w:rsidRPr="00500A75">
        <w:rPr>
          <w:sz w:val="20"/>
        </w:rPr>
        <w:t>.</w:t>
      </w:r>
    </w:p>
    <w:p w:rsidR="00440574" w:rsidRDefault="00440574" w:rsidP="007A4951">
      <w:pPr>
        <w:pStyle w:val="Szvegtrzs"/>
        <w:rPr>
          <w:sz w:val="20"/>
        </w:rPr>
      </w:pPr>
      <w:r w:rsidRPr="00500A75">
        <w:rPr>
          <w:sz w:val="20"/>
        </w:rPr>
        <w:t>Since our goal is automation, we aim to generate normal user activity</w:t>
      </w:r>
      <w:r w:rsidR="001F0CA7">
        <w:rPr>
          <w:sz w:val="20"/>
        </w:rPr>
        <w:t xml:space="preserve"> using pre-defined user role </w:t>
      </w:r>
      <w:r w:rsidRPr="00500A75">
        <w:rPr>
          <w:sz w:val="20"/>
        </w:rPr>
        <w:t xml:space="preserve">behaviour models. In each model, a user logs in to a virtual system, and then performs a (non-deterministic) sequence of actions by typing commands into a shell or </w:t>
      </w:r>
      <w:r w:rsidR="00FC23E3">
        <w:rPr>
          <w:sz w:val="20"/>
        </w:rPr>
        <w:t xml:space="preserve">by </w:t>
      </w:r>
      <w:r w:rsidRPr="00500A75">
        <w:rPr>
          <w:sz w:val="20"/>
        </w:rPr>
        <w:t>clicking graphical user interface elements in a desktop environment. For this purpose, remote access services such as Secure Shell (SSH) or Remote Desktop (RDP) could be used</w:t>
      </w:r>
      <w:r w:rsidR="00FC23E3">
        <w:rPr>
          <w:sz w:val="20"/>
        </w:rPr>
        <w:t>;</w:t>
      </w:r>
      <w:r w:rsidRPr="00500A75">
        <w:rPr>
          <w:sz w:val="20"/>
        </w:rPr>
        <w:t xml:space="preserve"> however, some machines do not support remote access or do not (must not) have it enabled. Furthermore, the use of these services skews user and network activity patterns since these generate extra network traffic that would not be present if real users were sitting in front of real computers. This is where virtualization solutions prove </w:t>
      </w:r>
      <w:r w:rsidR="00FC23E3">
        <w:rPr>
          <w:sz w:val="20"/>
        </w:rPr>
        <w:t xml:space="preserve">to be </w:t>
      </w:r>
      <w:r w:rsidRPr="00500A75">
        <w:rPr>
          <w:sz w:val="20"/>
        </w:rPr>
        <w:t>useful again: they make it possible to connect to and control a virtual machine via VNC, RDP, or a proprietary protocol in a way that no traffic is generated inside the tested network, and that to the virtual machine, it seems that it is interacting with a local user.</w:t>
      </w:r>
    </w:p>
    <w:p w:rsidR="001813A1" w:rsidRDefault="00D009FA" w:rsidP="007A4951">
      <w:pPr>
        <w:pStyle w:val="Szvegtrzs"/>
        <w:rPr>
          <w:sz w:val="20"/>
        </w:rPr>
      </w:pPr>
      <w:r>
        <w:rPr>
          <w:sz w:val="20"/>
        </w:rPr>
        <w:t>After introducing the basic concepts of virtualization, we show how it can be used for our purposes in the next section.</w:t>
      </w:r>
    </w:p>
    <w:p w:rsidR="001813A1" w:rsidRDefault="001813A1">
      <w:pPr>
        <w:textAlignment w:val="auto"/>
        <w:rPr>
          <w:sz w:val="20"/>
        </w:rPr>
      </w:pPr>
      <w:r>
        <w:rPr>
          <w:sz w:val="20"/>
        </w:rPr>
        <w:br w:type="page"/>
      </w:r>
    </w:p>
    <w:p w:rsidR="00333614" w:rsidRDefault="001773EE">
      <w:pPr>
        <w:pStyle w:val="Cmsor21"/>
        <w:numPr>
          <w:ilvl w:val="1"/>
          <w:numId w:val="2"/>
        </w:numPr>
      </w:pPr>
      <w:bookmarkStart w:id="2" w:name="_Ref25838655"/>
      <w:r>
        <w:lastRenderedPageBreak/>
        <w:t>Virtua</w:t>
      </w:r>
      <w:r w:rsidR="000311EE">
        <w:t>l nuclear power plant</w:t>
      </w:r>
      <w:bookmarkEnd w:id="2"/>
    </w:p>
    <w:p w:rsidR="00333614" w:rsidRDefault="000311EE">
      <w:pPr>
        <w:pStyle w:val="Szvegtrzs"/>
        <w:rPr>
          <w:sz w:val="20"/>
        </w:rPr>
      </w:pPr>
      <w:r w:rsidRPr="000311EE">
        <w:rPr>
          <w:sz w:val="20"/>
        </w:rPr>
        <w:t xml:space="preserve">Building a virtual </w:t>
      </w:r>
      <w:r>
        <w:rPr>
          <w:sz w:val="20"/>
        </w:rPr>
        <w:t>nuclear power plant</w:t>
      </w:r>
      <w:r w:rsidR="00FC23E3">
        <w:rPr>
          <w:sz w:val="20"/>
        </w:rPr>
        <w:t xml:space="preserve"> (NPP)</w:t>
      </w:r>
      <w:r>
        <w:rPr>
          <w:sz w:val="20"/>
        </w:rPr>
        <w:t xml:space="preserve"> is a great effort. This effort is described in details in our other publication </w:t>
      </w:r>
      <w:r w:rsidR="002622A6">
        <w:rPr>
          <w:sz w:val="20"/>
        </w:rPr>
        <w:t xml:space="preserve">at the conference </w:t>
      </w:r>
      <w:r w:rsidR="002622A6">
        <w:rPr>
          <w:sz w:val="20"/>
        </w:rPr>
        <w:fldChar w:fldCharType="begin"/>
      </w:r>
      <w:r w:rsidR="002622A6">
        <w:rPr>
          <w:sz w:val="20"/>
        </w:rPr>
        <w:instrText xml:space="preserve"> REF _Ref25838591 \r \h </w:instrText>
      </w:r>
      <w:r w:rsidR="002622A6">
        <w:rPr>
          <w:sz w:val="20"/>
        </w:rPr>
      </w:r>
      <w:r w:rsidR="002622A6">
        <w:rPr>
          <w:sz w:val="20"/>
        </w:rPr>
        <w:fldChar w:fldCharType="separate"/>
      </w:r>
      <w:r w:rsidR="005009DC">
        <w:rPr>
          <w:sz w:val="20"/>
        </w:rPr>
        <w:t>[6]</w:t>
      </w:r>
      <w:r w:rsidR="002622A6">
        <w:rPr>
          <w:sz w:val="20"/>
        </w:rPr>
        <w:fldChar w:fldCharType="end"/>
      </w:r>
      <w:r>
        <w:rPr>
          <w:sz w:val="20"/>
        </w:rPr>
        <w:t xml:space="preserve">. </w:t>
      </w:r>
      <w:r w:rsidR="00E3708B">
        <w:rPr>
          <w:sz w:val="20"/>
        </w:rPr>
        <w:t>Here we only summarize some key points of the virtualized NPP. The interested reader is suggested to read the full paper referenced above.</w:t>
      </w:r>
    </w:p>
    <w:p w:rsidR="00E3708B" w:rsidRPr="00E3708B" w:rsidRDefault="00E3708B" w:rsidP="00E3708B">
      <w:pPr>
        <w:pStyle w:val="Szvegtrzs"/>
        <w:rPr>
          <w:sz w:val="20"/>
        </w:rPr>
      </w:pPr>
      <w:r w:rsidRPr="00E3708B">
        <w:rPr>
          <w:sz w:val="20"/>
        </w:rPr>
        <w:t xml:space="preserve">Our virtual testbed was built with an Infrastructure as Code tool called </w:t>
      </w:r>
      <w:proofErr w:type="spellStart"/>
      <w:r w:rsidRPr="00E3708B">
        <w:rPr>
          <w:sz w:val="20"/>
        </w:rPr>
        <w:t>Ansible</w:t>
      </w:r>
      <w:proofErr w:type="spellEnd"/>
      <w:r w:rsidRPr="00E3708B">
        <w:rPr>
          <w:sz w:val="20"/>
        </w:rPr>
        <w:t>, which can deploy tens of virtual machines and virtual networks based on some configuration files. An example of the d</w:t>
      </w:r>
      <w:r>
        <w:rPr>
          <w:sz w:val="20"/>
        </w:rPr>
        <w:t xml:space="preserve">eployed network can be </w:t>
      </w:r>
      <w:r w:rsidR="00FC23E3">
        <w:rPr>
          <w:sz w:val="20"/>
        </w:rPr>
        <w:t>seen</w:t>
      </w:r>
      <w:r>
        <w:rPr>
          <w:sz w:val="20"/>
        </w:rPr>
        <w:t xml:space="preserve"> on </w:t>
      </w:r>
      <w:r>
        <w:rPr>
          <w:sz w:val="20"/>
        </w:rPr>
        <w:fldChar w:fldCharType="begin"/>
      </w:r>
      <w:r>
        <w:rPr>
          <w:sz w:val="20"/>
        </w:rPr>
        <w:instrText xml:space="preserve"> REF _Ref25837605 \h </w:instrText>
      </w:r>
      <w:r>
        <w:rPr>
          <w:sz w:val="20"/>
        </w:rPr>
      </w:r>
      <w:r>
        <w:rPr>
          <w:sz w:val="20"/>
        </w:rPr>
        <w:fldChar w:fldCharType="separate"/>
      </w:r>
      <w:r w:rsidR="005009DC">
        <w:t xml:space="preserve">FIG </w:t>
      </w:r>
      <w:r w:rsidR="005009DC">
        <w:rPr>
          <w:noProof/>
        </w:rPr>
        <w:t>2</w:t>
      </w:r>
      <w:r>
        <w:rPr>
          <w:sz w:val="20"/>
        </w:rPr>
        <w:fldChar w:fldCharType="end"/>
      </w:r>
      <w:r w:rsidR="00FC23E3">
        <w:rPr>
          <w:sz w:val="20"/>
        </w:rPr>
        <w:t>. The whole network is virtualized on hypervisors, and the security controls described in the next section are analysed in this setup.</w:t>
      </w:r>
    </w:p>
    <w:p w:rsidR="00E3708B" w:rsidRDefault="00E3708B" w:rsidP="00E3708B">
      <w:pPr>
        <w:pStyle w:val="Kpalrs"/>
        <w:jc w:val="center"/>
        <w:rPr>
          <w:i/>
        </w:rPr>
      </w:pPr>
      <w:r>
        <w:rPr>
          <w:sz w:val="20"/>
        </w:rPr>
        <w:t xml:space="preserve">. </w:t>
      </w:r>
      <w:r>
        <w:rPr>
          <w:noProof/>
          <w:lang w:val="hu-HU" w:eastAsia="hu-HU"/>
        </w:rPr>
        <w:drawing>
          <wp:inline distT="0" distB="0" distL="0" distR="0" wp14:anchorId="529882D7" wp14:editId="3FE04294">
            <wp:extent cx="2171700" cy="2924175"/>
            <wp:effectExtent l="0" t="0" r="0" b="9525"/>
            <wp:docPr id="5" name="Kép 5" descr="level5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vel5_n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2924175"/>
                    </a:xfrm>
                    <a:prstGeom prst="rect">
                      <a:avLst/>
                    </a:prstGeom>
                    <a:noFill/>
                    <a:ln>
                      <a:noFill/>
                    </a:ln>
                  </pic:spPr>
                </pic:pic>
              </a:graphicData>
            </a:graphic>
          </wp:inline>
        </w:drawing>
      </w:r>
      <w:r>
        <w:rPr>
          <w:noProof/>
          <w:lang w:val="hu-HU" w:eastAsia="hu-HU"/>
        </w:rPr>
        <w:drawing>
          <wp:inline distT="0" distB="0" distL="0" distR="0" wp14:anchorId="196704C1" wp14:editId="202E238D">
            <wp:extent cx="2505075" cy="3095625"/>
            <wp:effectExtent l="0" t="0" r="9525" b="9525"/>
            <wp:docPr id="4" name="Kép 4" descr="level4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vel4_n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5075" cy="3095625"/>
                    </a:xfrm>
                    <a:prstGeom prst="rect">
                      <a:avLst/>
                    </a:prstGeom>
                    <a:noFill/>
                    <a:ln>
                      <a:noFill/>
                    </a:ln>
                  </pic:spPr>
                </pic:pic>
              </a:graphicData>
            </a:graphic>
          </wp:inline>
        </w:drawing>
      </w:r>
      <w:r>
        <w:rPr>
          <w:i/>
        </w:rPr>
        <w:t xml:space="preserve"> </w:t>
      </w:r>
    </w:p>
    <w:p w:rsidR="00E3708B" w:rsidRDefault="00E3708B" w:rsidP="00E3708B">
      <w:pPr>
        <w:pStyle w:val="Kpalrs"/>
        <w:jc w:val="center"/>
        <w:rPr>
          <w:noProof/>
        </w:rPr>
      </w:pPr>
      <w:bookmarkStart w:id="3" w:name="_Ref25837605"/>
      <w:r>
        <w:t xml:space="preserve">FIG </w:t>
      </w:r>
      <w:r>
        <w:fldChar w:fldCharType="begin"/>
      </w:r>
      <w:r>
        <w:instrText xml:space="preserve"> SEQ Figure \* ARABIC </w:instrText>
      </w:r>
      <w:r>
        <w:fldChar w:fldCharType="separate"/>
      </w:r>
      <w:r w:rsidR="005009DC">
        <w:rPr>
          <w:noProof/>
        </w:rPr>
        <w:t>2</w:t>
      </w:r>
      <w:r>
        <w:fldChar w:fldCharType="end"/>
      </w:r>
      <w:bookmarkEnd w:id="3"/>
      <w:r>
        <w:t xml:space="preserve">. - </w:t>
      </w:r>
      <w:r>
        <w:rPr>
          <w:noProof/>
        </w:rPr>
        <w:t xml:space="preserve"> Virtual infrastructure</w:t>
      </w:r>
    </w:p>
    <w:p w:rsidR="00CF6B70" w:rsidRDefault="007A4951" w:rsidP="00CF6B70">
      <w:pPr>
        <w:pStyle w:val="Cmsor21"/>
        <w:numPr>
          <w:ilvl w:val="1"/>
          <w:numId w:val="2"/>
        </w:numPr>
      </w:pPr>
      <w:bookmarkStart w:id="4" w:name="_Ref25838681"/>
      <w:r w:rsidRPr="007A4951">
        <w:t>Security controls in a NPP</w:t>
      </w:r>
      <w:bookmarkEnd w:id="4"/>
    </w:p>
    <w:p w:rsidR="00F61775" w:rsidRPr="00660072" w:rsidRDefault="00F61775" w:rsidP="00CF6B70">
      <w:pPr>
        <w:pStyle w:val="Cmsor31"/>
        <w:numPr>
          <w:ilvl w:val="2"/>
          <w:numId w:val="2"/>
        </w:numPr>
      </w:pPr>
      <w:r w:rsidRPr="00660072">
        <w:t>Zones and segregation</w:t>
      </w:r>
    </w:p>
    <w:p w:rsidR="00F61775" w:rsidRPr="00660072" w:rsidRDefault="00F61775" w:rsidP="00F61775">
      <w:pPr>
        <w:pStyle w:val="Szvegtrzs"/>
        <w:rPr>
          <w:sz w:val="20"/>
        </w:rPr>
      </w:pPr>
      <w:r w:rsidRPr="00660072">
        <w:rPr>
          <w:sz w:val="20"/>
        </w:rPr>
        <w:t>The need to segregate a large network of devices that must be interconnected comes from several points</w:t>
      </w:r>
      <w:r w:rsidR="000472FB">
        <w:rPr>
          <w:sz w:val="20"/>
        </w:rPr>
        <w:t>:</w:t>
      </w:r>
      <w:r w:rsidRPr="00660072">
        <w:rPr>
          <w:sz w:val="20"/>
        </w:rPr>
        <w:t xml:space="preserve"> benefits in network administration, grouping devices that require similar controls so such controls can be implemented and monitored more easily, traffic separation allowing better control of network flow, isolation of a network, if any equipment were </w:t>
      </w:r>
      <w:r w:rsidR="000472FB">
        <w:rPr>
          <w:sz w:val="20"/>
        </w:rPr>
        <w:t>exploited</w:t>
      </w:r>
      <w:r w:rsidRPr="00660072">
        <w:rPr>
          <w:sz w:val="20"/>
        </w:rPr>
        <w:t>, the attack would initially be confined to an area.</w:t>
      </w:r>
    </w:p>
    <w:p w:rsidR="00F61775" w:rsidRPr="00660072" w:rsidRDefault="00F61775" w:rsidP="00F61775">
      <w:pPr>
        <w:pStyle w:val="Szvegtrzs"/>
        <w:rPr>
          <w:sz w:val="20"/>
        </w:rPr>
      </w:pPr>
      <w:r w:rsidRPr="00660072">
        <w:rPr>
          <w:sz w:val="20"/>
        </w:rPr>
        <w:t xml:space="preserve">The zones will meet several of these points and </w:t>
      </w:r>
      <w:r w:rsidR="000472FB">
        <w:rPr>
          <w:sz w:val="20"/>
        </w:rPr>
        <w:t xml:space="preserve">can </w:t>
      </w:r>
      <w:r w:rsidRPr="00660072">
        <w:rPr>
          <w:sz w:val="20"/>
        </w:rPr>
        <w:t>provide one or more necessary resources in our network. For example, data distribution, user equipment hosting</w:t>
      </w:r>
      <w:r w:rsidR="000472FB">
        <w:rPr>
          <w:sz w:val="20"/>
        </w:rPr>
        <w:t>,</w:t>
      </w:r>
      <w:r w:rsidRPr="00660072">
        <w:rPr>
          <w:sz w:val="20"/>
        </w:rPr>
        <w:t xml:space="preserve"> or packet filtering.</w:t>
      </w:r>
    </w:p>
    <w:p w:rsidR="00F61775" w:rsidRPr="00660072" w:rsidRDefault="00F61775" w:rsidP="00F61775">
      <w:pPr>
        <w:pStyle w:val="Szvegtrzs"/>
        <w:rPr>
          <w:sz w:val="20"/>
        </w:rPr>
      </w:pPr>
      <w:r w:rsidRPr="00660072">
        <w:rPr>
          <w:sz w:val="20"/>
        </w:rPr>
        <w:t xml:space="preserve">These Zones and Segregation of networks, must provide </w:t>
      </w:r>
      <w:r w:rsidR="00500A75" w:rsidRPr="00660072">
        <w:rPr>
          <w:sz w:val="20"/>
        </w:rPr>
        <w:t>defence</w:t>
      </w:r>
      <w:r w:rsidRPr="00660072">
        <w:rPr>
          <w:sz w:val="20"/>
        </w:rPr>
        <w:t xml:space="preserve"> in-depth, </w:t>
      </w:r>
      <w:r w:rsidR="0080225B">
        <w:rPr>
          <w:sz w:val="20"/>
        </w:rPr>
        <w:t>via</w:t>
      </w:r>
      <w:r w:rsidRPr="00660072">
        <w:rPr>
          <w:sz w:val="20"/>
        </w:rPr>
        <w:t xml:space="preserve"> a design that contemplates the application of serial security controls thus weakening the initial attack since it must overcome different b</w:t>
      </w:r>
      <w:r w:rsidR="0080225B">
        <w:rPr>
          <w:sz w:val="20"/>
        </w:rPr>
        <w:t>arriers instead of a single one.</w:t>
      </w:r>
      <w:r w:rsidRPr="00660072">
        <w:rPr>
          <w:sz w:val="20"/>
        </w:rPr>
        <w:t xml:space="preserve"> </w:t>
      </w:r>
      <w:r w:rsidR="0080225B">
        <w:rPr>
          <w:sz w:val="20"/>
        </w:rPr>
        <w:t>T</w:t>
      </w:r>
      <w:r w:rsidRPr="00660072">
        <w:rPr>
          <w:sz w:val="20"/>
        </w:rPr>
        <w:t>his also provides m</w:t>
      </w:r>
      <w:r w:rsidR="00660072">
        <w:rPr>
          <w:sz w:val="20"/>
        </w:rPr>
        <w:t>ore time for incident response.</w:t>
      </w:r>
    </w:p>
    <w:p w:rsidR="00F61775" w:rsidRPr="00660072" w:rsidRDefault="00F61775" w:rsidP="007A4951">
      <w:pPr>
        <w:pStyle w:val="Cmsor31"/>
        <w:numPr>
          <w:ilvl w:val="2"/>
          <w:numId w:val="2"/>
        </w:numPr>
      </w:pPr>
      <w:r w:rsidRPr="00660072">
        <w:t>Firewall</w:t>
      </w:r>
    </w:p>
    <w:p w:rsidR="001813A1" w:rsidRDefault="00F61775" w:rsidP="00F61775">
      <w:pPr>
        <w:pStyle w:val="Szvegtrzs"/>
        <w:rPr>
          <w:sz w:val="20"/>
        </w:rPr>
      </w:pPr>
      <w:r w:rsidRPr="00660072">
        <w:rPr>
          <w:sz w:val="20"/>
        </w:rPr>
        <w:t xml:space="preserve">Firewall systems provide the logical barrier to limit the entry or </w:t>
      </w:r>
      <w:r w:rsidR="0080225B">
        <w:rPr>
          <w:sz w:val="20"/>
        </w:rPr>
        <w:t xml:space="preserve">the </w:t>
      </w:r>
      <w:r w:rsidRPr="00660072">
        <w:rPr>
          <w:sz w:val="20"/>
        </w:rPr>
        <w:t xml:space="preserve">exit of network traffic. Based on a traffic flow policy, rules on the firewall will be configured to </w:t>
      </w:r>
      <w:r w:rsidR="0080225B">
        <w:rPr>
          <w:sz w:val="20"/>
        </w:rPr>
        <w:t>filter</w:t>
      </w:r>
      <w:r w:rsidRPr="00660072">
        <w:rPr>
          <w:sz w:val="20"/>
        </w:rPr>
        <w:t xml:space="preserve"> such traffic. Furthermore, the firewall allows the redirection of specific traffic and address translation. They work primarily on layers 3 and 4 of the OSI model.</w:t>
      </w:r>
    </w:p>
    <w:p w:rsidR="001813A1" w:rsidRDefault="001813A1">
      <w:pPr>
        <w:textAlignment w:val="auto"/>
        <w:rPr>
          <w:sz w:val="20"/>
        </w:rPr>
      </w:pPr>
      <w:r>
        <w:rPr>
          <w:sz w:val="20"/>
        </w:rPr>
        <w:br w:type="page"/>
      </w:r>
    </w:p>
    <w:p w:rsidR="00F61775" w:rsidRPr="00660072" w:rsidRDefault="00F61775" w:rsidP="007A4951">
      <w:pPr>
        <w:pStyle w:val="Cmsor31"/>
        <w:numPr>
          <w:ilvl w:val="2"/>
          <w:numId w:val="2"/>
        </w:numPr>
      </w:pPr>
      <w:r w:rsidRPr="00660072">
        <w:lastRenderedPageBreak/>
        <w:t>Proxy</w:t>
      </w:r>
    </w:p>
    <w:p w:rsidR="00F61775" w:rsidRPr="00660072" w:rsidRDefault="00F61775" w:rsidP="00F61775">
      <w:pPr>
        <w:pStyle w:val="Szvegtrzs"/>
        <w:rPr>
          <w:sz w:val="20"/>
        </w:rPr>
      </w:pPr>
      <w:r w:rsidRPr="00660072">
        <w:rPr>
          <w:sz w:val="20"/>
        </w:rPr>
        <w:t>Web proxy systems receive r</w:t>
      </w:r>
      <w:r w:rsidR="0080225B">
        <w:rPr>
          <w:sz w:val="20"/>
        </w:rPr>
        <w:t>equests to access web resources. Thereafter</w:t>
      </w:r>
      <w:r w:rsidRPr="00660072">
        <w:rPr>
          <w:sz w:val="20"/>
        </w:rPr>
        <w:t xml:space="preserve"> the system make</w:t>
      </w:r>
      <w:r w:rsidR="000A3158">
        <w:rPr>
          <w:sz w:val="20"/>
        </w:rPr>
        <w:t>s</w:t>
      </w:r>
      <w:r w:rsidRPr="00660072">
        <w:rPr>
          <w:sz w:val="20"/>
        </w:rPr>
        <w:t xml:space="preserve"> such request</w:t>
      </w:r>
      <w:r w:rsidR="000A3158">
        <w:rPr>
          <w:sz w:val="20"/>
        </w:rPr>
        <w:t>s</w:t>
      </w:r>
      <w:r w:rsidRPr="00660072">
        <w:rPr>
          <w:sz w:val="20"/>
        </w:rPr>
        <w:t xml:space="preserve"> on behalf of the client and upon receiving the response from the destination redir</w:t>
      </w:r>
      <w:r w:rsidR="0080225B">
        <w:rPr>
          <w:sz w:val="20"/>
        </w:rPr>
        <w:t>ects it to the client. Web proxies</w:t>
      </w:r>
      <w:r w:rsidRPr="00660072">
        <w:rPr>
          <w:sz w:val="20"/>
        </w:rPr>
        <w:t xml:space="preserve"> also allow fi</w:t>
      </w:r>
      <w:r w:rsidR="0080225B">
        <w:rPr>
          <w:sz w:val="20"/>
        </w:rPr>
        <w:t>ltering of higher layer traffic. B</w:t>
      </w:r>
      <w:r w:rsidRPr="00660072">
        <w:rPr>
          <w:sz w:val="20"/>
        </w:rPr>
        <w:t xml:space="preserve">ased on a policy, rules on the proxy are applied to limit the web resources that can be reached by the client. The rules may </w:t>
      </w:r>
      <w:r w:rsidR="0080225B">
        <w:rPr>
          <w:sz w:val="20"/>
        </w:rPr>
        <w:t>be based</w:t>
      </w:r>
      <w:r w:rsidRPr="00660072">
        <w:rPr>
          <w:sz w:val="20"/>
        </w:rPr>
        <w:t xml:space="preserve"> on the destination URL, time of the request, o</w:t>
      </w:r>
      <w:r w:rsidR="0080225B">
        <w:rPr>
          <w:sz w:val="20"/>
        </w:rPr>
        <w:t>rigin of the request and more. They</w:t>
      </w:r>
      <w:r w:rsidRPr="00660072">
        <w:rPr>
          <w:sz w:val="20"/>
        </w:rPr>
        <w:t xml:space="preserve"> can </w:t>
      </w:r>
      <w:r w:rsidR="00500A75" w:rsidRPr="00660072">
        <w:rPr>
          <w:sz w:val="20"/>
        </w:rPr>
        <w:t>analyse</w:t>
      </w:r>
      <w:r w:rsidRPr="00660072">
        <w:rPr>
          <w:sz w:val="20"/>
        </w:rPr>
        <w:t xml:space="preserve"> the resource before delivering the response to the client. They work primarily in lay</w:t>
      </w:r>
      <w:r w:rsidR="00660072">
        <w:rPr>
          <w:sz w:val="20"/>
        </w:rPr>
        <w:t>ers 3,4 and 7 of the OSI model.</w:t>
      </w:r>
    </w:p>
    <w:p w:rsidR="00F61775" w:rsidRPr="00660072" w:rsidRDefault="0080225B" w:rsidP="007A4951">
      <w:pPr>
        <w:pStyle w:val="Cmsor31"/>
        <w:numPr>
          <w:ilvl w:val="2"/>
          <w:numId w:val="2"/>
        </w:numPr>
      </w:pPr>
      <w:r>
        <w:rPr>
          <w:sz w:val="20"/>
        </w:rPr>
        <w:t>Intrusion Detection System</w:t>
      </w:r>
      <w:r w:rsidRPr="00660072">
        <w:rPr>
          <w:sz w:val="20"/>
        </w:rPr>
        <w:t xml:space="preserve"> </w:t>
      </w:r>
      <w:r>
        <w:rPr>
          <w:sz w:val="20"/>
        </w:rPr>
        <w:t>(</w:t>
      </w:r>
      <w:r w:rsidR="00F61775" w:rsidRPr="00660072">
        <w:t>IDS</w:t>
      </w:r>
      <w:r>
        <w:t>)</w:t>
      </w:r>
    </w:p>
    <w:p w:rsidR="00F61775" w:rsidRPr="00660072" w:rsidRDefault="00F61775" w:rsidP="00F61775">
      <w:pPr>
        <w:pStyle w:val="Szvegtrzs"/>
        <w:rPr>
          <w:sz w:val="20"/>
        </w:rPr>
      </w:pPr>
      <w:r w:rsidRPr="00660072">
        <w:rPr>
          <w:sz w:val="20"/>
        </w:rPr>
        <w:t>I</w:t>
      </w:r>
      <w:r w:rsidR="0080225B">
        <w:rPr>
          <w:sz w:val="20"/>
        </w:rPr>
        <w:t>ntrusion Detection Systems</w:t>
      </w:r>
      <w:r w:rsidRPr="00660072">
        <w:rPr>
          <w:sz w:val="20"/>
        </w:rPr>
        <w:t xml:space="preserve"> are mostly divided in</w:t>
      </w:r>
      <w:r w:rsidR="0052728F">
        <w:rPr>
          <w:sz w:val="20"/>
        </w:rPr>
        <w:t>to</w:t>
      </w:r>
      <w:r w:rsidRPr="00660072">
        <w:rPr>
          <w:sz w:val="20"/>
        </w:rPr>
        <w:t xml:space="preserve"> network based IDS and host based IDS. </w:t>
      </w:r>
      <w:r w:rsidR="000A3158">
        <w:rPr>
          <w:sz w:val="20"/>
        </w:rPr>
        <w:t>A n</w:t>
      </w:r>
      <w:r w:rsidRPr="00660072">
        <w:rPr>
          <w:sz w:val="20"/>
        </w:rPr>
        <w:t xml:space="preserve">etwork based IDS </w:t>
      </w:r>
      <w:r w:rsidR="00500A75" w:rsidRPr="00660072">
        <w:rPr>
          <w:sz w:val="20"/>
        </w:rPr>
        <w:t>analyse</w:t>
      </w:r>
      <w:r w:rsidR="0052728F">
        <w:rPr>
          <w:sz w:val="20"/>
        </w:rPr>
        <w:t>s</w:t>
      </w:r>
      <w:r w:rsidRPr="00660072">
        <w:rPr>
          <w:sz w:val="20"/>
        </w:rPr>
        <w:t xml:space="preserve"> the flow of network traffic and compare it with signatures that correspond to traffic related to known attacks or suspicious </w:t>
      </w:r>
      <w:r w:rsidR="00500A75" w:rsidRPr="00660072">
        <w:rPr>
          <w:sz w:val="20"/>
        </w:rPr>
        <w:t>behaviour</w:t>
      </w:r>
      <w:r w:rsidRPr="00660072">
        <w:rPr>
          <w:sz w:val="20"/>
        </w:rPr>
        <w:t xml:space="preserve"> such as a port scan or malformed traffic. </w:t>
      </w:r>
      <w:r w:rsidR="0052728F">
        <w:rPr>
          <w:sz w:val="20"/>
        </w:rPr>
        <w:t>This allows</w:t>
      </w:r>
      <w:r w:rsidRPr="00660072">
        <w:rPr>
          <w:sz w:val="20"/>
        </w:rPr>
        <w:t xml:space="preserve"> for an early alert in case of </w:t>
      </w:r>
      <w:r w:rsidR="0052728F">
        <w:rPr>
          <w:sz w:val="20"/>
        </w:rPr>
        <w:t>suspicious traffic</w:t>
      </w:r>
      <w:r w:rsidRPr="00660072">
        <w:rPr>
          <w:sz w:val="20"/>
        </w:rPr>
        <w:t xml:space="preserve">. The traffic flow to be </w:t>
      </w:r>
      <w:r w:rsidR="00500A75" w:rsidRPr="00660072">
        <w:rPr>
          <w:sz w:val="20"/>
        </w:rPr>
        <w:t>analysed</w:t>
      </w:r>
      <w:r w:rsidRPr="00660072">
        <w:rPr>
          <w:sz w:val="20"/>
        </w:rPr>
        <w:t xml:space="preserve"> can be obtained almost anywhere in the network. H</w:t>
      </w:r>
      <w:r w:rsidR="0052728F">
        <w:rPr>
          <w:sz w:val="20"/>
        </w:rPr>
        <w:t>ost based IDS can evaluate file</w:t>
      </w:r>
      <w:r w:rsidRPr="00660072">
        <w:rPr>
          <w:sz w:val="20"/>
        </w:rPr>
        <w:t xml:space="preserve"> integrity, log records, running process, hardware modifications, and more. Network based IDS works primarily on layers 2,3,4 and 7 of the OSI model.</w:t>
      </w:r>
    </w:p>
    <w:p w:rsidR="00F61775" w:rsidRPr="00660072" w:rsidRDefault="0080225B" w:rsidP="007A4951">
      <w:pPr>
        <w:pStyle w:val="Cmsor31"/>
        <w:numPr>
          <w:ilvl w:val="2"/>
          <w:numId w:val="2"/>
        </w:numPr>
      </w:pPr>
      <w:r>
        <w:rPr>
          <w:sz w:val="20"/>
        </w:rPr>
        <w:t>Intrusion Prevention System</w:t>
      </w:r>
      <w:r w:rsidRPr="00660072">
        <w:rPr>
          <w:sz w:val="20"/>
        </w:rPr>
        <w:t xml:space="preserve"> </w:t>
      </w:r>
      <w:r>
        <w:rPr>
          <w:sz w:val="20"/>
        </w:rPr>
        <w:t>(</w:t>
      </w:r>
      <w:r w:rsidR="00F61775" w:rsidRPr="00660072">
        <w:t>IPS</w:t>
      </w:r>
      <w:r>
        <w:t>)</w:t>
      </w:r>
    </w:p>
    <w:p w:rsidR="00F61775" w:rsidRPr="00660072" w:rsidRDefault="00F61775" w:rsidP="00F61775">
      <w:pPr>
        <w:pStyle w:val="Szvegtrzs"/>
        <w:rPr>
          <w:sz w:val="20"/>
        </w:rPr>
      </w:pPr>
      <w:r w:rsidRPr="00660072">
        <w:rPr>
          <w:sz w:val="20"/>
        </w:rPr>
        <w:t>Intrusion Prevention Systems are natural extensions of the IDS, since they allow to respond to an intrusio</w:t>
      </w:r>
      <w:r w:rsidR="0052728F">
        <w:rPr>
          <w:sz w:val="20"/>
        </w:rPr>
        <w:t>n detected by the IDS to stop the</w:t>
      </w:r>
      <w:r w:rsidRPr="00660072">
        <w:rPr>
          <w:sz w:val="20"/>
        </w:rPr>
        <w:t xml:space="preserve"> attack. In this case, the IPS should be able to dynamically define new rules to be implemented </w:t>
      </w:r>
      <w:r w:rsidR="0052728F">
        <w:rPr>
          <w:sz w:val="20"/>
        </w:rPr>
        <w:t>by</w:t>
      </w:r>
      <w:r w:rsidRPr="00660072">
        <w:rPr>
          <w:sz w:val="20"/>
        </w:rPr>
        <w:t xml:space="preserve"> firewalls, proxies</w:t>
      </w:r>
      <w:r w:rsidR="0052728F">
        <w:rPr>
          <w:sz w:val="20"/>
        </w:rPr>
        <w:t>,</w:t>
      </w:r>
      <w:r w:rsidRPr="00660072">
        <w:rPr>
          <w:sz w:val="20"/>
        </w:rPr>
        <w:t xml:space="preserve"> and switches of the network. Such actions must be carefully considered since a false positive could cause a valid network flow to be stopped</w:t>
      </w:r>
      <w:r w:rsidR="0052728F">
        <w:rPr>
          <w:sz w:val="20"/>
        </w:rPr>
        <w:t>.</w:t>
      </w:r>
    </w:p>
    <w:p w:rsidR="00F61775" w:rsidRPr="00660072" w:rsidRDefault="00D41DBA" w:rsidP="007A4951">
      <w:pPr>
        <w:pStyle w:val="Cmsor31"/>
        <w:numPr>
          <w:ilvl w:val="2"/>
          <w:numId w:val="2"/>
        </w:numPr>
      </w:pPr>
      <w:r w:rsidRPr="00660072">
        <w:rPr>
          <w:sz w:val="20"/>
        </w:rPr>
        <w:t>Security Information and Event Management</w:t>
      </w:r>
      <w:r w:rsidRPr="00660072">
        <w:t xml:space="preserve"> </w:t>
      </w:r>
      <w:r>
        <w:t>(</w:t>
      </w:r>
      <w:r w:rsidR="00F61775" w:rsidRPr="00660072">
        <w:t>SIEM</w:t>
      </w:r>
      <w:r>
        <w:t>)</w:t>
      </w:r>
    </w:p>
    <w:p w:rsidR="00F61775" w:rsidRPr="00660072" w:rsidRDefault="00F61775" w:rsidP="00F61775">
      <w:pPr>
        <w:pStyle w:val="Szvegtrzs"/>
        <w:rPr>
          <w:sz w:val="20"/>
        </w:rPr>
      </w:pPr>
      <w:r w:rsidRPr="00660072">
        <w:rPr>
          <w:sz w:val="20"/>
        </w:rPr>
        <w:t xml:space="preserve">Network devices and services (desktops, servers, firewalls, switches, printers, etc.) generate countless records making it difficult to manually discern something that could be a security event. The Security Information and Event Management </w:t>
      </w:r>
      <w:r w:rsidR="00500A75" w:rsidRPr="00660072">
        <w:rPr>
          <w:sz w:val="20"/>
        </w:rPr>
        <w:t>analyse</w:t>
      </w:r>
      <w:r w:rsidRPr="00660072">
        <w:rPr>
          <w:sz w:val="20"/>
        </w:rPr>
        <w:t xml:space="preserve"> these records and correlate them between the different devices, to give a general and centralized overview of security events in the network and to provide early warning of potential attacks to th</w:t>
      </w:r>
      <w:r w:rsidR="0052728F">
        <w:rPr>
          <w:sz w:val="20"/>
        </w:rPr>
        <w:t>e systems. It also compares the</w:t>
      </w:r>
      <w:r w:rsidRPr="00660072">
        <w:rPr>
          <w:sz w:val="20"/>
        </w:rPr>
        <w:t xml:space="preserve"> records with pre-established rules and a database on indicators of possible attacks.</w:t>
      </w:r>
    </w:p>
    <w:p w:rsidR="00F61775" w:rsidRPr="00660072" w:rsidRDefault="00F61775" w:rsidP="007A4951">
      <w:pPr>
        <w:pStyle w:val="Cmsor31"/>
        <w:numPr>
          <w:ilvl w:val="2"/>
          <w:numId w:val="2"/>
        </w:numPr>
      </w:pPr>
      <w:r w:rsidRPr="00660072">
        <w:t>Free and Open-Source Software</w:t>
      </w:r>
      <w:r w:rsidR="00FD6B2C">
        <w:t xml:space="preserve"> (FOSS)</w:t>
      </w:r>
    </w:p>
    <w:p w:rsidR="00F61775" w:rsidRPr="00660072" w:rsidRDefault="00F61775" w:rsidP="00F61775">
      <w:pPr>
        <w:pStyle w:val="Szvegtrzs"/>
        <w:rPr>
          <w:sz w:val="20"/>
        </w:rPr>
      </w:pPr>
      <w:r w:rsidRPr="00660072">
        <w:rPr>
          <w:sz w:val="20"/>
        </w:rPr>
        <w:t>Free</w:t>
      </w:r>
      <w:r w:rsidR="00FD6B2C">
        <w:rPr>
          <w:sz w:val="20"/>
        </w:rPr>
        <w:t xml:space="preserve"> and Open-Source Software</w:t>
      </w:r>
      <w:r w:rsidRPr="00660072">
        <w:rPr>
          <w:sz w:val="20"/>
        </w:rPr>
        <w:t xml:space="preserve"> has multiple advantages over proprietary software, for example it generates multiple solutions that are actively maintained allowing different solutions that can </w:t>
      </w:r>
      <w:r w:rsidR="00500A75" w:rsidRPr="00660072">
        <w:rPr>
          <w:sz w:val="20"/>
        </w:rPr>
        <w:t>fulfil</w:t>
      </w:r>
      <w:r w:rsidRPr="00660072">
        <w:rPr>
          <w:sz w:val="20"/>
        </w:rPr>
        <w:t xml:space="preserve"> the same function -perhaps with different approaches- to be implemented at different levels, generating a more complex system to manage but at the same time more complex to successfully attack (</w:t>
      </w:r>
      <w:r w:rsidR="00500A75" w:rsidRPr="00660072">
        <w:rPr>
          <w:sz w:val="20"/>
        </w:rPr>
        <w:t>defence</w:t>
      </w:r>
      <w:r w:rsidRPr="00660072">
        <w:rPr>
          <w:sz w:val="20"/>
        </w:rPr>
        <w:t xml:space="preserve"> in depth). As </w:t>
      </w:r>
      <w:r w:rsidR="00500A75" w:rsidRPr="00660072">
        <w:rPr>
          <w:sz w:val="20"/>
        </w:rPr>
        <w:t>these solutions</w:t>
      </w:r>
      <w:r w:rsidRPr="00660072">
        <w:rPr>
          <w:sz w:val="20"/>
        </w:rPr>
        <w:t xml:space="preserve"> are being designed independently from each other </w:t>
      </w:r>
      <w:r w:rsidR="000A3158">
        <w:rPr>
          <w:sz w:val="20"/>
        </w:rPr>
        <w:t>they are</w:t>
      </w:r>
      <w:r w:rsidRPr="00660072">
        <w:rPr>
          <w:sz w:val="20"/>
        </w:rPr>
        <w:t xml:space="preserve"> less likely to share the same vulnerabilities.</w:t>
      </w:r>
    </w:p>
    <w:p w:rsidR="00F61775" w:rsidRPr="00660072" w:rsidRDefault="00F61775" w:rsidP="00F61775">
      <w:pPr>
        <w:pStyle w:val="Szvegtrzs"/>
        <w:rPr>
          <w:sz w:val="20"/>
        </w:rPr>
      </w:pPr>
      <w:r w:rsidRPr="00660072">
        <w:rPr>
          <w:sz w:val="20"/>
        </w:rPr>
        <w:t>Using and participating collaboratively</w:t>
      </w:r>
      <w:r w:rsidR="00AF2010">
        <w:rPr>
          <w:sz w:val="20"/>
        </w:rPr>
        <w:t xml:space="preserve"> in the development and update</w:t>
      </w:r>
      <w:r w:rsidRPr="00660072">
        <w:rPr>
          <w:sz w:val="20"/>
        </w:rPr>
        <w:t xml:space="preserve"> of free software tools from the most demanding side of the industry is a good way to actively contribute to the community.</w:t>
      </w:r>
    </w:p>
    <w:p w:rsidR="00F61775" w:rsidRPr="00660072" w:rsidRDefault="00F61775" w:rsidP="00F61775">
      <w:pPr>
        <w:pStyle w:val="Szvegtrzs"/>
        <w:rPr>
          <w:sz w:val="20"/>
        </w:rPr>
      </w:pPr>
      <w:r w:rsidRPr="00660072">
        <w:rPr>
          <w:sz w:val="20"/>
        </w:rPr>
        <w:t>Another benefit of working with open standards is that it allow</w:t>
      </w:r>
      <w:r w:rsidR="00500A75">
        <w:rPr>
          <w:sz w:val="20"/>
        </w:rPr>
        <w:t>s</w:t>
      </w:r>
      <w:r w:rsidRPr="00660072">
        <w:rPr>
          <w:sz w:val="20"/>
        </w:rPr>
        <w:t xml:space="preserve"> to work with different systems no matter if they are FOSS or proprietary solutions.</w:t>
      </w:r>
    </w:p>
    <w:p w:rsidR="001813A1" w:rsidRDefault="00F61775" w:rsidP="00F61775">
      <w:pPr>
        <w:pStyle w:val="Szvegtrzs"/>
        <w:rPr>
          <w:sz w:val="20"/>
        </w:rPr>
      </w:pPr>
      <w:r w:rsidRPr="00660072">
        <w:rPr>
          <w:sz w:val="20"/>
        </w:rPr>
        <w:t xml:space="preserve">The use of two or more software products from different vendors and technologies protecting against cyberattacks can improve the effectiveness of our in-depth </w:t>
      </w:r>
      <w:r w:rsidR="00500A75" w:rsidRPr="00660072">
        <w:rPr>
          <w:sz w:val="20"/>
        </w:rPr>
        <w:t>defence</w:t>
      </w:r>
      <w:r w:rsidRPr="00660072">
        <w:rPr>
          <w:sz w:val="20"/>
        </w:rPr>
        <w:t>.</w:t>
      </w:r>
    </w:p>
    <w:p w:rsidR="001813A1" w:rsidRDefault="001813A1">
      <w:pPr>
        <w:textAlignment w:val="auto"/>
        <w:rPr>
          <w:sz w:val="20"/>
        </w:rPr>
      </w:pPr>
      <w:r>
        <w:rPr>
          <w:sz w:val="20"/>
        </w:rPr>
        <w:br w:type="page"/>
      </w:r>
    </w:p>
    <w:p w:rsidR="00333614" w:rsidRDefault="001773EE">
      <w:pPr>
        <w:pStyle w:val="Cmsor21"/>
        <w:numPr>
          <w:ilvl w:val="1"/>
          <w:numId w:val="2"/>
        </w:numPr>
        <w:rPr>
          <w:sz w:val="20"/>
        </w:rPr>
      </w:pPr>
      <w:bookmarkStart w:id="5" w:name="_Ref25838712"/>
      <w:r w:rsidRPr="00660072">
        <w:rPr>
          <w:sz w:val="20"/>
        </w:rPr>
        <w:lastRenderedPageBreak/>
        <w:t>Security controls</w:t>
      </w:r>
      <w:r w:rsidR="00F61775" w:rsidRPr="00660072">
        <w:rPr>
          <w:sz w:val="20"/>
        </w:rPr>
        <w:t xml:space="preserve"> IMPLEMENTATIONS</w:t>
      </w:r>
      <w:bookmarkEnd w:id="5"/>
    </w:p>
    <w:p w:rsidR="00F61775" w:rsidRPr="00660072" w:rsidRDefault="00F61775" w:rsidP="00857844">
      <w:pPr>
        <w:pStyle w:val="Szvegtrzs"/>
        <w:rPr>
          <w:sz w:val="20"/>
        </w:rPr>
      </w:pPr>
      <w:r w:rsidRPr="00660072">
        <w:rPr>
          <w:sz w:val="20"/>
        </w:rPr>
        <w:t xml:space="preserve">A set of controls from the list provided by IEC636096 were selected to carry out the tasks that are necessary to apply the Security Policies on the devices in the network of our virtual facility. In this </w:t>
      </w:r>
      <w:r w:rsidR="006A41C1">
        <w:rPr>
          <w:sz w:val="20"/>
        </w:rPr>
        <w:t>paper</w:t>
      </w:r>
      <w:r w:rsidRPr="00660072">
        <w:rPr>
          <w:sz w:val="20"/>
        </w:rPr>
        <w:t xml:space="preserve"> we evaluate three FOSS </w:t>
      </w:r>
      <w:r w:rsidR="006A41C1">
        <w:rPr>
          <w:sz w:val="20"/>
        </w:rPr>
        <w:t>firewall solutions.</w:t>
      </w:r>
    </w:p>
    <w:p w:rsidR="00857844" w:rsidRDefault="008C396B" w:rsidP="00857844">
      <w:pPr>
        <w:pStyle w:val="Szvegtrzs"/>
        <w:rPr>
          <w:sz w:val="20"/>
        </w:rPr>
      </w:pPr>
      <w:r>
        <w:rPr>
          <w:sz w:val="20"/>
        </w:rPr>
        <w:t>In TABLE</w:t>
      </w:r>
      <w:r w:rsidR="00F61775" w:rsidRPr="00660072">
        <w:rPr>
          <w:sz w:val="20"/>
        </w:rPr>
        <w:t xml:space="preserve"> 1 - List of controls and firewalls - are the results of the findings in attempting the implementation of such controls using three firewall solutions. The responses YES/NO means that the control can/cannot be implemented using that firewall.</w:t>
      </w:r>
    </w:p>
    <w:p w:rsidR="00F61775" w:rsidRPr="00857844" w:rsidRDefault="00F61775" w:rsidP="00857844">
      <w:pPr>
        <w:pStyle w:val="Szvegtrzs"/>
        <w:rPr>
          <w:sz w:val="20"/>
        </w:rPr>
      </w:pPr>
      <w:r w:rsidRPr="00857844">
        <w:rPr>
          <w:sz w:val="20"/>
        </w:rPr>
        <w:t>The three firewall solutions selected are:</w:t>
      </w:r>
    </w:p>
    <w:p w:rsidR="00F61775" w:rsidRPr="006A41C1" w:rsidRDefault="00F61775" w:rsidP="00CC1258">
      <w:pPr>
        <w:pStyle w:val="ListEmdash"/>
        <w:numPr>
          <w:ilvl w:val="0"/>
          <w:numId w:val="5"/>
        </w:numPr>
        <w:ind w:firstLine="0"/>
        <w:rPr>
          <w:sz w:val="20"/>
        </w:rPr>
      </w:pPr>
      <w:proofErr w:type="spellStart"/>
      <w:r w:rsidRPr="006A41C1">
        <w:rPr>
          <w:sz w:val="20"/>
        </w:rPr>
        <w:t>IPtables</w:t>
      </w:r>
      <w:proofErr w:type="spellEnd"/>
      <w:r w:rsidRPr="006A41C1">
        <w:rPr>
          <w:sz w:val="20"/>
        </w:rPr>
        <w:t xml:space="preserve"> / </w:t>
      </w:r>
      <w:proofErr w:type="spellStart"/>
      <w:r w:rsidRPr="006A41C1">
        <w:rPr>
          <w:sz w:val="20"/>
        </w:rPr>
        <w:t>Netfilter</w:t>
      </w:r>
      <w:proofErr w:type="spellEnd"/>
      <w:r w:rsidR="00B2366B">
        <w:rPr>
          <w:rStyle w:val="Lbjegyzet-hivatkozs"/>
          <w:sz w:val="20"/>
        </w:rPr>
        <w:footnoteReference w:id="1"/>
      </w:r>
      <w:r w:rsidR="006A41C1" w:rsidRPr="006A41C1">
        <w:rPr>
          <w:sz w:val="20"/>
        </w:rPr>
        <w:t xml:space="preserve">: </w:t>
      </w:r>
      <w:proofErr w:type="spellStart"/>
      <w:r w:rsidR="006A41C1" w:rsidRPr="006A41C1">
        <w:rPr>
          <w:sz w:val="20"/>
        </w:rPr>
        <w:t>IP</w:t>
      </w:r>
      <w:r w:rsidRPr="006A41C1">
        <w:rPr>
          <w:sz w:val="20"/>
        </w:rPr>
        <w:t>tables</w:t>
      </w:r>
      <w:proofErr w:type="spellEnd"/>
      <w:r w:rsidRPr="006A41C1">
        <w:rPr>
          <w:sz w:val="20"/>
        </w:rPr>
        <w:t xml:space="preserve"> is the user space application to manage the firewall rules and </w:t>
      </w:r>
      <w:proofErr w:type="spellStart"/>
      <w:r w:rsidRPr="006A41C1">
        <w:rPr>
          <w:sz w:val="20"/>
        </w:rPr>
        <w:t>Netfilter</w:t>
      </w:r>
      <w:proofErr w:type="spellEnd"/>
      <w:r w:rsidRPr="006A41C1">
        <w:rPr>
          <w:sz w:val="20"/>
        </w:rPr>
        <w:t xml:space="preserve"> is a module within the Linux Kernel, which will execute these rules. It does not provide any default GUI, management is performed by command </w:t>
      </w:r>
      <w:proofErr w:type="spellStart"/>
      <w:proofErr w:type="gramStart"/>
      <w:r w:rsidRPr="006A41C1">
        <w:rPr>
          <w:sz w:val="20"/>
        </w:rPr>
        <w:t>line.It</w:t>
      </w:r>
      <w:proofErr w:type="spellEnd"/>
      <w:proofErr w:type="gramEnd"/>
      <w:r w:rsidRPr="006A41C1">
        <w:rPr>
          <w:sz w:val="20"/>
        </w:rPr>
        <w:t xml:space="preserve"> is the primarily firewall solution of many Linux distributions and it has great flexibility in the implementation of traffic control rules. It requires a certain level of knowledge of the underlying O.S.</w:t>
      </w:r>
    </w:p>
    <w:p w:rsidR="00F61775" w:rsidRPr="00500A75" w:rsidRDefault="00F61775" w:rsidP="00660072">
      <w:pPr>
        <w:pStyle w:val="ListEmdash"/>
        <w:numPr>
          <w:ilvl w:val="0"/>
          <w:numId w:val="5"/>
        </w:numPr>
        <w:rPr>
          <w:sz w:val="20"/>
        </w:rPr>
      </w:pPr>
      <w:proofErr w:type="spellStart"/>
      <w:r w:rsidRPr="00500A75">
        <w:rPr>
          <w:sz w:val="20"/>
        </w:rPr>
        <w:t>pfSense</w:t>
      </w:r>
      <w:proofErr w:type="spellEnd"/>
      <w:r w:rsidR="00B2366B">
        <w:rPr>
          <w:rStyle w:val="Lbjegyzet-hivatkozs"/>
          <w:sz w:val="20"/>
        </w:rPr>
        <w:footnoteReference w:id="2"/>
      </w:r>
      <w:r w:rsidR="00D03A21" w:rsidRPr="00500A75">
        <w:rPr>
          <w:sz w:val="20"/>
        </w:rPr>
        <w:t>:</w:t>
      </w:r>
      <w:r w:rsidRPr="00500A75">
        <w:rPr>
          <w:sz w:val="20"/>
        </w:rPr>
        <w:t xml:space="preserve"> It is a firewall solution based on FreeBSD, with configuration based on WEB GUI which made it widely used in network infrastructures since it does not require knowledge of the FreeBSD O.S. nor Packet Filter -the FreeBSD firewall software- to configure it.</w:t>
      </w:r>
    </w:p>
    <w:p w:rsidR="00F61775" w:rsidRPr="00500A75" w:rsidRDefault="00F61775" w:rsidP="00660072">
      <w:pPr>
        <w:pStyle w:val="ListEmdash"/>
        <w:numPr>
          <w:ilvl w:val="0"/>
          <w:numId w:val="5"/>
        </w:numPr>
        <w:rPr>
          <w:sz w:val="20"/>
        </w:rPr>
      </w:pPr>
      <w:r w:rsidRPr="00500A75">
        <w:rPr>
          <w:sz w:val="20"/>
        </w:rPr>
        <w:t>Endian Firewall Community(EFW)</w:t>
      </w:r>
      <w:r w:rsidR="00B2366B">
        <w:rPr>
          <w:rStyle w:val="Lbjegyzet-hivatkozs"/>
          <w:sz w:val="20"/>
        </w:rPr>
        <w:footnoteReference w:id="3"/>
      </w:r>
      <w:r w:rsidR="00D03A21" w:rsidRPr="00500A75">
        <w:rPr>
          <w:sz w:val="20"/>
        </w:rPr>
        <w:t>:</w:t>
      </w:r>
      <w:r w:rsidRPr="00500A75">
        <w:rPr>
          <w:sz w:val="20"/>
        </w:rPr>
        <w:t xml:space="preserve"> It is a firewall solution based on </w:t>
      </w:r>
      <w:proofErr w:type="spellStart"/>
      <w:r w:rsidRPr="00500A75">
        <w:rPr>
          <w:sz w:val="20"/>
        </w:rPr>
        <w:t>RedHat</w:t>
      </w:r>
      <w:proofErr w:type="spellEnd"/>
      <w:r w:rsidRPr="00500A75">
        <w:rPr>
          <w:sz w:val="20"/>
        </w:rPr>
        <w:t xml:space="preserve">, it also provides a WEB GUI that allows the administration of the solution which requires no knowledge of the underlying O.S. It uses </w:t>
      </w:r>
      <w:proofErr w:type="spellStart"/>
      <w:r w:rsidRPr="00500A75">
        <w:rPr>
          <w:sz w:val="20"/>
        </w:rPr>
        <w:t>IPtables</w:t>
      </w:r>
      <w:proofErr w:type="spellEnd"/>
      <w:r w:rsidRPr="00500A75">
        <w:rPr>
          <w:sz w:val="20"/>
        </w:rPr>
        <w:t xml:space="preserve"> / </w:t>
      </w:r>
      <w:proofErr w:type="spellStart"/>
      <w:r w:rsidRPr="00500A75">
        <w:rPr>
          <w:sz w:val="20"/>
        </w:rPr>
        <w:t>Netfilter</w:t>
      </w:r>
      <w:proofErr w:type="spellEnd"/>
      <w:r w:rsidRPr="00500A75">
        <w:rPr>
          <w:sz w:val="20"/>
        </w:rPr>
        <w:t xml:space="preserve"> with a group of network zones with predefined functionalities.</w:t>
      </w:r>
    </w:p>
    <w:p w:rsidR="00F61775" w:rsidRDefault="00F61775" w:rsidP="00F61775">
      <w:pPr>
        <w:pStyle w:val="Szvegtrzs"/>
        <w:numPr>
          <w:ilvl w:val="0"/>
          <w:numId w:val="2"/>
        </w:numPr>
      </w:pPr>
    </w:p>
    <w:p w:rsidR="00F61775" w:rsidRDefault="00F61775" w:rsidP="00F61775">
      <w:pPr>
        <w:pStyle w:val="Szvegtrzs"/>
        <w:numPr>
          <w:ilvl w:val="0"/>
          <w:numId w:val="2"/>
        </w:numPr>
      </w:pPr>
      <w:r>
        <w:t>TABLE 1.</w:t>
      </w:r>
      <w:r>
        <w:tab/>
      </w:r>
      <w:r w:rsidR="00660072">
        <w:t>LIST OF CONTROLS AND FIREWALLS</w:t>
      </w:r>
    </w:p>
    <w:p w:rsidR="00F61775" w:rsidRDefault="00F61775" w:rsidP="00F61775">
      <w:pPr>
        <w:pStyle w:val="Szvegtrzs"/>
        <w:numPr>
          <w:ilvl w:val="0"/>
          <w:numId w:val="2"/>
        </w:numPr>
      </w:pPr>
    </w:p>
    <w:tbl>
      <w:tblPr>
        <w:tblW w:w="9110" w:type="dxa"/>
        <w:tblInd w:w="56" w:type="dxa"/>
        <w:tblCellMar>
          <w:left w:w="70" w:type="dxa"/>
          <w:right w:w="70" w:type="dxa"/>
        </w:tblCellMar>
        <w:tblLook w:val="04A0" w:firstRow="1" w:lastRow="0" w:firstColumn="1" w:lastColumn="0" w:noHBand="0" w:noVBand="1"/>
      </w:tblPr>
      <w:tblGrid>
        <w:gridCol w:w="6251"/>
        <w:gridCol w:w="1138"/>
        <w:gridCol w:w="891"/>
        <w:gridCol w:w="830"/>
      </w:tblGrid>
      <w:tr w:rsidR="00F61775" w:rsidRPr="001773EE" w:rsidTr="001813A1">
        <w:trPr>
          <w:trHeight w:val="284"/>
        </w:trPr>
        <w:tc>
          <w:tcPr>
            <w:tcW w:w="6251" w:type="dxa"/>
            <w:tcBorders>
              <w:top w:val="single" w:sz="4" w:space="0" w:color="auto"/>
              <w:left w:val="nil"/>
              <w:bottom w:val="single" w:sz="4" w:space="0" w:color="auto"/>
              <w:right w:val="nil"/>
            </w:tcBorders>
            <w:shd w:val="clear" w:color="auto" w:fill="auto"/>
            <w:hideMark/>
          </w:tcPr>
          <w:p w:rsidR="00F61775" w:rsidRPr="001773EE" w:rsidRDefault="00F61775" w:rsidP="00F61775">
            <w:pPr>
              <w:ind w:left="567" w:hanging="567"/>
              <w:textAlignment w:val="auto"/>
              <w:rPr>
                <w:sz w:val="18"/>
                <w:szCs w:val="18"/>
                <w:lang w:val="es-ES" w:eastAsia="es-ES"/>
              </w:rPr>
            </w:pPr>
            <w:r w:rsidRPr="001773EE">
              <w:rPr>
                <w:sz w:val="18"/>
                <w:szCs w:val="18"/>
                <w:lang w:val="es-ES" w:eastAsia="es-ES"/>
              </w:rPr>
              <w:t>Control to implement</w:t>
            </w:r>
          </w:p>
        </w:tc>
        <w:tc>
          <w:tcPr>
            <w:tcW w:w="1138" w:type="dxa"/>
            <w:tcBorders>
              <w:top w:val="single" w:sz="4" w:space="0" w:color="auto"/>
              <w:left w:val="nil"/>
              <w:bottom w:val="single" w:sz="4" w:space="0" w:color="auto"/>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IPTABLES</w:t>
            </w:r>
          </w:p>
        </w:tc>
        <w:tc>
          <w:tcPr>
            <w:tcW w:w="891" w:type="dxa"/>
            <w:tcBorders>
              <w:top w:val="single" w:sz="4" w:space="0" w:color="auto"/>
              <w:left w:val="nil"/>
              <w:bottom w:val="single" w:sz="4" w:space="0" w:color="auto"/>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PFSENSE</w:t>
            </w:r>
          </w:p>
        </w:tc>
        <w:tc>
          <w:tcPr>
            <w:tcW w:w="830" w:type="dxa"/>
            <w:tcBorders>
              <w:top w:val="single" w:sz="4" w:space="0" w:color="auto"/>
              <w:left w:val="nil"/>
              <w:bottom w:val="single" w:sz="4" w:space="0" w:color="auto"/>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ENDIAN</w:t>
            </w:r>
          </w:p>
        </w:tc>
      </w:tr>
      <w:tr w:rsidR="00F61775" w:rsidRPr="001773EE" w:rsidTr="00F61775">
        <w:trPr>
          <w:trHeight w:val="284"/>
        </w:trPr>
        <w:tc>
          <w:tcPr>
            <w:tcW w:w="9110" w:type="dxa"/>
            <w:gridSpan w:val="4"/>
            <w:tcBorders>
              <w:top w:val="single" w:sz="4" w:space="0" w:color="auto"/>
              <w:left w:val="nil"/>
              <w:bottom w:val="nil"/>
              <w:right w:val="nil"/>
            </w:tcBorders>
            <w:shd w:val="clear" w:color="auto" w:fill="auto"/>
            <w:hideMark/>
          </w:tcPr>
          <w:p w:rsidR="00F61775" w:rsidRPr="001773EE" w:rsidRDefault="00F61775" w:rsidP="00F61775">
            <w:pPr>
              <w:jc w:val="center"/>
              <w:textAlignment w:val="auto"/>
              <w:rPr>
                <w:b/>
                <w:bCs/>
                <w:sz w:val="18"/>
                <w:szCs w:val="18"/>
                <w:lang w:val="en-US" w:eastAsia="es-ES"/>
              </w:rPr>
            </w:pPr>
            <w:r w:rsidRPr="001773EE">
              <w:rPr>
                <w:b/>
                <w:bCs/>
                <w:sz w:val="18"/>
                <w:szCs w:val="18"/>
                <w:lang w:val="en-US" w:eastAsia="es-ES"/>
              </w:rPr>
              <w:t>Mobile devices</w:t>
            </w:r>
            <w:r w:rsidR="00A04702">
              <w:rPr>
                <w:b/>
                <w:bCs/>
                <w:sz w:val="18"/>
                <w:szCs w:val="18"/>
                <w:lang w:val="en-US" w:eastAsia="es-ES"/>
              </w:rPr>
              <w:t xml:space="preserve"> and teleworking</w:t>
            </w:r>
            <w:r w:rsidR="00A04702">
              <w:rPr>
                <w:b/>
                <w:bCs/>
                <w:sz w:val="18"/>
                <w:szCs w:val="18"/>
                <w:lang w:val="en-US" w:eastAsia="es-ES"/>
              </w:rPr>
              <w:br/>
              <w:t>Objective: E</w:t>
            </w:r>
            <w:r w:rsidRPr="001773EE">
              <w:rPr>
                <w:b/>
                <w:bCs/>
                <w:sz w:val="18"/>
                <w:szCs w:val="18"/>
                <w:lang w:val="en-US" w:eastAsia="es-ES"/>
              </w:rPr>
              <w:t>nsure the security of teleworking and use of mobile devices.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No remote maintenance and service Control.</w:t>
            </w:r>
            <w:r w:rsidRPr="001773EE">
              <w:rPr>
                <w:color w:val="000000"/>
                <w:sz w:val="18"/>
                <w:szCs w:val="18"/>
                <w:lang w:val="en-US" w:eastAsia="es-ES"/>
              </w:rPr>
              <w:br/>
              <w:t>Remote maintenance and control should not be implemented.</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F61775">
        <w:trPr>
          <w:trHeight w:val="284"/>
        </w:trPr>
        <w:tc>
          <w:tcPr>
            <w:tcW w:w="9110" w:type="dxa"/>
            <w:gridSpan w:val="4"/>
            <w:tcBorders>
              <w:top w:val="nil"/>
              <w:left w:val="nil"/>
              <w:bottom w:val="nil"/>
              <w:right w:val="nil"/>
            </w:tcBorders>
            <w:shd w:val="clear" w:color="auto" w:fill="auto"/>
            <w:hideMark/>
          </w:tcPr>
          <w:p w:rsidR="00F61775" w:rsidRPr="001773EE" w:rsidRDefault="00F61775" w:rsidP="00F61775">
            <w:pPr>
              <w:jc w:val="center"/>
              <w:textAlignment w:val="auto"/>
              <w:rPr>
                <w:b/>
                <w:bCs/>
                <w:sz w:val="18"/>
                <w:szCs w:val="18"/>
                <w:lang w:val="en-US" w:eastAsia="es-ES"/>
              </w:rPr>
            </w:pPr>
            <w:r w:rsidRPr="001773EE">
              <w:rPr>
                <w:b/>
                <w:bCs/>
                <w:sz w:val="18"/>
                <w:szCs w:val="18"/>
                <w:lang w:val="en-US" w:eastAsia="es-ES"/>
              </w:rPr>
              <w:t>Access control</w:t>
            </w:r>
            <w:r w:rsidRPr="001773EE">
              <w:rPr>
                <w:b/>
                <w:bCs/>
                <w:sz w:val="18"/>
                <w:szCs w:val="18"/>
                <w:lang w:val="en-US" w:eastAsia="es-ES"/>
              </w:rPr>
              <w:br/>
              <w:t>Business requirements of</w:t>
            </w:r>
            <w:r w:rsidR="007803B7">
              <w:rPr>
                <w:b/>
                <w:bCs/>
                <w:sz w:val="18"/>
                <w:szCs w:val="18"/>
                <w:lang w:val="en-US" w:eastAsia="es-ES"/>
              </w:rPr>
              <w:t xml:space="preserve"> access control</w:t>
            </w:r>
            <w:r w:rsidR="007803B7">
              <w:rPr>
                <w:b/>
                <w:bCs/>
                <w:sz w:val="18"/>
                <w:szCs w:val="18"/>
                <w:lang w:val="en-US" w:eastAsia="es-ES"/>
              </w:rPr>
              <w:br/>
              <w:t xml:space="preserve"> Objective: L</w:t>
            </w:r>
            <w:r w:rsidRPr="001773EE">
              <w:rPr>
                <w:b/>
                <w:bCs/>
                <w:sz w:val="18"/>
                <w:szCs w:val="18"/>
                <w:lang w:val="en-US" w:eastAsia="es-ES"/>
              </w:rPr>
              <w:t>imit access to information and I&amp;C systems(assets).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Unused ports of network interface cards or communication equipment should be either physically locked or disabled.</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Pr>
                <w:rStyle w:val="Lbjegyzet-hivatkozs"/>
                <w:color w:val="000000"/>
                <w:sz w:val="18"/>
                <w:szCs w:val="18"/>
                <w:lang w:val="es-ES" w:eastAsia="es-ES"/>
              </w:rPr>
              <w:footnoteReference w:id="4"/>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 xml:space="preserve"> Due to contractual obligations it may be necessary to forward selected process data from an I&amp;C network towards a plant local network, e.g. a plant information network for nuclear physics engineering experts. This should be implemented without including the risk of any retroaction.</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Pr>
                <w:rStyle w:val="Lbjegyzet-hivatkozs"/>
                <w:color w:val="000000"/>
                <w:sz w:val="18"/>
                <w:szCs w:val="18"/>
                <w:lang w:val="es-ES" w:eastAsia="es-ES"/>
              </w:rPr>
              <w:footnoteReference w:id="5"/>
            </w:r>
          </w:p>
        </w:tc>
        <w:tc>
          <w:tcPr>
            <w:tcW w:w="891" w:type="dxa"/>
            <w:tcBorders>
              <w:top w:val="nil"/>
              <w:left w:val="nil"/>
              <w:bottom w:val="nil"/>
              <w:right w:val="nil"/>
            </w:tcBorders>
            <w:shd w:val="clear" w:color="auto" w:fill="auto"/>
            <w:vAlign w:val="center"/>
            <w:hideMark/>
          </w:tcPr>
          <w:p w:rsidR="00F61775" w:rsidRPr="001773EE" w:rsidRDefault="00F61775" w:rsidP="00AF0647">
            <w:pPr>
              <w:jc w:val="center"/>
              <w:textAlignment w:val="auto"/>
              <w:rPr>
                <w:color w:val="000000"/>
                <w:sz w:val="18"/>
                <w:szCs w:val="18"/>
                <w:lang w:val="es-ES" w:eastAsia="es-ES"/>
              </w:rPr>
            </w:pPr>
            <w:r w:rsidRPr="001773EE">
              <w:rPr>
                <w:color w:val="000000"/>
                <w:sz w:val="18"/>
                <w:szCs w:val="18"/>
                <w:lang w:val="es-ES" w:eastAsia="es-ES"/>
              </w:rPr>
              <w:t>YES</w:t>
            </w:r>
            <w:r w:rsidR="00AF0647">
              <w:rPr>
                <w:color w:val="000000"/>
                <w:sz w:val="18"/>
                <w:szCs w:val="18"/>
                <w:vertAlign w:val="superscript"/>
                <w:lang w:val="es-ES" w:eastAsia="es-ES"/>
              </w:rPr>
              <w:t>5</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AF0647">
              <w:rPr>
                <w:color w:val="000000"/>
                <w:sz w:val="18"/>
                <w:szCs w:val="18"/>
                <w:vertAlign w:val="superscript"/>
                <w:lang w:val="es-ES" w:eastAsia="es-ES"/>
              </w:rPr>
              <w:t>5</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According to national law, it may be necessary</w:t>
            </w:r>
            <w:r w:rsidR="006A41C1">
              <w:rPr>
                <w:color w:val="000000"/>
                <w:sz w:val="18"/>
                <w:szCs w:val="18"/>
                <w:lang w:val="en-US" w:eastAsia="es-ES"/>
              </w:rPr>
              <w:t xml:space="preserve"> to forward real-time or historical</w:t>
            </w:r>
            <w:r w:rsidRPr="001773EE">
              <w:rPr>
                <w:color w:val="000000"/>
                <w:sz w:val="18"/>
                <w:szCs w:val="18"/>
                <w:lang w:val="en-US" w:eastAsia="es-ES"/>
              </w:rPr>
              <w:t xml:space="preserve"> data to a regulatory body. This should be implemented so that the information can be received only by explicitly specified and agreed upon recipients. Any possibility of a retroaction should be excluded. In case the data towards the regulatory body is transferred via internet, the network interface towards the I&amp;C should be via a data diode.</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AF0647">
              <w:rPr>
                <w:color w:val="000000"/>
                <w:sz w:val="18"/>
                <w:szCs w:val="18"/>
                <w:vertAlign w:val="superscript"/>
                <w:lang w:val="es-ES" w:eastAsia="es-ES"/>
              </w:rPr>
              <w:t>5</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AF0647">
              <w:rPr>
                <w:color w:val="000000"/>
                <w:sz w:val="18"/>
                <w:szCs w:val="18"/>
                <w:vertAlign w:val="superscript"/>
                <w:lang w:val="es-ES" w:eastAsia="es-ES"/>
              </w:rPr>
              <w:t>5</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AF0647">
              <w:rPr>
                <w:color w:val="000000"/>
                <w:sz w:val="18"/>
                <w:szCs w:val="18"/>
                <w:vertAlign w:val="superscript"/>
                <w:lang w:val="es-ES" w:eastAsia="es-ES"/>
              </w:rPr>
              <w:t>5</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s-ES" w:eastAsia="es-ES"/>
              </w:rPr>
            </w:pPr>
            <w:r w:rsidRPr="001773EE">
              <w:rPr>
                <w:color w:val="000000"/>
                <w:sz w:val="18"/>
                <w:szCs w:val="18"/>
                <w:lang w:val="en-US" w:eastAsia="es-ES"/>
              </w:rPr>
              <w:t xml:space="preserve">Due to technical reasons it may be necessary to forward selected information in real-time or near real-time to external specialized companies, e.g. OEMs, for equipment sanity or ageing assessments, e.g. for a turbine. </w:t>
            </w:r>
            <w:r w:rsidRPr="001773EE">
              <w:rPr>
                <w:color w:val="000000"/>
                <w:sz w:val="18"/>
                <w:szCs w:val="18"/>
                <w:lang w:val="es-ES" w:eastAsia="es-ES"/>
              </w:rPr>
              <w:t>Same limitation as towards regulatory body.</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AF0647">
              <w:rPr>
                <w:color w:val="000000"/>
                <w:sz w:val="18"/>
                <w:szCs w:val="18"/>
                <w:vertAlign w:val="superscript"/>
                <w:lang w:val="es-ES" w:eastAsia="es-ES"/>
              </w:rPr>
              <w:t>5</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AF0647">
              <w:rPr>
                <w:color w:val="000000"/>
                <w:sz w:val="18"/>
                <w:szCs w:val="18"/>
                <w:vertAlign w:val="superscript"/>
                <w:lang w:val="es-ES" w:eastAsia="es-ES"/>
              </w:rPr>
              <w:t>5</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AF0647">
              <w:rPr>
                <w:color w:val="000000"/>
                <w:sz w:val="18"/>
                <w:szCs w:val="18"/>
                <w:vertAlign w:val="superscript"/>
                <w:lang w:val="es-ES" w:eastAsia="es-ES"/>
              </w:rPr>
              <w:t>5</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s-ES" w:eastAsia="es-ES"/>
              </w:rPr>
            </w:pPr>
            <w:r w:rsidRPr="001773EE">
              <w:rPr>
                <w:color w:val="000000"/>
                <w:sz w:val="18"/>
                <w:szCs w:val="18"/>
                <w:lang w:val="en-US" w:eastAsia="es-ES"/>
              </w:rPr>
              <w:t xml:space="preserve">Development and engineering environment: restrictive configuration with regard to extendibility. </w:t>
            </w:r>
            <w:r w:rsidRPr="001773EE">
              <w:rPr>
                <w:color w:val="000000"/>
                <w:sz w:val="18"/>
                <w:szCs w:val="18"/>
                <w:lang w:val="es-ES" w:eastAsia="es-ES"/>
              </w:rPr>
              <w:t>Automatic i</w:t>
            </w:r>
            <w:r w:rsidR="00DE1207">
              <w:rPr>
                <w:color w:val="000000"/>
                <w:sz w:val="18"/>
                <w:szCs w:val="18"/>
                <w:lang w:val="es-ES" w:eastAsia="es-ES"/>
              </w:rPr>
              <w:t>nclusion of equipment into VLANs</w:t>
            </w:r>
            <w:r w:rsidRPr="001773EE">
              <w:rPr>
                <w:color w:val="000000"/>
                <w:sz w:val="18"/>
                <w:szCs w:val="18"/>
                <w:lang w:val="es-ES" w:eastAsia="es-ES"/>
              </w:rPr>
              <w:t xml:space="preserve"> should be disabled.</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During operation only static network configuration should be used. Policies and technical guidance for the replacement and configuration of network interface cards or communication devices should not allow new or modified communication architectures.</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noWrap/>
            <w:hideMark/>
          </w:tcPr>
          <w:p w:rsidR="00F61775" w:rsidRPr="001773EE" w:rsidRDefault="00F61775" w:rsidP="00F61775">
            <w:pPr>
              <w:textAlignment w:val="auto"/>
              <w:rPr>
                <w:color w:val="000000"/>
                <w:sz w:val="18"/>
                <w:szCs w:val="18"/>
                <w:lang w:val="es-ES" w:eastAsia="es-ES"/>
              </w:rPr>
            </w:pPr>
            <w:r w:rsidRPr="001773EE">
              <w:rPr>
                <w:color w:val="000000"/>
                <w:sz w:val="18"/>
                <w:szCs w:val="18"/>
                <w:lang w:val="es-ES" w:eastAsia="es-ES"/>
              </w:rPr>
              <w:lastRenderedPageBreak/>
              <w:t>Monitorin</w:t>
            </w:r>
            <w:r>
              <w:rPr>
                <w:color w:val="000000"/>
                <w:sz w:val="18"/>
                <w:szCs w:val="18"/>
                <w:lang w:val="es-ES" w:eastAsia="es-ES"/>
              </w:rPr>
              <w:t>g / network scanning</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Monitoring and logging of network use, e.g. for changing set-points of an I&amp;C device, should be done by the supporting equipment.</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Pr>
                <w:rStyle w:val="Lbjegyzet-hivatkozs"/>
                <w:color w:val="000000"/>
                <w:sz w:val="18"/>
                <w:szCs w:val="18"/>
                <w:lang w:val="es-ES" w:eastAsia="es-ES"/>
              </w:rPr>
              <w:footnoteReference w:id="6"/>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AF0647">
              <w:rPr>
                <w:color w:val="000000"/>
                <w:sz w:val="18"/>
                <w:szCs w:val="18"/>
                <w:vertAlign w:val="superscript"/>
                <w:lang w:val="es-ES" w:eastAsia="es-ES"/>
              </w:rPr>
              <w:t>6</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AF0647">
              <w:rPr>
                <w:color w:val="000000"/>
                <w:sz w:val="18"/>
                <w:szCs w:val="18"/>
                <w:vertAlign w:val="superscript"/>
                <w:lang w:val="es-ES" w:eastAsia="es-ES"/>
              </w:rPr>
              <w:t>6</w:t>
            </w:r>
          </w:p>
        </w:tc>
      </w:tr>
      <w:tr w:rsidR="00F61775" w:rsidRPr="001773EE" w:rsidTr="00F61775">
        <w:trPr>
          <w:trHeight w:val="284"/>
        </w:trPr>
        <w:tc>
          <w:tcPr>
            <w:tcW w:w="9110" w:type="dxa"/>
            <w:gridSpan w:val="4"/>
            <w:tcBorders>
              <w:top w:val="nil"/>
              <w:left w:val="nil"/>
              <w:bottom w:val="nil"/>
              <w:right w:val="nil"/>
            </w:tcBorders>
            <w:shd w:val="clear" w:color="auto" w:fill="auto"/>
            <w:hideMark/>
          </w:tcPr>
          <w:p w:rsidR="00F61775" w:rsidRPr="001773EE" w:rsidRDefault="007803B7" w:rsidP="00F61775">
            <w:pPr>
              <w:jc w:val="center"/>
              <w:textAlignment w:val="auto"/>
              <w:rPr>
                <w:b/>
                <w:bCs/>
                <w:sz w:val="18"/>
                <w:szCs w:val="18"/>
                <w:lang w:val="en-US" w:eastAsia="es-ES"/>
              </w:rPr>
            </w:pPr>
            <w:r>
              <w:rPr>
                <w:b/>
                <w:bCs/>
                <w:sz w:val="18"/>
                <w:szCs w:val="18"/>
                <w:lang w:val="en-US" w:eastAsia="es-ES"/>
              </w:rPr>
              <w:t>Equipment</w:t>
            </w:r>
            <w:r>
              <w:rPr>
                <w:b/>
                <w:bCs/>
                <w:sz w:val="18"/>
                <w:szCs w:val="18"/>
                <w:lang w:val="en-US" w:eastAsia="es-ES"/>
              </w:rPr>
              <w:br/>
              <w:t xml:space="preserve"> Objective:  P</w:t>
            </w:r>
            <w:r w:rsidR="00F61775" w:rsidRPr="001773EE">
              <w:rPr>
                <w:b/>
                <w:bCs/>
                <w:sz w:val="18"/>
                <w:szCs w:val="18"/>
                <w:lang w:val="en-US" w:eastAsia="es-ES"/>
              </w:rPr>
              <w:t>revent loss, damage, theft or compromise of assets and interruption to the organization’s operations.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Printers should be connected to the I&amp;C system via a firewall that only passes through the protocols and ports that are necessary for printing.</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The I&amp;C system should be able to detect the removal of an already connected device and the subsequent connection of a new or the same device to the component standard interface (e. g., USB, etc.). Components are e. g. computers, automation controllers or network components. In addition, it should be possible to configure the I&amp;C system in such a way that an alarm will be generated in order to initiate an analysis.</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Teleworking or other remote access to I&amp;C equipment should not be allowed.</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F61775">
        <w:trPr>
          <w:trHeight w:val="284"/>
        </w:trPr>
        <w:tc>
          <w:tcPr>
            <w:tcW w:w="9110" w:type="dxa"/>
            <w:gridSpan w:val="4"/>
            <w:tcBorders>
              <w:top w:val="nil"/>
              <w:left w:val="nil"/>
              <w:bottom w:val="nil"/>
              <w:right w:val="nil"/>
            </w:tcBorders>
            <w:shd w:val="clear" w:color="auto" w:fill="auto"/>
            <w:hideMark/>
          </w:tcPr>
          <w:p w:rsidR="00F61775" w:rsidRPr="001773EE" w:rsidRDefault="00F61775" w:rsidP="00F61775">
            <w:pPr>
              <w:jc w:val="center"/>
              <w:textAlignment w:val="auto"/>
              <w:rPr>
                <w:b/>
                <w:bCs/>
                <w:sz w:val="18"/>
                <w:szCs w:val="18"/>
                <w:lang w:val="en-US" w:eastAsia="es-ES"/>
              </w:rPr>
            </w:pPr>
            <w:r w:rsidRPr="001773EE">
              <w:rPr>
                <w:b/>
                <w:bCs/>
                <w:sz w:val="18"/>
                <w:szCs w:val="18"/>
                <w:lang w:val="en-US" w:eastAsia="es-ES"/>
              </w:rPr>
              <w:t>Operations security</w:t>
            </w:r>
            <w:r w:rsidRPr="001773EE">
              <w:rPr>
                <w:b/>
                <w:bCs/>
                <w:sz w:val="18"/>
                <w:szCs w:val="18"/>
                <w:lang w:val="en-US" w:eastAsia="es-ES"/>
              </w:rPr>
              <w:br/>
              <w:t>Operational procedures and responsibilities</w:t>
            </w:r>
            <w:r w:rsidRPr="001773EE">
              <w:rPr>
                <w:b/>
                <w:bCs/>
                <w:sz w:val="18"/>
                <w:szCs w:val="18"/>
                <w:lang w:val="en-US" w:eastAsia="es-ES"/>
              </w:rPr>
              <w:br/>
              <w:t>Objective:</w:t>
            </w:r>
            <w:r>
              <w:rPr>
                <w:b/>
                <w:bCs/>
                <w:sz w:val="18"/>
                <w:szCs w:val="18"/>
                <w:lang w:val="en-US" w:eastAsia="es-ES"/>
              </w:rPr>
              <w:t xml:space="preserve"> </w:t>
            </w:r>
            <w:r w:rsidR="007803B7">
              <w:rPr>
                <w:b/>
                <w:bCs/>
                <w:sz w:val="18"/>
                <w:szCs w:val="18"/>
                <w:lang w:val="en-US" w:eastAsia="es-ES"/>
              </w:rPr>
              <w:t>E</w:t>
            </w:r>
            <w:r w:rsidRPr="001773EE">
              <w:rPr>
                <w:b/>
                <w:bCs/>
                <w:sz w:val="18"/>
                <w:szCs w:val="18"/>
                <w:lang w:val="en-US" w:eastAsia="es-ES"/>
              </w:rPr>
              <w:t>nsure correct and secure operations of I&amp;C systems within the nuclear facility.</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Any change including additions or modification to I&amp;C system that affect security should be controlled and coordinated according to change management policy or procedure. A baseline configuration of I&amp;C system should be established, maintained, and documented, including at a minimum a current list of all components (e.g. hardware, and software), configuration of peripherals and software, version releases of current software, and switch settings of machine/hardware components. There should be crosscutting processes and procedures to assess and manage the potential for adverse safety and cybersecurity interactions that may result from changes to an I&amp;C programmable digital system, including to its configuration, status or to its related procedures. There should be crosscutting processes and procedures to identify and leverage potential mutual reinforcements between safety and cybersecurity that may result from changes to an I&amp;C programmable digital system, including to its configuration, status or to its related procedures. A change driven by safety considerations should be cross-reviewed by cybersecurity staff and reciprocally.</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F61775">
        <w:trPr>
          <w:trHeight w:val="284"/>
        </w:trPr>
        <w:tc>
          <w:tcPr>
            <w:tcW w:w="9110" w:type="dxa"/>
            <w:gridSpan w:val="4"/>
            <w:tcBorders>
              <w:top w:val="nil"/>
              <w:left w:val="nil"/>
              <w:bottom w:val="nil"/>
              <w:right w:val="nil"/>
            </w:tcBorders>
            <w:shd w:val="clear" w:color="auto" w:fill="auto"/>
            <w:hideMark/>
          </w:tcPr>
          <w:p w:rsidR="00F61775" w:rsidRPr="001773EE" w:rsidRDefault="00F61775" w:rsidP="00F07A02">
            <w:pPr>
              <w:jc w:val="center"/>
              <w:textAlignment w:val="auto"/>
              <w:rPr>
                <w:b/>
                <w:bCs/>
                <w:sz w:val="18"/>
                <w:szCs w:val="18"/>
                <w:lang w:val="en-US" w:eastAsia="es-ES"/>
              </w:rPr>
            </w:pPr>
            <w:r w:rsidRPr="001773EE">
              <w:rPr>
                <w:b/>
                <w:bCs/>
                <w:sz w:val="18"/>
                <w:szCs w:val="18"/>
                <w:lang w:val="en-US" w:eastAsia="es-ES"/>
              </w:rPr>
              <w:t>Protection</w:t>
            </w:r>
            <w:r w:rsidR="007803B7">
              <w:rPr>
                <w:b/>
                <w:bCs/>
                <w:sz w:val="18"/>
                <w:szCs w:val="18"/>
                <w:lang w:val="en-US" w:eastAsia="es-ES"/>
              </w:rPr>
              <w:t xml:space="preserve"> from malware</w:t>
            </w:r>
            <w:r w:rsidR="007803B7">
              <w:rPr>
                <w:b/>
                <w:bCs/>
                <w:sz w:val="18"/>
                <w:szCs w:val="18"/>
                <w:lang w:val="en-US" w:eastAsia="es-ES"/>
              </w:rPr>
              <w:br/>
              <w:t xml:space="preserve"> Objective:  E</w:t>
            </w:r>
            <w:r w:rsidRPr="001773EE">
              <w:rPr>
                <w:b/>
                <w:bCs/>
                <w:sz w:val="18"/>
                <w:szCs w:val="18"/>
                <w:lang w:val="en-US" w:eastAsia="es-ES"/>
              </w:rPr>
              <w:t>nsure that information and recovery controls to protect against malware should be implemented, combined with appropriate user awareness.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Pr>
                <w:color w:val="000000"/>
                <w:sz w:val="18"/>
                <w:szCs w:val="18"/>
                <w:lang w:val="en-US" w:eastAsia="es-ES"/>
              </w:rPr>
              <w:t>I</w:t>
            </w:r>
            <w:r w:rsidRPr="001773EE">
              <w:rPr>
                <w:color w:val="000000"/>
                <w:sz w:val="18"/>
                <w:szCs w:val="18"/>
                <w:lang w:val="en-US" w:eastAsia="es-ES"/>
              </w:rPr>
              <w:t>mplementing controls that prevent or detect the use of unauthorized software (e.g. application whitelisting);</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Pr>
                <w:color w:val="000000"/>
                <w:sz w:val="18"/>
                <w:szCs w:val="18"/>
                <w:lang w:val="en-US" w:eastAsia="es-ES"/>
              </w:rPr>
              <w:t>I</w:t>
            </w:r>
            <w:r w:rsidRPr="001773EE">
              <w:rPr>
                <w:color w:val="000000"/>
                <w:sz w:val="18"/>
                <w:szCs w:val="18"/>
                <w:lang w:val="en-US" w:eastAsia="es-ES"/>
              </w:rPr>
              <w:t>mplementing controls that prevent or detect the use of known or suspected malicious websites (e.g. blacklisting);</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Pr>
                <w:rStyle w:val="Lbjegyzet-hivatkozs"/>
                <w:color w:val="000000"/>
                <w:sz w:val="18"/>
                <w:szCs w:val="18"/>
                <w:lang w:val="es-ES" w:eastAsia="es-ES"/>
              </w:rPr>
              <w:footnoteReference w:id="7"/>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AF0647">
              <w:rPr>
                <w:color w:val="000000"/>
                <w:sz w:val="18"/>
                <w:szCs w:val="18"/>
                <w:vertAlign w:val="superscript"/>
                <w:lang w:val="es-ES" w:eastAsia="es-ES"/>
              </w:rPr>
              <w:t>7</w:t>
            </w:r>
            <w:r>
              <w:rPr>
                <w:color w:val="000000"/>
                <w:sz w:val="18"/>
                <w:szCs w:val="18"/>
                <w:vertAlign w:val="superscript"/>
                <w:lang w:val="es-ES" w:eastAsia="es-ES"/>
              </w:rPr>
              <w:t>,</w:t>
            </w:r>
            <w:r>
              <w:rPr>
                <w:rStyle w:val="Lbjegyzet-hivatkozs"/>
                <w:color w:val="000000"/>
                <w:sz w:val="18"/>
                <w:szCs w:val="18"/>
                <w:lang w:val="es-ES" w:eastAsia="es-ES"/>
              </w:rPr>
              <w:footnoteReference w:id="8"/>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AF0647">
              <w:rPr>
                <w:color w:val="000000"/>
                <w:sz w:val="18"/>
                <w:szCs w:val="18"/>
                <w:vertAlign w:val="superscript"/>
                <w:lang w:val="es-ES" w:eastAsia="es-ES"/>
              </w:rPr>
              <w:t>7,8</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Pr>
                <w:color w:val="000000"/>
                <w:sz w:val="18"/>
                <w:szCs w:val="18"/>
                <w:lang w:val="en-US" w:eastAsia="es-ES"/>
              </w:rPr>
              <w:t>R</w:t>
            </w:r>
            <w:r w:rsidRPr="001773EE">
              <w:rPr>
                <w:color w:val="000000"/>
                <w:sz w:val="18"/>
                <w:szCs w:val="18"/>
                <w:lang w:val="en-US" w:eastAsia="es-ES"/>
              </w:rPr>
              <w:t>educing vulnerabilities that could be exploited by malware, e.g. through technical vulnerability management;</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noWrap/>
            <w:hideMark/>
          </w:tcPr>
          <w:p w:rsidR="00F61775" w:rsidRPr="001773EE" w:rsidRDefault="00F61775" w:rsidP="00F61775">
            <w:pPr>
              <w:textAlignment w:val="auto"/>
              <w:rPr>
                <w:color w:val="000000"/>
                <w:sz w:val="18"/>
                <w:szCs w:val="18"/>
                <w:lang w:val="en-US" w:eastAsia="es-ES"/>
              </w:rPr>
            </w:pPr>
            <w:r>
              <w:rPr>
                <w:color w:val="000000"/>
                <w:sz w:val="18"/>
                <w:szCs w:val="18"/>
                <w:lang w:val="en-US" w:eastAsia="es-ES"/>
              </w:rPr>
              <w:t>I</w:t>
            </w:r>
            <w:r w:rsidRPr="001773EE">
              <w:rPr>
                <w:color w:val="000000"/>
                <w:sz w:val="18"/>
                <w:szCs w:val="18"/>
                <w:lang w:val="en-US" w:eastAsia="es-ES"/>
              </w:rPr>
              <w:t>nstallation and regular update of malware detection and repair software to scan computers and media as a precautionary control, or on a routine basis; the scan carried out should include:</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ED401E">
              <w:rPr>
                <w:color w:val="000000"/>
                <w:sz w:val="18"/>
                <w:szCs w:val="18"/>
                <w:lang w:val="en-US" w:eastAsia="es-ES"/>
              </w:rPr>
              <w:t>S</w:t>
            </w:r>
            <w:r w:rsidRPr="001773EE">
              <w:rPr>
                <w:color w:val="000000"/>
                <w:sz w:val="18"/>
                <w:szCs w:val="18"/>
                <w:lang w:val="en-US" w:eastAsia="es-ES"/>
              </w:rPr>
              <w:t>can any files received over networks or via any form of storage medium, for malware before use;</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ED401E">
              <w:rPr>
                <w:color w:val="000000"/>
                <w:sz w:val="18"/>
                <w:szCs w:val="18"/>
                <w:lang w:val="en-US" w:eastAsia="es-ES"/>
              </w:rPr>
              <w:t>S</w:t>
            </w:r>
            <w:r w:rsidRPr="001773EE">
              <w:rPr>
                <w:color w:val="000000"/>
                <w:sz w:val="18"/>
                <w:szCs w:val="18"/>
                <w:lang w:val="en-US" w:eastAsia="es-ES"/>
              </w:rPr>
              <w:t>can electronic mail attachments and downloads for malware before use; this scan should be carried out at different places, e.g. at electronic mail servers, desk top computers and when entering the network of the organization</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noWrap/>
            <w:hideMark/>
          </w:tcPr>
          <w:p w:rsidR="00F61775" w:rsidRPr="001773EE" w:rsidRDefault="00F61775" w:rsidP="00F61775">
            <w:pPr>
              <w:textAlignment w:val="auto"/>
              <w:rPr>
                <w:color w:val="000000"/>
                <w:sz w:val="18"/>
                <w:szCs w:val="18"/>
                <w:lang w:val="en-US" w:eastAsia="es-ES"/>
              </w:rPr>
            </w:pPr>
            <w:r>
              <w:rPr>
                <w:color w:val="000000"/>
                <w:sz w:val="18"/>
                <w:szCs w:val="18"/>
                <w:lang w:val="en-US" w:eastAsia="es-ES"/>
              </w:rPr>
              <w:t>S</w:t>
            </w:r>
            <w:r w:rsidRPr="001773EE">
              <w:rPr>
                <w:color w:val="000000"/>
                <w:sz w:val="18"/>
                <w:szCs w:val="18"/>
                <w:lang w:val="en-US" w:eastAsia="es-ES"/>
              </w:rPr>
              <w:t>can web pages for malware</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noWrap/>
            <w:hideMark/>
          </w:tcPr>
          <w:p w:rsidR="00F61775" w:rsidRPr="001773EE" w:rsidRDefault="00F61775" w:rsidP="00F61775">
            <w:pPr>
              <w:textAlignment w:val="auto"/>
              <w:rPr>
                <w:color w:val="000000"/>
                <w:sz w:val="18"/>
                <w:szCs w:val="18"/>
                <w:lang w:val="en-US" w:eastAsia="es-ES"/>
              </w:rPr>
            </w:pPr>
            <w:r>
              <w:rPr>
                <w:color w:val="000000"/>
                <w:sz w:val="18"/>
                <w:szCs w:val="18"/>
                <w:lang w:val="en-US" w:eastAsia="es-ES"/>
              </w:rPr>
              <w:t>I</w:t>
            </w:r>
            <w:r w:rsidRPr="001773EE">
              <w:rPr>
                <w:color w:val="000000"/>
                <w:sz w:val="18"/>
                <w:szCs w:val="18"/>
                <w:lang w:val="en-US" w:eastAsia="es-ES"/>
              </w:rPr>
              <w:t>solating environments where catastrophic impacts may result.</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F61775">
        <w:trPr>
          <w:trHeight w:val="284"/>
        </w:trPr>
        <w:tc>
          <w:tcPr>
            <w:tcW w:w="9110" w:type="dxa"/>
            <w:gridSpan w:val="4"/>
            <w:tcBorders>
              <w:top w:val="nil"/>
              <w:left w:val="nil"/>
              <w:bottom w:val="nil"/>
              <w:right w:val="nil"/>
            </w:tcBorders>
            <w:shd w:val="clear" w:color="auto" w:fill="auto"/>
            <w:hideMark/>
          </w:tcPr>
          <w:p w:rsidR="00F61775" w:rsidRPr="001773EE" w:rsidRDefault="00F61775" w:rsidP="00F61775">
            <w:pPr>
              <w:jc w:val="center"/>
              <w:textAlignment w:val="auto"/>
              <w:rPr>
                <w:b/>
                <w:bCs/>
                <w:sz w:val="18"/>
                <w:szCs w:val="18"/>
                <w:lang w:val="en-US" w:eastAsia="es-ES"/>
              </w:rPr>
            </w:pPr>
            <w:r w:rsidRPr="001773EE">
              <w:rPr>
                <w:b/>
                <w:bCs/>
                <w:sz w:val="18"/>
                <w:szCs w:val="18"/>
                <w:lang w:val="en-US" w:eastAsia="es-ES"/>
              </w:rPr>
              <w:t>Operations security</w:t>
            </w:r>
            <w:r w:rsidRPr="001773EE">
              <w:rPr>
                <w:b/>
                <w:bCs/>
                <w:sz w:val="18"/>
                <w:szCs w:val="18"/>
                <w:lang w:val="en-US" w:eastAsia="es-ES"/>
              </w:rPr>
              <w:br/>
              <w:t>Logging and monitoring</w:t>
            </w:r>
            <w:r w:rsidRPr="001773EE">
              <w:rPr>
                <w:b/>
                <w:bCs/>
                <w:sz w:val="18"/>
                <w:szCs w:val="18"/>
                <w:lang w:val="en-US" w:eastAsia="es-ES"/>
              </w:rPr>
              <w:br/>
              <w:t>Objective:</w:t>
            </w:r>
            <w:r>
              <w:rPr>
                <w:b/>
                <w:bCs/>
                <w:sz w:val="18"/>
                <w:szCs w:val="18"/>
                <w:lang w:val="en-US" w:eastAsia="es-ES"/>
              </w:rPr>
              <w:t xml:space="preserve"> </w:t>
            </w:r>
            <w:r w:rsidR="007803B7">
              <w:rPr>
                <w:b/>
                <w:bCs/>
                <w:sz w:val="18"/>
                <w:szCs w:val="18"/>
                <w:lang w:val="en-US" w:eastAsia="es-ES"/>
              </w:rPr>
              <w:t>R</w:t>
            </w:r>
            <w:r w:rsidRPr="001773EE">
              <w:rPr>
                <w:b/>
                <w:bCs/>
                <w:sz w:val="18"/>
                <w:szCs w:val="18"/>
                <w:lang w:val="en-US" w:eastAsia="es-ES"/>
              </w:rPr>
              <w:t>ecord events and generate evidence.</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Event logs recording user activities, exceptions, faults and cybersecurity events should be produced, kept and regularly reviewed.</w:t>
            </w:r>
            <w:r w:rsidRPr="001773EE">
              <w:rPr>
                <w:color w:val="000000"/>
                <w:sz w:val="18"/>
                <w:szCs w:val="18"/>
                <w:lang w:val="en-US" w:eastAsia="es-ES"/>
              </w:rPr>
              <w:br/>
              <w:t>Once this cybersecurity-related events are detected and logged on the local system or network element, they should be collected and centralized in a dedicated system.</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Pr>
                <w:rStyle w:val="Lbjegyzet-hivatkozs"/>
                <w:color w:val="000000"/>
                <w:sz w:val="18"/>
                <w:szCs w:val="18"/>
                <w:lang w:val="es-ES" w:eastAsia="es-ES"/>
              </w:rPr>
              <w:footnoteReference w:id="9"/>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lastRenderedPageBreak/>
              <w:t>Controls should aim to protect against unauthorized changes to log information and operational problems with the logging facility including: a) alterations to the message types that are recorded; b) log files being edited or deleted; c) storage capacity of the log file media being exceeded, resulting in either the failure to record events or over-writing of past recorded events.</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Pr>
                <w:rStyle w:val="Lbjegyzet-hivatkozs"/>
                <w:color w:val="000000"/>
                <w:sz w:val="18"/>
                <w:szCs w:val="18"/>
                <w:lang w:val="es-ES" w:eastAsia="es-ES"/>
              </w:rPr>
              <w:footnoteReference w:id="10"/>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Privileged user account holders may be able to manipulate the logs on I&amp;C systems under their direct control, therefore it is necessary to protect and review the logs to maintain accountability for the privileged users.</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 xml:space="preserve">The clocks of all relevant information processing systems within an organization or security domain should be </w:t>
            </w:r>
            <w:r w:rsidR="0020183D" w:rsidRPr="001773EE">
              <w:rPr>
                <w:color w:val="000000"/>
                <w:sz w:val="18"/>
                <w:szCs w:val="18"/>
                <w:lang w:val="en-US" w:eastAsia="es-ES"/>
              </w:rPr>
              <w:t>synchronized</w:t>
            </w:r>
            <w:r w:rsidRPr="001773EE">
              <w:rPr>
                <w:color w:val="000000"/>
                <w:sz w:val="18"/>
                <w:szCs w:val="18"/>
                <w:lang w:val="en-US" w:eastAsia="es-ES"/>
              </w:rPr>
              <w:t xml:space="preserve"> to a single reference time source.</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Pr>
                <w:rStyle w:val="Lbjegyzet-hivatkozs"/>
                <w:color w:val="000000"/>
                <w:sz w:val="18"/>
                <w:szCs w:val="18"/>
                <w:lang w:val="es-ES" w:eastAsia="es-ES"/>
              </w:rPr>
              <w:footnoteReference w:id="11"/>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The time configuration of isolated I&amp;C networks should be synchronized with the time configuration of other monitored networks. This synchronization can be performed manually or automatically, using specific filtering rules to keep segregation between the networks. Tools may be used also to keep accuracy in time management.</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 xml:space="preserve">Centralization of collected cybersecurity events Control Once collected the logs should be centralized in a dedicated monitoring system to avoid tampering in case of system compromise. The logs generated separately on each element should be centralized in a dedicated system to ensure to avoid tainted or deleted events in case of compromise, but also to allow multiple events from different sources to be correlated and </w:t>
            </w:r>
            <w:r w:rsidR="0020183D" w:rsidRPr="001773EE">
              <w:rPr>
                <w:color w:val="000000"/>
                <w:sz w:val="18"/>
                <w:szCs w:val="18"/>
                <w:lang w:val="en-US" w:eastAsia="es-ES"/>
              </w:rPr>
              <w:t>analyzed</w:t>
            </w:r>
            <w:r w:rsidRPr="001773EE">
              <w:rPr>
                <w:color w:val="000000"/>
                <w:sz w:val="18"/>
                <w:szCs w:val="18"/>
                <w:lang w:val="en-US" w:eastAsia="es-ES"/>
              </w:rPr>
              <w:t>.</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I&amp;C-originated logs can be very specific and different from logs from IT systems. Once logs are centralized, in order to enhance the threats detection capabilities, I&amp;C and security teams should focus not only on the identification of single isolated security events but also should build their own correlation scenarios, based on several indicators of compromise. The identification of correlation scenarios is generally based on return of experience, feedbacks from the security community, information provided by intelligence agencies or any other source of valuable information.</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F61775">
        <w:trPr>
          <w:trHeight w:val="284"/>
        </w:trPr>
        <w:tc>
          <w:tcPr>
            <w:tcW w:w="9110" w:type="dxa"/>
            <w:gridSpan w:val="4"/>
            <w:tcBorders>
              <w:top w:val="nil"/>
              <w:left w:val="nil"/>
              <w:bottom w:val="nil"/>
              <w:right w:val="nil"/>
            </w:tcBorders>
            <w:shd w:val="clear" w:color="auto" w:fill="auto"/>
            <w:hideMark/>
          </w:tcPr>
          <w:p w:rsidR="00F61775" w:rsidRPr="001773EE" w:rsidRDefault="00F61775" w:rsidP="00F61775">
            <w:pPr>
              <w:jc w:val="center"/>
              <w:textAlignment w:val="auto"/>
              <w:rPr>
                <w:b/>
                <w:bCs/>
                <w:sz w:val="18"/>
                <w:szCs w:val="18"/>
                <w:lang w:val="en-US" w:eastAsia="es-ES"/>
              </w:rPr>
            </w:pPr>
            <w:r w:rsidRPr="001773EE">
              <w:rPr>
                <w:b/>
                <w:bCs/>
                <w:sz w:val="18"/>
                <w:szCs w:val="18"/>
                <w:lang w:val="en-US" w:eastAsia="es-ES"/>
              </w:rPr>
              <w:t>Operations security</w:t>
            </w:r>
            <w:r w:rsidRPr="001773EE">
              <w:rPr>
                <w:b/>
                <w:bCs/>
                <w:sz w:val="18"/>
                <w:szCs w:val="18"/>
                <w:lang w:val="en-US" w:eastAsia="es-ES"/>
              </w:rPr>
              <w:br/>
              <w:t>Control of operational s</w:t>
            </w:r>
            <w:r w:rsidR="007803B7">
              <w:rPr>
                <w:b/>
                <w:bCs/>
                <w:sz w:val="18"/>
                <w:szCs w:val="18"/>
                <w:lang w:val="en-US" w:eastAsia="es-ES"/>
              </w:rPr>
              <w:t>oftware</w:t>
            </w:r>
            <w:r w:rsidR="007803B7">
              <w:rPr>
                <w:b/>
                <w:bCs/>
                <w:sz w:val="18"/>
                <w:szCs w:val="18"/>
                <w:lang w:val="en-US" w:eastAsia="es-ES"/>
              </w:rPr>
              <w:br/>
              <w:t>Objective: E</w:t>
            </w:r>
            <w:r w:rsidRPr="001773EE">
              <w:rPr>
                <w:b/>
                <w:bCs/>
                <w:sz w:val="18"/>
                <w:szCs w:val="18"/>
                <w:lang w:val="en-US" w:eastAsia="es-ES"/>
              </w:rPr>
              <w:t>nsure the integrity of operational systems.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Pr>
                <w:color w:val="000000"/>
                <w:sz w:val="18"/>
                <w:szCs w:val="18"/>
                <w:lang w:val="en-US" w:eastAsia="es-ES"/>
              </w:rPr>
              <w:t>T</w:t>
            </w:r>
            <w:r w:rsidRPr="001773EE">
              <w:rPr>
                <w:color w:val="000000"/>
                <w:sz w:val="18"/>
                <w:szCs w:val="18"/>
                <w:lang w:val="en-US" w:eastAsia="es-ES"/>
              </w:rPr>
              <w:t xml:space="preserve">he updating of the operational software, applications and program libraries should only be performed by trained administrators upon appropriate management authorization. </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Pr>
                <w:color w:val="000000"/>
                <w:sz w:val="18"/>
                <w:szCs w:val="18"/>
                <w:lang w:val="es-ES" w:eastAsia="es-ES"/>
              </w:rPr>
              <w:t>YES</w:t>
            </w:r>
            <w:r>
              <w:rPr>
                <w:rStyle w:val="Lbjegyzet-hivatkozs"/>
                <w:color w:val="000000"/>
                <w:sz w:val="18"/>
                <w:szCs w:val="18"/>
                <w:lang w:val="es-ES" w:eastAsia="es-ES"/>
              </w:rPr>
              <w:footnoteReference w:id="12"/>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Pr>
                <w:color w:val="000000"/>
                <w:sz w:val="18"/>
                <w:szCs w:val="18"/>
                <w:lang w:val="en-US" w:eastAsia="es-ES"/>
              </w:rPr>
              <w:t>O</w:t>
            </w:r>
            <w:r w:rsidRPr="001773EE">
              <w:rPr>
                <w:color w:val="000000"/>
                <w:sz w:val="18"/>
                <w:szCs w:val="18"/>
                <w:lang w:val="en-US" w:eastAsia="es-ES"/>
              </w:rPr>
              <w:t>perational systems should only hold approved executable code and not development code or compilers</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Pr>
                <w:color w:val="000000"/>
                <w:sz w:val="18"/>
                <w:szCs w:val="18"/>
                <w:lang w:val="en-US" w:eastAsia="es-ES"/>
              </w:rPr>
              <w:t>A</w:t>
            </w:r>
            <w:r w:rsidRPr="001773EE">
              <w:rPr>
                <w:color w:val="000000"/>
                <w:sz w:val="18"/>
                <w:szCs w:val="18"/>
                <w:lang w:val="en-US" w:eastAsia="es-ES"/>
              </w:rPr>
              <w:t>n audit log should be maintained of all updates to operational program and libraries.</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Pr>
                <w:rStyle w:val="Lbjegyzet-hivatkozs"/>
                <w:color w:val="000000"/>
                <w:sz w:val="18"/>
                <w:szCs w:val="18"/>
                <w:lang w:val="es-ES" w:eastAsia="es-ES"/>
              </w:rPr>
              <w:footnoteReference w:id="13"/>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noWrap/>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The controls like a software executables signing to confirm that its code has not been altered or corrupted since it was signed, should be implemented.</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Pr>
                <w:rStyle w:val="Lbjegyzet-hivatkozs"/>
                <w:color w:val="000000"/>
                <w:sz w:val="18"/>
                <w:szCs w:val="18"/>
                <w:lang w:val="es-ES" w:eastAsia="es-ES"/>
              </w:rPr>
              <w:footnoteReference w:id="14"/>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F61775">
        <w:trPr>
          <w:trHeight w:val="284"/>
        </w:trPr>
        <w:tc>
          <w:tcPr>
            <w:tcW w:w="9110" w:type="dxa"/>
            <w:gridSpan w:val="4"/>
            <w:tcBorders>
              <w:top w:val="nil"/>
              <w:left w:val="nil"/>
              <w:bottom w:val="nil"/>
              <w:right w:val="nil"/>
            </w:tcBorders>
            <w:shd w:val="clear" w:color="auto" w:fill="auto"/>
            <w:hideMark/>
          </w:tcPr>
          <w:p w:rsidR="00F61775" w:rsidRPr="001773EE" w:rsidRDefault="00F61775" w:rsidP="00F61775">
            <w:pPr>
              <w:jc w:val="center"/>
              <w:textAlignment w:val="auto"/>
              <w:rPr>
                <w:b/>
                <w:bCs/>
                <w:sz w:val="18"/>
                <w:szCs w:val="18"/>
                <w:lang w:val="en-US" w:eastAsia="es-ES"/>
              </w:rPr>
            </w:pPr>
            <w:r w:rsidRPr="001773EE">
              <w:rPr>
                <w:b/>
                <w:bCs/>
                <w:sz w:val="18"/>
                <w:szCs w:val="18"/>
                <w:lang w:val="en-US" w:eastAsia="es-ES"/>
              </w:rPr>
              <w:t>Operations security</w:t>
            </w:r>
            <w:r w:rsidRPr="001773EE">
              <w:rPr>
                <w:b/>
                <w:bCs/>
                <w:sz w:val="18"/>
                <w:szCs w:val="18"/>
                <w:lang w:val="en-US" w:eastAsia="es-ES"/>
              </w:rPr>
              <w:br/>
              <w:t>Technical vulnerability management</w:t>
            </w:r>
            <w:r w:rsidRPr="001773EE">
              <w:rPr>
                <w:b/>
                <w:bCs/>
                <w:sz w:val="18"/>
                <w:szCs w:val="18"/>
                <w:lang w:val="en-US" w:eastAsia="es-ES"/>
              </w:rPr>
              <w:br/>
            </w:r>
            <w:r>
              <w:rPr>
                <w:b/>
                <w:bCs/>
                <w:sz w:val="18"/>
                <w:szCs w:val="18"/>
                <w:lang w:val="en-US" w:eastAsia="es-ES"/>
              </w:rPr>
              <w:t>O</w:t>
            </w:r>
            <w:r w:rsidRPr="001773EE">
              <w:rPr>
                <w:b/>
                <w:bCs/>
                <w:sz w:val="18"/>
                <w:szCs w:val="18"/>
                <w:lang w:val="en-US" w:eastAsia="es-ES"/>
              </w:rPr>
              <w:t>bjective:</w:t>
            </w:r>
            <w:r>
              <w:rPr>
                <w:b/>
                <w:bCs/>
                <w:sz w:val="18"/>
                <w:szCs w:val="18"/>
                <w:lang w:val="en-US" w:eastAsia="es-ES"/>
              </w:rPr>
              <w:t xml:space="preserve"> </w:t>
            </w:r>
            <w:r w:rsidR="007803B7">
              <w:rPr>
                <w:b/>
                <w:bCs/>
                <w:sz w:val="18"/>
                <w:szCs w:val="18"/>
                <w:lang w:val="en-US" w:eastAsia="es-ES"/>
              </w:rPr>
              <w:t>P</w:t>
            </w:r>
            <w:r w:rsidRPr="001773EE">
              <w:rPr>
                <w:b/>
                <w:bCs/>
                <w:sz w:val="18"/>
                <w:szCs w:val="18"/>
                <w:lang w:val="en-US" w:eastAsia="es-ES"/>
              </w:rPr>
              <w:t>revent exploitation of technical vulnerabilities.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F61775" w:rsidRDefault="00F61775" w:rsidP="00F61775">
            <w:pPr>
              <w:textAlignment w:val="auto"/>
              <w:rPr>
                <w:color w:val="FFFFFF"/>
                <w:sz w:val="18"/>
                <w:szCs w:val="18"/>
                <w:lang w:val="en-US" w:eastAsia="es-ES"/>
              </w:rPr>
            </w:pPr>
          </w:p>
        </w:tc>
        <w:tc>
          <w:tcPr>
            <w:tcW w:w="1138" w:type="dxa"/>
            <w:tcBorders>
              <w:top w:val="nil"/>
              <w:left w:val="nil"/>
              <w:bottom w:val="nil"/>
              <w:right w:val="nil"/>
            </w:tcBorders>
            <w:shd w:val="clear" w:color="auto" w:fill="auto"/>
            <w:vAlign w:val="center"/>
            <w:hideMark/>
          </w:tcPr>
          <w:p w:rsidR="00F61775" w:rsidRPr="00F61775" w:rsidRDefault="00F61775" w:rsidP="00F61775">
            <w:pPr>
              <w:jc w:val="center"/>
              <w:textAlignment w:val="auto"/>
              <w:rPr>
                <w:color w:val="000000"/>
                <w:sz w:val="18"/>
                <w:szCs w:val="18"/>
                <w:lang w:val="en-US" w:eastAsia="es-ES"/>
              </w:rPr>
            </w:pPr>
          </w:p>
        </w:tc>
        <w:tc>
          <w:tcPr>
            <w:tcW w:w="891" w:type="dxa"/>
            <w:tcBorders>
              <w:top w:val="nil"/>
              <w:left w:val="nil"/>
              <w:bottom w:val="nil"/>
              <w:right w:val="nil"/>
            </w:tcBorders>
            <w:shd w:val="clear" w:color="auto" w:fill="auto"/>
            <w:vAlign w:val="center"/>
            <w:hideMark/>
          </w:tcPr>
          <w:p w:rsidR="00F61775" w:rsidRPr="00F61775" w:rsidRDefault="00F61775" w:rsidP="00F61775">
            <w:pPr>
              <w:jc w:val="center"/>
              <w:textAlignment w:val="auto"/>
              <w:rPr>
                <w:color w:val="000000"/>
                <w:sz w:val="18"/>
                <w:szCs w:val="18"/>
                <w:lang w:val="en-US" w:eastAsia="es-ES"/>
              </w:rPr>
            </w:pPr>
          </w:p>
        </w:tc>
        <w:tc>
          <w:tcPr>
            <w:tcW w:w="830" w:type="dxa"/>
            <w:tcBorders>
              <w:top w:val="nil"/>
              <w:left w:val="nil"/>
              <w:bottom w:val="nil"/>
              <w:right w:val="nil"/>
            </w:tcBorders>
            <w:shd w:val="clear" w:color="auto" w:fill="auto"/>
            <w:vAlign w:val="center"/>
            <w:hideMark/>
          </w:tcPr>
          <w:p w:rsidR="00F61775" w:rsidRPr="00F61775" w:rsidRDefault="00F61775" w:rsidP="00F61775">
            <w:pPr>
              <w:jc w:val="center"/>
              <w:textAlignment w:val="auto"/>
              <w:rPr>
                <w:color w:val="000000"/>
                <w:sz w:val="18"/>
                <w:szCs w:val="18"/>
                <w:lang w:val="en-US" w:eastAsia="es-ES"/>
              </w:rPr>
            </w:pP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Technical vulnerabilities information sources and channels</w:t>
            </w:r>
            <w:r w:rsidRPr="001773EE">
              <w:rPr>
                <w:color w:val="000000"/>
                <w:sz w:val="18"/>
                <w:szCs w:val="18"/>
                <w:lang w:val="en-US" w:eastAsia="es-ES"/>
              </w:rPr>
              <w:br/>
              <w:t>Vulnerabilities identification should rely on several sources and channels to increase efficiency in their identification.</w:t>
            </w:r>
            <w:r w:rsidRPr="001773EE">
              <w:rPr>
                <w:color w:val="000000"/>
                <w:sz w:val="18"/>
                <w:szCs w:val="18"/>
                <w:lang w:val="en-US" w:eastAsia="es-ES"/>
              </w:rPr>
              <w:br/>
              <w:t>Therefore, it should not rely only on vulnerabilities publication (from suppliers, CERTs, etc.) but also from other sources such as audits, technical analysis, configuration management, security best practices compliance etc.</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Allowed removable media list should be specified for sensible systems in order to avoid undesired connections to potentially infected or harmful devices.</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 xml:space="preserve">The organization should </w:t>
            </w:r>
            <w:r w:rsidR="00DC7065">
              <w:rPr>
                <w:color w:val="000000"/>
                <w:sz w:val="18"/>
                <w:szCs w:val="18"/>
                <w:lang w:val="en-US" w:eastAsia="es-ES"/>
              </w:rPr>
              <w:t>define and enforce strict policies</w:t>
            </w:r>
            <w:r w:rsidRPr="001773EE">
              <w:rPr>
                <w:color w:val="000000"/>
                <w:sz w:val="18"/>
                <w:szCs w:val="18"/>
                <w:lang w:val="en-US" w:eastAsia="es-ES"/>
              </w:rPr>
              <w:t xml:space="preserve"> on which software is allowed to be executed on each system, to reduce the risk of malware or unwanted application execution.</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 xml:space="preserve">NO </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F61775">
        <w:trPr>
          <w:trHeight w:val="284"/>
        </w:trPr>
        <w:tc>
          <w:tcPr>
            <w:tcW w:w="9110" w:type="dxa"/>
            <w:gridSpan w:val="4"/>
            <w:tcBorders>
              <w:top w:val="nil"/>
              <w:left w:val="nil"/>
              <w:bottom w:val="nil"/>
              <w:right w:val="nil"/>
            </w:tcBorders>
            <w:shd w:val="clear" w:color="auto" w:fill="auto"/>
            <w:hideMark/>
          </w:tcPr>
          <w:p w:rsidR="00F61775" w:rsidRPr="001773EE" w:rsidRDefault="00F61775" w:rsidP="00F61775">
            <w:pPr>
              <w:jc w:val="center"/>
              <w:textAlignment w:val="auto"/>
              <w:rPr>
                <w:b/>
                <w:bCs/>
                <w:sz w:val="18"/>
                <w:szCs w:val="18"/>
                <w:lang w:val="en-US" w:eastAsia="es-ES"/>
              </w:rPr>
            </w:pPr>
            <w:r w:rsidRPr="001773EE">
              <w:rPr>
                <w:b/>
                <w:bCs/>
                <w:sz w:val="18"/>
                <w:szCs w:val="18"/>
                <w:lang w:val="en-US" w:eastAsia="es-ES"/>
              </w:rPr>
              <w:t>Communications security</w:t>
            </w:r>
            <w:r w:rsidRPr="001773EE">
              <w:rPr>
                <w:b/>
                <w:bCs/>
                <w:sz w:val="18"/>
                <w:szCs w:val="18"/>
                <w:lang w:val="en-US" w:eastAsia="es-ES"/>
              </w:rPr>
              <w:br/>
              <w:t>Network security management</w:t>
            </w:r>
            <w:r w:rsidRPr="001773EE">
              <w:rPr>
                <w:b/>
                <w:bCs/>
                <w:sz w:val="18"/>
                <w:szCs w:val="18"/>
                <w:lang w:val="en-US" w:eastAsia="es-ES"/>
              </w:rPr>
              <w:br/>
              <w:t>Objective:</w:t>
            </w:r>
            <w:r>
              <w:rPr>
                <w:b/>
                <w:bCs/>
                <w:sz w:val="18"/>
                <w:szCs w:val="18"/>
                <w:lang w:val="en-US" w:eastAsia="es-ES"/>
              </w:rPr>
              <w:t xml:space="preserve"> </w:t>
            </w:r>
            <w:r w:rsidR="007803B7">
              <w:rPr>
                <w:b/>
                <w:bCs/>
                <w:sz w:val="18"/>
                <w:szCs w:val="18"/>
                <w:lang w:val="en-US" w:eastAsia="es-ES"/>
              </w:rPr>
              <w:t>E</w:t>
            </w:r>
            <w:r w:rsidRPr="001773EE">
              <w:rPr>
                <w:b/>
                <w:bCs/>
                <w:sz w:val="18"/>
                <w:szCs w:val="18"/>
                <w:lang w:val="en-US" w:eastAsia="es-ES"/>
              </w:rPr>
              <w:t>nsure the protection of information in networks and its supporting I&amp;C systems.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lastRenderedPageBreak/>
              <w:t xml:space="preserve">All data (e. g. system software, engineering data, documentation, etc.) that will be brought into the I&amp;C system using public networks needs to be </w:t>
            </w:r>
            <w:r w:rsidR="0020183D" w:rsidRPr="001773EE">
              <w:rPr>
                <w:color w:val="000000"/>
                <w:sz w:val="18"/>
                <w:szCs w:val="18"/>
                <w:lang w:val="en-US" w:eastAsia="es-ES"/>
              </w:rPr>
              <w:t>analyzed</w:t>
            </w:r>
            <w:r w:rsidRPr="001773EE">
              <w:rPr>
                <w:color w:val="000000"/>
                <w:sz w:val="18"/>
                <w:szCs w:val="18"/>
                <w:lang w:val="en-US" w:eastAsia="es-ES"/>
              </w:rPr>
              <w:t xml:space="preserve"> to ensure integrity.</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The I&amp;C system should be able to detect and log the removal of an existing device from and the subsequent connection of a new or the same device to the I&amp;C network. In addition, it should be possible to configure the I&amp;C system in such way that an alarm will be generated and annunciated in order to initiate an analysis.</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All security related incidents should be logged. The following incidents are examples: removal of devices</w:t>
            </w:r>
            <w:r>
              <w:rPr>
                <w:color w:val="000000"/>
                <w:sz w:val="18"/>
                <w:szCs w:val="18"/>
                <w:lang w:val="en-US" w:eastAsia="es-ES"/>
              </w:rPr>
              <w:t>,</w:t>
            </w:r>
            <w:r w:rsidRPr="001773EE">
              <w:rPr>
                <w:color w:val="000000"/>
                <w:sz w:val="18"/>
                <w:szCs w:val="18"/>
                <w:lang w:val="en-US" w:eastAsia="es-ES"/>
              </w:rPr>
              <w:t xml:space="preserve"> unsuccessful login attempts</w:t>
            </w:r>
            <w:r>
              <w:rPr>
                <w:color w:val="000000"/>
                <w:sz w:val="18"/>
                <w:szCs w:val="18"/>
                <w:lang w:val="en-US" w:eastAsia="es-ES"/>
              </w:rPr>
              <w:t>,</w:t>
            </w:r>
            <w:r w:rsidRPr="001773EE">
              <w:rPr>
                <w:color w:val="000000"/>
                <w:sz w:val="18"/>
                <w:szCs w:val="18"/>
                <w:lang w:val="en-US" w:eastAsia="es-ES"/>
              </w:rPr>
              <w:t xml:space="preserve"> malware detection</w:t>
            </w:r>
            <w:r>
              <w:rPr>
                <w:color w:val="000000"/>
                <w:sz w:val="18"/>
                <w:szCs w:val="18"/>
                <w:lang w:val="en-US" w:eastAsia="es-ES"/>
              </w:rPr>
              <w:t>,</w:t>
            </w:r>
            <w:r w:rsidRPr="001773EE">
              <w:rPr>
                <w:color w:val="000000"/>
                <w:sz w:val="18"/>
                <w:szCs w:val="18"/>
                <w:lang w:val="en-US" w:eastAsia="es-ES"/>
              </w:rPr>
              <w:br/>
              <w:t xml:space="preserve"> m</w:t>
            </w:r>
            <w:r>
              <w:rPr>
                <w:color w:val="000000"/>
                <w:sz w:val="18"/>
                <w:szCs w:val="18"/>
                <w:lang w:val="en-US" w:eastAsia="es-ES"/>
              </w:rPr>
              <w:t>o</w:t>
            </w:r>
            <w:r w:rsidRPr="001773EE">
              <w:rPr>
                <w:color w:val="000000"/>
                <w:sz w:val="18"/>
                <w:szCs w:val="18"/>
                <w:lang w:val="en-US" w:eastAsia="es-ES"/>
              </w:rPr>
              <w:t>dification of executables</w:t>
            </w:r>
            <w:r>
              <w:rPr>
                <w:color w:val="000000"/>
                <w:sz w:val="18"/>
                <w:szCs w:val="18"/>
                <w:lang w:val="en-US" w:eastAsia="es-ES"/>
              </w:rPr>
              <w:t>,</w:t>
            </w:r>
            <w:r w:rsidRPr="001773EE">
              <w:rPr>
                <w:color w:val="000000"/>
                <w:sz w:val="18"/>
                <w:szCs w:val="18"/>
                <w:lang w:val="en-US" w:eastAsia="es-ES"/>
              </w:rPr>
              <w:t xml:space="preserve"> communication telegrams that contain inconsistent data</w:t>
            </w:r>
            <w:r>
              <w:rPr>
                <w:color w:val="000000"/>
                <w:sz w:val="18"/>
                <w:szCs w:val="18"/>
                <w:lang w:val="en-US" w:eastAsia="es-ES"/>
              </w:rPr>
              <w:t>.</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E14451">
              <w:rPr>
                <w:color w:val="000000"/>
                <w:sz w:val="18"/>
                <w:szCs w:val="18"/>
                <w:vertAlign w:val="superscript"/>
                <w:lang w:val="es-ES" w:eastAsia="es-ES"/>
              </w:rPr>
              <w:t>9</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For severe security events (severity could be based on threat and risk assessment) an alarm should be raised to the main control room.</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A central Security Event and Incident Monitoring (SIEM) function should be installed for the individual I&amp;C system. The SIEM function should collect all security incidents from all I&amp;C components (PCs, server, network devices, …).</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The SIEM function should have the capability to alarm configurable types of security incidents to the operator in the control room.</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 xml:space="preserve">The SIEM function should provide tools for </w:t>
            </w:r>
            <w:r w:rsidR="0020183D" w:rsidRPr="001773EE">
              <w:rPr>
                <w:color w:val="000000"/>
                <w:sz w:val="18"/>
                <w:szCs w:val="18"/>
                <w:lang w:val="en-US" w:eastAsia="es-ES"/>
              </w:rPr>
              <w:t>analyzing</w:t>
            </w:r>
            <w:r w:rsidRPr="001773EE">
              <w:rPr>
                <w:color w:val="000000"/>
                <w:sz w:val="18"/>
                <w:szCs w:val="18"/>
                <w:lang w:val="en-US" w:eastAsia="es-ES"/>
              </w:rPr>
              <w:t xml:space="preserve"> the security incident event log.</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Security events should also be logged at local server. This is not to lose security events if the central SIEM functions is temporarily unavailable.</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Access to the authentication data should be locally available (without the need to connect to a server in the intranet or internet).</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 xml:space="preserve">All unused network ports and all other unused component standard interfaces (e. g. serial interfaces, interfaces for removable media …) of network devices (network switches, firewalls …) and I&amp;C devices (e. g. computers, controllers) should be disabled by device configuration. </w:t>
            </w:r>
            <w:r w:rsidRPr="001773EE">
              <w:rPr>
                <w:color w:val="000000"/>
                <w:sz w:val="18"/>
                <w:szCs w:val="18"/>
                <w:lang w:val="en-US" w:eastAsia="es-ES"/>
              </w:rPr>
              <w:br/>
              <w:t>Although devices could be physically connected, this measure ensures that devices, which are connected to unused network ports or component standard interfaces without authorization, cannot tamper with the I&amp;C system.</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472EB1">
              <w:rPr>
                <w:color w:val="000000"/>
                <w:sz w:val="18"/>
                <w:szCs w:val="18"/>
                <w:vertAlign w:val="superscript"/>
                <w:lang w:val="es-ES" w:eastAsia="es-ES"/>
              </w:rPr>
              <w:t>4</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w:t>
            </w:r>
            <w:r>
              <w:rPr>
                <w:color w:val="000000"/>
                <w:sz w:val="18"/>
                <w:szCs w:val="18"/>
                <w:lang w:val="es-ES" w:eastAsia="es-ES"/>
              </w:rPr>
              <w:t>ES</w:t>
            </w:r>
            <w:r>
              <w:rPr>
                <w:rStyle w:val="Lbjegyzet-hivatkozs"/>
                <w:color w:val="000000"/>
                <w:sz w:val="18"/>
                <w:szCs w:val="18"/>
                <w:lang w:val="es-ES" w:eastAsia="es-ES"/>
              </w:rPr>
              <w:footnoteReference w:id="15"/>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All communication services that are not used by the I&amp;C should be either</w:t>
            </w:r>
            <w:r w:rsidRPr="001773EE">
              <w:rPr>
                <w:color w:val="000000"/>
                <w:sz w:val="18"/>
                <w:szCs w:val="18"/>
                <w:lang w:val="en-US" w:eastAsia="es-ES"/>
              </w:rPr>
              <w:br/>
              <w:t xml:space="preserve"> removed from the opera</w:t>
            </w:r>
            <w:r>
              <w:rPr>
                <w:color w:val="000000"/>
                <w:sz w:val="18"/>
                <w:szCs w:val="18"/>
                <w:lang w:val="en-US" w:eastAsia="es-ES"/>
              </w:rPr>
              <w:t>ting system, or if not possible</w:t>
            </w:r>
            <w:r w:rsidRPr="001773EE">
              <w:rPr>
                <w:color w:val="000000"/>
                <w:sz w:val="18"/>
                <w:szCs w:val="18"/>
                <w:lang w:val="en-US" w:eastAsia="es-ES"/>
              </w:rPr>
              <w:t xml:space="preserve"> be disabled.</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Pr>
                <w:rStyle w:val="Lbjegyzet-hivatkozs"/>
                <w:color w:val="000000"/>
                <w:sz w:val="18"/>
                <w:szCs w:val="18"/>
                <w:lang w:val="es-ES" w:eastAsia="es-ES"/>
              </w:rPr>
              <w:footnoteReference w:id="16"/>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In order to prevent an attacker from connecting to an unused network interface, all unused physical network interfaces should be disabled either in</w:t>
            </w:r>
            <w:r>
              <w:rPr>
                <w:color w:val="000000"/>
                <w:sz w:val="18"/>
                <w:szCs w:val="18"/>
                <w:lang w:val="en-US" w:eastAsia="es-ES"/>
              </w:rPr>
              <w:t xml:space="preserve"> </w:t>
            </w:r>
            <w:r w:rsidRPr="001773EE">
              <w:rPr>
                <w:color w:val="000000"/>
                <w:sz w:val="18"/>
                <w:szCs w:val="18"/>
                <w:lang w:val="en-US" w:eastAsia="es-ES"/>
              </w:rPr>
              <w:t xml:space="preserve">the operating system, or the </w:t>
            </w:r>
            <w:r>
              <w:rPr>
                <w:color w:val="000000"/>
                <w:sz w:val="18"/>
                <w:szCs w:val="18"/>
                <w:lang w:val="en-US" w:eastAsia="es-ES"/>
              </w:rPr>
              <w:t xml:space="preserve"> BIOS, or in the </w:t>
            </w:r>
            <w:r w:rsidRPr="001773EE">
              <w:rPr>
                <w:color w:val="000000"/>
                <w:sz w:val="18"/>
                <w:szCs w:val="18"/>
                <w:lang w:val="en-US" w:eastAsia="es-ES"/>
              </w:rPr>
              <w:t>firmware.</w:t>
            </w:r>
          </w:p>
        </w:tc>
        <w:tc>
          <w:tcPr>
            <w:tcW w:w="1138" w:type="dxa"/>
            <w:tcBorders>
              <w:top w:val="nil"/>
              <w:left w:val="nil"/>
              <w:bottom w:val="nil"/>
              <w:right w:val="nil"/>
            </w:tcBorders>
            <w:shd w:val="clear" w:color="auto" w:fill="auto"/>
            <w:vAlign w:val="center"/>
            <w:hideMark/>
          </w:tcPr>
          <w:p w:rsidR="00F61775" w:rsidRPr="001773EE" w:rsidRDefault="00F61775" w:rsidP="00472EB1">
            <w:pPr>
              <w:jc w:val="center"/>
              <w:textAlignment w:val="auto"/>
              <w:rPr>
                <w:color w:val="000000"/>
                <w:sz w:val="18"/>
                <w:szCs w:val="18"/>
                <w:lang w:val="es-ES" w:eastAsia="es-ES"/>
              </w:rPr>
            </w:pPr>
            <w:r>
              <w:rPr>
                <w:color w:val="000000"/>
                <w:sz w:val="18"/>
                <w:szCs w:val="18"/>
                <w:lang w:val="es-ES" w:eastAsia="es-ES"/>
              </w:rPr>
              <w:t>YES</w:t>
            </w:r>
            <w:r w:rsidRPr="004848A3">
              <w:rPr>
                <w:color w:val="000000"/>
                <w:sz w:val="18"/>
                <w:szCs w:val="18"/>
                <w:vertAlign w:val="superscript"/>
                <w:lang w:val="es-ES" w:eastAsia="es-ES"/>
              </w:rPr>
              <w:t>1</w:t>
            </w:r>
            <w:r w:rsidR="00472EB1">
              <w:rPr>
                <w:color w:val="000000"/>
                <w:sz w:val="18"/>
                <w:szCs w:val="18"/>
                <w:vertAlign w:val="superscript"/>
                <w:lang w:val="es-ES" w:eastAsia="es-ES"/>
              </w:rPr>
              <w:t>6</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Standard communication protocols: Only secure standard protocols should be used (</w:t>
            </w:r>
            <w:proofErr w:type="spellStart"/>
            <w:r w:rsidRPr="001773EE">
              <w:rPr>
                <w:color w:val="000000"/>
                <w:sz w:val="18"/>
                <w:szCs w:val="18"/>
                <w:lang w:val="en-US" w:eastAsia="es-ES"/>
              </w:rPr>
              <w:t>ssh</w:t>
            </w:r>
            <w:proofErr w:type="spellEnd"/>
            <w:r w:rsidRPr="001773EE">
              <w:rPr>
                <w:color w:val="000000"/>
                <w:sz w:val="18"/>
                <w:szCs w:val="18"/>
                <w:lang w:val="en-US" w:eastAsia="es-ES"/>
              </w:rPr>
              <w:t>, https)</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In order to detect abnormal and malicious communication all network traffic of an individual I&amp;C system should be monitored by an intrusion detection system. However it needs to be implemented in such a way that the safety related properties of the I&amp;C system stay within the required level.</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If an abnormal condition is detected this should be logged and an alarm should be displayed to the operator in the main control room.</w:t>
            </w:r>
            <w:r w:rsidRPr="001773EE">
              <w:rPr>
                <w:color w:val="000000"/>
                <w:sz w:val="18"/>
                <w:szCs w:val="18"/>
                <w:lang w:val="en-US" w:eastAsia="es-ES"/>
              </w:rPr>
              <w:br/>
              <w:t>Remark: It is recognized that an intrusion detection system can produce false positives.</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 xml:space="preserve">If a network connection between the I&amp;C system and non I&amp;C networks (e. g. the office area within the NPP) is needed (e. g. for transmission of online or archived process data from the I&amp;C system to the NPP office environment for analysis purposes) the border between the I&amp;C network and the non I&amp;C network should be sufficiently protected according to the result of the threat and risk analysis. </w:t>
            </w:r>
            <w:r w:rsidRPr="001773EE">
              <w:rPr>
                <w:color w:val="000000"/>
                <w:sz w:val="18"/>
                <w:szCs w:val="18"/>
                <w:lang w:val="en-US" w:eastAsia="es-ES"/>
              </w:rPr>
              <w:br/>
              <w:t xml:space="preserve"> For the most sensitive situations, one possible solution is a </w:t>
            </w:r>
            <w:proofErr w:type="gramStart"/>
            <w:r w:rsidRPr="001773EE">
              <w:rPr>
                <w:color w:val="000000"/>
                <w:sz w:val="18"/>
                <w:szCs w:val="18"/>
                <w:lang w:val="en-US" w:eastAsia="es-ES"/>
              </w:rPr>
              <w:t>one way</w:t>
            </w:r>
            <w:proofErr w:type="gramEnd"/>
            <w:r w:rsidRPr="001773EE">
              <w:rPr>
                <w:color w:val="000000"/>
                <w:sz w:val="18"/>
                <w:szCs w:val="18"/>
                <w:lang w:val="en-US" w:eastAsia="es-ES"/>
              </w:rPr>
              <w:t xml:space="preserve"> data communication conduit. The one way communication allows sending communication telegrams from the I&amp;C system to the non I&amp;C system, but ensures that absolutely no communication telegrams (not even handshake telegrams) can be sent from the non I&amp;C</w:t>
            </w:r>
            <w:r w:rsidR="00DC7065">
              <w:rPr>
                <w:color w:val="000000"/>
                <w:sz w:val="18"/>
                <w:szCs w:val="18"/>
                <w:lang w:val="en-US" w:eastAsia="es-ES"/>
              </w:rPr>
              <w:t xml:space="preserve"> system to the I&amp;C system.</w:t>
            </w:r>
            <w:r w:rsidR="00DC7065">
              <w:rPr>
                <w:color w:val="000000"/>
                <w:sz w:val="18"/>
                <w:szCs w:val="18"/>
                <w:lang w:val="en-US" w:eastAsia="es-ES"/>
              </w:rPr>
              <w:br/>
              <w:t xml:space="preserve"> Note:</w:t>
            </w:r>
            <w:bookmarkStart w:id="6" w:name="_GoBack"/>
            <w:bookmarkEnd w:id="6"/>
            <w:r w:rsidRPr="001773EE">
              <w:rPr>
                <w:color w:val="000000"/>
                <w:sz w:val="18"/>
                <w:szCs w:val="18"/>
                <w:lang w:val="en-US" w:eastAsia="es-ES"/>
              </w:rPr>
              <w:t xml:space="preserve"> Such a diode mechanism is not always possible to implement.</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Direct connection of I&amp;C systems to the internet should be prohibited, since these I&amp;C systems are essential for keeping the NPP in a safe state in case of incidents and accidents.</w:t>
            </w:r>
            <w:r w:rsidRPr="001773EE">
              <w:rPr>
                <w:color w:val="000000"/>
                <w:sz w:val="18"/>
                <w:szCs w:val="18"/>
                <w:lang w:val="en-US" w:eastAsia="es-ES"/>
              </w:rPr>
              <w:br/>
              <w:t xml:space="preserve"> This control is also valid for remote I&amp;C system service. Remote I&amp;C service should not be allowed at all for S1 and S2 graded systems.</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lastRenderedPageBreak/>
              <w:t>Since wireless communication can be easily disturbed by interfering transmitters or, (if the firmware of the wireless device is poorly developed) could be hacked from outside of physical protection barriers, the use of wireless communication should be avoided.</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Regular checking for unknown wireless communication entry points</w:t>
            </w:r>
            <w:r>
              <w:rPr>
                <w:color w:val="000000"/>
                <w:sz w:val="18"/>
                <w:szCs w:val="18"/>
                <w:lang w:val="en-US" w:eastAsia="es-ES"/>
              </w:rPr>
              <w:t>.</w:t>
            </w:r>
            <w:r w:rsidRPr="001773EE">
              <w:rPr>
                <w:color w:val="000000"/>
                <w:sz w:val="18"/>
                <w:szCs w:val="18"/>
                <w:lang w:val="en-US" w:eastAsia="es-ES"/>
              </w:rPr>
              <w:br/>
              <w:t>In order to ensure that no wireless communication entry points have been added to the I&amp;C system in an unauthorized way, regular checking for unauthorized wireless communications is necessary.</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Blocking of not allowed inbound communication on server</w:t>
            </w:r>
            <w:r w:rsidRPr="001773EE">
              <w:rPr>
                <w:color w:val="000000"/>
                <w:sz w:val="18"/>
                <w:szCs w:val="18"/>
                <w:lang w:val="en-US" w:eastAsia="es-ES"/>
              </w:rPr>
              <w:br/>
              <w:t>Block all inbound types of communication that are not supported by the I&amp;C server.</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Wrong communication telegrams should be logged and alarmed</w:t>
            </w:r>
            <w:r w:rsidRPr="001773EE">
              <w:rPr>
                <w:color w:val="000000"/>
                <w:sz w:val="18"/>
                <w:szCs w:val="18"/>
                <w:lang w:val="en-US" w:eastAsia="es-ES"/>
              </w:rPr>
              <w:br/>
              <w:t>Malformed or unexpected communication telegrams should be logged and alarmed.</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F61775">
        <w:trPr>
          <w:trHeight w:val="284"/>
        </w:trPr>
        <w:tc>
          <w:tcPr>
            <w:tcW w:w="9110" w:type="dxa"/>
            <w:gridSpan w:val="4"/>
            <w:tcBorders>
              <w:top w:val="nil"/>
              <w:left w:val="nil"/>
              <w:bottom w:val="nil"/>
              <w:right w:val="nil"/>
            </w:tcBorders>
            <w:shd w:val="clear" w:color="auto" w:fill="auto"/>
            <w:hideMark/>
          </w:tcPr>
          <w:p w:rsidR="00F61775" w:rsidRPr="001773EE" w:rsidRDefault="00F61775" w:rsidP="00F07A02">
            <w:pPr>
              <w:jc w:val="center"/>
              <w:textAlignment w:val="auto"/>
              <w:rPr>
                <w:b/>
                <w:bCs/>
                <w:sz w:val="18"/>
                <w:szCs w:val="18"/>
                <w:lang w:val="en-US" w:eastAsia="es-ES"/>
              </w:rPr>
            </w:pPr>
            <w:r w:rsidRPr="001773EE">
              <w:rPr>
                <w:b/>
                <w:bCs/>
                <w:sz w:val="18"/>
                <w:szCs w:val="18"/>
                <w:lang w:val="en-US" w:eastAsia="es-ES"/>
              </w:rPr>
              <w:t>NUC - Cybersecurity and Architecture</w:t>
            </w:r>
            <w:r w:rsidRPr="001773EE">
              <w:rPr>
                <w:b/>
                <w:bCs/>
                <w:sz w:val="18"/>
                <w:szCs w:val="18"/>
                <w:lang w:val="en-US" w:eastAsia="es-ES"/>
              </w:rPr>
              <w:br/>
              <w:t xml:space="preserve"> Objective: Provide a set of high level cybersecurity measures and controls for the I&amp;C and ES architecture.</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The robustness of security measures and equipment used to perform segregation between two security zones should be related to the organization’s security degrees definition (for instance data diode vs firewall vs router, etc.).</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Pr>
                <w:rStyle w:val="Lbjegyzet-hivatkozs"/>
                <w:color w:val="000000"/>
                <w:sz w:val="18"/>
                <w:szCs w:val="18"/>
                <w:lang w:val="es-ES" w:eastAsia="es-ES"/>
              </w:rPr>
              <w:footnoteReference w:id="17"/>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472EB1">
              <w:rPr>
                <w:color w:val="000000"/>
                <w:sz w:val="18"/>
                <w:szCs w:val="18"/>
                <w:vertAlign w:val="superscript"/>
                <w:lang w:val="es-ES" w:eastAsia="es-ES"/>
              </w:rPr>
              <w:t>17</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472EB1">
              <w:rPr>
                <w:color w:val="000000"/>
                <w:sz w:val="18"/>
                <w:szCs w:val="18"/>
                <w:vertAlign w:val="superscript"/>
                <w:lang w:val="es-ES" w:eastAsia="es-ES"/>
              </w:rPr>
              <w:t>17</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The “need-to-know principle” must be followed also within a Security Zone. For example, an operating system administrator or network administrator should have access only to the systems or networks he has to care for, and not (by default) to all systems of a Security Zone.</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Pr>
                <w:color w:val="000000"/>
                <w:sz w:val="18"/>
                <w:szCs w:val="18"/>
                <w:lang w:val="es-ES" w:eastAsia="es-ES"/>
              </w:rPr>
              <w:t>YES</w:t>
            </w:r>
            <w:r>
              <w:rPr>
                <w:rStyle w:val="Lbjegyzet-hivatkozs"/>
                <w:color w:val="000000"/>
                <w:sz w:val="18"/>
                <w:szCs w:val="18"/>
                <w:lang w:val="es-ES" w:eastAsia="es-ES"/>
              </w:rPr>
              <w:footnoteReference w:id="18"/>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Administration systems, especially dedicated to I&amp;C and ES management, are critical within the architecture due to their high privileges regarding the managed systems (</w:t>
            </w:r>
            <w:r w:rsidR="00E43FFD" w:rsidRPr="001773EE">
              <w:rPr>
                <w:color w:val="000000"/>
                <w:sz w:val="18"/>
                <w:szCs w:val="18"/>
                <w:lang w:val="en-US" w:eastAsia="es-ES"/>
              </w:rPr>
              <w:t>i.e.</w:t>
            </w:r>
            <w:r w:rsidRPr="001773EE">
              <w:rPr>
                <w:color w:val="000000"/>
                <w:sz w:val="18"/>
                <w:szCs w:val="18"/>
                <w:lang w:val="en-US" w:eastAsia="es-ES"/>
              </w:rPr>
              <w:t xml:space="preserve"> accounts management, private keys, remote server access...).Therefore they should be isolated in a dedicated administration Security Zone, which should not allow incoming network connections to reduce attack surface from the other Security Zones in case of compromise or infection.</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 xml:space="preserve">Data extraction and collection, </w:t>
            </w:r>
            <w:proofErr w:type="gramStart"/>
            <w:r w:rsidRPr="001773EE">
              <w:rPr>
                <w:color w:val="000000"/>
                <w:sz w:val="18"/>
                <w:szCs w:val="18"/>
                <w:lang w:val="en-US" w:eastAsia="es-ES"/>
              </w:rPr>
              <w:t>Ensure</w:t>
            </w:r>
            <w:proofErr w:type="gramEnd"/>
            <w:r w:rsidRPr="001773EE">
              <w:rPr>
                <w:color w:val="000000"/>
                <w:sz w:val="18"/>
                <w:szCs w:val="18"/>
                <w:lang w:val="en-US" w:eastAsia="es-ES"/>
              </w:rPr>
              <w:t xml:space="preserve"> that extracted and collected data for lookup purposes do not adversely impact I&amp;C and ES systems. Confidentiality of such data should be ensured by Security Controls such as identification, authentication, access control and network filtering.</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Pr>
                <w:rStyle w:val="Lbjegyzet-hivatkozs"/>
                <w:color w:val="000000"/>
                <w:sz w:val="18"/>
                <w:szCs w:val="18"/>
                <w:lang w:val="es-ES" w:eastAsia="es-ES"/>
              </w:rPr>
              <w:footnoteReference w:id="19"/>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Pr>
                <w:color w:val="000000"/>
                <w:sz w:val="18"/>
                <w:szCs w:val="18"/>
                <w:lang w:val="es-ES" w:eastAsia="es-ES"/>
              </w:rPr>
              <w:t>YES</w:t>
            </w:r>
            <w:r w:rsidR="00472EB1">
              <w:rPr>
                <w:color w:val="000000"/>
                <w:sz w:val="18"/>
                <w:szCs w:val="18"/>
                <w:vertAlign w:val="superscript"/>
                <w:lang w:val="es-ES" w:eastAsia="es-ES"/>
              </w:rPr>
              <w:t>19</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YES</w:t>
            </w:r>
            <w:r w:rsidR="00472EB1">
              <w:rPr>
                <w:color w:val="000000"/>
                <w:sz w:val="18"/>
                <w:szCs w:val="18"/>
                <w:vertAlign w:val="superscript"/>
                <w:lang w:val="es-ES" w:eastAsia="es-ES"/>
              </w:rPr>
              <w:t>19</w:t>
            </w:r>
          </w:p>
        </w:tc>
      </w:tr>
      <w:tr w:rsidR="00F61775" w:rsidRPr="001773EE" w:rsidTr="001813A1">
        <w:trPr>
          <w:trHeight w:val="284"/>
        </w:trPr>
        <w:tc>
          <w:tcPr>
            <w:tcW w:w="6251" w:type="dxa"/>
            <w:tcBorders>
              <w:top w:val="nil"/>
              <w:left w:val="nil"/>
              <w:bottom w:val="nil"/>
              <w:right w:val="nil"/>
            </w:tcBorders>
            <w:shd w:val="clear" w:color="auto" w:fill="auto"/>
            <w:hideMark/>
          </w:tcPr>
          <w:p w:rsidR="00F61775" w:rsidRPr="001773EE" w:rsidRDefault="00F61775" w:rsidP="00F61775">
            <w:pPr>
              <w:textAlignment w:val="auto"/>
              <w:rPr>
                <w:color w:val="000000"/>
                <w:sz w:val="18"/>
                <w:szCs w:val="18"/>
                <w:lang w:val="en-US" w:eastAsia="es-ES"/>
              </w:rPr>
            </w:pPr>
            <w:r w:rsidRPr="001773EE">
              <w:rPr>
                <w:color w:val="000000"/>
                <w:sz w:val="18"/>
                <w:szCs w:val="18"/>
                <w:lang w:val="en-US" w:eastAsia="es-ES"/>
              </w:rPr>
              <w:t>Integrity of data should be ensured by security measures such as digital signature for high security requirements or checksums for lower security requirements.</w:t>
            </w:r>
          </w:p>
        </w:tc>
        <w:tc>
          <w:tcPr>
            <w:tcW w:w="1138"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91"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c>
          <w:tcPr>
            <w:tcW w:w="830" w:type="dxa"/>
            <w:tcBorders>
              <w:top w:val="nil"/>
              <w:left w:val="nil"/>
              <w:bottom w:val="nil"/>
              <w:right w:val="nil"/>
            </w:tcBorders>
            <w:shd w:val="clear" w:color="auto" w:fill="auto"/>
            <w:vAlign w:val="center"/>
            <w:hideMark/>
          </w:tcPr>
          <w:p w:rsidR="00F61775" w:rsidRPr="001773EE" w:rsidRDefault="00F61775" w:rsidP="00F61775">
            <w:pPr>
              <w:jc w:val="center"/>
              <w:textAlignment w:val="auto"/>
              <w:rPr>
                <w:color w:val="000000"/>
                <w:sz w:val="18"/>
                <w:szCs w:val="18"/>
                <w:lang w:val="es-ES" w:eastAsia="es-ES"/>
              </w:rPr>
            </w:pPr>
            <w:r w:rsidRPr="001773EE">
              <w:rPr>
                <w:color w:val="000000"/>
                <w:sz w:val="18"/>
                <w:szCs w:val="18"/>
                <w:lang w:val="es-ES" w:eastAsia="es-ES"/>
              </w:rPr>
              <w:t>NO</w:t>
            </w:r>
          </w:p>
        </w:tc>
      </w:tr>
    </w:tbl>
    <w:p w:rsidR="00333614" w:rsidRDefault="007A4951" w:rsidP="007A4951">
      <w:pPr>
        <w:pStyle w:val="Cmsor21"/>
        <w:numPr>
          <w:ilvl w:val="1"/>
          <w:numId w:val="19"/>
        </w:numPr>
      </w:pPr>
      <w:r>
        <w:t>Conclusion</w:t>
      </w:r>
    </w:p>
    <w:p w:rsidR="00333614" w:rsidRPr="00952485" w:rsidRDefault="00952485">
      <w:pPr>
        <w:pStyle w:val="Szvegtrzs"/>
        <w:rPr>
          <w:sz w:val="20"/>
        </w:rPr>
      </w:pPr>
      <w:r w:rsidRPr="00952485">
        <w:rPr>
          <w:sz w:val="20"/>
        </w:rPr>
        <w:t xml:space="preserve">In </w:t>
      </w:r>
      <w:r>
        <w:rPr>
          <w:sz w:val="20"/>
        </w:rPr>
        <w:t>this paper</w:t>
      </w:r>
      <w:r w:rsidR="002B399A">
        <w:rPr>
          <w:sz w:val="20"/>
        </w:rPr>
        <w:t xml:space="preserve"> we presented how vir</w:t>
      </w:r>
      <w:r w:rsidR="000A3158">
        <w:rPr>
          <w:sz w:val="20"/>
        </w:rPr>
        <w:t>tualization can be used for pre-</w:t>
      </w:r>
      <w:r w:rsidR="002B399A">
        <w:rPr>
          <w:sz w:val="20"/>
        </w:rPr>
        <w:t>deployment testing of security controls. We introduced the basics of virtualization, and on a virtual testbed we evaluated three specific open source firewall solutions (</w:t>
      </w:r>
      <w:proofErr w:type="spellStart"/>
      <w:r w:rsidR="002B399A">
        <w:rPr>
          <w:sz w:val="20"/>
        </w:rPr>
        <w:t>IPtables</w:t>
      </w:r>
      <w:proofErr w:type="spellEnd"/>
      <w:r w:rsidR="002B399A">
        <w:rPr>
          <w:sz w:val="20"/>
        </w:rPr>
        <w:t xml:space="preserve">, </w:t>
      </w:r>
      <w:proofErr w:type="spellStart"/>
      <w:r w:rsidR="002B399A">
        <w:rPr>
          <w:sz w:val="20"/>
        </w:rPr>
        <w:t>pfSense</w:t>
      </w:r>
      <w:proofErr w:type="spellEnd"/>
      <w:r w:rsidR="002B399A">
        <w:rPr>
          <w:sz w:val="20"/>
        </w:rPr>
        <w:t xml:space="preserve"> and Endian Firewall). In the future we want to cover other controls in our analysis such as intrusion detection systems or security incident and event </w:t>
      </w:r>
      <w:r w:rsidR="006A41C1">
        <w:rPr>
          <w:sz w:val="20"/>
        </w:rPr>
        <w:t>management</w:t>
      </w:r>
      <w:r w:rsidR="002B399A">
        <w:rPr>
          <w:sz w:val="20"/>
        </w:rPr>
        <w:t xml:space="preserve"> systems.</w:t>
      </w:r>
    </w:p>
    <w:p w:rsidR="00333614" w:rsidRDefault="001773EE">
      <w:pPr>
        <w:pStyle w:val="Otherunnumberedheadings"/>
      </w:pPr>
      <w:r>
        <w:t>ACKNOWLEDGEMENTS</w:t>
      </w:r>
    </w:p>
    <w:p w:rsidR="00333614" w:rsidRPr="00815812" w:rsidRDefault="007A4951">
      <w:pPr>
        <w:pStyle w:val="Szvegtrzs"/>
        <w:rPr>
          <w:sz w:val="20"/>
        </w:rPr>
      </w:pPr>
      <w:r w:rsidRPr="00815812">
        <w:rPr>
          <w:sz w:val="20"/>
        </w:rPr>
        <w:t>We would like to acknowledge the help of every participant of the CRP-J02008 in creating this paper, and IAEA for supporting this project.</w:t>
      </w:r>
    </w:p>
    <w:p w:rsidR="00333614" w:rsidRDefault="001773EE">
      <w:pPr>
        <w:pStyle w:val="Otherunnumberedheadings"/>
      </w:pPr>
      <w:r>
        <w:t>References</w:t>
      </w:r>
    </w:p>
    <w:p w:rsidR="00DF1B21" w:rsidRDefault="00DF1B21">
      <w:pPr>
        <w:pStyle w:val="Referencelist"/>
        <w:numPr>
          <w:ilvl w:val="0"/>
          <w:numId w:val="8"/>
        </w:numPr>
      </w:pPr>
      <w:bookmarkStart w:id="7" w:name="_Ref25838500"/>
      <w:r>
        <w:t xml:space="preserve">RUST, J.H. </w:t>
      </w:r>
      <w:r w:rsidRPr="00DF1B21">
        <w:rPr>
          <w:iCs/>
        </w:rPr>
        <w:t>Nuclear power plant engineering</w:t>
      </w:r>
      <w:r>
        <w:t xml:space="preserve">. Vol. 16. Buchanan, Georgia: </w:t>
      </w:r>
      <w:proofErr w:type="spellStart"/>
      <w:r>
        <w:t>Haralson</w:t>
      </w:r>
      <w:proofErr w:type="spellEnd"/>
      <w:r>
        <w:t xml:space="preserve"> Publishing Company, 1979.</w:t>
      </w:r>
      <w:bookmarkEnd w:id="7"/>
    </w:p>
    <w:p w:rsidR="000462FB" w:rsidRDefault="000462FB">
      <w:pPr>
        <w:pStyle w:val="Referencelist"/>
        <w:numPr>
          <w:ilvl w:val="0"/>
          <w:numId w:val="8"/>
        </w:numPr>
      </w:pPr>
      <w:bookmarkStart w:id="8" w:name="_Ref25838532"/>
      <w:r>
        <w:t>IAEA, Computer Security at Nuclear Facilities, NSS17, 2011</w:t>
      </w:r>
      <w:bookmarkEnd w:id="8"/>
    </w:p>
    <w:p w:rsidR="000462FB" w:rsidRDefault="000462FB">
      <w:pPr>
        <w:pStyle w:val="Referencelist"/>
        <w:numPr>
          <w:ilvl w:val="0"/>
          <w:numId w:val="8"/>
        </w:numPr>
      </w:pPr>
      <w:bookmarkStart w:id="9" w:name="_Ref25838535"/>
      <w:r>
        <w:t>IAEA, Computer Security Techniques for Nuclear Facilities, NSS47, Draft, 2017</w:t>
      </w:r>
      <w:bookmarkEnd w:id="9"/>
    </w:p>
    <w:p w:rsidR="0049701E" w:rsidRDefault="0049701E">
      <w:pPr>
        <w:pStyle w:val="Referencelist"/>
        <w:numPr>
          <w:ilvl w:val="0"/>
          <w:numId w:val="8"/>
        </w:numPr>
      </w:pPr>
      <w:bookmarkStart w:id="10" w:name="_Ref25838556"/>
      <w:r>
        <w:t xml:space="preserve">PARNAS, D. L., ASMIS G. J. K., and MAEDY J. "Assessment of safety-critical software in nuclear power plants." </w:t>
      </w:r>
      <w:r>
        <w:rPr>
          <w:i/>
          <w:iCs/>
        </w:rPr>
        <w:t>Nuclear safety</w:t>
      </w:r>
      <w:r>
        <w:t xml:space="preserve"> 32.2 (1991): 189-198.</w:t>
      </w:r>
      <w:bookmarkEnd w:id="10"/>
    </w:p>
    <w:p w:rsidR="00333614" w:rsidRDefault="006A540A" w:rsidP="00EF0B5F">
      <w:pPr>
        <w:pStyle w:val="Referencelist"/>
        <w:numPr>
          <w:ilvl w:val="0"/>
          <w:numId w:val="8"/>
        </w:numPr>
      </w:pPr>
      <w:bookmarkStart w:id="11" w:name="_Ref25838574"/>
      <w:r>
        <w:t xml:space="preserve">PÉK, G., BUTTYÁN, L., BENCSÁTH, B., A survey of security issues in hardware virtualization, ACM </w:t>
      </w:r>
      <w:proofErr w:type="spellStart"/>
      <w:r>
        <w:t>Comput</w:t>
      </w:r>
      <w:proofErr w:type="spellEnd"/>
      <w:r>
        <w:t>. Surv</w:t>
      </w:r>
      <w:r w:rsidR="000462FB">
        <w:t>ey</w:t>
      </w:r>
      <w:r>
        <w:t>., 45 3 (2013) 1–34. doi:10.1145/2480741.2480757</w:t>
      </w:r>
      <w:bookmarkEnd w:id="11"/>
    </w:p>
    <w:p w:rsidR="00BC5F8F" w:rsidRDefault="00BC5F8F" w:rsidP="00EF0B5F">
      <w:pPr>
        <w:pStyle w:val="Referencelist"/>
        <w:numPr>
          <w:ilvl w:val="0"/>
          <w:numId w:val="8"/>
        </w:numPr>
      </w:pPr>
      <w:bookmarkStart w:id="12" w:name="_Ref25838591"/>
      <w:r>
        <w:t>ALTSCHAFFEL R et al, Nuclear Power Plant in a Box, ICONS2020, IAEA, 2020</w:t>
      </w:r>
      <w:bookmarkEnd w:id="12"/>
    </w:p>
    <w:sectPr w:rsidR="00BC5F8F" w:rsidSect="00333614">
      <w:headerReference w:type="even" r:id="rId15"/>
      <w:headerReference w:type="default" r:id="rId16"/>
      <w:footerReference w:type="even" r:id="rId17"/>
      <w:footerReference w:type="default" r:id="rId18"/>
      <w:pgSz w:w="11906" w:h="16838"/>
      <w:pgMar w:top="1440" w:right="1440" w:bottom="1440" w:left="1440" w:header="539" w:footer="964"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77" w:rsidRDefault="00662377" w:rsidP="00333614">
      <w:r>
        <w:separator/>
      </w:r>
    </w:p>
  </w:endnote>
  <w:endnote w:type="continuationSeparator" w:id="0">
    <w:p w:rsidR="00662377" w:rsidRDefault="00662377" w:rsidP="0033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Devanagar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0A" w:rsidRDefault="006A540A">
    <w:pPr>
      <w:pStyle w:val="zyxClassification1"/>
    </w:pPr>
    <w:r>
      <w:fldChar w:fldCharType="begin"/>
    </w:r>
    <w:r>
      <w:instrText>DOCPROPERTY "IaeaClassification"</w:instrText>
    </w:r>
    <w:r>
      <w:fldChar w:fldCharType="end"/>
    </w:r>
  </w:p>
  <w:p w:rsidR="006A540A" w:rsidRDefault="006A540A">
    <w:pPr>
      <w:pStyle w:val="zyxClassification2"/>
    </w:pPr>
    <w:r>
      <w:fldChar w:fldCharType="begin"/>
    </w:r>
    <w:r>
      <w:instrText>DOCPROPERTY "IaeaClassification2"</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0A" w:rsidRDefault="006A540A">
    <w:pPr>
      <w:pStyle w:val="zyxClassification1"/>
    </w:pPr>
    <w:r>
      <w:fldChar w:fldCharType="begin"/>
    </w:r>
    <w:r>
      <w:instrText>DOCPROPERTY "IaeaClassification"</w:instrText>
    </w:r>
    <w:r>
      <w:fldChar w:fldCharType="end"/>
    </w:r>
  </w:p>
  <w:p w:rsidR="006A540A" w:rsidRDefault="006A540A">
    <w:pPr>
      <w:pStyle w:val="zyxClassification2"/>
    </w:pPr>
    <w:r>
      <w:rPr>
        <w:rFonts w:ascii="Times New Roman" w:hAnsi="Times New Roman" w:cs="Times New Roman"/>
        <w:sz w:val="20"/>
      </w:rPr>
      <w:fldChar w:fldCharType="begin"/>
    </w:r>
    <w:r>
      <w:rPr>
        <w:rFonts w:ascii="Times New Roman" w:hAnsi="Times New Roman" w:cs="Times New Roman"/>
        <w:sz w:val="20"/>
      </w:rPr>
      <w:instrText>PAGE</w:instrText>
    </w:r>
    <w:r>
      <w:rPr>
        <w:rFonts w:ascii="Times New Roman" w:hAnsi="Times New Roman" w:cs="Times New Roman"/>
        <w:sz w:val="20"/>
      </w:rPr>
      <w:fldChar w:fldCharType="separate"/>
    </w:r>
    <w:r w:rsidR="00DC7065">
      <w:rPr>
        <w:rFonts w:ascii="Times New Roman" w:hAnsi="Times New Roman" w:cs="Times New Roman"/>
        <w:noProof/>
        <w:sz w:val="20"/>
      </w:rPr>
      <w:t>3</w:t>
    </w:r>
    <w:r>
      <w:rPr>
        <w:rFonts w:ascii="Times New Roman" w:hAnsi="Times New Roman" w:cs="Times New Roman"/>
        <w:sz w:val="20"/>
      </w:rPr>
      <w:fldChar w:fldCharType="end"/>
    </w:r>
    <w:r>
      <w:rPr>
        <w:rFonts w:ascii="Times New Roman" w:hAnsi="Times New Roman" w:cs="Times New Roman"/>
        <w:sz w:val="20"/>
      </w:rPr>
      <w:fldChar w:fldCharType="begin"/>
    </w:r>
    <w:r>
      <w:rPr>
        <w:rFonts w:ascii="Times New Roman" w:hAnsi="Times New Roman" w:cs="Times New Roman"/>
        <w:sz w:val="20"/>
      </w:rPr>
      <w:instrText>DOCPROPERTY "IaeaClassification2"</w:instrTex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77" w:rsidRDefault="00662377"/>
  </w:footnote>
  <w:footnote w:type="continuationSeparator" w:id="0">
    <w:p w:rsidR="00662377" w:rsidRDefault="00662377">
      <w:r>
        <w:continuationSeparator/>
      </w:r>
    </w:p>
  </w:footnote>
  <w:footnote w:id="1">
    <w:p w:rsidR="00B2366B" w:rsidRPr="00B2366B" w:rsidRDefault="00B2366B">
      <w:pPr>
        <w:pStyle w:val="Lbjegyzetszveg"/>
        <w:rPr>
          <w:lang w:val="hu-HU"/>
        </w:rPr>
      </w:pPr>
      <w:r>
        <w:rPr>
          <w:rStyle w:val="Lbjegyzet-hivatkozs"/>
        </w:rPr>
        <w:footnoteRef/>
      </w:r>
      <w:r>
        <w:t xml:space="preserve"> </w:t>
      </w:r>
      <w:proofErr w:type="spellStart"/>
      <w:r>
        <w:t>IPtables</w:t>
      </w:r>
      <w:proofErr w:type="spellEnd"/>
      <w:r>
        <w:t xml:space="preserve"> / </w:t>
      </w:r>
      <w:proofErr w:type="spellStart"/>
      <w:r>
        <w:t>NetFilter</w:t>
      </w:r>
      <w:proofErr w:type="spellEnd"/>
      <w:r>
        <w:t xml:space="preserve">, </w:t>
      </w:r>
      <w:r w:rsidRPr="00D03A21">
        <w:t>https://www.netfilter.org/</w:t>
      </w:r>
      <w:r>
        <w:t>.</w:t>
      </w:r>
    </w:p>
  </w:footnote>
  <w:footnote w:id="2">
    <w:p w:rsidR="00B2366B" w:rsidRPr="00B2366B" w:rsidRDefault="00B2366B">
      <w:pPr>
        <w:pStyle w:val="Lbjegyzetszveg"/>
        <w:rPr>
          <w:lang w:val="hu-HU"/>
        </w:rPr>
      </w:pPr>
      <w:r>
        <w:rPr>
          <w:rStyle w:val="Lbjegyzet-hivatkozs"/>
        </w:rPr>
        <w:footnoteRef/>
      </w:r>
      <w:r>
        <w:t xml:space="preserve"> </w:t>
      </w:r>
      <w:proofErr w:type="spellStart"/>
      <w:r>
        <w:t>pfSense</w:t>
      </w:r>
      <w:proofErr w:type="spellEnd"/>
      <w:r>
        <w:t xml:space="preserve">, </w:t>
      </w:r>
      <w:r w:rsidRPr="00D03A21">
        <w:t>https://www.pfsense.org/</w:t>
      </w:r>
    </w:p>
  </w:footnote>
  <w:footnote w:id="3">
    <w:p w:rsidR="00B2366B" w:rsidRPr="00B2366B" w:rsidRDefault="00B2366B">
      <w:pPr>
        <w:pStyle w:val="Lbjegyzetszveg"/>
        <w:rPr>
          <w:lang w:val="hu-HU"/>
        </w:rPr>
      </w:pPr>
      <w:r>
        <w:rPr>
          <w:rStyle w:val="Lbjegyzet-hivatkozs"/>
        </w:rPr>
        <w:footnoteRef/>
      </w:r>
      <w:r>
        <w:t xml:space="preserve"> Endian Firewall Community, </w:t>
      </w:r>
      <w:r w:rsidRPr="00D03A21">
        <w:t>https://www.endian.com/community/</w:t>
      </w:r>
    </w:p>
  </w:footnote>
  <w:footnote w:id="4">
    <w:p w:rsidR="006A540A" w:rsidRPr="000C65E4" w:rsidRDefault="006A540A" w:rsidP="00F61775">
      <w:pPr>
        <w:pStyle w:val="Lbjegyzetszveg"/>
        <w:rPr>
          <w:sz w:val="18"/>
          <w:lang w:val="en-US"/>
        </w:rPr>
      </w:pPr>
      <w:r w:rsidRPr="000C65E4">
        <w:rPr>
          <w:rStyle w:val="Lbjegyzet-hivatkozs"/>
          <w:sz w:val="18"/>
        </w:rPr>
        <w:footnoteRef/>
      </w:r>
      <w:r w:rsidRPr="000C65E4">
        <w:rPr>
          <w:sz w:val="18"/>
        </w:rPr>
        <w:t xml:space="preserve"> The interfaces can be disabled</w:t>
      </w:r>
      <w:r>
        <w:rPr>
          <w:sz w:val="18"/>
        </w:rPr>
        <w:t xml:space="preserve"> using O.S. features</w:t>
      </w:r>
    </w:p>
  </w:footnote>
  <w:footnote w:id="5">
    <w:p w:rsidR="006A540A" w:rsidRPr="000C65E4" w:rsidRDefault="006A540A" w:rsidP="00F61775">
      <w:pPr>
        <w:pStyle w:val="Lbjegyzetszveg"/>
        <w:rPr>
          <w:sz w:val="18"/>
          <w:lang w:val="en-US"/>
        </w:rPr>
      </w:pPr>
      <w:r w:rsidRPr="000C65E4">
        <w:rPr>
          <w:rStyle w:val="Lbjegyzet-hivatkozs"/>
          <w:sz w:val="18"/>
        </w:rPr>
        <w:footnoteRef/>
      </w:r>
      <w:r w:rsidRPr="000C65E4">
        <w:rPr>
          <w:sz w:val="18"/>
        </w:rPr>
        <w:t xml:space="preserve"> A Data diode is </w:t>
      </w:r>
      <w:proofErr w:type="spellStart"/>
      <w:r w:rsidRPr="000C65E4">
        <w:rPr>
          <w:sz w:val="18"/>
        </w:rPr>
        <w:t>recomended</w:t>
      </w:r>
      <w:proofErr w:type="spellEnd"/>
    </w:p>
  </w:footnote>
  <w:footnote w:id="6">
    <w:p w:rsidR="006A540A" w:rsidRPr="000C65E4" w:rsidRDefault="006A540A" w:rsidP="00F61775">
      <w:pPr>
        <w:pStyle w:val="Lbjegyzetszveg"/>
        <w:rPr>
          <w:sz w:val="18"/>
        </w:rPr>
      </w:pPr>
      <w:r w:rsidRPr="000C65E4">
        <w:rPr>
          <w:rStyle w:val="Lbjegyzet-hivatkozs"/>
          <w:sz w:val="18"/>
        </w:rPr>
        <w:footnoteRef/>
      </w:r>
      <w:r w:rsidRPr="000C65E4">
        <w:rPr>
          <w:sz w:val="18"/>
        </w:rPr>
        <w:t xml:space="preserve"> While helping IDS with traffic logging</w:t>
      </w:r>
    </w:p>
  </w:footnote>
  <w:footnote w:id="7">
    <w:p w:rsidR="006A540A" w:rsidRPr="000C65E4" w:rsidRDefault="006A540A" w:rsidP="00F61775">
      <w:pPr>
        <w:pStyle w:val="Lbjegyzetszveg"/>
        <w:rPr>
          <w:sz w:val="18"/>
          <w:lang w:val="en-US"/>
        </w:rPr>
      </w:pPr>
      <w:r w:rsidRPr="000C65E4">
        <w:rPr>
          <w:rStyle w:val="Lbjegyzet-hivatkozs"/>
          <w:sz w:val="18"/>
        </w:rPr>
        <w:footnoteRef/>
      </w:r>
      <w:r w:rsidRPr="000C65E4">
        <w:rPr>
          <w:sz w:val="18"/>
        </w:rPr>
        <w:t xml:space="preserve"> </w:t>
      </w:r>
      <w:r w:rsidRPr="000C65E4">
        <w:rPr>
          <w:sz w:val="18"/>
          <w:lang w:val="en-US"/>
        </w:rPr>
        <w:t>Using IP address based blacklisting</w:t>
      </w:r>
    </w:p>
  </w:footnote>
  <w:footnote w:id="8">
    <w:p w:rsidR="006A540A" w:rsidRPr="000C65E4" w:rsidRDefault="006A540A" w:rsidP="00F61775">
      <w:pPr>
        <w:pStyle w:val="Lbjegyzetszveg"/>
        <w:rPr>
          <w:sz w:val="18"/>
        </w:rPr>
      </w:pPr>
      <w:r w:rsidRPr="000C65E4">
        <w:rPr>
          <w:rStyle w:val="Lbjegyzet-hivatkozs"/>
          <w:sz w:val="18"/>
        </w:rPr>
        <w:footnoteRef/>
      </w:r>
      <w:r w:rsidRPr="000C65E4">
        <w:rPr>
          <w:sz w:val="18"/>
        </w:rPr>
        <w:t xml:space="preserve"> Using integrated web proxy</w:t>
      </w:r>
    </w:p>
  </w:footnote>
  <w:footnote w:id="9">
    <w:p w:rsidR="006A540A" w:rsidRPr="000C65E4" w:rsidRDefault="006A540A" w:rsidP="00F61775">
      <w:pPr>
        <w:pStyle w:val="Lbjegyzetszveg"/>
        <w:rPr>
          <w:sz w:val="18"/>
          <w:lang w:val="en-US"/>
        </w:rPr>
      </w:pPr>
      <w:r w:rsidRPr="000C65E4">
        <w:rPr>
          <w:rStyle w:val="Lbjegyzet-hivatkozs"/>
          <w:sz w:val="18"/>
        </w:rPr>
        <w:footnoteRef/>
      </w:r>
      <w:r w:rsidRPr="000C65E4">
        <w:rPr>
          <w:sz w:val="18"/>
        </w:rPr>
        <w:t xml:space="preserve"> </w:t>
      </w:r>
      <w:r w:rsidRPr="000C65E4">
        <w:rPr>
          <w:sz w:val="18"/>
          <w:lang w:val="en-US"/>
        </w:rPr>
        <w:t>Additional package must be insta</w:t>
      </w:r>
      <w:r w:rsidR="00601F54">
        <w:rPr>
          <w:sz w:val="18"/>
          <w:lang w:val="en-US"/>
        </w:rPr>
        <w:t xml:space="preserve">lled and configured </w:t>
      </w:r>
      <w:r w:rsidRPr="000C65E4">
        <w:rPr>
          <w:sz w:val="18"/>
          <w:lang w:val="en-US"/>
        </w:rPr>
        <w:t xml:space="preserve">such as </w:t>
      </w:r>
      <w:proofErr w:type="spellStart"/>
      <w:r w:rsidRPr="000C65E4">
        <w:rPr>
          <w:sz w:val="18"/>
          <w:lang w:val="en-US"/>
        </w:rPr>
        <w:t>auditd</w:t>
      </w:r>
      <w:proofErr w:type="spellEnd"/>
      <w:r w:rsidRPr="000C65E4">
        <w:rPr>
          <w:sz w:val="18"/>
          <w:lang w:val="en-US"/>
        </w:rPr>
        <w:t xml:space="preserve"> </w:t>
      </w:r>
      <w:r w:rsidR="00EF0B5F" w:rsidRPr="00D94705">
        <w:t>https://access.redhat.com/documentation/en-us/red_hat_enterprise_linux/7/html/security_guide/chap-system_auditing</w:t>
      </w:r>
      <w:r w:rsidR="00EF0B5F">
        <w:t>/.</w:t>
      </w:r>
    </w:p>
  </w:footnote>
  <w:footnote w:id="10">
    <w:p w:rsidR="006A540A" w:rsidRPr="000C65E4" w:rsidRDefault="006A540A" w:rsidP="00F61775">
      <w:pPr>
        <w:pStyle w:val="Lbjegyzetszveg"/>
        <w:rPr>
          <w:sz w:val="18"/>
          <w:lang w:val="en-US"/>
        </w:rPr>
      </w:pPr>
      <w:r w:rsidRPr="000C65E4">
        <w:rPr>
          <w:rStyle w:val="Lbjegyzet-hivatkozs"/>
          <w:sz w:val="18"/>
        </w:rPr>
        <w:footnoteRef/>
      </w:r>
      <w:r w:rsidRPr="000C65E4">
        <w:rPr>
          <w:sz w:val="18"/>
        </w:rPr>
        <w:t xml:space="preserve"> Additional package must be installed and config</w:t>
      </w:r>
      <w:r w:rsidR="00601F54">
        <w:rPr>
          <w:sz w:val="18"/>
        </w:rPr>
        <w:t>ured</w:t>
      </w:r>
      <w:r w:rsidR="00EF0B5F">
        <w:rPr>
          <w:sz w:val="18"/>
        </w:rPr>
        <w:t xml:space="preserve"> such as syslog-ng </w:t>
      </w:r>
      <w:r w:rsidR="00EF0B5F" w:rsidRPr="0065772A">
        <w:t>https://github.com/syslog-ng/syslog-ng</w:t>
      </w:r>
      <w:r w:rsidR="00EF0B5F">
        <w:t>/.</w:t>
      </w:r>
    </w:p>
  </w:footnote>
  <w:footnote w:id="11">
    <w:p w:rsidR="006A540A" w:rsidRPr="000C65E4" w:rsidRDefault="006A540A" w:rsidP="00F61775">
      <w:pPr>
        <w:pStyle w:val="Lbjegyzetszveg"/>
        <w:rPr>
          <w:sz w:val="18"/>
          <w:lang w:val="en-US"/>
        </w:rPr>
      </w:pPr>
      <w:r w:rsidRPr="000C65E4">
        <w:rPr>
          <w:rStyle w:val="Lbjegyzet-hivatkozs"/>
          <w:sz w:val="18"/>
        </w:rPr>
        <w:footnoteRef/>
      </w:r>
      <w:r w:rsidRPr="000C65E4">
        <w:rPr>
          <w:sz w:val="18"/>
        </w:rPr>
        <w:t xml:space="preserve"> </w:t>
      </w:r>
      <w:r w:rsidRPr="000C65E4">
        <w:rPr>
          <w:sz w:val="18"/>
          <w:lang w:val="en-US"/>
        </w:rPr>
        <w:t>Additional package must be installed and con</w:t>
      </w:r>
      <w:r w:rsidR="00601F54">
        <w:rPr>
          <w:sz w:val="18"/>
          <w:lang w:val="en-US"/>
        </w:rPr>
        <w:t>figured</w:t>
      </w:r>
      <w:r w:rsidR="00EF0B5F">
        <w:rPr>
          <w:sz w:val="18"/>
          <w:lang w:val="en-US"/>
        </w:rPr>
        <w:t xml:space="preserve"> such as </w:t>
      </w:r>
      <w:proofErr w:type="spellStart"/>
      <w:r w:rsidR="00EF0B5F">
        <w:rPr>
          <w:sz w:val="18"/>
          <w:lang w:val="en-US"/>
        </w:rPr>
        <w:t>chrony</w:t>
      </w:r>
      <w:proofErr w:type="spellEnd"/>
      <w:r w:rsidR="00EF0B5F">
        <w:rPr>
          <w:sz w:val="18"/>
          <w:lang w:val="en-US"/>
        </w:rPr>
        <w:t xml:space="preserve"> </w:t>
      </w:r>
      <w:r w:rsidR="00EF0B5F" w:rsidRPr="007636D4">
        <w:t>https://chrony.tuxfamily.org/</w:t>
      </w:r>
    </w:p>
  </w:footnote>
  <w:footnote w:id="12">
    <w:p w:rsidR="006A540A" w:rsidRPr="000C65E4" w:rsidRDefault="006A540A" w:rsidP="00F61775">
      <w:pPr>
        <w:pStyle w:val="Lbjegyzetszveg"/>
        <w:rPr>
          <w:sz w:val="18"/>
          <w:lang w:val="en-US"/>
        </w:rPr>
      </w:pPr>
      <w:r w:rsidRPr="000C65E4">
        <w:rPr>
          <w:rStyle w:val="Lbjegyzet-hivatkozs"/>
          <w:sz w:val="18"/>
        </w:rPr>
        <w:footnoteRef/>
      </w:r>
      <w:r w:rsidRPr="000C65E4">
        <w:rPr>
          <w:sz w:val="18"/>
        </w:rPr>
        <w:t xml:space="preserve"> </w:t>
      </w:r>
      <w:r w:rsidRPr="000C65E4">
        <w:rPr>
          <w:sz w:val="18"/>
          <w:lang w:val="en-US"/>
        </w:rPr>
        <w:t xml:space="preserve">ACL and </w:t>
      </w:r>
      <w:proofErr w:type="spellStart"/>
      <w:r w:rsidRPr="000C65E4">
        <w:rPr>
          <w:sz w:val="18"/>
          <w:lang w:val="en-US"/>
        </w:rPr>
        <w:t>sudo</w:t>
      </w:r>
      <w:proofErr w:type="spellEnd"/>
      <w:r w:rsidRPr="000C65E4">
        <w:rPr>
          <w:sz w:val="18"/>
          <w:lang w:val="en-US"/>
        </w:rPr>
        <w:t xml:space="preserve"> rules can be applied in O.S. to control file modification and services execution </w:t>
      </w:r>
    </w:p>
  </w:footnote>
  <w:footnote w:id="13">
    <w:p w:rsidR="006A540A" w:rsidRPr="000C65E4" w:rsidRDefault="006A540A" w:rsidP="00F61775">
      <w:pPr>
        <w:pStyle w:val="Lbjegyzetszveg"/>
        <w:rPr>
          <w:sz w:val="18"/>
          <w:lang w:val="en-US"/>
        </w:rPr>
      </w:pPr>
      <w:r w:rsidRPr="000C65E4">
        <w:rPr>
          <w:rStyle w:val="Lbjegyzet-hivatkozs"/>
          <w:sz w:val="18"/>
        </w:rPr>
        <w:footnoteRef/>
      </w:r>
      <w:r w:rsidRPr="000C65E4">
        <w:rPr>
          <w:sz w:val="18"/>
        </w:rPr>
        <w:t xml:space="preserve"> </w:t>
      </w:r>
      <w:r w:rsidRPr="000C65E4">
        <w:rPr>
          <w:sz w:val="18"/>
          <w:lang w:val="en-US"/>
        </w:rPr>
        <w:t>O.S. package management maintains a history of installed and updated packages</w:t>
      </w:r>
    </w:p>
  </w:footnote>
  <w:footnote w:id="14">
    <w:p w:rsidR="006A540A" w:rsidRPr="000C65E4" w:rsidRDefault="006A540A" w:rsidP="00F61775">
      <w:pPr>
        <w:pStyle w:val="Lbjegyzetszveg"/>
        <w:rPr>
          <w:sz w:val="18"/>
          <w:lang w:val="en-US"/>
        </w:rPr>
      </w:pPr>
      <w:r w:rsidRPr="000C65E4">
        <w:rPr>
          <w:rStyle w:val="Lbjegyzet-hivatkozs"/>
          <w:sz w:val="18"/>
        </w:rPr>
        <w:footnoteRef/>
      </w:r>
      <w:r w:rsidRPr="000C65E4">
        <w:rPr>
          <w:sz w:val="18"/>
        </w:rPr>
        <w:t xml:space="preserve"> O.S. package repository uses PKI for signing packages</w:t>
      </w:r>
    </w:p>
  </w:footnote>
  <w:footnote w:id="15">
    <w:p w:rsidR="006A540A" w:rsidRPr="0036333D" w:rsidRDefault="006A540A" w:rsidP="00F61775">
      <w:pPr>
        <w:pStyle w:val="Lbjegyzetszveg"/>
        <w:rPr>
          <w:lang w:val="en-US"/>
        </w:rPr>
      </w:pPr>
      <w:r>
        <w:rPr>
          <w:rStyle w:val="Lbjegyzet-hivatkozs"/>
        </w:rPr>
        <w:footnoteRef/>
      </w:r>
      <w:r>
        <w:t xml:space="preserve"> </w:t>
      </w:r>
      <w:r>
        <w:rPr>
          <w:lang w:val="en-US"/>
        </w:rPr>
        <w:t xml:space="preserve">Feature to disable network interface </w:t>
      </w:r>
      <w:proofErr w:type="spellStart"/>
      <w:r>
        <w:rPr>
          <w:lang w:val="en-US"/>
        </w:rPr>
        <w:t>not</w:t>
      </w:r>
      <w:proofErr w:type="spellEnd"/>
      <w:r>
        <w:rPr>
          <w:lang w:val="en-US"/>
        </w:rPr>
        <w:t xml:space="preserve"> other type of ports</w:t>
      </w:r>
    </w:p>
  </w:footnote>
  <w:footnote w:id="16">
    <w:p w:rsidR="006A540A" w:rsidRPr="004848A3" w:rsidRDefault="006A540A" w:rsidP="00F61775">
      <w:pPr>
        <w:pStyle w:val="Lbjegyzetszveg"/>
        <w:rPr>
          <w:lang w:val="en-US"/>
        </w:rPr>
      </w:pPr>
      <w:r>
        <w:rPr>
          <w:rStyle w:val="Lbjegyzet-hivatkozs"/>
        </w:rPr>
        <w:footnoteRef/>
      </w:r>
      <w:r>
        <w:t xml:space="preserve"> </w:t>
      </w:r>
      <w:r>
        <w:rPr>
          <w:lang w:val="en-US"/>
        </w:rPr>
        <w:t>Services can be disabled using O.S. features</w:t>
      </w:r>
    </w:p>
  </w:footnote>
  <w:footnote w:id="17">
    <w:p w:rsidR="006A540A" w:rsidRPr="004848A3" w:rsidRDefault="006A540A" w:rsidP="00F61775">
      <w:pPr>
        <w:pStyle w:val="Lbjegyzetszveg"/>
        <w:rPr>
          <w:lang w:val="en-US"/>
        </w:rPr>
      </w:pPr>
      <w:r>
        <w:rPr>
          <w:rStyle w:val="Lbjegyzet-hivatkozs"/>
        </w:rPr>
        <w:footnoteRef/>
      </w:r>
      <w:r>
        <w:t xml:space="preserve"> </w:t>
      </w:r>
      <w:r>
        <w:rPr>
          <w:lang w:val="en-US"/>
        </w:rPr>
        <w:t>Not recommended for security level 1</w:t>
      </w:r>
    </w:p>
  </w:footnote>
  <w:footnote w:id="18">
    <w:p w:rsidR="006A540A" w:rsidRPr="002C63FF" w:rsidRDefault="006A540A" w:rsidP="00F61775">
      <w:pPr>
        <w:pStyle w:val="Lbjegyzetszveg"/>
        <w:rPr>
          <w:lang w:val="en-US"/>
        </w:rPr>
      </w:pPr>
      <w:r>
        <w:rPr>
          <w:rStyle w:val="Lbjegyzet-hivatkozs"/>
        </w:rPr>
        <w:footnoteRef/>
      </w:r>
      <w:r>
        <w:t xml:space="preserve"> </w:t>
      </w:r>
      <w:r>
        <w:rPr>
          <w:lang w:val="en-US"/>
        </w:rPr>
        <w:t>Up to 4 zones</w:t>
      </w:r>
    </w:p>
  </w:footnote>
  <w:footnote w:id="19">
    <w:p w:rsidR="006A540A" w:rsidRPr="002C63FF" w:rsidRDefault="006A540A" w:rsidP="00F61775">
      <w:pPr>
        <w:pStyle w:val="Lbjegyzetszveg"/>
        <w:rPr>
          <w:lang w:val="en-US"/>
        </w:rPr>
      </w:pPr>
      <w:r>
        <w:rPr>
          <w:rStyle w:val="Lbjegyzet-hivatkozs"/>
        </w:rPr>
        <w:footnoteRef/>
      </w:r>
      <w:r>
        <w:t xml:space="preserve"> </w:t>
      </w:r>
      <w:r>
        <w:rPr>
          <w:lang w:val="en-US"/>
        </w:rPr>
        <w:t>Only network filtering can be achieved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0A" w:rsidRDefault="006A540A">
    <w:pPr>
      <w:pStyle w:val="Runninghead"/>
    </w:pPr>
    <w:r>
      <w:tab/>
      <w:t>IAEA-CN-278/454</w:t>
    </w:r>
  </w:p>
  <w:p w:rsidR="006A540A" w:rsidRDefault="006A540A">
    <w:pPr>
      <w:pStyle w:val="zyxClassification1"/>
      <w:tabs>
        <w:tab w:val="left" w:pos="3956"/>
        <w:tab w:val="right" w:pos="9071"/>
      </w:tabs>
      <w:jc w:val="left"/>
    </w:pPr>
    <w:r>
      <w:tab/>
    </w:r>
    <w:r>
      <w:fldChar w:fldCharType="begin"/>
    </w:r>
    <w:r>
      <w:instrText>DOCPROPERTY "IaeaClassification"</w:instrText>
    </w:r>
    <w:r>
      <w:fldChar w:fldCharType="end"/>
    </w:r>
  </w:p>
  <w:p w:rsidR="006A540A" w:rsidRDefault="006A540A">
    <w:pPr>
      <w:pStyle w:val="zyxClassification2"/>
    </w:pPr>
    <w:r>
      <w:fldChar w:fldCharType="begin"/>
    </w:r>
    <w:r>
      <w:instrText>DOCPROPERTY "IaeaClassification2"</w:instrTex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0A" w:rsidRDefault="006A540A">
    <w:pPr>
      <w:pStyle w:val="Runninghead"/>
    </w:pPr>
    <w:r>
      <w:t>HOLCZER et 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 w15:restartNumberingAfterBreak="0">
    <w:nsid w:val="18D972A7"/>
    <w:multiLevelType w:val="multilevel"/>
    <w:tmpl w:val="69D6B0FC"/>
    <w:lvl w:ilvl="0">
      <w:start w:val="1"/>
      <w:numFmt w:val="none"/>
      <w:suff w:val="nothing"/>
      <w:lvlText w:val=""/>
      <w:lvlJc w:val="left"/>
      <w:pPr>
        <w:tabs>
          <w:tab w:val="num" w:pos="459"/>
        </w:tabs>
        <w:ind w:left="0" w:firstLine="0"/>
      </w:pPr>
    </w:lvl>
    <w:lvl w:ilvl="1">
      <w:start w:val="1"/>
      <w:numFmt w:val="decimal"/>
      <w:suff w:val="space"/>
      <w:lvlText w:val="%2."/>
      <w:lvlJc w:val="left"/>
      <w:pPr>
        <w:ind w:left="0" w:firstLine="0"/>
      </w:pPr>
      <w:rPr>
        <w:color w:val="auto"/>
      </w:rPr>
    </w:lvl>
    <w:lvl w:ilvl="2">
      <w:start w:val="1"/>
      <w:numFmt w:val="decimal"/>
      <w:lvlText w:val="%2.%3."/>
      <w:lvlJc w:val="left"/>
      <w:pPr>
        <w:ind w:left="0" w:firstLine="0"/>
      </w:pPr>
    </w:lvl>
    <w:lvl w:ilvl="3">
      <w:start w:val="1"/>
      <w:numFmt w:val="decimal"/>
      <w:lvlText w:val="%2.%3.%4."/>
      <w:lvlJc w:val="left"/>
      <w:pPr>
        <w:ind w:left="1701" w:firstLine="0"/>
      </w:pPr>
    </w:lvl>
    <w:lvl w:ilvl="4">
      <w:start w:val="1"/>
      <w:numFmt w:val="lowerLetter"/>
      <w:lvlText w:val="%2.%3.%4.%5)"/>
      <w:lvlJc w:val="left"/>
      <w:pPr>
        <w:tabs>
          <w:tab w:val="num" w:pos="3345"/>
        </w:tabs>
        <w:ind w:left="2268" w:firstLine="0"/>
      </w:pPr>
      <w:rPr>
        <w:sz w:val="20"/>
      </w:rPr>
    </w:lvl>
    <w:lvl w:ilvl="5">
      <w:start w:val="1"/>
      <w:numFmt w:val="decimal"/>
      <w:lvlText w:val="%2.%3.%4.%5.%6"/>
      <w:lvlJc w:val="left"/>
      <w:pPr>
        <w:tabs>
          <w:tab w:val="num" w:pos="3912"/>
        </w:tabs>
        <w:ind w:left="2835" w:firstLine="0"/>
      </w:pPr>
    </w:lvl>
    <w:lvl w:ilvl="6">
      <w:start w:val="1"/>
      <w:numFmt w:val="decimal"/>
      <w:lvlText w:val="%2.%3.%4.%5.%6.%7"/>
      <w:lvlJc w:val="left"/>
      <w:pPr>
        <w:tabs>
          <w:tab w:val="num" w:pos="2432"/>
        </w:tabs>
        <w:ind w:left="2432" w:hanging="1298"/>
      </w:pPr>
    </w:lvl>
    <w:lvl w:ilvl="7">
      <w:start w:val="1"/>
      <w:numFmt w:val="decimal"/>
      <w:lvlText w:val="%2.%3.%4.%5.%6.%7.%8"/>
      <w:lvlJc w:val="left"/>
      <w:pPr>
        <w:tabs>
          <w:tab w:val="num" w:pos="2574"/>
        </w:tabs>
        <w:ind w:left="2574" w:hanging="1440"/>
      </w:pPr>
    </w:lvl>
    <w:lvl w:ilvl="8">
      <w:start w:val="1"/>
      <w:numFmt w:val="decimal"/>
      <w:lvlText w:val="%2.%3.%4.%5.%6.%7.%8.%9"/>
      <w:lvlJc w:val="left"/>
      <w:pPr>
        <w:tabs>
          <w:tab w:val="num" w:pos="2716"/>
        </w:tabs>
        <w:ind w:left="2716" w:hanging="1582"/>
      </w:pPr>
    </w:lvl>
  </w:abstractNum>
  <w:abstractNum w:abstractNumId="2" w15:restartNumberingAfterBreak="0">
    <w:nsid w:val="19AD2AD7"/>
    <w:multiLevelType w:val="multilevel"/>
    <w:tmpl w:val="08A278D8"/>
    <w:lvl w:ilvl="0">
      <w:start w:val="1"/>
      <w:numFmt w:val="none"/>
      <w:suff w:val="nothing"/>
      <w:lvlText w:val=""/>
      <w:lvlJc w:val="left"/>
      <w:pPr>
        <w:ind w:left="0" w:firstLine="0"/>
      </w:pPr>
    </w:lvl>
    <w:lvl w:ilvl="1">
      <w:start w:val="1"/>
      <w:numFmt w:val="decimal"/>
      <w:pStyle w:val="Cmsor21"/>
      <w:suff w:val="space"/>
      <w:lvlText w:val="%2."/>
      <w:lvlJc w:val="left"/>
      <w:pPr>
        <w:ind w:left="0" w:firstLine="0"/>
      </w:pPr>
      <w:rPr>
        <w:color w:val="auto"/>
      </w:rPr>
    </w:lvl>
    <w:lvl w:ilvl="2">
      <w:start w:val="1"/>
      <w:numFmt w:val="decimal"/>
      <w:pStyle w:val="Cmsor31"/>
      <w:lvlText w:val="%2.%3."/>
      <w:lvlJc w:val="left"/>
      <w:pPr>
        <w:ind w:left="0" w:firstLine="0"/>
      </w:pPr>
    </w:lvl>
    <w:lvl w:ilvl="3">
      <w:start w:val="1"/>
      <w:numFmt w:val="decimal"/>
      <w:pStyle w:val="Cmsor41"/>
      <w:lvlText w:val="%2.%3.%4."/>
      <w:lvlJc w:val="left"/>
      <w:pPr>
        <w:ind w:left="1701"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8823C58"/>
    <w:multiLevelType w:val="multilevel"/>
    <w:tmpl w:val="7A22F03C"/>
    <w:lvl w:ilvl="0">
      <w:start w:val="1"/>
      <w:numFmt w:val="none"/>
      <w:suff w:val="nothing"/>
      <w:lvlText w:val=""/>
      <w:lvlJc w:val="left"/>
      <w:pPr>
        <w:tabs>
          <w:tab w:val="num" w:pos="459"/>
        </w:tabs>
        <w:ind w:left="0" w:firstLine="0"/>
      </w:pPr>
    </w:lvl>
    <w:lvl w:ilvl="1">
      <w:start w:val="1"/>
      <w:numFmt w:val="decimal"/>
      <w:suff w:val="space"/>
      <w:lvlText w:val="%2."/>
      <w:lvlJc w:val="left"/>
      <w:pPr>
        <w:ind w:left="0" w:firstLine="0"/>
      </w:pPr>
      <w:rPr>
        <w:color w:val="auto"/>
      </w:rPr>
    </w:lvl>
    <w:lvl w:ilvl="2">
      <w:start w:val="1"/>
      <w:numFmt w:val="decimal"/>
      <w:lvlText w:val="%2.%3."/>
      <w:lvlJc w:val="left"/>
      <w:pPr>
        <w:ind w:left="0" w:firstLine="0"/>
      </w:pPr>
    </w:lvl>
    <w:lvl w:ilvl="3">
      <w:start w:val="1"/>
      <w:numFmt w:val="none"/>
      <w:suff w:val="nothing"/>
      <w:lvlText w:val="."/>
      <w:lvlJc w:val="left"/>
      <w:pPr>
        <w:tabs>
          <w:tab w:val="num" w:pos="2058"/>
        </w:tabs>
        <w:ind w:left="1701" w:firstLine="0"/>
      </w:pPr>
    </w:lvl>
    <w:lvl w:ilvl="4">
      <w:start w:val="1"/>
      <w:numFmt w:val="lowerLetter"/>
      <w:lvlText w:val="%2.%3.%5)"/>
      <w:lvlJc w:val="left"/>
      <w:pPr>
        <w:tabs>
          <w:tab w:val="num" w:pos="3345"/>
        </w:tabs>
        <w:ind w:left="2268" w:firstLine="0"/>
      </w:pPr>
      <w:rPr>
        <w:sz w:val="20"/>
      </w:rPr>
    </w:lvl>
    <w:lvl w:ilvl="5">
      <w:start w:val="1"/>
      <w:numFmt w:val="decimal"/>
      <w:lvlText w:val="%2.%3.%5.%6"/>
      <w:lvlJc w:val="left"/>
      <w:pPr>
        <w:tabs>
          <w:tab w:val="num" w:pos="3912"/>
        </w:tabs>
        <w:ind w:left="2835" w:firstLine="0"/>
      </w:pPr>
    </w:lvl>
    <w:lvl w:ilvl="6">
      <w:start w:val="1"/>
      <w:numFmt w:val="decimal"/>
      <w:lvlText w:val="%2.%3.%5.%6.%7"/>
      <w:lvlJc w:val="left"/>
      <w:pPr>
        <w:tabs>
          <w:tab w:val="num" w:pos="2432"/>
        </w:tabs>
        <w:ind w:left="2432" w:hanging="1298"/>
      </w:pPr>
    </w:lvl>
    <w:lvl w:ilvl="7">
      <w:start w:val="1"/>
      <w:numFmt w:val="decimal"/>
      <w:lvlText w:val="%2.%3.%5.%6.%7.%8"/>
      <w:lvlJc w:val="left"/>
      <w:pPr>
        <w:tabs>
          <w:tab w:val="num" w:pos="2574"/>
        </w:tabs>
        <w:ind w:left="2574" w:hanging="1440"/>
      </w:pPr>
    </w:lvl>
    <w:lvl w:ilvl="8">
      <w:start w:val="1"/>
      <w:numFmt w:val="decimal"/>
      <w:lvlText w:val="%2.%3.%5.%6.%7.%8.%9"/>
      <w:lvlJc w:val="left"/>
      <w:pPr>
        <w:tabs>
          <w:tab w:val="num" w:pos="2716"/>
        </w:tabs>
        <w:ind w:left="2716" w:hanging="1582"/>
      </w:pPr>
    </w:lvl>
  </w:abstractNum>
  <w:abstractNum w:abstractNumId="4" w15:restartNumberingAfterBreak="0">
    <w:nsid w:val="2EA77978"/>
    <w:multiLevelType w:val="multilevel"/>
    <w:tmpl w:val="6A802AFC"/>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15:restartNumberingAfterBreak="0">
    <w:nsid w:val="3F53135B"/>
    <w:multiLevelType w:val="multilevel"/>
    <w:tmpl w:val="91980F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A35AD5"/>
    <w:multiLevelType w:val="multilevel"/>
    <w:tmpl w:val="E5FA32B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5E0B95"/>
    <w:multiLevelType w:val="multilevel"/>
    <w:tmpl w:val="0512E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D51093"/>
    <w:multiLevelType w:val="multilevel"/>
    <w:tmpl w:val="D8FA943C"/>
    <w:name w:val="HeadingTemplate"/>
    <w:lvl w:ilvl="0">
      <w:start w:val="1"/>
      <w:numFmt w:val="none"/>
      <w:lvlText w:val=""/>
      <w:lvlJc w:val="left"/>
      <w:pPr>
        <w:tabs>
          <w:tab w:val="num" w:pos="459"/>
        </w:tabs>
        <w:ind w:left="0" w:firstLine="0"/>
      </w:pPr>
    </w:lvl>
    <w:lvl w:ilvl="1">
      <w:start w:val="1"/>
      <w:numFmt w:val="decimal"/>
      <w:lvlRestart w:val="0"/>
      <w:pStyle w:val="Cmsor2"/>
      <w:suff w:val="space"/>
      <w:lvlText w:val="%1%2."/>
      <w:lvlJc w:val="left"/>
      <w:pPr>
        <w:ind w:left="0" w:firstLine="0"/>
      </w:pPr>
      <w:rPr>
        <w:color w:val="auto"/>
      </w:rPr>
    </w:lvl>
    <w:lvl w:ilvl="2">
      <w:start w:val="1"/>
      <w:numFmt w:val="decimal"/>
      <w:lvlRestart w:val="0"/>
      <w:pStyle w:val="Cmsor3"/>
      <w:lvlText w:val="%1%2.%3."/>
      <w:lvlJc w:val="left"/>
      <w:pPr>
        <w:ind w:left="0" w:firstLine="0"/>
      </w:pPr>
    </w:lvl>
    <w:lvl w:ilvl="3">
      <w:start w:val="1"/>
      <w:numFmt w:val="decimal"/>
      <w:lvlRestart w:val="0"/>
      <w:pStyle w:val="Cmsor4"/>
      <w:lvlText w:val="%2.%3.%4."/>
      <w:lvlJc w:val="left"/>
      <w:pPr>
        <w:ind w:left="1701" w:firstLine="0"/>
      </w:pPr>
    </w:lvl>
    <w:lvl w:ilvl="4">
      <w:start w:val="1"/>
      <w:numFmt w:val="lowerLetter"/>
      <w:lvlRestart w:val="0"/>
      <w:lvlText w:val="%1(%5)"/>
      <w:lvlJc w:val="left"/>
      <w:pPr>
        <w:tabs>
          <w:tab w:val="num" w:pos="3345"/>
        </w:tabs>
        <w:ind w:left="2268" w:firstLine="0"/>
      </w:pPr>
      <w:rPr>
        <w:sz w:val="20"/>
      </w:r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9" w15:restartNumberingAfterBreak="0">
    <w:nsid w:val="76BA0656"/>
    <w:multiLevelType w:val="multilevel"/>
    <w:tmpl w:val="AD9824CC"/>
    <w:lvl w:ilvl="0">
      <w:start w:val="8"/>
      <w:numFmt w:val="none"/>
      <w:suff w:val="nothing"/>
      <w:lvlText w:val=""/>
      <w:lvlJc w:val="left"/>
      <w:pPr>
        <w:ind w:left="0" w:firstLine="0"/>
      </w:pPr>
      <w:rPr>
        <w:rFonts w:hint="default"/>
      </w:rPr>
    </w:lvl>
    <w:lvl w:ilvl="1">
      <w:start w:val="6"/>
      <w:numFmt w:val="decimal"/>
      <w:suff w:val="space"/>
      <w:lvlText w:val="%2."/>
      <w:lvlJc w:val="left"/>
      <w:pPr>
        <w:ind w:left="0" w:firstLine="0"/>
      </w:pPr>
      <w:rPr>
        <w:rFonts w:hint="default"/>
        <w:color w:val="auto"/>
      </w:rPr>
    </w:lvl>
    <w:lvl w:ilvl="2">
      <w:start w:val="1"/>
      <w:numFmt w:val="decimal"/>
      <w:lvlText w:val="%2.%3."/>
      <w:lvlJc w:val="left"/>
      <w:pPr>
        <w:ind w:left="0" w:firstLine="0"/>
      </w:pPr>
      <w:rPr>
        <w:rFonts w:hint="default"/>
      </w:rPr>
    </w:lvl>
    <w:lvl w:ilvl="3">
      <w:start w:val="1"/>
      <w:numFmt w:val="none"/>
      <w:suff w:val="nothing"/>
      <w:lvlText w:val="."/>
      <w:lvlJc w:val="left"/>
      <w:pPr>
        <w:ind w:left="1701" w:firstLine="0"/>
      </w:pPr>
      <w:rPr>
        <w:rFonts w:hint="default"/>
      </w:rPr>
    </w:lvl>
    <w:lvl w:ilvl="4">
      <w:start w:val="1"/>
      <w:numFmt w:val="lowerLetter"/>
      <w:lvlText w:val="%2.%3.%5)"/>
      <w:lvlJc w:val="left"/>
      <w:pPr>
        <w:tabs>
          <w:tab w:val="num" w:pos="3345"/>
        </w:tabs>
        <w:ind w:left="2268" w:firstLine="0"/>
      </w:pPr>
      <w:rPr>
        <w:rFonts w:hint="default"/>
        <w:sz w:val="20"/>
      </w:rPr>
    </w:lvl>
    <w:lvl w:ilvl="5">
      <w:start w:val="1"/>
      <w:numFmt w:val="decimal"/>
      <w:lvlText w:val="%2.%3.%5.%6"/>
      <w:lvlJc w:val="left"/>
      <w:pPr>
        <w:tabs>
          <w:tab w:val="num" w:pos="3912"/>
        </w:tabs>
        <w:ind w:left="2835" w:firstLine="0"/>
      </w:pPr>
      <w:rPr>
        <w:rFonts w:hint="default"/>
      </w:rPr>
    </w:lvl>
    <w:lvl w:ilvl="6">
      <w:start w:val="1"/>
      <w:numFmt w:val="decimal"/>
      <w:lvlText w:val="%2.%3.%5.%6.%7"/>
      <w:lvlJc w:val="left"/>
      <w:pPr>
        <w:tabs>
          <w:tab w:val="num" w:pos="2432"/>
        </w:tabs>
        <w:ind w:left="2432" w:hanging="1298"/>
      </w:pPr>
      <w:rPr>
        <w:rFonts w:hint="default"/>
      </w:rPr>
    </w:lvl>
    <w:lvl w:ilvl="7">
      <w:start w:val="1"/>
      <w:numFmt w:val="decimal"/>
      <w:lvlText w:val="%2.%3.%5.%6.%7.%8"/>
      <w:lvlJc w:val="left"/>
      <w:pPr>
        <w:tabs>
          <w:tab w:val="num" w:pos="2574"/>
        </w:tabs>
        <w:ind w:left="2574" w:hanging="1440"/>
      </w:pPr>
      <w:rPr>
        <w:rFonts w:hint="default"/>
      </w:rPr>
    </w:lvl>
    <w:lvl w:ilvl="8">
      <w:start w:val="1"/>
      <w:numFmt w:val="decimal"/>
      <w:lvlText w:val="%2.%3.%5.%6.%7.%8.%9"/>
      <w:lvlJc w:val="left"/>
      <w:pPr>
        <w:tabs>
          <w:tab w:val="num" w:pos="2716"/>
        </w:tabs>
        <w:ind w:left="2716" w:hanging="1582"/>
      </w:pPr>
      <w:rPr>
        <w:rFonts w:hint="default"/>
      </w:rPr>
    </w:lvl>
  </w:abstractNum>
  <w:abstractNum w:abstractNumId="10" w15:restartNumberingAfterBreak="0">
    <w:nsid w:val="79D1174E"/>
    <w:multiLevelType w:val="multilevel"/>
    <w:tmpl w:val="FA3C9056"/>
    <w:lvl w:ilvl="0">
      <w:start w:val="1"/>
      <w:numFmt w:val="none"/>
      <w:suff w:val="nothing"/>
      <w:lvlText w:val=""/>
      <w:lvlJc w:val="left"/>
      <w:pPr>
        <w:ind w:left="0" w:firstLine="0"/>
      </w:pPr>
      <w:rPr>
        <w:rFonts w:hint="default"/>
      </w:rPr>
    </w:lvl>
    <w:lvl w:ilvl="1">
      <w:start w:val="1"/>
      <w:numFmt w:val="decimal"/>
      <w:suff w:val="space"/>
      <w:lvlText w:val="%2."/>
      <w:lvlJc w:val="left"/>
      <w:pPr>
        <w:ind w:left="0" w:firstLine="0"/>
      </w:pPr>
      <w:rPr>
        <w:rFonts w:hint="default"/>
        <w:color w:val="auto"/>
      </w:rPr>
    </w:lvl>
    <w:lvl w:ilvl="2">
      <w:start w:val="2"/>
      <w:numFmt w:val="decimal"/>
      <w:lvlText w:val="%2.%3."/>
      <w:lvlJc w:val="left"/>
      <w:pPr>
        <w:ind w:left="0" w:firstLine="0"/>
      </w:pPr>
      <w:rPr>
        <w:rFonts w:hint="default"/>
      </w:rPr>
    </w:lvl>
    <w:lvl w:ilvl="3">
      <w:start w:val="1"/>
      <w:numFmt w:val="decimal"/>
      <w:lvlText w:val="%2.%3.%4."/>
      <w:lvlJc w:val="left"/>
      <w:pPr>
        <w:ind w:left="1701" w:firstLine="0"/>
      </w:pPr>
      <w:rPr>
        <w:rFonts w:hint="default"/>
      </w:rPr>
    </w:lvl>
    <w:lvl w:ilvl="4">
      <w:start w:val="1"/>
      <w:numFmt w:val="lowerLetter"/>
      <w:lvlText w:val="%2.%3.%4.%5)"/>
      <w:lvlJc w:val="left"/>
      <w:pPr>
        <w:tabs>
          <w:tab w:val="num" w:pos="3345"/>
        </w:tabs>
        <w:ind w:left="2268" w:firstLine="0"/>
      </w:pPr>
      <w:rPr>
        <w:rFonts w:hint="default"/>
        <w:sz w:val="20"/>
      </w:rPr>
    </w:lvl>
    <w:lvl w:ilvl="5">
      <w:start w:val="1"/>
      <w:numFmt w:val="decimal"/>
      <w:lvlText w:val="%2.%3.%4.%5.%6"/>
      <w:lvlJc w:val="left"/>
      <w:pPr>
        <w:tabs>
          <w:tab w:val="num" w:pos="3912"/>
        </w:tabs>
        <w:ind w:left="2835" w:firstLine="0"/>
      </w:pPr>
      <w:rPr>
        <w:rFonts w:hint="default"/>
      </w:rPr>
    </w:lvl>
    <w:lvl w:ilvl="6">
      <w:start w:val="1"/>
      <w:numFmt w:val="decimal"/>
      <w:lvlText w:val="%2.%3.%4.%5.%6.%7"/>
      <w:lvlJc w:val="left"/>
      <w:pPr>
        <w:tabs>
          <w:tab w:val="num" w:pos="2432"/>
        </w:tabs>
        <w:ind w:left="2432" w:hanging="1298"/>
      </w:pPr>
      <w:rPr>
        <w:rFonts w:hint="default"/>
      </w:rPr>
    </w:lvl>
    <w:lvl w:ilvl="7">
      <w:start w:val="1"/>
      <w:numFmt w:val="decimal"/>
      <w:lvlText w:val="%2.%3.%4.%5.%6.%7.%8"/>
      <w:lvlJc w:val="left"/>
      <w:pPr>
        <w:tabs>
          <w:tab w:val="num" w:pos="2574"/>
        </w:tabs>
        <w:ind w:left="2574" w:hanging="1440"/>
      </w:pPr>
      <w:rPr>
        <w:rFonts w:hint="default"/>
      </w:rPr>
    </w:lvl>
    <w:lvl w:ilvl="8">
      <w:start w:val="1"/>
      <w:numFmt w:val="decimal"/>
      <w:lvlText w:val="%2.%3.%4.%5.%6.%7.%8.%9"/>
      <w:lvlJc w:val="left"/>
      <w:pPr>
        <w:tabs>
          <w:tab w:val="num" w:pos="2716"/>
        </w:tabs>
        <w:ind w:left="2716" w:hanging="1582"/>
      </w:pPr>
      <w:rPr>
        <w:rFonts w:hint="default"/>
      </w:rPr>
    </w:lvl>
  </w:abstractNum>
  <w:num w:numId="1">
    <w:abstractNumId w:val="2"/>
  </w:num>
  <w:num w:numId="2">
    <w:abstractNumId w:val="3"/>
  </w:num>
  <w:num w:numId="3">
    <w:abstractNumId w:val="10"/>
  </w:num>
  <w:num w:numId="4">
    <w:abstractNumId w:val="1"/>
  </w:num>
  <w:num w:numId="5">
    <w:abstractNumId w:val="4"/>
  </w:num>
  <w:num w:numId="6">
    <w:abstractNumId w:val="5"/>
  </w:num>
  <w:num w:numId="7">
    <w:abstractNumId w:val="6"/>
  </w:num>
  <w:num w:numId="8">
    <w:abstractNumId w:val="7"/>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9"/>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567"/>
  <w:hyphenationZone w:val="425"/>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14"/>
    <w:rsid w:val="000311EE"/>
    <w:rsid w:val="000462FB"/>
    <w:rsid w:val="000472FB"/>
    <w:rsid w:val="000A3158"/>
    <w:rsid w:val="000B69FC"/>
    <w:rsid w:val="000C65E4"/>
    <w:rsid w:val="000F3518"/>
    <w:rsid w:val="0011207D"/>
    <w:rsid w:val="00134BDB"/>
    <w:rsid w:val="00151CC1"/>
    <w:rsid w:val="001773EE"/>
    <w:rsid w:val="001813A1"/>
    <w:rsid w:val="00183454"/>
    <w:rsid w:val="001C7A71"/>
    <w:rsid w:val="001F0CA7"/>
    <w:rsid w:val="0020183D"/>
    <w:rsid w:val="00202652"/>
    <w:rsid w:val="00241FF5"/>
    <w:rsid w:val="002622A6"/>
    <w:rsid w:val="002B18CD"/>
    <w:rsid w:val="002B399A"/>
    <w:rsid w:val="002C63FF"/>
    <w:rsid w:val="003219C5"/>
    <w:rsid w:val="0032700A"/>
    <w:rsid w:val="00333614"/>
    <w:rsid w:val="0036333D"/>
    <w:rsid w:val="003A606D"/>
    <w:rsid w:val="003B5310"/>
    <w:rsid w:val="00440574"/>
    <w:rsid w:val="00472EB1"/>
    <w:rsid w:val="004848A3"/>
    <w:rsid w:val="0049701E"/>
    <w:rsid w:val="005009DC"/>
    <w:rsid w:val="00500A75"/>
    <w:rsid w:val="005050C3"/>
    <w:rsid w:val="0052728F"/>
    <w:rsid w:val="005B23C7"/>
    <w:rsid w:val="00601F54"/>
    <w:rsid w:val="006532FA"/>
    <w:rsid w:val="0065633C"/>
    <w:rsid w:val="0065772A"/>
    <w:rsid w:val="00660072"/>
    <w:rsid w:val="00662377"/>
    <w:rsid w:val="006A41C1"/>
    <w:rsid w:val="006A540A"/>
    <w:rsid w:val="00715C31"/>
    <w:rsid w:val="007636D4"/>
    <w:rsid w:val="007800DA"/>
    <w:rsid w:val="007803B7"/>
    <w:rsid w:val="007A4951"/>
    <w:rsid w:val="007F5C03"/>
    <w:rsid w:val="0080225B"/>
    <w:rsid w:val="0080648D"/>
    <w:rsid w:val="00815812"/>
    <w:rsid w:val="00857844"/>
    <w:rsid w:val="00861998"/>
    <w:rsid w:val="00882846"/>
    <w:rsid w:val="008B3591"/>
    <w:rsid w:val="008C396B"/>
    <w:rsid w:val="00935810"/>
    <w:rsid w:val="00950D20"/>
    <w:rsid w:val="00952485"/>
    <w:rsid w:val="009907AC"/>
    <w:rsid w:val="00A00856"/>
    <w:rsid w:val="00A04702"/>
    <w:rsid w:val="00A722EC"/>
    <w:rsid w:val="00A97BBA"/>
    <w:rsid w:val="00AF0647"/>
    <w:rsid w:val="00AF2010"/>
    <w:rsid w:val="00B2366B"/>
    <w:rsid w:val="00B36F5E"/>
    <w:rsid w:val="00B61F2C"/>
    <w:rsid w:val="00B84EC0"/>
    <w:rsid w:val="00BC5F8F"/>
    <w:rsid w:val="00BC6D81"/>
    <w:rsid w:val="00BE2492"/>
    <w:rsid w:val="00BF5AF5"/>
    <w:rsid w:val="00C21D9F"/>
    <w:rsid w:val="00CC204A"/>
    <w:rsid w:val="00CC6C7F"/>
    <w:rsid w:val="00CE3F82"/>
    <w:rsid w:val="00CF6B70"/>
    <w:rsid w:val="00D009FA"/>
    <w:rsid w:val="00D03A21"/>
    <w:rsid w:val="00D41DBA"/>
    <w:rsid w:val="00D94705"/>
    <w:rsid w:val="00DC7065"/>
    <w:rsid w:val="00DE1207"/>
    <w:rsid w:val="00DF1B21"/>
    <w:rsid w:val="00E1199B"/>
    <w:rsid w:val="00E14451"/>
    <w:rsid w:val="00E3708B"/>
    <w:rsid w:val="00E43FFD"/>
    <w:rsid w:val="00E671D2"/>
    <w:rsid w:val="00E7595B"/>
    <w:rsid w:val="00ED401E"/>
    <w:rsid w:val="00EF0B5F"/>
    <w:rsid w:val="00F03601"/>
    <w:rsid w:val="00F07A02"/>
    <w:rsid w:val="00F15AB6"/>
    <w:rsid w:val="00F61775"/>
    <w:rsid w:val="00FB108D"/>
    <w:rsid w:val="00FC23E3"/>
    <w:rsid w:val="00FD64E0"/>
    <w:rsid w:val="00FD6B2C"/>
    <w:rsid w:val="00FF0B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CDB4"/>
  <w15:docId w15:val="{0488765C-BC76-45AC-A05B-34B7D830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l">
    <w:name w:val="Normal"/>
    <w:uiPriority w:val="49"/>
    <w:qFormat/>
    <w:rsid w:val="00CF7AF3"/>
    <w:pPr>
      <w:textAlignment w:val="baseline"/>
    </w:pPr>
    <w:rPr>
      <w:sz w:val="22"/>
      <w:lang w:eastAsia="en-US"/>
    </w:rPr>
  </w:style>
  <w:style w:type="paragraph" w:styleId="Cmsor2">
    <w:name w:val="heading 2"/>
    <w:aliases w:val="1st level paper heading"/>
    <w:next w:val="Szvegtrzs"/>
    <w:link w:val="Cmsor2Char"/>
    <w:uiPriority w:val="4"/>
    <w:unhideWhenUsed/>
    <w:qFormat/>
    <w:rsid w:val="00440574"/>
    <w:pPr>
      <w:widowControl w:val="0"/>
      <w:numPr>
        <w:ilvl w:val="1"/>
        <w:numId w:val="16"/>
      </w:numPr>
      <w:spacing w:before="100" w:beforeAutospacing="1" w:after="100" w:afterAutospacing="1" w:line="280" w:lineRule="atLeast"/>
      <w:outlineLvl w:val="1"/>
    </w:pPr>
    <w:rPr>
      <w:caps/>
      <w:lang w:eastAsia="en-US"/>
    </w:rPr>
  </w:style>
  <w:style w:type="paragraph" w:styleId="Cmsor3">
    <w:name w:val="heading 3"/>
    <w:aliases w:val="2nd level paper heading"/>
    <w:next w:val="Szvegtrzs"/>
    <w:link w:val="Cmsor3Char"/>
    <w:uiPriority w:val="4"/>
    <w:unhideWhenUsed/>
    <w:qFormat/>
    <w:rsid w:val="00440574"/>
    <w:pPr>
      <w:widowControl w:val="0"/>
      <w:numPr>
        <w:ilvl w:val="2"/>
        <w:numId w:val="16"/>
      </w:numPr>
      <w:spacing w:before="240" w:after="240" w:line="240" w:lineRule="exact"/>
      <w:outlineLvl w:val="2"/>
    </w:pPr>
    <w:rPr>
      <w:lang w:eastAsia="en-US"/>
    </w:rPr>
  </w:style>
  <w:style w:type="paragraph" w:styleId="Cmsor4">
    <w:name w:val="heading 4"/>
    <w:aliases w:val="3rd level paper heading"/>
    <w:basedOn w:val="Norml"/>
    <w:next w:val="Szvegtrzs"/>
    <w:link w:val="Cmsor4Char"/>
    <w:uiPriority w:val="4"/>
    <w:unhideWhenUsed/>
    <w:qFormat/>
    <w:rsid w:val="00440574"/>
    <w:pPr>
      <w:widowControl w:val="0"/>
      <w:numPr>
        <w:ilvl w:val="3"/>
        <w:numId w:val="16"/>
      </w:numPr>
      <w:overflowPunct w:val="0"/>
      <w:autoSpaceDE w:val="0"/>
      <w:autoSpaceDN w:val="0"/>
      <w:adjustRightInd w:val="0"/>
      <w:spacing w:before="100" w:beforeAutospacing="1" w:after="100" w:afterAutospacing="1" w:line="240" w:lineRule="atLeast"/>
      <w:textAlignment w:val="auto"/>
      <w:outlineLvl w:val="3"/>
    </w:pPr>
    <w:rPr>
      <w:i/>
      <w:sz w:val="2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Norml"/>
    <w:uiPriority w:val="4"/>
    <w:qFormat/>
    <w:rsid w:val="00EE29B9"/>
    <w:pPr>
      <w:spacing w:line="280" w:lineRule="atLeast"/>
      <w:ind w:left="567" w:right="567"/>
      <w:outlineLvl w:val="0"/>
    </w:pPr>
    <w:rPr>
      <w:rFonts w:ascii="Times New Roman Bold" w:hAnsi="Times New Roman Bold"/>
      <w:b/>
      <w:caps/>
      <w:sz w:val="24"/>
      <w:lang w:val="en-US"/>
    </w:rPr>
  </w:style>
  <w:style w:type="paragraph" w:customStyle="1" w:styleId="Cmsor21">
    <w:name w:val="Címsor 21"/>
    <w:basedOn w:val="Norml"/>
    <w:uiPriority w:val="4"/>
    <w:qFormat/>
    <w:rsid w:val="00EE0041"/>
    <w:pPr>
      <w:widowControl w:val="0"/>
      <w:numPr>
        <w:ilvl w:val="1"/>
        <w:numId w:val="1"/>
      </w:numPr>
      <w:spacing w:beforeAutospacing="1" w:afterAutospacing="1" w:line="280" w:lineRule="atLeast"/>
      <w:outlineLvl w:val="1"/>
    </w:pPr>
    <w:rPr>
      <w:caps/>
    </w:rPr>
  </w:style>
  <w:style w:type="paragraph" w:customStyle="1" w:styleId="Cmsor31">
    <w:name w:val="Címsor 31"/>
    <w:basedOn w:val="Norml"/>
    <w:uiPriority w:val="4"/>
    <w:qFormat/>
    <w:rsid w:val="00897ED5"/>
    <w:pPr>
      <w:widowControl w:val="0"/>
      <w:numPr>
        <w:ilvl w:val="2"/>
        <w:numId w:val="1"/>
      </w:numPr>
      <w:spacing w:before="240" w:after="240" w:line="240" w:lineRule="exact"/>
      <w:outlineLvl w:val="2"/>
    </w:pPr>
    <w:rPr>
      <w:b/>
    </w:rPr>
  </w:style>
  <w:style w:type="paragraph" w:customStyle="1" w:styleId="Cmsor41">
    <w:name w:val="Címsor 41"/>
    <w:basedOn w:val="Norml"/>
    <w:uiPriority w:val="4"/>
    <w:qFormat/>
    <w:rsid w:val="00897ED5"/>
    <w:pPr>
      <w:widowControl w:val="0"/>
      <w:numPr>
        <w:ilvl w:val="3"/>
        <w:numId w:val="1"/>
      </w:numPr>
      <w:spacing w:beforeAutospacing="1" w:afterAutospacing="1" w:line="240" w:lineRule="atLeast"/>
      <w:outlineLvl w:val="3"/>
    </w:pPr>
    <w:rPr>
      <w:i/>
      <w:sz w:val="20"/>
      <w:lang w:val="en-US"/>
    </w:rPr>
  </w:style>
  <w:style w:type="paragraph" w:customStyle="1" w:styleId="Cmsor51">
    <w:name w:val="Címsor 51"/>
    <w:basedOn w:val="Norml"/>
    <w:uiPriority w:val="19"/>
    <w:qFormat/>
    <w:locked/>
    <w:rsid w:val="00333614"/>
    <w:pPr>
      <w:overflowPunct w:val="0"/>
      <w:spacing w:before="240" w:after="60"/>
      <w:textAlignment w:val="auto"/>
      <w:outlineLvl w:val="4"/>
    </w:pPr>
    <w:rPr>
      <w:b/>
      <w:bCs/>
      <w:i/>
      <w:iCs/>
      <w:sz w:val="26"/>
      <w:szCs w:val="26"/>
      <w:lang w:val="en-US"/>
    </w:rPr>
  </w:style>
  <w:style w:type="paragraph" w:customStyle="1" w:styleId="Cmsor61">
    <w:name w:val="Címsor 61"/>
    <w:basedOn w:val="Norml"/>
    <w:uiPriority w:val="19"/>
    <w:qFormat/>
    <w:locked/>
    <w:rsid w:val="00333614"/>
    <w:pPr>
      <w:overflowPunct w:val="0"/>
      <w:spacing w:before="240" w:after="60"/>
      <w:textAlignment w:val="auto"/>
      <w:outlineLvl w:val="5"/>
    </w:pPr>
    <w:rPr>
      <w:b/>
      <w:bCs/>
      <w:szCs w:val="22"/>
      <w:lang w:val="en-US"/>
    </w:rPr>
  </w:style>
  <w:style w:type="paragraph" w:customStyle="1" w:styleId="Cmsor71">
    <w:name w:val="Címsor 71"/>
    <w:basedOn w:val="Norml"/>
    <w:uiPriority w:val="19"/>
    <w:qFormat/>
    <w:locked/>
    <w:rsid w:val="00333614"/>
    <w:pPr>
      <w:overflowPunct w:val="0"/>
      <w:spacing w:before="240" w:after="60"/>
      <w:textAlignment w:val="auto"/>
      <w:outlineLvl w:val="6"/>
    </w:pPr>
    <w:rPr>
      <w:szCs w:val="24"/>
      <w:lang w:val="en-US"/>
    </w:rPr>
  </w:style>
  <w:style w:type="paragraph" w:customStyle="1" w:styleId="Cmsor81">
    <w:name w:val="Címsor 81"/>
    <w:basedOn w:val="Norml"/>
    <w:uiPriority w:val="19"/>
    <w:qFormat/>
    <w:locked/>
    <w:rsid w:val="00333614"/>
    <w:pPr>
      <w:overflowPunct w:val="0"/>
      <w:spacing w:before="240" w:after="60"/>
      <w:textAlignment w:val="auto"/>
      <w:outlineLvl w:val="7"/>
    </w:pPr>
    <w:rPr>
      <w:i/>
      <w:iCs/>
      <w:szCs w:val="24"/>
      <w:lang w:val="en-US"/>
    </w:rPr>
  </w:style>
  <w:style w:type="paragraph" w:customStyle="1" w:styleId="Cmsor91">
    <w:name w:val="Címsor 91"/>
    <w:basedOn w:val="Norml"/>
    <w:uiPriority w:val="19"/>
    <w:qFormat/>
    <w:locked/>
    <w:rsid w:val="00333614"/>
    <w:pPr>
      <w:overflowPunct w:val="0"/>
      <w:spacing w:before="240" w:after="60"/>
      <w:textAlignment w:val="auto"/>
      <w:outlineLvl w:val="8"/>
    </w:pPr>
    <w:rPr>
      <w:rFonts w:ascii="Arial" w:hAnsi="Arial" w:cs="Arial"/>
      <w:szCs w:val="22"/>
      <w:lang w:val="en-US"/>
    </w:rPr>
  </w:style>
  <w:style w:type="character" w:customStyle="1" w:styleId="Ancladenotaalpie">
    <w:name w:val="Ancla de nota al pie"/>
    <w:rsid w:val="00333614"/>
    <w:rPr>
      <w:vertAlign w:val="superscript"/>
    </w:rPr>
  </w:style>
  <w:style w:type="character" w:customStyle="1" w:styleId="FootnoteCharacters">
    <w:name w:val="Footnote Characters"/>
    <w:basedOn w:val="Bekezdsalapbettpusa"/>
    <w:semiHidden/>
    <w:qFormat/>
    <w:locked/>
    <w:rsid w:val="00333614"/>
    <w:rPr>
      <w:vertAlign w:val="superscript"/>
    </w:rPr>
  </w:style>
  <w:style w:type="character" w:customStyle="1" w:styleId="llbChar">
    <w:name w:val="Élőláb Char"/>
    <w:basedOn w:val="Bekezdsalapbettpusa"/>
    <w:uiPriority w:val="99"/>
    <w:qFormat/>
    <w:rsid w:val="00037321"/>
    <w:rPr>
      <w:sz w:val="2"/>
      <w:lang w:val="en-US" w:eastAsia="en-US"/>
    </w:rPr>
  </w:style>
  <w:style w:type="character" w:customStyle="1" w:styleId="RunningheadChar">
    <w:name w:val="Running head Char"/>
    <w:basedOn w:val="Bekezdsalapbettpusa"/>
    <w:link w:val="Runninghead"/>
    <w:uiPriority w:val="49"/>
    <w:qFormat/>
    <w:rsid w:val="00B82FA5"/>
    <w:rPr>
      <w:b/>
      <w:sz w:val="16"/>
      <w:szCs w:val="16"/>
      <w:lang w:eastAsia="en-US"/>
    </w:rPr>
  </w:style>
  <w:style w:type="character" w:customStyle="1" w:styleId="SzvegtrzsChar">
    <w:name w:val="Szövegtörzs Char"/>
    <w:basedOn w:val="Bekezdsalapbettpusa"/>
    <w:link w:val="Szvegtrzs"/>
    <w:qFormat/>
    <w:rsid w:val="00647F33"/>
    <w:rPr>
      <w:lang w:eastAsia="en-US"/>
    </w:rPr>
  </w:style>
  <w:style w:type="character" w:customStyle="1" w:styleId="AuthornameandaffiliationChar">
    <w:name w:val="Author name and affiliation Char"/>
    <w:basedOn w:val="SzvegtrzsChar"/>
    <w:link w:val="Authornameandaffiliation"/>
    <w:uiPriority w:val="49"/>
    <w:qFormat/>
    <w:rsid w:val="00647F33"/>
    <w:rPr>
      <w:lang w:val="en-US" w:eastAsia="en-US"/>
    </w:rPr>
  </w:style>
  <w:style w:type="character" w:customStyle="1" w:styleId="AbstracttextChar">
    <w:name w:val="Abstract text Char"/>
    <w:basedOn w:val="AuthornameandaffiliationChar"/>
    <w:link w:val="Abstracttext"/>
    <w:uiPriority w:val="49"/>
    <w:qFormat/>
    <w:rsid w:val="00BD605C"/>
    <w:rPr>
      <w:sz w:val="18"/>
      <w:lang w:val="en-US" w:eastAsia="en-US"/>
    </w:rPr>
  </w:style>
  <w:style w:type="character" w:customStyle="1" w:styleId="BuborkszvegChar">
    <w:name w:val="Buborékszöveg Char"/>
    <w:basedOn w:val="Bekezdsalapbettpusa"/>
    <w:link w:val="Buborkszveg"/>
    <w:uiPriority w:val="49"/>
    <w:qFormat/>
    <w:rsid w:val="005F00A0"/>
    <w:rPr>
      <w:rFonts w:ascii="Tahoma" w:hAnsi="Tahoma" w:cs="Tahoma"/>
      <w:sz w:val="16"/>
      <w:szCs w:val="16"/>
      <w:lang w:eastAsia="en-US"/>
    </w:rPr>
  </w:style>
  <w:style w:type="character" w:customStyle="1" w:styleId="FigurecaptionChar">
    <w:name w:val="Figure caption Char"/>
    <w:basedOn w:val="SzvegtrzsChar"/>
    <w:link w:val="Figurecaption"/>
    <w:uiPriority w:val="49"/>
    <w:qFormat/>
    <w:rsid w:val="00717C6F"/>
    <w:rPr>
      <w:i/>
      <w:sz w:val="18"/>
      <w:lang w:eastAsia="en-US"/>
    </w:rPr>
  </w:style>
  <w:style w:type="character" w:customStyle="1" w:styleId="OtherunnumberedheadingsChar">
    <w:name w:val="Other unnumbered headings Char"/>
    <w:basedOn w:val="SzvegtrzsChar"/>
    <w:link w:val="Otherunnumberedheadings"/>
    <w:uiPriority w:val="49"/>
    <w:qFormat/>
    <w:rsid w:val="00D26ADA"/>
    <w:rPr>
      <w:rFonts w:ascii="Times New Roman Bold" w:hAnsi="Times New Roman Bold"/>
      <w:b/>
      <w:caps/>
      <w:lang w:eastAsia="en-US"/>
    </w:rPr>
  </w:style>
  <w:style w:type="character" w:customStyle="1" w:styleId="ReferencelistChar">
    <w:name w:val="Reference list Char"/>
    <w:basedOn w:val="SzvegtrzsChar"/>
    <w:link w:val="Referencelist"/>
    <w:uiPriority w:val="49"/>
    <w:qFormat/>
    <w:rsid w:val="009E0D5B"/>
    <w:rPr>
      <w:sz w:val="18"/>
      <w:szCs w:val="18"/>
      <w:lang w:eastAsia="en-US"/>
    </w:rPr>
  </w:style>
  <w:style w:type="character" w:customStyle="1" w:styleId="TabletextChar">
    <w:name w:val="Table text Char"/>
    <w:basedOn w:val="SzvegtrzsChar"/>
    <w:link w:val="Tabletext"/>
    <w:uiPriority w:val="49"/>
    <w:qFormat/>
    <w:rsid w:val="00883848"/>
    <w:rPr>
      <w:lang w:eastAsia="en-US"/>
    </w:rPr>
  </w:style>
  <w:style w:type="character" w:customStyle="1" w:styleId="ListLabel1">
    <w:name w:val="ListLabel 1"/>
    <w:qFormat/>
    <w:rsid w:val="00333614"/>
    <w:rPr>
      <w:color w:val="auto"/>
    </w:rPr>
  </w:style>
  <w:style w:type="character" w:customStyle="1" w:styleId="ListLabel2">
    <w:name w:val="ListLabel 2"/>
    <w:qFormat/>
    <w:rsid w:val="00333614"/>
    <w:rPr>
      <w:sz w:val="20"/>
    </w:rPr>
  </w:style>
  <w:style w:type="character" w:customStyle="1" w:styleId="ListLabel3">
    <w:name w:val="ListLabel 3"/>
    <w:qFormat/>
    <w:rsid w:val="00333614"/>
    <w:rPr>
      <w:color w:val="auto"/>
    </w:rPr>
  </w:style>
  <w:style w:type="character" w:customStyle="1" w:styleId="ListLabel4">
    <w:name w:val="ListLabel 4"/>
    <w:qFormat/>
    <w:rsid w:val="00333614"/>
    <w:rPr>
      <w:sz w:val="20"/>
    </w:rPr>
  </w:style>
  <w:style w:type="character" w:customStyle="1" w:styleId="ListLabel5">
    <w:name w:val="ListLabel 5"/>
    <w:qFormat/>
    <w:rsid w:val="00333614"/>
    <w:rPr>
      <w:color w:val="auto"/>
    </w:rPr>
  </w:style>
  <w:style w:type="character" w:customStyle="1" w:styleId="ListLabel6">
    <w:name w:val="ListLabel 6"/>
    <w:qFormat/>
    <w:rsid w:val="00333614"/>
    <w:rPr>
      <w:sz w:val="20"/>
    </w:rPr>
  </w:style>
  <w:style w:type="character" w:customStyle="1" w:styleId="ListLabel7">
    <w:name w:val="ListLabel 7"/>
    <w:qFormat/>
    <w:rsid w:val="00333614"/>
    <w:rPr>
      <w:rFonts w:cs="Times New Roman"/>
      <w:b w:val="0"/>
      <w:i w:val="0"/>
      <w:caps w:val="0"/>
      <w:smallCaps w:val="0"/>
      <w:strike w:val="0"/>
      <w:dstrike w:val="0"/>
      <w:vanish w:val="0"/>
      <w:color w:val="000000"/>
      <w:position w:val="0"/>
      <w:sz w:val="24"/>
      <w:vertAlign w:val="baseline"/>
    </w:rPr>
  </w:style>
  <w:style w:type="character" w:customStyle="1" w:styleId="ListLabel8">
    <w:name w:val="ListLabel 8"/>
    <w:qFormat/>
    <w:rsid w:val="00333614"/>
    <w:rPr>
      <w:b w:val="0"/>
      <w:i w:val="0"/>
      <w:caps w:val="0"/>
      <w:smallCaps w:val="0"/>
      <w:strike w:val="0"/>
      <w:dstrike w:val="0"/>
      <w:vanish w:val="0"/>
      <w:color w:val="000000"/>
      <w:position w:val="0"/>
      <w:sz w:val="22"/>
      <w:vertAlign w:val="baseline"/>
    </w:rPr>
  </w:style>
  <w:style w:type="character" w:customStyle="1" w:styleId="ListLabel9">
    <w:name w:val="ListLabel 9"/>
    <w:qFormat/>
    <w:rsid w:val="00333614"/>
    <w:rPr>
      <w:b w:val="0"/>
      <w:i w:val="0"/>
      <w:caps w:val="0"/>
      <w:smallCaps w:val="0"/>
      <w:strike w:val="0"/>
      <w:dstrike w:val="0"/>
      <w:vanish w:val="0"/>
      <w:color w:val="000000"/>
      <w:position w:val="0"/>
      <w:sz w:val="22"/>
      <w:vertAlign w:val="baseline"/>
    </w:rPr>
  </w:style>
  <w:style w:type="character" w:customStyle="1" w:styleId="ListLabel10">
    <w:name w:val="ListLabel 10"/>
    <w:qFormat/>
    <w:rsid w:val="00333614"/>
    <w:rPr>
      <w:b w:val="0"/>
      <w:i w:val="0"/>
      <w:caps w:val="0"/>
      <w:smallCaps w:val="0"/>
      <w:strike w:val="0"/>
      <w:dstrike w:val="0"/>
      <w:vanish w:val="0"/>
      <w:color w:val="000000"/>
      <w:position w:val="0"/>
      <w:sz w:val="22"/>
      <w:vertAlign w:val="baseline"/>
    </w:rPr>
  </w:style>
  <w:style w:type="character" w:customStyle="1" w:styleId="ListLabel11">
    <w:name w:val="ListLabel 11"/>
    <w:qFormat/>
    <w:rsid w:val="00333614"/>
    <w:rPr>
      <w:rFonts w:cs="Times New Roman"/>
      <w:b w:val="0"/>
      <w:i w:val="0"/>
      <w:caps w:val="0"/>
      <w:smallCaps w:val="0"/>
      <w:strike w:val="0"/>
      <w:dstrike w:val="0"/>
      <w:vanish w:val="0"/>
      <w:color w:val="000000"/>
      <w:position w:val="0"/>
      <w:sz w:val="24"/>
      <w:vertAlign w:val="baseline"/>
    </w:rPr>
  </w:style>
  <w:style w:type="character" w:customStyle="1" w:styleId="ListLabel12">
    <w:name w:val="ListLabel 12"/>
    <w:qFormat/>
    <w:rsid w:val="00333614"/>
    <w:rPr>
      <w:color w:val="auto"/>
    </w:rPr>
  </w:style>
  <w:style w:type="character" w:customStyle="1" w:styleId="ListLabel13">
    <w:name w:val="ListLabel 13"/>
    <w:qFormat/>
    <w:rsid w:val="00333614"/>
    <w:rPr>
      <w:sz w:val="20"/>
    </w:rPr>
  </w:style>
  <w:style w:type="character" w:customStyle="1" w:styleId="ListLabel14">
    <w:name w:val="ListLabel 14"/>
    <w:qFormat/>
    <w:rsid w:val="00333614"/>
    <w:rPr>
      <w:color w:val="auto"/>
    </w:rPr>
  </w:style>
  <w:style w:type="character" w:customStyle="1" w:styleId="ListLabel15">
    <w:name w:val="ListLabel 15"/>
    <w:qFormat/>
    <w:rsid w:val="00333614"/>
    <w:rPr>
      <w:sz w:val="20"/>
    </w:rPr>
  </w:style>
  <w:style w:type="character" w:customStyle="1" w:styleId="ListLabel16">
    <w:name w:val="ListLabel 16"/>
    <w:qFormat/>
    <w:rsid w:val="00333614"/>
    <w:rPr>
      <w:color w:val="auto"/>
    </w:rPr>
  </w:style>
  <w:style w:type="character" w:customStyle="1" w:styleId="ListLabel17">
    <w:name w:val="ListLabel 17"/>
    <w:qFormat/>
    <w:rsid w:val="00333614"/>
    <w:rPr>
      <w:sz w:val="20"/>
    </w:rPr>
  </w:style>
  <w:style w:type="character" w:customStyle="1" w:styleId="ListLabel18">
    <w:name w:val="ListLabel 18"/>
    <w:qFormat/>
    <w:rsid w:val="00333614"/>
    <w:rPr>
      <w:color w:val="auto"/>
    </w:rPr>
  </w:style>
  <w:style w:type="character" w:customStyle="1" w:styleId="ListLabel19">
    <w:name w:val="ListLabel 19"/>
    <w:qFormat/>
    <w:rsid w:val="00333614"/>
    <w:rPr>
      <w:sz w:val="20"/>
    </w:rPr>
  </w:style>
  <w:style w:type="character" w:customStyle="1" w:styleId="ListLabel20">
    <w:name w:val="ListLabel 20"/>
    <w:qFormat/>
    <w:rsid w:val="00333614"/>
    <w:rPr>
      <w:color w:val="auto"/>
    </w:rPr>
  </w:style>
  <w:style w:type="character" w:customStyle="1" w:styleId="ListLabel21">
    <w:name w:val="ListLabel 21"/>
    <w:qFormat/>
    <w:rsid w:val="00333614"/>
    <w:rPr>
      <w:sz w:val="20"/>
    </w:rPr>
  </w:style>
  <w:style w:type="character" w:customStyle="1" w:styleId="ListLabel22">
    <w:name w:val="ListLabel 22"/>
    <w:qFormat/>
    <w:rsid w:val="00333614"/>
    <w:rPr>
      <w:color w:val="auto"/>
    </w:rPr>
  </w:style>
  <w:style w:type="character" w:customStyle="1" w:styleId="ListLabel23">
    <w:name w:val="ListLabel 23"/>
    <w:qFormat/>
    <w:rsid w:val="00333614"/>
    <w:rPr>
      <w:sz w:val="20"/>
    </w:rPr>
  </w:style>
  <w:style w:type="character" w:customStyle="1" w:styleId="ListLabel24">
    <w:name w:val="ListLabel 24"/>
    <w:qFormat/>
    <w:rsid w:val="00333614"/>
    <w:rPr>
      <w:color w:val="auto"/>
    </w:rPr>
  </w:style>
  <w:style w:type="character" w:customStyle="1" w:styleId="ListLabel25">
    <w:name w:val="ListLabel 25"/>
    <w:qFormat/>
    <w:rsid w:val="00333614"/>
    <w:rPr>
      <w:sz w:val="20"/>
    </w:rPr>
  </w:style>
  <w:style w:type="character" w:customStyle="1" w:styleId="ListLabel26">
    <w:name w:val="ListLabel 26"/>
    <w:qFormat/>
    <w:rsid w:val="00333614"/>
    <w:rPr>
      <w:color w:val="auto"/>
    </w:rPr>
  </w:style>
  <w:style w:type="character" w:customStyle="1" w:styleId="ListLabel27">
    <w:name w:val="ListLabel 27"/>
    <w:qFormat/>
    <w:rsid w:val="00333614"/>
    <w:rPr>
      <w:sz w:val="20"/>
    </w:rPr>
  </w:style>
  <w:style w:type="character" w:customStyle="1" w:styleId="ListLabel28">
    <w:name w:val="ListLabel 28"/>
    <w:qFormat/>
    <w:rsid w:val="00333614"/>
    <w:rPr>
      <w:color w:val="auto"/>
    </w:rPr>
  </w:style>
  <w:style w:type="character" w:customStyle="1" w:styleId="ListLabel29">
    <w:name w:val="ListLabel 29"/>
    <w:qFormat/>
    <w:rsid w:val="00333614"/>
    <w:rPr>
      <w:sz w:val="20"/>
    </w:rPr>
  </w:style>
  <w:style w:type="character" w:customStyle="1" w:styleId="ListLabel30">
    <w:name w:val="ListLabel 30"/>
    <w:qFormat/>
    <w:rsid w:val="00333614"/>
    <w:rPr>
      <w:color w:val="auto"/>
    </w:rPr>
  </w:style>
  <w:style w:type="character" w:customStyle="1" w:styleId="ListLabel31">
    <w:name w:val="ListLabel 31"/>
    <w:qFormat/>
    <w:rsid w:val="00333614"/>
    <w:rPr>
      <w:sz w:val="20"/>
    </w:rPr>
  </w:style>
  <w:style w:type="character" w:customStyle="1" w:styleId="ListLabel32">
    <w:name w:val="ListLabel 32"/>
    <w:qFormat/>
    <w:rsid w:val="00333614"/>
    <w:rPr>
      <w:rFonts w:cs="Times New Roman"/>
    </w:rPr>
  </w:style>
  <w:style w:type="character" w:customStyle="1" w:styleId="ListLabel33">
    <w:name w:val="ListLabel 33"/>
    <w:qFormat/>
    <w:rsid w:val="00333614"/>
    <w:rPr>
      <w:rFonts w:cs="Courier New"/>
    </w:rPr>
  </w:style>
  <w:style w:type="character" w:customStyle="1" w:styleId="ListLabel34">
    <w:name w:val="ListLabel 34"/>
    <w:qFormat/>
    <w:rsid w:val="00333614"/>
    <w:rPr>
      <w:rFonts w:cs="Courier New"/>
    </w:rPr>
  </w:style>
  <w:style w:type="character" w:customStyle="1" w:styleId="ListLabel35">
    <w:name w:val="ListLabel 35"/>
    <w:qFormat/>
    <w:rsid w:val="00333614"/>
    <w:rPr>
      <w:rFonts w:cs="Courier New"/>
    </w:rPr>
  </w:style>
  <w:style w:type="character" w:customStyle="1" w:styleId="ListLabel36">
    <w:name w:val="ListLabel 36"/>
    <w:qFormat/>
    <w:rsid w:val="00333614"/>
    <w:rPr>
      <w:color w:val="auto"/>
    </w:rPr>
  </w:style>
  <w:style w:type="character" w:customStyle="1" w:styleId="ListLabel37">
    <w:name w:val="ListLabel 37"/>
    <w:qFormat/>
    <w:rsid w:val="00333614"/>
    <w:rPr>
      <w:sz w:val="20"/>
    </w:rPr>
  </w:style>
  <w:style w:type="character" w:customStyle="1" w:styleId="ListLabel38">
    <w:name w:val="ListLabel 38"/>
    <w:qFormat/>
    <w:rsid w:val="00333614"/>
    <w:rPr>
      <w:color w:val="auto"/>
    </w:rPr>
  </w:style>
  <w:style w:type="character" w:customStyle="1" w:styleId="ListLabel39">
    <w:name w:val="ListLabel 39"/>
    <w:qFormat/>
    <w:rsid w:val="00333614"/>
    <w:rPr>
      <w:sz w:val="20"/>
    </w:rPr>
  </w:style>
  <w:style w:type="character" w:customStyle="1" w:styleId="ListLabel40">
    <w:name w:val="ListLabel 40"/>
    <w:qFormat/>
    <w:rsid w:val="00333614"/>
    <w:rPr>
      <w:color w:val="auto"/>
    </w:rPr>
  </w:style>
  <w:style w:type="character" w:customStyle="1" w:styleId="ListLabel41">
    <w:name w:val="ListLabel 41"/>
    <w:qFormat/>
    <w:rsid w:val="00333614"/>
    <w:rPr>
      <w:sz w:val="20"/>
    </w:rPr>
  </w:style>
  <w:style w:type="character" w:customStyle="1" w:styleId="ListLabel42">
    <w:name w:val="ListLabel 42"/>
    <w:qFormat/>
    <w:rsid w:val="00333614"/>
    <w:rPr>
      <w:color w:val="auto"/>
    </w:rPr>
  </w:style>
  <w:style w:type="character" w:customStyle="1" w:styleId="ListLabel43">
    <w:name w:val="ListLabel 43"/>
    <w:qFormat/>
    <w:rsid w:val="00333614"/>
    <w:rPr>
      <w:sz w:val="20"/>
    </w:rPr>
  </w:style>
  <w:style w:type="character" w:customStyle="1" w:styleId="ListLabel44">
    <w:name w:val="ListLabel 44"/>
    <w:qFormat/>
    <w:rsid w:val="00333614"/>
    <w:rPr>
      <w:color w:val="auto"/>
    </w:rPr>
  </w:style>
  <w:style w:type="character" w:customStyle="1" w:styleId="ListLabel45">
    <w:name w:val="ListLabel 45"/>
    <w:qFormat/>
    <w:rsid w:val="00333614"/>
    <w:rPr>
      <w:sz w:val="20"/>
    </w:rPr>
  </w:style>
  <w:style w:type="character" w:customStyle="1" w:styleId="ListLabel46">
    <w:name w:val="ListLabel 46"/>
    <w:qFormat/>
    <w:rsid w:val="00333614"/>
    <w:rPr>
      <w:color w:val="auto"/>
    </w:rPr>
  </w:style>
  <w:style w:type="character" w:customStyle="1" w:styleId="ListLabel47">
    <w:name w:val="ListLabel 47"/>
    <w:qFormat/>
    <w:rsid w:val="00333614"/>
    <w:rPr>
      <w:sz w:val="20"/>
    </w:rPr>
  </w:style>
  <w:style w:type="character" w:customStyle="1" w:styleId="ListLabel48">
    <w:name w:val="ListLabel 48"/>
    <w:qFormat/>
    <w:rsid w:val="00333614"/>
    <w:rPr>
      <w:color w:val="auto"/>
    </w:rPr>
  </w:style>
  <w:style w:type="character" w:customStyle="1" w:styleId="ListLabel49">
    <w:name w:val="ListLabel 49"/>
    <w:qFormat/>
    <w:rsid w:val="00333614"/>
    <w:rPr>
      <w:sz w:val="20"/>
    </w:rPr>
  </w:style>
  <w:style w:type="character" w:customStyle="1" w:styleId="ListLabel50">
    <w:name w:val="ListLabel 50"/>
    <w:qFormat/>
    <w:rsid w:val="00333614"/>
    <w:rPr>
      <w:rFonts w:cs="Courier New"/>
    </w:rPr>
  </w:style>
  <w:style w:type="character" w:customStyle="1" w:styleId="ListLabel51">
    <w:name w:val="ListLabel 51"/>
    <w:qFormat/>
    <w:rsid w:val="00333614"/>
    <w:rPr>
      <w:rFonts w:cs="Courier New"/>
    </w:rPr>
  </w:style>
  <w:style w:type="character" w:customStyle="1" w:styleId="ListLabel52">
    <w:name w:val="ListLabel 52"/>
    <w:qFormat/>
    <w:rsid w:val="00333614"/>
    <w:rPr>
      <w:rFonts w:cs="Courier New"/>
    </w:rPr>
  </w:style>
  <w:style w:type="character" w:customStyle="1" w:styleId="ListLabel53">
    <w:name w:val="ListLabel 53"/>
    <w:qFormat/>
    <w:rsid w:val="00333614"/>
    <w:rPr>
      <w:rFonts w:cs="Times New Roman"/>
    </w:rPr>
  </w:style>
  <w:style w:type="character" w:customStyle="1" w:styleId="ListLabel54">
    <w:name w:val="ListLabel 54"/>
    <w:qFormat/>
    <w:rsid w:val="00333614"/>
    <w:rPr>
      <w:rFonts w:cs="Courier New"/>
    </w:rPr>
  </w:style>
  <w:style w:type="character" w:customStyle="1" w:styleId="ListLabel55">
    <w:name w:val="ListLabel 55"/>
    <w:qFormat/>
    <w:rsid w:val="00333614"/>
    <w:rPr>
      <w:rFonts w:cs="Courier New"/>
    </w:rPr>
  </w:style>
  <w:style w:type="character" w:customStyle="1" w:styleId="ListLabel56">
    <w:name w:val="ListLabel 56"/>
    <w:qFormat/>
    <w:rsid w:val="00333614"/>
    <w:rPr>
      <w:rFonts w:cs="Courier New"/>
    </w:rPr>
  </w:style>
  <w:style w:type="character" w:customStyle="1" w:styleId="ListLabel57">
    <w:name w:val="ListLabel 57"/>
    <w:qFormat/>
    <w:rsid w:val="00333614"/>
    <w:rPr>
      <w:color w:val="auto"/>
    </w:rPr>
  </w:style>
  <w:style w:type="character" w:customStyle="1" w:styleId="ListLabel58">
    <w:name w:val="ListLabel 58"/>
    <w:qFormat/>
    <w:rsid w:val="00333614"/>
    <w:rPr>
      <w:sz w:val="20"/>
    </w:rPr>
  </w:style>
  <w:style w:type="character" w:customStyle="1" w:styleId="ListLabel59">
    <w:name w:val="ListLabel 59"/>
    <w:qFormat/>
    <w:rsid w:val="00333614"/>
    <w:rPr>
      <w:color w:val="auto"/>
    </w:rPr>
  </w:style>
  <w:style w:type="character" w:customStyle="1" w:styleId="ListLabel60">
    <w:name w:val="ListLabel 60"/>
    <w:qFormat/>
    <w:rsid w:val="00333614"/>
    <w:rPr>
      <w:sz w:val="20"/>
    </w:rPr>
  </w:style>
  <w:style w:type="character" w:customStyle="1" w:styleId="ListLabel61">
    <w:name w:val="ListLabel 61"/>
    <w:qFormat/>
    <w:rsid w:val="00333614"/>
    <w:rPr>
      <w:color w:val="auto"/>
    </w:rPr>
  </w:style>
  <w:style w:type="character" w:customStyle="1" w:styleId="ListLabel62">
    <w:name w:val="ListLabel 62"/>
    <w:qFormat/>
    <w:rsid w:val="00333614"/>
    <w:rPr>
      <w:sz w:val="20"/>
    </w:rPr>
  </w:style>
  <w:style w:type="character" w:customStyle="1" w:styleId="ListLabel63">
    <w:name w:val="ListLabel 63"/>
    <w:qFormat/>
    <w:rsid w:val="00333614"/>
    <w:rPr>
      <w:rFonts w:cs="Times New Roman"/>
    </w:rPr>
  </w:style>
  <w:style w:type="character" w:customStyle="1" w:styleId="ListLabel64">
    <w:name w:val="ListLabel 64"/>
    <w:qFormat/>
    <w:rsid w:val="00333614"/>
    <w:rPr>
      <w:rFonts w:cs="Courier New"/>
    </w:rPr>
  </w:style>
  <w:style w:type="character" w:customStyle="1" w:styleId="ListLabel65">
    <w:name w:val="ListLabel 65"/>
    <w:qFormat/>
    <w:rsid w:val="00333614"/>
    <w:rPr>
      <w:rFonts w:cs="Courier New"/>
    </w:rPr>
  </w:style>
  <w:style w:type="character" w:customStyle="1" w:styleId="ListLabel66">
    <w:name w:val="ListLabel 66"/>
    <w:qFormat/>
    <w:rsid w:val="00333614"/>
    <w:rPr>
      <w:rFonts w:cs="Courier New"/>
    </w:rPr>
  </w:style>
  <w:style w:type="character" w:customStyle="1" w:styleId="ListLabel67">
    <w:name w:val="ListLabel 67"/>
    <w:qFormat/>
    <w:rsid w:val="00333614"/>
    <w:rPr>
      <w:color w:val="auto"/>
    </w:rPr>
  </w:style>
  <w:style w:type="character" w:customStyle="1" w:styleId="ListLabel68">
    <w:name w:val="ListLabel 68"/>
    <w:qFormat/>
    <w:rsid w:val="00333614"/>
    <w:rPr>
      <w:sz w:val="20"/>
    </w:rPr>
  </w:style>
  <w:style w:type="character" w:customStyle="1" w:styleId="ListLabel69">
    <w:name w:val="ListLabel 69"/>
    <w:qFormat/>
    <w:rsid w:val="00333614"/>
    <w:rPr>
      <w:color w:val="auto"/>
    </w:rPr>
  </w:style>
  <w:style w:type="character" w:customStyle="1" w:styleId="ListLabel70">
    <w:name w:val="ListLabel 70"/>
    <w:qFormat/>
    <w:rsid w:val="00333614"/>
    <w:rPr>
      <w:sz w:val="20"/>
    </w:rPr>
  </w:style>
  <w:style w:type="character" w:customStyle="1" w:styleId="ListLabel71">
    <w:name w:val="ListLabel 71"/>
    <w:qFormat/>
    <w:rsid w:val="00333614"/>
    <w:rPr>
      <w:rFonts w:cs="Times New Roman"/>
    </w:rPr>
  </w:style>
  <w:style w:type="character" w:customStyle="1" w:styleId="ListLabel72">
    <w:name w:val="ListLabel 72"/>
    <w:qFormat/>
    <w:rsid w:val="00333614"/>
    <w:rPr>
      <w:rFonts w:cs="Courier New"/>
    </w:rPr>
  </w:style>
  <w:style w:type="character" w:customStyle="1" w:styleId="ListLabel73">
    <w:name w:val="ListLabel 73"/>
    <w:qFormat/>
    <w:rsid w:val="00333614"/>
    <w:rPr>
      <w:rFonts w:cs="Courier New"/>
    </w:rPr>
  </w:style>
  <w:style w:type="character" w:customStyle="1" w:styleId="ListLabel74">
    <w:name w:val="ListLabel 74"/>
    <w:qFormat/>
    <w:rsid w:val="00333614"/>
    <w:rPr>
      <w:rFonts w:cs="Courier New"/>
    </w:rPr>
  </w:style>
  <w:style w:type="character" w:customStyle="1" w:styleId="Caracteresdenotaalpie">
    <w:name w:val="Caracteres de nota al pie"/>
    <w:qFormat/>
    <w:rsid w:val="00333614"/>
  </w:style>
  <w:style w:type="character" w:customStyle="1" w:styleId="Ancladenotafinal">
    <w:name w:val="Ancla de nota final"/>
    <w:rsid w:val="00333614"/>
    <w:rPr>
      <w:vertAlign w:val="superscript"/>
    </w:rPr>
  </w:style>
  <w:style w:type="character" w:customStyle="1" w:styleId="Caracteresdenotafinal">
    <w:name w:val="Caracteres de nota final"/>
    <w:qFormat/>
    <w:rsid w:val="00333614"/>
  </w:style>
  <w:style w:type="paragraph" w:styleId="Cm">
    <w:name w:val="Title"/>
    <w:basedOn w:val="Norml"/>
    <w:next w:val="Szvegtrzs"/>
    <w:uiPriority w:val="2"/>
    <w:qFormat/>
    <w:locked/>
    <w:rsid w:val="00333614"/>
    <w:pPr>
      <w:widowControl w:val="0"/>
      <w:spacing w:line="440" w:lineRule="exact"/>
      <w:jc w:val="center"/>
      <w:outlineLvl w:val="0"/>
    </w:pPr>
    <w:rPr>
      <w:rFonts w:ascii="Arial" w:hAnsi="Arial" w:cs="Arial"/>
      <w:bCs/>
      <w:sz w:val="42"/>
      <w:szCs w:val="32"/>
    </w:rPr>
  </w:style>
  <w:style w:type="paragraph" w:styleId="Szvegtrzs">
    <w:name w:val="Body Text"/>
    <w:basedOn w:val="Norml"/>
    <w:link w:val="SzvegtrzsChar"/>
    <w:qFormat/>
    <w:rsid w:val="00647F33"/>
    <w:pPr>
      <w:spacing w:line="260" w:lineRule="atLeast"/>
      <w:ind w:firstLine="567"/>
      <w:contextualSpacing/>
      <w:jc w:val="both"/>
    </w:pPr>
  </w:style>
  <w:style w:type="paragraph" w:styleId="Lista">
    <w:name w:val="List"/>
    <w:basedOn w:val="Szvegtrzs"/>
    <w:rsid w:val="00333614"/>
    <w:rPr>
      <w:rFonts w:cs="Lohit Devanagari"/>
    </w:rPr>
  </w:style>
  <w:style w:type="paragraph" w:customStyle="1" w:styleId="Kpalrs1">
    <w:name w:val="Képaláírás1"/>
    <w:basedOn w:val="Norml"/>
    <w:qFormat/>
    <w:rsid w:val="00333614"/>
    <w:pPr>
      <w:suppressLineNumbers/>
      <w:spacing w:before="120" w:after="120"/>
    </w:pPr>
    <w:rPr>
      <w:rFonts w:cs="Lohit Devanagari"/>
      <w:i/>
      <w:iCs/>
      <w:sz w:val="24"/>
      <w:szCs w:val="24"/>
    </w:rPr>
  </w:style>
  <w:style w:type="paragraph" w:customStyle="1" w:styleId="ndice">
    <w:name w:val="Índice"/>
    <w:basedOn w:val="Norml"/>
    <w:qFormat/>
    <w:rsid w:val="00333614"/>
    <w:pPr>
      <w:suppressLineNumbers/>
    </w:pPr>
    <w:rPr>
      <w:rFonts w:cs="Lohit Devanagari"/>
    </w:rPr>
  </w:style>
  <w:style w:type="paragraph" w:styleId="Szvegtrzsbehzssal">
    <w:name w:val="Body Text Indent"/>
    <w:basedOn w:val="Szvegtrzs"/>
    <w:uiPriority w:val="49"/>
    <w:locked/>
    <w:rsid w:val="00333614"/>
    <w:pPr>
      <w:ind w:left="1134" w:hanging="675"/>
    </w:pPr>
  </w:style>
  <w:style w:type="paragraph" w:customStyle="1" w:styleId="BodyTextMultiline">
    <w:name w:val="Body Text Multiline"/>
    <w:basedOn w:val="Szvegtrzs"/>
    <w:qFormat/>
    <w:locked/>
    <w:rsid w:val="00333614"/>
  </w:style>
  <w:style w:type="paragraph" w:customStyle="1" w:styleId="BodyTextSummary">
    <w:name w:val="Body Text Summary"/>
    <w:uiPriority w:val="49"/>
    <w:qFormat/>
    <w:locked/>
    <w:rsid w:val="00333614"/>
    <w:pPr>
      <w:spacing w:after="170" w:line="280" w:lineRule="atLeast"/>
      <w:ind w:left="572" w:hanging="459"/>
      <w:jc w:val="both"/>
    </w:pPr>
    <w:rPr>
      <w:sz w:val="22"/>
      <w:szCs w:val="22"/>
      <w:lang w:eastAsia="en-US"/>
    </w:rPr>
  </w:style>
  <w:style w:type="paragraph" w:styleId="Kpalrs">
    <w:name w:val="caption"/>
    <w:uiPriority w:val="49"/>
    <w:qFormat/>
    <w:rsid w:val="00333614"/>
    <w:pPr>
      <w:spacing w:after="85"/>
    </w:pPr>
    <w:rPr>
      <w:bCs/>
      <w:sz w:val="18"/>
      <w:lang w:val="en-US" w:eastAsia="en-US"/>
    </w:rPr>
  </w:style>
  <w:style w:type="paragraph" w:customStyle="1" w:styleId="llb1">
    <w:name w:val="Élőláb1"/>
    <w:basedOn w:val="Norml"/>
    <w:uiPriority w:val="99"/>
    <w:locked/>
    <w:rsid w:val="00333614"/>
    <w:pPr>
      <w:overflowPunct w:val="0"/>
      <w:textAlignment w:val="auto"/>
    </w:pPr>
    <w:rPr>
      <w:sz w:val="2"/>
      <w:lang w:val="en-US"/>
    </w:rPr>
  </w:style>
  <w:style w:type="paragraph" w:customStyle="1" w:styleId="Lbjegyzetszveg1">
    <w:name w:val="Lábjegyzetszöveg1"/>
    <w:basedOn w:val="Norml"/>
    <w:semiHidden/>
    <w:locked/>
    <w:rsid w:val="00333614"/>
    <w:pPr>
      <w:tabs>
        <w:tab w:val="left" w:pos="459"/>
      </w:tabs>
      <w:spacing w:before="142"/>
      <w:ind w:left="459"/>
      <w:jc w:val="both"/>
    </w:pPr>
    <w:rPr>
      <w:sz w:val="18"/>
    </w:rPr>
  </w:style>
  <w:style w:type="paragraph" w:customStyle="1" w:styleId="lfej1">
    <w:name w:val="Élőfej1"/>
    <w:basedOn w:val="Norml"/>
    <w:uiPriority w:val="49"/>
    <w:locked/>
    <w:rsid w:val="00333614"/>
    <w:pPr>
      <w:spacing w:after="85"/>
    </w:pPr>
    <w:rPr>
      <w:sz w:val="18"/>
      <w:lang w:val="en-US"/>
    </w:rPr>
  </w:style>
  <w:style w:type="paragraph" w:customStyle="1" w:styleId="ListBulleted">
    <w:name w:val="List Bulleted"/>
    <w:uiPriority w:val="7"/>
    <w:qFormat/>
    <w:locked/>
    <w:rsid w:val="00333614"/>
    <w:pPr>
      <w:tabs>
        <w:tab w:val="left" w:pos="919"/>
      </w:tabs>
      <w:ind w:left="918" w:right="1134" w:hanging="459"/>
      <w:jc w:val="both"/>
    </w:pPr>
    <w:rPr>
      <w:sz w:val="22"/>
      <w:lang w:eastAsia="en-US"/>
    </w:rPr>
  </w:style>
  <w:style w:type="paragraph" w:customStyle="1" w:styleId="ListEmdash">
    <w:name w:val="List Emdash"/>
    <w:basedOn w:val="Szvegtrzs"/>
    <w:uiPriority w:val="6"/>
    <w:qFormat/>
    <w:rsid w:val="00717C6F"/>
  </w:style>
  <w:style w:type="paragraph" w:customStyle="1" w:styleId="ListNumbered">
    <w:name w:val="List Numbered"/>
    <w:basedOn w:val="Szvegtrzs"/>
    <w:uiPriority w:val="5"/>
    <w:qFormat/>
    <w:locked/>
    <w:rsid w:val="00717C6F"/>
  </w:style>
  <w:style w:type="paragraph" w:customStyle="1" w:styleId="zyxConfid2Red">
    <w:name w:val="zyxConfid2Red"/>
    <w:basedOn w:val="Norml"/>
    <w:uiPriority w:val="49"/>
    <w:qFormat/>
    <w:locked/>
    <w:rsid w:val="00333614"/>
    <w:pPr>
      <w:spacing w:after="20" w:line="220" w:lineRule="exact"/>
      <w:jc w:val="right"/>
    </w:pPr>
    <w:rPr>
      <w:rFonts w:ascii="Arial" w:hAnsi="Arial" w:cs="Arial"/>
      <w:color w:val="FF0000"/>
    </w:rPr>
  </w:style>
  <w:style w:type="paragraph" w:customStyle="1" w:styleId="zyxConfidRed">
    <w:name w:val="zyxConfidRed"/>
    <w:uiPriority w:val="49"/>
    <w:qFormat/>
    <w:locked/>
    <w:rsid w:val="00333614"/>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qFormat/>
    <w:locked/>
    <w:rsid w:val="00333614"/>
    <w:pPr>
      <w:widowControl/>
      <w:textAlignment w:val="baseline"/>
    </w:pPr>
    <w:rPr>
      <w:rFonts w:cs="Arial"/>
      <w:bCs/>
      <w:color w:val="000000"/>
    </w:rPr>
  </w:style>
  <w:style w:type="paragraph" w:customStyle="1" w:styleId="zyxDistribution">
    <w:name w:val="zyxDistribution"/>
    <w:basedOn w:val="Norml"/>
    <w:uiPriority w:val="49"/>
    <w:qFormat/>
    <w:locked/>
    <w:rsid w:val="00333614"/>
    <w:pPr>
      <w:widowControl w:val="0"/>
      <w:overflowPunct w:val="0"/>
      <w:spacing w:before="240" w:after="20"/>
      <w:ind w:left="142"/>
      <w:textAlignment w:val="auto"/>
    </w:pPr>
    <w:rPr>
      <w:rFonts w:ascii="Arial" w:hAnsi="Arial"/>
      <w:b/>
    </w:rPr>
  </w:style>
  <w:style w:type="paragraph" w:customStyle="1" w:styleId="zyxPrePrint">
    <w:name w:val="zyxPrePrint"/>
    <w:uiPriority w:val="49"/>
    <w:qFormat/>
    <w:locked/>
    <w:rsid w:val="00333614"/>
    <w:pPr>
      <w:spacing w:after="60" w:line="280" w:lineRule="exact"/>
      <w:ind w:left="113"/>
    </w:pPr>
    <w:rPr>
      <w:sz w:val="22"/>
      <w:lang w:eastAsia="en-US"/>
    </w:rPr>
  </w:style>
  <w:style w:type="paragraph" w:customStyle="1" w:styleId="zyxFillIn">
    <w:name w:val="zyxFill_In"/>
    <w:basedOn w:val="zyxPrePrint"/>
    <w:uiPriority w:val="49"/>
    <w:qFormat/>
    <w:locked/>
    <w:rsid w:val="00333614"/>
    <w:rPr>
      <w:b/>
    </w:rPr>
  </w:style>
  <w:style w:type="paragraph" w:customStyle="1" w:styleId="zyxLogo">
    <w:name w:val="zyxLogo"/>
    <w:basedOn w:val="Norml"/>
    <w:uiPriority w:val="49"/>
    <w:qFormat/>
    <w:locked/>
    <w:rsid w:val="00333614"/>
    <w:pPr>
      <w:keepNext/>
      <w:spacing w:after="10"/>
    </w:pPr>
    <w:rPr>
      <w:rFonts w:ascii="Arial" w:hAnsi="Arial"/>
      <w:b/>
      <w:sz w:val="13"/>
    </w:rPr>
  </w:style>
  <w:style w:type="paragraph" w:customStyle="1" w:styleId="zyxP1Footer">
    <w:name w:val="zyxP1_Footer"/>
    <w:basedOn w:val="Norml"/>
    <w:uiPriority w:val="49"/>
    <w:qFormat/>
    <w:locked/>
    <w:rsid w:val="00333614"/>
    <w:pPr>
      <w:widowControl w:val="0"/>
      <w:spacing w:line="160" w:lineRule="exact"/>
      <w:ind w:left="108"/>
    </w:pPr>
    <w:rPr>
      <w:sz w:val="14"/>
    </w:rPr>
  </w:style>
  <w:style w:type="paragraph" w:customStyle="1" w:styleId="zyxSensitivity">
    <w:name w:val="zyxSensitivity"/>
    <w:basedOn w:val="Norml"/>
    <w:uiPriority w:val="49"/>
    <w:qFormat/>
    <w:locked/>
    <w:rsid w:val="00333614"/>
    <w:pPr>
      <w:widowControl w:val="0"/>
      <w:overflowPunct w:val="0"/>
      <w:spacing w:line="220" w:lineRule="exact"/>
      <w:ind w:left="142"/>
      <w:textAlignment w:val="auto"/>
    </w:pPr>
    <w:rPr>
      <w:rFonts w:ascii="Arial" w:hAnsi="Arial"/>
      <w:b/>
    </w:rPr>
  </w:style>
  <w:style w:type="paragraph" w:customStyle="1" w:styleId="zyxTitle">
    <w:name w:val="zyxTitle"/>
    <w:basedOn w:val="Norml"/>
    <w:uiPriority w:val="49"/>
    <w:qFormat/>
    <w:locked/>
    <w:rsid w:val="00333614"/>
    <w:pPr>
      <w:keepNext/>
      <w:spacing w:line="420" w:lineRule="exact"/>
    </w:pPr>
    <w:rPr>
      <w:rFonts w:ascii="Arial" w:hAnsi="Arial"/>
      <w:sz w:val="40"/>
    </w:rPr>
  </w:style>
  <w:style w:type="paragraph" w:styleId="Alcm">
    <w:name w:val="Subtitle"/>
    <w:basedOn w:val="Norml"/>
    <w:uiPriority w:val="3"/>
    <w:qFormat/>
    <w:rsid w:val="00B82FA5"/>
    <w:pPr>
      <w:spacing w:afterAutospacing="1" w:line="280" w:lineRule="atLeast"/>
      <w:ind w:left="567" w:right="567"/>
      <w:contextualSpacing/>
    </w:pPr>
    <w:rPr>
      <w:rFonts w:cs="Arial"/>
      <w:b/>
      <w:i/>
      <w:sz w:val="24"/>
      <w:szCs w:val="24"/>
      <w:lang w:val="en-US"/>
    </w:rPr>
  </w:style>
  <w:style w:type="paragraph" w:customStyle="1" w:styleId="AgendaList">
    <w:name w:val="Agenda List"/>
    <w:uiPriority w:val="49"/>
    <w:qFormat/>
    <w:locked/>
    <w:rsid w:val="00333614"/>
    <w:pPr>
      <w:tabs>
        <w:tab w:val="left" w:pos="919"/>
      </w:tabs>
      <w:spacing w:after="240" w:line="240" w:lineRule="exact"/>
      <w:ind w:left="918"/>
      <w:jc w:val="both"/>
    </w:pPr>
    <w:rPr>
      <w:sz w:val="22"/>
      <w:lang w:eastAsia="en-US"/>
    </w:rPr>
  </w:style>
  <w:style w:type="paragraph" w:customStyle="1" w:styleId="zyxClassification1">
    <w:name w:val="zyxClassification1"/>
    <w:basedOn w:val="Szvegtrzs"/>
    <w:uiPriority w:val="49"/>
    <w:qFormat/>
    <w:locked/>
    <w:rsid w:val="00333614"/>
    <w:pPr>
      <w:spacing w:line="280" w:lineRule="exact"/>
      <w:jc w:val="right"/>
    </w:pPr>
    <w:rPr>
      <w:rFonts w:ascii="Arial" w:hAnsi="Arial" w:cs="Arial"/>
      <w:b/>
      <w:bCs/>
      <w:caps/>
      <w:sz w:val="24"/>
    </w:rPr>
  </w:style>
  <w:style w:type="paragraph" w:customStyle="1" w:styleId="zyxClassification2">
    <w:name w:val="zyxClassification2"/>
    <w:basedOn w:val="llb1"/>
    <w:uiPriority w:val="49"/>
    <w:qFormat/>
    <w:locked/>
    <w:rsid w:val="00333614"/>
    <w:pPr>
      <w:tabs>
        <w:tab w:val="center" w:pos="4320"/>
        <w:tab w:val="right" w:pos="8640"/>
      </w:tabs>
      <w:overflowPunct/>
      <w:ind w:firstLine="567"/>
      <w:jc w:val="right"/>
      <w:textAlignment w:val="baseline"/>
    </w:pPr>
    <w:rPr>
      <w:rFonts w:ascii="Arial" w:hAnsi="Arial" w:cs="Arial"/>
      <w:sz w:val="16"/>
      <w:lang w:val="en-GB"/>
    </w:rPr>
  </w:style>
  <w:style w:type="paragraph" w:customStyle="1" w:styleId="Runninghead">
    <w:name w:val="Running head"/>
    <w:basedOn w:val="Norm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sz w:val="22"/>
      <w:lang w:val="en-US"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paragraph" w:styleId="Buborkszveg">
    <w:name w:val="Balloon Text"/>
    <w:basedOn w:val="Norml"/>
    <w:link w:val="BuborkszvegChar"/>
    <w:uiPriority w:val="49"/>
    <w:qFormat/>
    <w:locked/>
    <w:rsid w:val="005F00A0"/>
    <w:rPr>
      <w:rFonts w:ascii="Tahoma" w:hAnsi="Tahoma" w:cs="Tahoma"/>
      <w:sz w:val="16"/>
      <w:szCs w:val="16"/>
    </w:rPr>
  </w:style>
  <w:style w:type="paragraph" w:customStyle="1" w:styleId="Figurecaption">
    <w:name w:val="Figure caption"/>
    <w:basedOn w:val="Szvegtrzs"/>
    <w:link w:val="FigurecaptionChar"/>
    <w:uiPriority w:val="49"/>
    <w:qFormat/>
    <w:locked/>
    <w:rsid w:val="00717C6F"/>
    <w:pPr>
      <w:jc w:val="center"/>
    </w:pPr>
    <w:rPr>
      <w:i/>
      <w:sz w:val="18"/>
    </w:rPr>
  </w:style>
  <w:style w:type="paragraph" w:customStyle="1" w:styleId="Otherunnumberedheadings">
    <w:name w:val="Other unnumbered headings"/>
    <w:link w:val="OtherunnumberedheadingsChar"/>
    <w:uiPriority w:val="49"/>
    <w:qFormat/>
    <w:locked/>
    <w:rsid w:val="00D26ADA"/>
    <w:pPr>
      <w:spacing w:beforeAutospacing="1" w:afterAutospacing="1" w:line="260" w:lineRule="atLeast"/>
      <w:jc w:val="center"/>
    </w:pPr>
    <w:rPr>
      <w:rFonts w:ascii="Times New Roman Bold" w:hAnsi="Times New Roman Bold"/>
      <w:b/>
      <w:caps/>
      <w:sz w:val="22"/>
      <w:lang w:eastAsia="en-US"/>
    </w:rPr>
  </w:style>
  <w:style w:type="paragraph" w:customStyle="1" w:styleId="Referencelist">
    <w:name w:val="Reference list"/>
    <w:basedOn w:val="Szvegtrzs"/>
    <w:link w:val="ReferencelistChar"/>
    <w:uiPriority w:val="49"/>
    <w:qFormat/>
    <w:rsid w:val="009E0D5B"/>
    <w:rPr>
      <w:sz w:val="18"/>
      <w:szCs w:val="18"/>
    </w:rPr>
  </w:style>
  <w:style w:type="paragraph" w:customStyle="1" w:styleId="Tabletext">
    <w:name w:val="Table text"/>
    <w:basedOn w:val="Szvegtrzs"/>
    <w:link w:val="TabletextChar"/>
    <w:uiPriority w:val="49"/>
    <w:qFormat/>
    <w:rsid w:val="00883848"/>
    <w:pPr>
      <w:ind w:firstLine="0"/>
    </w:pPr>
  </w:style>
  <w:style w:type="paragraph" w:customStyle="1" w:styleId="Contenidodelmarco">
    <w:name w:val="Contenido del marco"/>
    <w:basedOn w:val="Norml"/>
    <w:qFormat/>
    <w:rsid w:val="00333614"/>
  </w:style>
  <w:style w:type="table" w:styleId="Rcsostblzat">
    <w:name w:val="Table Grid"/>
    <w:basedOn w:val="Normltblzat"/>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unhideWhenUsed/>
    <w:rsid w:val="00BF5AF5"/>
    <w:rPr>
      <w:sz w:val="20"/>
    </w:rPr>
  </w:style>
  <w:style w:type="character" w:customStyle="1" w:styleId="LbjegyzetszvegChar">
    <w:name w:val="Lábjegyzetszöveg Char"/>
    <w:basedOn w:val="Bekezdsalapbettpusa"/>
    <w:link w:val="Lbjegyzetszveg"/>
    <w:semiHidden/>
    <w:rsid w:val="00BF5AF5"/>
    <w:rPr>
      <w:lang w:eastAsia="en-US"/>
    </w:rPr>
  </w:style>
  <w:style w:type="character" w:styleId="Lbjegyzet-hivatkozs">
    <w:name w:val="footnote reference"/>
    <w:basedOn w:val="Bekezdsalapbettpusa"/>
    <w:semiHidden/>
    <w:unhideWhenUsed/>
    <w:rsid w:val="00BF5AF5"/>
    <w:rPr>
      <w:vertAlign w:val="superscript"/>
    </w:rPr>
  </w:style>
  <w:style w:type="paragraph" w:styleId="Vgjegyzetszvege">
    <w:name w:val="endnote text"/>
    <w:basedOn w:val="Norml"/>
    <w:link w:val="VgjegyzetszvegeChar"/>
    <w:uiPriority w:val="49"/>
    <w:semiHidden/>
    <w:unhideWhenUsed/>
    <w:locked/>
    <w:rsid w:val="00BF5AF5"/>
    <w:rPr>
      <w:sz w:val="20"/>
    </w:rPr>
  </w:style>
  <w:style w:type="character" w:customStyle="1" w:styleId="VgjegyzetszvegeChar">
    <w:name w:val="Végjegyzet szövege Char"/>
    <w:basedOn w:val="Bekezdsalapbettpusa"/>
    <w:link w:val="Vgjegyzetszvege"/>
    <w:uiPriority w:val="49"/>
    <w:semiHidden/>
    <w:rsid w:val="00BF5AF5"/>
    <w:rPr>
      <w:lang w:eastAsia="en-US"/>
    </w:rPr>
  </w:style>
  <w:style w:type="character" w:styleId="Vgjegyzet-hivatkozs">
    <w:name w:val="endnote reference"/>
    <w:basedOn w:val="Bekezdsalapbettpusa"/>
    <w:uiPriority w:val="49"/>
    <w:semiHidden/>
    <w:unhideWhenUsed/>
    <w:locked/>
    <w:rsid w:val="00BF5AF5"/>
    <w:rPr>
      <w:vertAlign w:val="superscript"/>
    </w:rPr>
  </w:style>
  <w:style w:type="paragraph" w:styleId="Dokumentumtrkp">
    <w:name w:val="Document Map"/>
    <w:basedOn w:val="Norml"/>
    <w:link w:val="DokumentumtrkpChar"/>
    <w:uiPriority w:val="49"/>
    <w:semiHidden/>
    <w:unhideWhenUsed/>
    <w:locked/>
    <w:rsid w:val="00F61775"/>
    <w:rPr>
      <w:rFonts w:ascii="Tahoma" w:hAnsi="Tahoma" w:cs="Tahoma"/>
      <w:sz w:val="16"/>
      <w:szCs w:val="16"/>
    </w:rPr>
  </w:style>
  <w:style w:type="character" w:customStyle="1" w:styleId="DokumentumtrkpChar">
    <w:name w:val="Dokumentumtérkép Char"/>
    <w:basedOn w:val="Bekezdsalapbettpusa"/>
    <w:link w:val="Dokumentumtrkp"/>
    <w:uiPriority w:val="49"/>
    <w:semiHidden/>
    <w:rsid w:val="00F61775"/>
    <w:rPr>
      <w:rFonts w:ascii="Tahoma" w:hAnsi="Tahoma" w:cs="Tahoma"/>
      <w:sz w:val="16"/>
      <w:szCs w:val="16"/>
      <w:lang w:eastAsia="en-US"/>
    </w:rPr>
  </w:style>
  <w:style w:type="paragraph" w:styleId="Listaszerbekezds">
    <w:name w:val="List Paragraph"/>
    <w:basedOn w:val="Norml"/>
    <w:uiPriority w:val="49"/>
    <w:locked/>
    <w:rsid w:val="00660072"/>
    <w:pPr>
      <w:ind w:left="720"/>
      <w:contextualSpacing/>
    </w:pPr>
  </w:style>
  <w:style w:type="character" w:customStyle="1" w:styleId="Cmsor2Char">
    <w:name w:val="Címsor 2 Char"/>
    <w:aliases w:val="1st level paper heading Char"/>
    <w:basedOn w:val="Bekezdsalapbettpusa"/>
    <w:link w:val="Cmsor2"/>
    <w:uiPriority w:val="4"/>
    <w:rsid w:val="00440574"/>
    <w:rPr>
      <w:caps/>
      <w:lang w:eastAsia="en-US"/>
    </w:rPr>
  </w:style>
  <w:style w:type="character" w:customStyle="1" w:styleId="Cmsor3Char">
    <w:name w:val="Címsor 3 Char"/>
    <w:aliases w:val="2nd level paper heading Char"/>
    <w:basedOn w:val="Bekezdsalapbettpusa"/>
    <w:link w:val="Cmsor3"/>
    <w:uiPriority w:val="4"/>
    <w:rsid w:val="00440574"/>
    <w:rPr>
      <w:lang w:eastAsia="en-US"/>
    </w:rPr>
  </w:style>
  <w:style w:type="character" w:customStyle="1" w:styleId="Cmsor4Char">
    <w:name w:val="Címsor 4 Char"/>
    <w:aliases w:val="3rd level paper heading Char"/>
    <w:basedOn w:val="Bekezdsalapbettpusa"/>
    <w:link w:val="Cmsor4"/>
    <w:uiPriority w:val="4"/>
    <w:rsid w:val="00440574"/>
    <w:rPr>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4244">
      <w:bodyDiv w:val="1"/>
      <w:marLeft w:val="0"/>
      <w:marRight w:val="0"/>
      <w:marTop w:val="0"/>
      <w:marBottom w:val="0"/>
      <w:divBdr>
        <w:top w:val="none" w:sz="0" w:space="0" w:color="auto"/>
        <w:left w:val="none" w:sz="0" w:space="0" w:color="auto"/>
        <w:bottom w:val="none" w:sz="0" w:space="0" w:color="auto"/>
        <w:right w:val="none" w:sz="0" w:space="0" w:color="auto"/>
      </w:divBdr>
    </w:div>
    <w:div w:id="134641100">
      <w:bodyDiv w:val="1"/>
      <w:marLeft w:val="0"/>
      <w:marRight w:val="0"/>
      <w:marTop w:val="0"/>
      <w:marBottom w:val="0"/>
      <w:divBdr>
        <w:top w:val="none" w:sz="0" w:space="0" w:color="auto"/>
        <w:left w:val="none" w:sz="0" w:space="0" w:color="auto"/>
        <w:bottom w:val="none" w:sz="0" w:space="0" w:color="auto"/>
        <w:right w:val="none" w:sz="0" w:space="0" w:color="auto"/>
      </w:divBdr>
    </w:div>
    <w:div w:id="472216715">
      <w:bodyDiv w:val="1"/>
      <w:marLeft w:val="0"/>
      <w:marRight w:val="0"/>
      <w:marTop w:val="0"/>
      <w:marBottom w:val="0"/>
      <w:divBdr>
        <w:top w:val="none" w:sz="0" w:space="0" w:color="auto"/>
        <w:left w:val="none" w:sz="0" w:space="0" w:color="auto"/>
        <w:bottom w:val="none" w:sz="0" w:space="0" w:color="auto"/>
        <w:right w:val="none" w:sz="0" w:space="0" w:color="auto"/>
      </w:divBdr>
    </w:div>
    <w:div w:id="473840301">
      <w:bodyDiv w:val="1"/>
      <w:marLeft w:val="0"/>
      <w:marRight w:val="0"/>
      <w:marTop w:val="0"/>
      <w:marBottom w:val="0"/>
      <w:divBdr>
        <w:top w:val="none" w:sz="0" w:space="0" w:color="auto"/>
        <w:left w:val="none" w:sz="0" w:space="0" w:color="auto"/>
        <w:bottom w:val="none" w:sz="0" w:space="0" w:color="auto"/>
        <w:right w:val="none" w:sz="0" w:space="0" w:color="auto"/>
      </w:divBdr>
    </w:div>
    <w:div w:id="776215572">
      <w:bodyDiv w:val="1"/>
      <w:marLeft w:val="0"/>
      <w:marRight w:val="0"/>
      <w:marTop w:val="0"/>
      <w:marBottom w:val="0"/>
      <w:divBdr>
        <w:top w:val="none" w:sz="0" w:space="0" w:color="auto"/>
        <w:left w:val="none" w:sz="0" w:space="0" w:color="auto"/>
        <w:bottom w:val="none" w:sz="0" w:space="0" w:color="auto"/>
        <w:right w:val="none" w:sz="0" w:space="0" w:color="auto"/>
      </w:divBdr>
    </w:div>
    <w:div w:id="823745152">
      <w:bodyDiv w:val="1"/>
      <w:marLeft w:val="0"/>
      <w:marRight w:val="0"/>
      <w:marTop w:val="0"/>
      <w:marBottom w:val="0"/>
      <w:divBdr>
        <w:top w:val="none" w:sz="0" w:space="0" w:color="auto"/>
        <w:left w:val="none" w:sz="0" w:space="0" w:color="auto"/>
        <w:bottom w:val="none" w:sz="0" w:space="0" w:color="auto"/>
        <w:right w:val="none" w:sz="0" w:space="0" w:color="auto"/>
      </w:divBdr>
    </w:div>
    <w:div w:id="1231770263">
      <w:bodyDiv w:val="1"/>
      <w:marLeft w:val="0"/>
      <w:marRight w:val="0"/>
      <w:marTop w:val="0"/>
      <w:marBottom w:val="0"/>
      <w:divBdr>
        <w:top w:val="none" w:sz="0" w:space="0" w:color="auto"/>
        <w:left w:val="none" w:sz="0" w:space="0" w:color="auto"/>
        <w:bottom w:val="none" w:sz="0" w:space="0" w:color="auto"/>
        <w:right w:val="none" w:sz="0" w:space="0" w:color="auto"/>
      </w:divBdr>
    </w:div>
    <w:div w:id="212927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630FD8-C748-44BF-BC81-56286B91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4569</Words>
  <Characters>31531</Characters>
  <Application>Microsoft Office Word</Application>
  <DocSecurity>0</DocSecurity>
  <Lines>262</Lines>
  <Paragraphs>72</Paragraphs>
  <ScaleCrop>false</ScaleCrop>
  <HeadingPairs>
    <vt:vector size="4" baseType="variant">
      <vt:variant>
        <vt:lpstr>Cím</vt:lpstr>
      </vt:variant>
      <vt:variant>
        <vt:i4>1</vt:i4>
      </vt:variant>
      <vt:variant>
        <vt:lpstr>Título</vt:lpstr>
      </vt:variant>
      <vt:variant>
        <vt:i4>1</vt:i4>
      </vt:variant>
    </vt:vector>
  </HeadingPairs>
  <TitlesOfParts>
    <vt:vector size="2" baseType="lpstr">
      <vt:lpstr>IAEA</vt:lpstr>
      <vt:lpstr>IAEA</vt:lpstr>
    </vt:vector>
  </TitlesOfParts>
  <Company>IAEA</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Gemma Anna Ruffino</dc:creator>
  <dc:description/>
  <cp:lastModifiedBy>Tamas</cp:lastModifiedBy>
  <cp:revision>9</cp:revision>
  <cp:lastPrinted>2019-11-28T22:19:00Z</cp:lastPrinted>
  <dcterms:created xsi:type="dcterms:W3CDTF">2019-11-29T20:29:00Z</dcterms:created>
  <dcterms:modified xsi:type="dcterms:W3CDTF">2019-11-29T20:37:00Z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ContentTypeId">
    <vt:lpwstr>0x010100D90D72D8323497419D0B0D490876AA9F</vt:lpwstr>
  </property>
  <property fmtid="{D5CDD505-2E9C-101B-9397-08002B2CF9AE}" pid="5" name="DocSecurity">
    <vt:i4>0</vt:i4>
  </property>
  <property fmtid="{D5CDD505-2E9C-101B-9397-08002B2CF9AE}" pid="6" name="HyperlinksChanged">
    <vt:bool>false</vt:bool>
  </property>
  <property fmtid="{D5CDD505-2E9C-101B-9397-08002B2CF9AE}" pid="7" name="IaeaClassification">
    <vt:lpwstr/>
  </property>
  <property fmtid="{D5CDD505-2E9C-101B-9397-08002B2CF9AE}" pid="8" name="IaeaClassification2">
    <vt:lpwstr/>
  </property>
  <property fmtid="{D5CDD505-2E9C-101B-9397-08002B2CF9AE}" pid="9" name="IaeaClassificationDate">
    <vt:lpwstr/>
  </property>
  <property fmtid="{D5CDD505-2E9C-101B-9397-08002B2CF9AE}" pid="10" name="IaeaConfidentialAttachments">
    <vt:lpwstr/>
  </property>
  <property fmtid="{D5CDD505-2E9C-101B-9397-08002B2CF9AE}" pid="11" name="IaeaDistribution">
    <vt:lpwstr/>
  </property>
  <property fmtid="{D5CDD505-2E9C-101B-9397-08002B2CF9AE}" pid="12" name="IaeaSecurityClassifier">
    <vt:lpwstr/>
  </property>
  <property fmtid="{D5CDD505-2E9C-101B-9397-08002B2CF9AE}" pid="13" name="IaeaSensitivity">
    <vt:lpwstr/>
  </property>
  <property fmtid="{D5CDD505-2E9C-101B-9397-08002B2CF9AE}" pid="14" name="IaeaTransmission">
    <vt:lpwstr/>
  </property>
  <property fmtid="{D5CDD505-2E9C-101B-9397-08002B2CF9AE}" pid="15" name="LinksUpToDate">
    <vt:bool>false</vt:bool>
  </property>
  <property fmtid="{D5CDD505-2E9C-101B-9397-08002B2CF9AE}" pid="16" name="ScaleCrop">
    <vt:bool>false</vt:bool>
  </property>
  <property fmtid="{D5CDD505-2E9C-101B-9397-08002B2CF9AE}" pid="17" name="ShareDoc">
    <vt:bool>false</vt:bool>
  </property>
  <property fmtid="{D5CDD505-2E9C-101B-9397-08002B2CF9AE}" pid="18" name="Typist">
    <vt:lpwstr>Initials-Ext</vt:lpwstr>
  </property>
  <property fmtid="{D5CDD505-2E9C-101B-9397-08002B2CF9AE}" pid="19" name="_dlc_DocIdItemGuid">
    <vt:lpwstr>624d8e63-e3f6-4681-83c2-57c583c02431</vt:lpwstr>
  </property>
  <property fmtid="{D5CDD505-2E9C-101B-9397-08002B2CF9AE}" pid="20" name="category">
    <vt:lpwstr>IAEA Document</vt:lpwstr>
  </property>
</Properties>
</file>