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B1" w:rsidRDefault="0055678D" w:rsidP="004A75B1">
      <w:pPr>
        <w:spacing w:after="0" w:line="240" w:lineRule="auto"/>
        <w:jc w:val="center"/>
        <w:rPr>
          <w:rFonts w:ascii="Times New Roman" w:hAnsi="Times New Roman" w:cs="Times New Roman"/>
          <w:b/>
          <w:caps/>
          <w:sz w:val="24"/>
          <w:lang w:val="en-US"/>
        </w:rPr>
      </w:pPr>
      <w:bookmarkStart w:id="0" w:name="_GoBack"/>
      <w:bookmarkEnd w:id="0"/>
      <w:r>
        <w:rPr>
          <w:rFonts w:ascii="Times New Roman" w:hAnsi="Times New Roman" w:cs="Times New Roman"/>
          <w:b/>
          <w:caps/>
          <w:sz w:val="24"/>
          <w:lang w:val="en-US"/>
        </w:rPr>
        <w:t xml:space="preserve"> </w:t>
      </w:r>
      <w:r w:rsidR="004A75B1" w:rsidRPr="004A75B1">
        <w:rPr>
          <w:rFonts w:ascii="Times New Roman" w:hAnsi="Times New Roman" w:cs="Times New Roman"/>
          <w:b/>
          <w:caps/>
          <w:sz w:val="24"/>
          <w:lang w:val="en-US"/>
        </w:rPr>
        <w:t>THE NUCLEAR SECURITY CONCERNS ON THE</w:t>
      </w:r>
      <w:r w:rsidR="004A75B1">
        <w:rPr>
          <w:rFonts w:ascii="Times New Roman" w:hAnsi="Times New Roman" w:cs="Times New Roman"/>
          <w:b/>
          <w:caps/>
          <w:sz w:val="24"/>
          <w:lang w:val="en-US"/>
        </w:rPr>
        <w:t xml:space="preserve"> </w:t>
      </w:r>
      <w:r w:rsidR="004A75B1" w:rsidRPr="004A75B1">
        <w:rPr>
          <w:rFonts w:ascii="Times New Roman" w:hAnsi="Times New Roman" w:cs="Times New Roman"/>
          <w:b/>
          <w:caps/>
          <w:sz w:val="24"/>
          <w:lang w:val="en-US"/>
        </w:rPr>
        <w:t>RECENTLY DEVELOPTED BRAZILIAN NATIONAL</w:t>
      </w:r>
      <w:r w:rsidR="004A75B1">
        <w:rPr>
          <w:rFonts w:ascii="Times New Roman" w:hAnsi="Times New Roman" w:cs="Times New Roman"/>
          <w:b/>
          <w:caps/>
          <w:sz w:val="24"/>
          <w:lang w:val="en-US"/>
        </w:rPr>
        <w:t xml:space="preserve"> </w:t>
      </w:r>
      <w:r w:rsidR="004A75B1" w:rsidRPr="004A75B1">
        <w:rPr>
          <w:rFonts w:ascii="Times New Roman" w:hAnsi="Times New Roman" w:cs="Times New Roman"/>
          <w:b/>
          <w:caps/>
          <w:sz w:val="24"/>
          <w:lang w:val="en-US"/>
        </w:rPr>
        <w:t>NUCLEAR POLICY</w:t>
      </w:r>
    </w:p>
    <w:p w:rsidR="00023AA4" w:rsidRDefault="00023AA4" w:rsidP="004A75B1">
      <w:pPr>
        <w:spacing w:after="0" w:line="240" w:lineRule="auto"/>
        <w:ind w:firstLine="567"/>
        <w:jc w:val="both"/>
        <w:rPr>
          <w:rFonts w:ascii="Times New Roman" w:hAnsi="Times New Roman" w:cs="Times New Roman"/>
          <w:sz w:val="20"/>
          <w:szCs w:val="20"/>
          <w:lang w:val="en-US"/>
        </w:rPr>
      </w:pPr>
    </w:p>
    <w:p w:rsidR="00B01D55" w:rsidRDefault="00B02F8D" w:rsidP="004A75B1">
      <w:pPr>
        <w:spacing w:after="0" w:line="240" w:lineRule="auto"/>
        <w:ind w:firstLine="567"/>
        <w:jc w:val="both"/>
        <w:rPr>
          <w:rFonts w:ascii="Times New Roman" w:hAnsi="Times New Roman" w:cs="Times New Roman"/>
          <w:sz w:val="20"/>
          <w:szCs w:val="20"/>
          <w:lang w:val="en-US"/>
        </w:rPr>
      </w:pPr>
      <w:r w:rsidRPr="00B02F8D">
        <w:rPr>
          <w:rFonts w:ascii="Times New Roman" w:hAnsi="Times New Roman" w:cs="Times New Roman"/>
          <w:sz w:val="20"/>
          <w:szCs w:val="20"/>
          <w:lang w:val="en-US"/>
        </w:rPr>
        <w:t xml:space="preserve">M. </w:t>
      </w:r>
      <w:r w:rsidR="0072444C" w:rsidRPr="00B02F8D">
        <w:rPr>
          <w:rFonts w:ascii="Times New Roman" w:hAnsi="Times New Roman" w:cs="Times New Roman"/>
          <w:sz w:val="20"/>
          <w:szCs w:val="20"/>
          <w:lang w:val="en-US"/>
        </w:rPr>
        <w:t>Taveira</w:t>
      </w:r>
    </w:p>
    <w:p w:rsidR="00A17A28" w:rsidRDefault="00A17A28" w:rsidP="004A75B1">
      <w:pPr>
        <w:spacing w:after="0" w:line="240" w:lineRule="auto"/>
        <w:ind w:firstLine="567"/>
        <w:jc w:val="both"/>
        <w:rPr>
          <w:rFonts w:ascii="Times New Roman" w:hAnsi="Times New Roman" w:cs="Times New Roman"/>
          <w:sz w:val="20"/>
          <w:szCs w:val="20"/>
          <w:lang w:val="en-US"/>
        </w:rPr>
      </w:pPr>
      <w:r w:rsidRPr="00A17A28">
        <w:rPr>
          <w:rFonts w:ascii="Times New Roman" w:hAnsi="Times New Roman" w:cs="Times New Roman"/>
          <w:sz w:val="20"/>
          <w:szCs w:val="20"/>
          <w:lang w:val="en-US"/>
        </w:rPr>
        <w:t>National Security Cabinet (GSI)/ Presidency of the Republic of Brazil.</w:t>
      </w:r>
    </w:p>
    <w:p w:rsidR="00A17A28" w:rsidRPr="00B02F8D" w:rsidRDefault="00A17A28" w:rsidP="004A75B1">
      <w:pPr>
        <w:spacing w:after="0" w:line="240" w:lineRule="auto"/>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Brasília/Brazil</w:t>
      </w:r>
    </w:p>
    <w:p w:rsidR="00B26CAD" w:rsidRPr="00B02F8D" w:rsidRDefault="00B02F8D" w:rsidP="005B0F81">
      <w:pPr>
        <w:spacing w:after="0" w:line="240" w:lineRule="auto"/>
        <w:ind w:firstLine="567"/>
        <w:jc w:val="both"/>
        <w:rPr>
          <w:rFonts w:ascii="Times New Roman" w:hAnsi="Times New Roman" w:cs="Times New Roman"/>
          <w:sz w:val="20"/>
          <w:szCs w:val="20"/>
          <w:lang w:val="en-US"/>
        </w:rPr>
      </w:pPr>
      <w:r w:rsidRPr="00B02F8D">
        <w:rPr>
          <w:rFonts w:ascii="Times New Roman" w:hAnsi="Times New Roman" w:cs="Times New Roman"/>
          <w:sz w:val="20"/>
          <w:szCs w:val="20"/>
          <w:lang w:val="en-US"/>
        </w:rPr>
        <w:t>marcio.taveira</w:t>
      </w:r>
      <w:r w:rsidR="000827CE" w:rsidRPr="00B02F8D">
        <w:rPr>
          <w:rFonts w:ascii="Times New Roman" w:hAnsi="Times New Roman" w:cs="Times New Roman"/>
          <w:sz w:val="20"/>
          <w:szCs w:val="20"/>
          <w:lang w:val="en-US"/>
        </w:rPr>
        <w:t xml:space="preserve">@presidencia.gov.br </w:t>
      </w:r>
    </w:p>
    <w:p w:rsidR="00B01D55" w:rsidRPr="00B02F8D" w:rsidRDefault="00B01D55" w:rsidP="005B0F81">
      <w:pPr>
        <w:spacing w:after="0" w:line="240" w:lineRule="auto"/>
        <w:ind w:firstLine="567"/>
        <w:jc w:val="both"/>
        <w:rPr>
          <w:rFonts w:ascii="Times New Roman" w:hAnsi="Times New Roman" w:cs="Times New Roman"/>
          <w:color w:val="FF0000"/>
          <w:sz w:val="20"/>
          <w:szCs w:val="20"/>
          <w:lang w:val="en-US"/>
        </w:rPr>
      </w:pPr>
    </w:p>
    <w:p w:rsidR="00B02F8D" w:rsidRDefault="00B02F8D" w:rsidP="005B0F81">
      <w:pPr>
        <w:spacing w:after="0" w:line="240" w:lineRule="auto"/>
        <w:ind w:firstLine="567"/>
        <w:jc w:val="both"/>
        <w:rPr>
          <w:rFonts w:ascii="Times New Roman" w:hAnsi="Times New Roman" w:cs="Times New Roman"/>
          <w:sz w:val="20"/>
          <w:szCs w:val="20"/>
          <w:lang w:val="en-US"/>
        </w:rPr>
      </w:pPr>
      <w:r w:rsidRPr="00B02F8D">
        <w:rPr>
          <w:rFonts w:ascii="Times New Roman" w:hAnsi="Times New Roman" w:cs="Times New Roman"/>
          <w:sz w:val="20"/>
          <w:szCs w:val="20"/>
          <w:lang w:val="en-US"/>
        </w:rPr>
        <w:t>L. Silva</w:t>
      </w:r>
    </w:p>
    <w:p w:rsidR="00A17A28" w:rsidRPr="00A17A28" w:rsidRDefault="00A17A28" w:rsidP="00A17A28">
      <w:pPr>
        <w:spacing w:after="0" w:line="240" w:lineRule="auto"/>
        <w:ind w:firstLine="567"/>
        <w:jc w:val="both"/>
        <w:rPr>
          <w:rFonts w:ascii="Times New Roman" w:hAnsi="Times New Roman" w:cs="Times New Roman"/>
          <w:sz w:val="20"/>
          <w:szCs w:val="20"/>
          <w:lang w:val="en-US"/>
        </w:rPr>
      </w:pPr>
      <w:r w:rsidRPr="00A17A28">
        <w:rPr>
          <w:rFonts w:ascii="Times New Roman" w:hAnsi="Times New Roman" w:cs="Times New Roman"/>
          <w:sz w:val="20"/>
          <w:szCs w:val="20"/>
          <w:lang w:val="en-US"/>
        </w:rPr>
        <w:t>National Security Cabinet (GSI)/ Presidency of the Republic of Brazil.</w:t>
      </w:r>
    </w:p>
    <w:p w:rsidR="00A17A28" w:rsidRPr="00B02F8D" w:rsidRDefault="00A17A28" w:rsidP="00A17A28">
      <w:pPr>
        <w:spacing w:after="0" w:line="240" w:lineRule="auto"/>
        <w:ind w:firstLine="567"/>
        <w:jc w:val="both"/>
        <w:rPr>
          <w:rFonts w:ascii="Times New Roman" w:hAnsi="Times New Roman" w:cs="Times New Roman"/>
          <w:sz w:val="20"/>
          <w:szCs w:val="20"/>
          <w:lang w:val="en-US"/>
        </w:rPr>
      </w:pPr>
      <w:r w:rsidRPr="00A17A28">
        <w:rPr>
          <w:rFonts w:ascii="Times New Roman" w:hAnsi="Times New Roman" w:cs="Times New Roman"/>
          <w:sz w:val="20"/>
          <w:szCs w:val="20"/>
          <w:lang w:val="en-US"/>
        </w:rPr>
        <w:t>Brasília/Brazil</w:t>
      </w:r>
    </w:p>
    <w:p w:rsidR="0072444C" w:rsidRPr="00B02F8D" w:rsidRDefault="00BB7376" w:rsidP="005B0F81">
      <w:pPr>
        <w:spacing w:after="0" w:line="240" w:lineRule="auto"/>
        <w:ind w:firstLine="567"/>
        <w:jc w:val="both"/>
        <w:rPr>
          <w:rFonts w:ascii="Times New Roman" w:hAnsi="Times New Roman" w:cs="Times New Roman"/>
          <w:sz w:val="20"/>
          <w:szCs w:val="20"/>
          <w:lang w:val="en-US"/>
        </w:rPr>
      </w:pPr>
      <w:hyperlink r:id="rId8" w:history="1">
        <w:r w:rsidR="00B02F8D" w:rsidRPr="00B02F8D">
          <w:rPr>
            <w:rStyle w:val="Hyperlink"/>
            <w:rFonts w:ascii="Times New Roman" w:hAnsi="Times New Roman" w:cs="Times New Roman"/>
            <w:color w:val="auto"/>
            <w:sz w:val="20"/>
            <w:szCs w:val="20"/>
            <w:lang w:val="en-US"/>
          </w:rPr>
          <w:t>liliane.silva@presidencia.gov.br</w:t>
        </w:r>
      </w:hyperlink>
    </w:p>
    <w:p w:rsidR="0072444C" w:rsidRPr="00B02F8D" w:rsidRDefault="0072444C" w:rsidP="005B0F81">
      <w:pPr>
        <w:spacing w:after="0" w:line="240" w:lineRule="auto"/>
        <w:ind w:firstLine="567"/>
        <w:jc w:val="both"/>
        <w:rPr>
          <w:rFonts w:ascii="Times New Roman" w:hAnsi="Times New Roman" w:cs="Times New Roman"/>
          <w:color w:val="FF0000"/>
          <w:sz w:val="20"/>
          <w:szCs w:val="20"/>
          <w:lang w:val="en-US"/>
        </w:rPr>
      </w:pPr>
    </w:p>
    <w:p w:rsidR="0072444C" w:rsidRDefault="0072444C" w:rsidP="0072444C">
      <w:pPr>
        <w:spacing w:after="0" w:line="240" w:lineRule="auto"/>
        <w:ind w:firstLine="567"/>
        <w:jc w:val="both"/>
        <w:rPr>
          <w:rFonts w:ascii="Times New Roman" w:hAnsi="Times New Roman" w:cs="Times New Roman"/>
          <w:sz w:val="20"/>
          <w:szCs w:val="20"/>
          <w:lang w:val="en-US"/>
        </w:rPr>
      </w:pPr>
      <w:r w:rsidRPr="00B02F8D">
        <w:rPr>
          <w:rFonts w:ascii="Times New Roman" w:hAnsi="Times New Roman" w:cs="Times New Roman"/>
          <w:sz w:val="20"/>
          <w:szCs w:val="20"/>
          <w:lang w:val="en-US"/>
        </w:rPr>
        <w:t>C</w:t>
      </w:r>
      <w:r w:rsidR="00B02F8D" w:rsidRPr="00B02F8D">
        <w:rPr>
          <w:rFonts w:ascii="Times New Roman" w:hAnsi="Times New Roman" w:cs="Times New Roman"/>
          <w:sz w:val="20"/>
          <w:szCs w:val="20"/>
          <w:lang w:val="en-US"/>
        </w:rPr>
        <w:t>. Menezes</w:t>
      </w:r>
    </w:p>
    <w:p w:rsidR="00A17A28" w:rsidRPr="00A17A28" w:rsidRDefault="00A17A28" w:rsidP="00A17A28">
      <w:pPr>
        <w:spacing w:after="0" w:line="240" w:lineRule="auto"/>
        <w:ind w:firstLine="567"/>
        <w:jc w:val="both"/>
        <w:rPr>
          <w:rFonts w:ascii="Times New Roman" w:hAnsi="Times New Roman" w:cs="Times New Roman"/>
          <w:sz w:val="20"/>
          <w:szCs w:val="20"/>
          <w:lang w:val="en-US"/>
        </w:rPr>
      </w:pPr>
      <w:r w:rsidRPr="00A17A28">
        <w:rPr>
          <w:rFonts w:ascii="Times New Roman" w:hAnsi="Times New Roman" w:cs="Times New Roman"/>
          <w:sz w:val="20"/>
          <w:szCs w:val="20"/>
          <w:lang w:val="en-US"/>
        </w:rPr>
        <w:t>National Security Cabinet (GSI)/ Presidency of the Republic of Brazil.</w:t>
      </w:r>
    </w:p>
    <w:p w:rsidR="00A17A28" w:rsidRPr="00B02F8D" w:rsidRDefault="00A17A28" w:rsidP="00A17A28">
      <w:pPr>
        <w:spacing w:after="0" w:line="240" w:lineRule="auto"/>
        <w:ind w:firstLine="567"/>
        <w:jc w:val="both"/>
        <w:rPr>
          <w:rFonts w:ascii="Times New Roman" w:hAnsi="Times New Roman" w:cs="Times New Roman"/>
          <w:sz w:val="20"/>
          <w:szCs w:val="20"/>
          <w:lang w:val="en-US"/>
        </w:rPr>
      </w:pPr>
      <w:r w:rsidRPr="00A17A28">
        <w:rPr>
          <w:rFonts w:ascii="Times New Roman" w:hAnsi="Times New Roman" w:cs="Times New Roman"/>
          <w:sz w:val="20"/>
          <w:szCs w:val="20"/>
          <w:lang w:val="en-US"/>
        </w:rPr>
        <w:t>Brasília/Brazil</w:t>
      </w:r>
    </w:p>
    <w:p w:rsidR="0072444C" w:rsidRPr="00B02F8D" w:rsidRDefault="00B02F8D" w:rsidP="0072444C">
      <w:pPr>
        <w:spacing w:after="0" w:line="240" w:lineRule="auto"/>
        <w:ind w:firstLine="567"/>
        <w:jc w:val="both"/>
        <w:rPr>
          <w:rFonts w:ascii="Times New Roman" w:hAnsi="Times New Roman" w:cs="Times New Roman"/>
          <w:sz w:val="20"/>
          <w:szCs w:val="20"/>
          <w:lang w:val="en-US"/>
        </w:rPr>
      </w:pPr>
      <w:r w:rsidRPr="00B02F8D">
        <w:rPr>
          <w:rFonts w:ascii="Times New Roman" w:hAnsi="Times New Roman" w:cs="Times New Roman"/>
          <w:sz w:val="20"/>
          <w:szCs w:val="20"/>
          <w:lang w:val="en-US"/>
        </w:rPr>
        <w:t>clayton.menezes</w:t>
      </w:r>
      <w:r w:rsidR="0072444C" w:rsidRPr="00B02F8D">
        <w:rPr>
          <w:rFonts w:ascii="Times New Roman" w:hAnsi="Times New Roman" w:cs="Times New Roman"/>
          <w:sz w:val="20"/>
          <w:szCs w:val="20"/>
          <w:lang w:val="en-US"/>
        </w:rPr>
        <w:t>@presidencia.gov.br</w:t>
      </w:r>
    </w:p>
    <w:p w:rsidR="00632861" w:rsidRPr="00B02F8D" w:rsidRDefault="00B01D55" w:rsidP="005B0F81">
      <w:pPr>
        <w:tabs>
          <w:tab w:val="left" w:pos="1098"/>
        </w:tabs>
        <w:spacing w:after="0"/>
        <w:ind w:firstLine="567"/>
        <w:jc w:val="both"/>
        <w:rPr>
          <w:rFonts w:ascii="Arial" w:hAnsi="Arial" w:cs="Arial"/>
          <w:lang w:val="en-US"/>
        </w:rPr>
      </w:pPr>
      <w:r w:rsidRPr="00B02F8D">
        <w:rPr>
          <w:rFonts w:ascii="Arial" w:hAnsi="Arial" w:cs="Arial"/>
          <w:lang w:val="en-US"/>
        </w:rPr>
        <w:tab/>
      </w:r>
    </w:p>
    <w:p w:rsidR="00B01D55" w:rsidRDefault="00B01D55" w:rsidP="005B0F81">
      <w:pPr>
        <w:spacing w:after="0"/>
        <w:ind w:firstLine="567"/>
        <w:jc w:val="both"/>
        <w:rPr>
          <w:rFonts w:ascii="Times New Roman" w:hAnsi="Times New Roman" w:cs="Times New Roman"/>
          <w:b/>
          <w:lang w:val="en-US"/>
        </w:rPr>
      </w:pPr>
      <w:r w:rsidRPr="006F493E">
        <w:rPr>
          <w:rFonts w:ascii="Times New Roman" w:hAnsi="Times New Roman" w:cs="Times New Roman"/>
          <w:b/>
          <w:lang w:val="en-US"/>
        </w:rPr>
        <w:t>Abstract</w:t>
      </w:r>
    </w:p>
    <w:p w:rsidR="00A17A28" w:rsidRPr="006F493E" w:rsidRDefault="00A17A28" w:rsidP="005B0F81">
      <w:pPr>
        <w:spacing w:after="0"/>
        <w:ind w:firstLine="567"/>
        <w:jc w:val="both"/>
        <w:rPr>
          <w:rFonts w:ascii="Times New Roman" w:hAnsi="Times New Roman" w:cs="Times New Roman"/>
          <w:b/>
          <w:lang w:val="en-US"/>
        </w:rPr>
      </w:pPr>
    </w:p>
    <w:p w:rsidR="00634701" w:rsidRPr="00AD7772" w:rsidRDefault="00634701" w:rsidP="00D46172">
      <w:pPr>
        <w:pStyle w:val="Heading1"/>
        <w:spacing w:before="0" w:line="240" w:lineRule="auto"/>
        <w:jc w:val="both"/>
        <w:rPr>
          <w:rFonts w:ascii="Times New Roman" w:hAnsi="Times New Roman" w:cs="Times New Roman"/>
          <w:b w:val="0"/>
          <w:color w:val="auto"/>
          <w:sz w:val="18"/>
          <w:szCs w:val="18"/>
          <w:lang w:val="en-US"/>
        </w:rPr>
      </w:pPr>
      <w:r w:rsidRPr="00AD7772">
        <w:rPr>
          <w:rFonts w:ascii="Times New Roman" w:hAnsi="Times New Roman" w:cs="Times New Roman"/>
          <w:b w:val="0"/>
          <w:color w:val="auto"/>
          <w:sz w:val="18"/>
          <w:szCs w:val="18"/>
          <w:lang w:val="en-US"/>
        </w:rPr>
        <w:t>Inside of the Brazilian Republic Presidency, the National Security Cabinet is responsible for two important assignments: The coordination of the Brazilian Nuclear Program Protection System (</w:t>
      </w:r>
      <w:proofErr w:type="spellStart"/>
      <w:r w:rsidRPr="00AD7772">
        <w:rPr>
          <w:rFonts w:ascii="Times New Roman" w:hAnsi="Times New Roman" w:cs="Times New Roman"/>
          <w:b w:val="0"/>
          <w:color w:val="auto"/>
          <w:sz w:val="18"/>
          <w:szCs w:val="18"/>
          <w:lang w:val="en-US"/>
        </w:rPr>
        <w:t>Sipron</w:t>
      </w:r>
      <w:proofErr w:type="spellEnd"/>
      <w:r w:rsidRPr="00AD7772">
        <w:rPr>
          <w:rFonts w:ascii="Times New Roman" w:hAnsi="Times New Roman" w:cs="Times New Roman"/>
          <w:b w:val="0"/>
          <w:color w:val="auto"/>
          <w:sz w:val="18"/>
          <w:szCs w:val="18"/>
          <w:lang w:val="en-US"/>
        </w:rPr>
        <w:t xml:space="preserve">), responsible for the actual Brazilian nuclear safety and security concerns, and the Brazilian Nuclear Program Development Committee (CDPNB), which is a </w:t>
      </w:r>
      <w:proofErr w:type="spellStart"/>
      <w:r w:rsidRPr="00AD7772">
        <w:rPr>
          <w:rFonts w:ascii="Times New Roman" w:hAnsi="Times New Roman" w:cs="Times New Roman"/>
          <w:b w:val="0"/>
          <w:color w:val="auto"/>
          <w:sz w:val="18"/>
          <w:szCs w:val="18"/>
          <w:lang w:val="en-US"/>
        </w:rPr>
        <w:t>multiministerial</w:t>
      </w:r>
      <w:proofErr w:type="spellEnd"/>
      <w:r w:rsidRPr="00AD7772">
        <w:rPr>
          <w:rFonts w:ascii="Times New Roman" w:hAnsi="Times New Roman" w:cs="Times New Roman"/>
          <w:b w:val="0"/>
          <w:color w:val="auto"/>
          <w:sz w:val="18"/>
          <w:szCs w:val="18"/>
          <w:lang w:val="en-US"/>
        </w:rPr>
        <w:t xml:space="preserve"> collegiate responsible for the future of the Brazilian nuclear sector. Among plenty of tasks, the Committee is up to proposing solutions on many issues and helping the development of our nuclear sector. </w:t>
      </w:r>
    </w:p>
    <w:p w:rsidR="00634701" w:rsidRPr="00AD7772" w:rsidRDefault="00634701" w:rsidP="00D46172">
      <w:pPr>
        <w:pStyle w:val="Heading1"/>
        <w:spacing w:before="0" w:line="240" w:lineRule="auto"/>
        <w:jc w:val="both"/>
        <w:rPr>
          <w:rFonts w:ascii="Times New Roman" w:hAnsi="Times New Roman" w:cs="Times New Roman"/>
          <w:b w:val="0"/>
          <w:color w:val="auto"/>
          <w:sz w:val="18"/>
          <w:szCs w:val="18"/>
          <w:lang w:val="en-US"/>
        </w:rPr>
      </w:pPr>
      <w:r w:rsidRPr="00AD7772">
        <w:rPr>
          <w:rFonts w:ascii="Times New Roman" w:hAnsi="Times New Roman" w:cs="Times New Roman"/>
          <w:b w:val="0"/>
          <w:color w:val="auto"/>
          <w:sz w:val="18"/>
          <w:szCs w:val="18"/>
          <w:lang w:val="en-US"/>
        </w:rPr>
        <w:t xml:space="preserve">The Brazilian nuclear sector, which began its activities in 1960, was still in the need of a National Policy to present the principles, guidelines and goals for the development of the sector. In this sense, a </w:t>
      </w:r>
      <w:proofErr w:type="spellStart"/>
      <w:r w:rsidRPr="00AD7772">
        <w:rPr>
          <w:rFonts w:ascii="Times New Roman" w:hAnsi="Times New Roman" w:cs="Times New Roman"/>
          <w:b w:val="0"/>
          <w:color w:val="auto"/>
          <w:sz w:val="18"/>
          <w:szCs w:val="18"/>
          <w:lang w:val="en-US"/>
        </w:rPr>
        <w:t>multiministerial</w:t>
      </w:r>
      <w:proofErr w:type="spellEnd"/>
      <w:r w:rsidRPr="00AD7772">
        <w:rPr>
          <w:rFonts w:ascii="Times New Roman" w:hAnsi="Times New Roman" w:cs="Times New Roman"/>
          <w:b w:val="0"/>
          <w:color w:val="auto"/>
          <w:sz w:val="18"/>
          <w:szCs w:val="18"/>
          <w:lang w:val="en-US"/>
        </w:rPr>
        <w:t xml:space="preserve"> technical group was created, within the scope of the CDPNB, to analyze the main strategic issues on our country and increase the synergy among the involved sectors. </w:t>
      </w:r>
    </w:p>
    <w:p w:rsidR="00634701" w:rsidRPr="00AD7772" w:rsidRDefault="00634701" w:rsidP="00D46172">
      <w:pPr>
        <w:pStyle w:val="Heading1"/>
        <w:spacing w:before="0" w:line="240" w:lineRule="auto"/>
        <w:jc w:val="both"/>
        <w:rPr>
          <w:rFonts w:ascii="Times New Roman" w:hAnsi="Times New Roman" w:cs="Times New Roman"/>
          <w:b w:val="0"/>
          <w:color w:val="auto"/>
          <w:sz w:val="18"/>
          <w:szCs w:val="18"/>
          <w:lang w:val="en-US"/>
        </w:rPr>
      </w:pPr>
      <w:r w:rsidRPr="00AD7772">
        <w:rPr>
          <w:rFonts w:ascii="Times New Roman" w:hAnsi="Times New Roman" w:cs="Times New Roman"/>
          <w:b w:val="0"/>
          <w:color w:val="auto"/>
          <w:sz w:val="18"/>
          <w:szCs w:val="18"/>
          <w:lang w:val="en-US"/>
        </w:rPr>
        <w:t>As a final product, a draft of the Brazilian National Nuclear Policy was presented and further on approved by the President that released it by a Decree, on December 5</w:t>
      </w:r>
      <w:r w:rsidRPr="00AD7772">
        <w:rPr>
          <w:rFonts w:ascii="Times New Roman" w:hAnsi="Times New Roman" w:cs="Times New Roman"/>
          <w:b w:val="0"/>
          <w:color w:val="auto"/>
          <w:sz w:val="18"/>
          <w:szCs w:val="18"/>
          <w:vertAlign w:val="superscript"/>
          <w:lang w:val="en-US"/>
        </w:rPr>
        <w:t>th</w:t>
      </w:r>
      <w:r w:rsidRPr="00AD7772">
        <w:rPr>
          <w:rFonts w:ascii="Times New Roman" w:hAnsi="Times New Roman" w:cs="Times New Roman"/>
          <w:b w:val="0"/>
          <w:color w:val="auto"/>
          <w:sz w:val="18"/>
          <w:szCs w:val="18"/>
          <w:lang w:val="en-US"/>
        </w:rPr>
        <w:t>, 2018. This Policy brought important progress by raising important themes involving nuclear safety and security and bringing them to the highest Brazilian Executive level. So many contributions started to appear pointing out solutions to current obstacles on the development of the Brazilian nuclear sector.</w:t>
      </w:r>
    </w:p>
    <w:p w:rsidR="00634701" w:rsidRPr="00AD7772" w:rsidRDefault="00634701" w:rsidP="00D46172">
      <w:pPr>
        <w:pStyle w:val="Heading1"/>
        <w:spacing w:before="0" w:line="240" w:lineRule="auto"/>
        <w:jc w:val="both"/>
        <w:rPr>
          <w:rFonts w:ascii="Times New Roman" w:hAnsi="Times New Roman" w:cs="Times New Roman"/>
          <w:b w:val="0"/>
          <w:color w:val="auto"/>
          <w:sz w:val="18"/>
          <w:szCs w:val="18"/>
          <w:lang w:val="en-US"/>
        </w:rPr>
      </w:pPr>
      <w:r w:rsidRPr="00AD7772">
        <w:rPr>
          <w:rFonts w:ascii="Times New Roman" w:hAnsi="Times New Roman" w:cs="Times New Roman"/>
          <w:b w:val="0"/>
          <w:color w:val="auto"/>
          <w:sz w:val="18"/>
          <w:szCs w:val="18"/>
          <w:lang w:val="en-US"/>
        </w:rPr>
        <w:t xml:space="preserve">The main principles defined on our National Nuclear Policy are: the use of nuclear technology for peaceful purposes; the observance of conventions, agreements and treaties; nuclear safety and security; the full knowledge of nuclear fuel cycle; the use of nuclear technology for national development and social welfare and directions to </w:t>
      </w:r>
      <w:proofErr w:type="spellStart"/>
      <w:r w:rsidRPr="00AD7772">
        <w:rPr>
          <w:rFonts w:ascii="Times New Roman" w:hAnsi="Times New Roman" w:cs="Times New Roman"/>
          <w:b w:val="0"/>
          <w:color w:val="auto"/>
          <w:sz w:val="18"/>
          <w:szCs w:val="18"/>
          <w:lang w:val="en-US"/>
        </w:rPr>
        <w:t>ambientals</w:t>
      </w:r>
      <w:proofErr w:type="spellEnd"/>
      <w:r w:rsidRPr="00AD7772">
        <w:rPr>
          <w:rFonts w:ascii="Times New Roman" w:hAnsi="Times New Roman" w:cs="Times New Roman"/>
          <w:b w:val="0"/>
          <w:color w:val="auto"/>
          <w:sz w:val="18"/>
          <w:szCs w:val="18"/>
          <w:lang w:val="en-US"/>
        </w:rPr>
        <w:t xml:space="preserve"> prevention. </w:t>
      </w:r>
    </w:p>
    <w:p w:rsidR="00694903" w:rsidRPr="00AD7772" w:rsidRDefault="00634701" w:rsidP="00D46172">
      <w:pPr>
        <w:pStyle w:val="Heading1"/>
        <w:spacing w:before="0" w:line="240" w:lineRule="auto"/>
        <w:jc w:val="both"/>
        <w:rPr>
          <w:rFonts w:ascii="Times New Roman" w:hAnsi="Times New Roman" w:cs="Times New Roman"/>
          <w:b w:val="0"/>
          <w:color w:val="auto"/>
          <w:sz w:val="18"/>
          <w:szCs w:val="18"/>
          <w:lang w:val="en-US"/>
        </w:rPr>
      </w:pPr>
      <w:r w:rsidRPr="00AD7772">
        <w:rPr>
          <w:rFonts w:ascii="Times New Roman" w:hAnsi="Times New Roman" w:cs="Times New Roman"/>
          <w:b w:val="0"/>
          <w:color w:val="auto"/>
          <w:sz w:val="18"/>
          <w:szCs w:val="18"/>
          <w:lang w:val="en-US"/>
        </w:rPr>
        <w:t>The main objectives of the Brazilian National Nuclear Policy are: to keep the knowledge about nuclear technology; to comply with national energy sector decisions, pointing to nuclear power generation; to ensure the safe use of nuclear technology; to strength the planning and the response to emergency situations and safety/security events; to promote society consciousness about the benefits and the safe use of nuclear technology; to expand the medical use of nuclear technology; to reinforce Brazilian commitments on nuclear disarmament and non-proliferation; to update and keep the structure of the Brazilian Nuclear Sector, avoiding overlapping and conflicting tasks; to encourage research, development and innovation; to promote cooperation between ST&amp;I Institutions, as well as with users; to foster research and exploration of nuclear ores; to boost the national production of nuclear ores and their byproducts; to guarantee the strategic geological resource and the strategic stock; to pursue autonomy on the production of nuclear fuel in industrial scale; to foster self-sufficiency in radioisotopes and their export; to promote professional training and to keep human resources on our nuclear sector; to encourage technical, scientific and industrial training; to foster planning and execution of projects, in order to optimize the use of human resources and to guarantee the safe management of radioactive waste.</w:t>
      </w:r>
      <w:r w:rsidR="00694903" w:rsidRPr="00AD7772">
        <w:rPr>
          <w:rFonts w:ascii="Times New Roman" w:hAnsi="Times New Roman" w:cs="Times New Roman"/>
          <w:b w:val="0"/>
          <w:color w:val="auto"/>
          <w:sz w:val="18"/>
          <w:szCs w:val="18"/>
          <w:lang w:val="en-US"/>
        </w:rPr>
        <w:t xml:space="preserve"> </w:t>
      </w:r>
    </w:p>
    <w:p w:rsidR="00B01D55" w:rsidRPr="00AD7772" w:rsidRDefault="00634701" w:rsidP="00D46172">
      <w:pPr>
        <w:pStyle w:val="Heading1"/>
        <w:spacing w:before="0" w:line="240" w:lineRule="auto"/>
        <w:jc w:val="both"/>
        <w:rPr>
          <w:rFonts w:ascii="Times New Roman" w:hAnsi="Times New Roman" w:cs="Times New Roman"/>
          <w:b w:val="0"/>
          <w:color w:val="auto"/>
          <w:sz w:val="18"/>
          <w:szCs w:val="18"/>
          <w:lang w:val="en-US"/>
        </w:rPr>
      </w:pPr>
      <w:r w:rsidRPr="00AD7772">
        <w:rPr>
          <w:rFonts w:ascii="Times New Roman" w:hAnsi="Times New Roman" w:cs="Times New Roman"/>
          <w:b w:val="0"/>
          <w:color w:val="auto"/>
          <w:sz w:val="18"/>
          <w:szCs w:val="18"/>
          <w:lang w:val="en-US"/>
        </w:rPr>
        <w:t xml:space="preserve">The construction of the Brazilian National Nuclear Policy is a case of success on a </w:t>
      </w:r>
      <w:proofErr w:type="spellStart"/>
      <w:r w:rsidRPr="00AD7772">
        <w:rPr>
          <w:rFonts w:ascii="Times New Roman" w:hAnsi="Times New Roman" w:cs="Times New Roman"/>
          <w:b w:val="0"/>
          <w:color w:val="auto"/>
          <w:sz w:val="18"/>
          <w:szCs w:val="18"/>
          <w:lang w:val="en-US"/>
        </w:rPr>
        <w:t>multiministerial</w:t>
      </w:r>
      <w:proofErr w:type="spellEnd"/>
      <w:r w:rsidRPr="00AD7772">
        <w:rPr>
          <w:rFonts w:ascii="Times New Roman" w:hAnsi="Times New Roman" w:cs="Times New Roman"/>
          <w:b w:val="0"/>
          <w:color w:val="auto"/>
          <w:sz w:val="18"/>
          <w:szCs w:val="18"/>
          <w:lang w:val="en-US"/>
        </w:rPr>
        <w:t xml:space="preserve"> effort,</w:t>
      </w:r>
      <w:r w:rsidR="00694903" w:rsidRPr="00AD7772">
        <w:rPr>
          <w:rFonts w:ascii="Times New Roman" w:hAnsi="Times New Roman" w:cs="Times New Roman"/>
          <w:b w:val="0"/>
          <w:color w:val="auto"/>
          <w:sz w:val="18"/>
          <w:szCs w:val="18"/>
          <w:lang w:val="en-US"/>
        </w:rPr>
        <w:t xml:space="preserve"> </w:t>
      </w:r>
      <w:r w:rsidRPr="00AD7772">
        <w:rPr>
          <w:rFonts w:ascii="Times New Roman" w:hAnsi="Times New Roman" w:cs="Times New Roman"/>
          <w:b w:val="0"/>
          <w:color w:val="auto"/>
          <w:sz w:val="18"/>
          <w:szCs w:val="18"/>
          <w:lang w:val="en-US"/>
        </w:rPr>
        <w:t>by the Brazilian National Security Cabinet guidance. Also share the International Atomic Energy Agency (IAEA) contribution to</w:t>
      </w:r>
      <w:r w:rsidR="00694903" w:rsidRPr="00AD7772">
        <w:rPr>
          <w:rFonts w:ascii="Times New Roman" w:hAnsi="Times New Roman" w:cs="Times New Roman"/>
          <w:b w:val="0"/>
          <w:color w:val="auto"/>
          <w:sz w:val="18"/>
          <w:szCs w:val="18"/>
          <w:lang w:val="en-US"/>
        </w:rPr>
        <w:t xml:space="preserve"> </w:t>
      </w:r>
      <w:r w:rsidRPr="00AD7772">
        <w:rPr>
          <w:rFonts w:ascii="Times New Roman" w:hAnsi="Times New Roman" w:cs="Times New Roman"/>
          <w:b w:val="0"/>
          <w:color w:val="auto"/>
          <w:sz w:val="18"/>
          <w:szCs w:val="18"/>
          <w:lang w:val="en-US"/>
        </w:rPr>
        <w:t>achieve the efficiency of Brazilian nuclear security and safety, by establishing comprehensive guidance and</w:t>
      </w:r>
      <w:r w:rsidR="00694903" w:rsidRPr="00AD7772">
        <w:rPr>
          <w:rFonts w:ascii="Times New Roman" w:hAnsi="Times New Roman" w:cs="Times New Roman"/>
          <w:b w:val="0"/>
          <w:color w:val="auto"/>
          <w:sz w:val="18"/>
          <w:szCs w:val="18"/>
          <w:lang w:val="en-US"/>
        </w:rPr>
        <w:t xml:space="preserve"> </w:t>
      </w:r>
      <w:r w:rsidRPr="00AD7772">
        <w:rPr>
          <w:rFonts w:ascii="Times New Roman" w:hAnsi="Times New Roman" w:cs="Times New Roman"/>
          <w:b w:val="0"/>
          <w:color w:val="auto"/>
          <w:sz w:val="18"/>
          <w:szCs w:val="18"/>
          <w:lang w:val="en-US"/>
        </w:rPr>
        <w:t>supporting us building technical capacity, including education and training. A National Nuclear Policy must</w:t>
      </w:r>
      <w:r w:rsidR="00694903" w:rsidRPr="00AD7772">
        <w:rPr>
          <w:rFonts w:ascii="Times New Roman" w:hAnsi="Times New Roman" w:cs="Times New Roman"/>
          <w:b w:val="0"/>
          <w:color w:val="auto"/>
          <w:sz w:val="18"/>
          <w:szCs w:val="18"/>
          <w:lang w:val="en-US"/>
        </w:rPr>
        <w:t xml:space="preserve"> </w:t>
      </w:r>
      <w:r w:rsidRPr="00AD7772">
        <w:rPr>
          <w:rFonts w:ascii="Times New Roman" w:hAnsi="Times New Roman" w:cs="Times New Roman"/>
          <w:b w:val="0"/>
          <w:color w:val="auto"/>
          <w:sz w:val="18"/>
          <w:szCs w:val="18"/>
          <w:lang w:val="en-US"/>
        </w:rPr>
        <w:t>be the first step on the evolution of a nuclear security regulation. Its promulgation can legitimizes and reinforce</w:t>
      </w:r>
      <w:r w:rsidR="00694903" w:rsidRPr="00AD7772">
        <w:rPr>
          <w:rFonts w:ascii="Times New Roman" w:hAnsi="Times New Roman" w:cs="Times New Roman"/>
          <w:b w:val="0"/>
          <w:color w:val="auto"/>
          <w:sz w:val="18"/>
          <w:szCs w:val="18"/>
          <w:lang w:val="en-US"/>
        </w:rPr>
        <w:t xml:space="preserve"> </w:t>
      </w:r>
      <w:r w:rsidRPr="00AD7772">
        <w:rPr>
          <w:rFonts w:ascii="Times New Roman" w:hAnsi="Times New Roman" w:cs="Times New Roman"/>
          <w:b w:val="0"/>
          <w:color w:val="auto"/>
          <w:sz w:val="18"/>
          <w:szCs w:val="18"/>
          <w:lang w:val="en-US"/>
        </w:rPr>
        <w:t>several and necessary actions to be undertaken and allows to restructure the governance of a State</w:t>
      </w:r>
      <w:r w:rsidR="00694903" w:rsidRPr="00AD7772">
        <w:rPr>
          <w:rFonts w:ascii="Times New Roman" w:hAnsi="Times New Roman" w:cs="Times New Roman"/>
          <w:b w:val="0"/>
          <w:color w:val="auto"/>
          <w:sz w:val="18"/>
          <w:szCs w:val="18"/>
          <w:lang w:val="en-US"/>
        </w:rPr>
        <w:t xml:space="preserve"> </w:t>
      </w:r>
      <w:r w:rsidRPr="00AD7772">
        <w:rPr>
          <w:rFonts w:ascii="Times New Roman" w:hAnsi="Times New Roman" w:cs="Times New Roman"/>
          <w:b w:val="0"/>
          <w:color w:val="auto"/>
          <w:sz w:val="18"/>
          <w:szCs w:val="18"/>
          <w:lang w:val="en-US"/>
        </w:rPr>
        <w:t>nuclear sector.</w:t>
      </w:r>
      <w:r w:rsidR="0072444C" w:rsidRPr="00AD7772">
        <w:rPr>
          <w:rFonts w:ascii="Times New Roman" w:hAnsi="Times New Roman" w:cs="Times New Roman"/>
          <w:b w:val="0"/>
          <w:color w:val="auto"/>
          <w:sz w:val="18"/>
          <w:szCs w:val="18"/>
          <w:lang w:val="en-US"/>
        </w:rPr>
        <w:t xml:space="preserve"> </w:t>
      </w:r>
    </w:p>
    <w:p w:rsidR="00A17A28" w:rsidRPr="00AD7772" w:rsidRDefault="00A17A28" w:rsidP="00023AA4">
      <w:pPr>
        <w:spacing w:after="0" w:line="240" w:lineRule="auto"/>
        <w:jc w:val="both"/>
        <w:rPr>
          <w:b/>
          <w:sz w:val="18"/>
          <w:szCs w:val="18"/>
          <w:lang w:val="en-US"/>
        </w:rPr>
      </w:pPr>
    </w:p>
    <w:p w:rsidR="00694903" w:rsidRPr="00AD7772" w:rsidRDefault="00023AA4" w:rsidP="00023AA4">
      <w:pPr>
        <w:spacing w:after="0" w:line="240" w:lineRule="auto"/>
        <w:jc w:val="both"/>
        <w:rPr>
          <w:rFonts w:ascii="Times New Roman" w:hAnsi="Times New Roman" w:cs="Times New Roman"/>
          <w:b/>
          <w:sz w:val="20"/>
          <w:szCs w:val="20"/>
          <w:lang w:val="en-US"/>
        </w:rPr>
      </w:pPr>
      <w:r w:rsidRPr="00AD7772">
        <w:rPr>
          <w:rFonts w:ascii="Times New Roman" w:hAnsi="Times New Roman" w:cs="Times New Roman"/>
          <w:b/>
          <w:sz w:val="20"/>
          <w:szCs w:val="20"/>
          <w:lang w:val="en-US"/>
        </w:rPr>
        <w:t xml:space="preserve">Key Words: </w:t>
      </w:r>
      <w:proofErr w:type="gramStart"/>
      <w:r w:rsidR="000A44A7" w:rsidRPr="00AD7772">
        <w:rPr>
          <w:rFonts w:ascii="Times New Roman" w:hAnsi="Times New Roman" w:cs="Times New Roman"/>
          <w:sz w:val="20"/>
          <w:szCs w:val="20"/>
          <w:lang w:val="en-US"/>
        </w:rPr>
        <w:t>stakeholders</w:t>
      </w:r>
      <w:proofErr w:type="gramEnd"/>
      <w:r w:rsidR="000A44A7" w:rsidRPr="00AD7772">
        <w:rPr>
          <w:rFonts w:ascii="Times New Roman" w:hAnsi="Times New Roman" w:cs="Times New Roman"/>
          <w:sz w:val="20"/>
          <w:szCs w:val="20"/>
          <w:lang w:val="en-US"/>
        </w:rPr>
        <w:t xml:space="preserve"> engagement</w:t>
      </w:r>
      <w:r w:rsidR="00281778" w:rsidRPr="00AD7772">
        <w:rPr>
          <w:rFonts w:ascii="Times New Roman" w:hAnsi="Times New Roman" w:cs="Times New Roman"/>
          <w:sz w:val="20"/>
          <w:szCs w:val="20"/>
          <w:lang w:val="en-US"/>
        </w:rPr>
        <w:t>; nuclear security regime; Nuclear Policy</w:t>
      </w:r>
    </w:p>
    <w:p w:rsidR="00A17A28" w:rsidRDefault="00A17A28" w:rsidP="005B0F81">
      <w:pPr>
        <w:pStyle w:val="Heading1"/>
        <w:spacing w:before="0"/>
        <w:rPr>
          <w:rFonts w:ascii="Times New Roman" w:hAnsi="Times New Roman" w:cs="Times New Roman"/>
          <w:b w:val="0"/>
          <w:caps/>
          <w:color w:val="auto"/>
          <w:sz w:val="24"/>
          <w:szCs w:val="24"/>
          <w:lang w:val="en-US"/>
        </w:rPr>
      </w:pPr>
    </w:p>
    <w:p w:rsidR="003339C7" w:rsidRPr="00AD7772" w:rsidRDefault="00632861" w:rsidP="005B0F81">
      <w:pPr>
        <w:pStyle w:val="Heading1"/>
        <w:spacing w:before="0"/>
        <w:rPr>
          <w:rFonts w:ascii="Times New Roman" w:hAnsi="Times New Roman" w:cs="Times New Roman"/>
          <w:b w:val="0"/>
          <w:caps/>
          <w:color w:val="auto"/>
          <w:sz w:val="20"/>
          <w:szCs w:val="20"/>
          <w:lang w:val="en-US"/>
        </w:rPr>
      </w:pPr>
      <w:r w:rsidRPr="00AD7772">
        <w:rPr>
          <w:rFonts w:ascii="Times New Roman" w:hAnsi="Times New Roman" w:cs="Times New Roman"/>
          <w:b w:val="0"/>
          <w:caps/>
          <w:color w:val="auto"/>
          <w:sz w:val="20"/>
          <w:szCs w:val="20"/>
          <w:lang w:val="en-US"/>
        </w:rPr>
        <w:t>1</w:t>
      </w:r>
      <w:r w:rsidR="005B0F81" w:rsidRPr="00AD7772">
        <w:rPr>
          <w:rFonts w:ascii="Times New Roman" w:hAnsi="Times New Roman" w:cs="Times New Roman"/>
          <w:b w:val="0"/>
          <w:caps/>
          <w:color w:val="auto"/>
          <w:sz w:val="20"/>
          <w:szCs w:val="20"/>
          <w:lang w:val="en-US"/>
        </w:rPr>
        <w:t xml:space="preserve">.        </w:t>
      </w:r>
      <w:r w:rsidRPr="00AD7772">
        <w:rPr>
          <w:rFonts w:ascii="Times New Roman" w:hAnsi="Times New Roman" w:cs="Times New Roman"/>
          <w:b w:val="0"/>
          <w:caps/>
          <w:color w:val="auto"/>
          <w:sz w:val="20"/>
          <w:szCs w:val="20"/>
          <w:lang w:val="en-US"/>
        </w:rPr>
        <w:t>SCOPE OF THE TOPIC</w:t>
      </w:r>
      <w:r w:rsidR="00A0413F" w:rsidRPr="00AD7772">
        <w:rPr>
          <w:rFonts w:ascii="Times New Roman" w:hAnsi="Times New Roman" w:cs="Times New Roman"/>
          <w:b w:val="0"/>
          <w:caps/>
          <w:color w:val="auto"/>
          <w:sz w:val="20"/>
          <w:szCs w:val="20"/>
          <w:lang w:val="en-US"/>
        </w:rPr>
        <w:t xml:space="preserve">    </w:t>
      </w:r>
    </w:p>
    <w:p w:rsidR="00A40688" w:rsidRPr="00AD7772" w:rsidRDefault="00A40688" w:rsidP="00A40688">
      <w:pPr>
        <w:spacing w:after="0"/>
        <w:jc w:val="both"/>
        <w:rPr>
          <w:rFonts w:ascii="Times New Roman" w:hAnsi="Times New Roman" w:cs="Times New Roman"/>
          <w:color w:val="FF0000"/>
          <w:sz w:val="20"/>
          <w:szCs w:val="20"/>
          <w:lang w:val="en-US"/>
        </w:rPr>
      </w:pPr>
    </w:p>
    <w:p w:rsidR="00177A14" w:rsidRPr="00AD7772" w:rsidRDefault="00177A14" w:rsidP="005B0F81">
      <w:pPr>
        <w:spacing w:after="0"/>
        <w:ind w:firstLine="567"/>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Brazil has been implementing a very comprehensive Nuclear Security Regime in tantamount with NSS 20 Fundamentals much earlier than its publication in 2012. National laws, a legislative and regulatory framework, </w:t>
      </w:r>
      <w:r w:rsidRPr="00AD7772">
        <w:rPr>
          <w:rFonts w:ascii="Times New Roman" w:hAnsi="Times New Roman" w:cs="Times New Roman"/>
          <w:sz w:val="20"/>
          <w:szCs w:val="20"/>
          <w:lang w:val="en-US"/>
        </w:rPr>
        <w:lastRenderedPageBreak/>
        <w:t>national and local response plans are examples of the nuclear security governance in the country. Moreover, most of the nuclear security international treaties and conventions that Brazil has signed have already been internalized as national laws by the Congress.</w:t>
      </w:r>
      <w:r w:rsidR="00A93B4B" w:rsidRPr="00AD7772">
        <w:rPr>
          <w:rFonts w:ascii="Times New Roman" w:hAnsi="Times New Roman" w:cs="Times New Roman"/>
          <w:sz w:val="20"/>
          <w:szCs w:val="20"/>
          <w:lang w:val="en-US"/>
        </w:rPr>
        <w:t xml:space="preserve">  </w:t>
      </w:r>
      <w:r w:rsidRPr="00AD7772">
        <w:rPr>
          <w:rFonts w:ascii="Times New Roman" w:hAnsi="Times New Roman" w:cs="Times New Roman"/>
          <w:sz w:val="20"/>
          <w:szCs w:val="20"/>
          <w:lang w:val="en-US"/>
        </w:rPr>
        <w:t xml:space="preserve">In the last decades, the nuclear security Brazilian legislation has been improved and permanently updated according to the domestic and international security context. </w:t>
      </w:r>
    </w:p>
    <w:p w:rsidR="008052A8" w:rsidRPr="00AD7772" w:rsidRDefault="008052A8" w:rsidP="005B0F81">
      <w:pPr>
        <w:spacing w:after="0"/>
        <w:ind w:firstLine="567"/>
        <w:jc w:val="both"/>
        <w:rPr>
          <w:rFonts w:ascii="Times New Roman" w:hAnsi="Times New Roman" w:cs="Times New Roman"/>
          <w:sz w:val="20"/>
          <w:szCs w:val="20"/>
          <w:lang w:val="en-US"/>
        </w:rPr>
      </w:pPr>
      <w:proofErr w:type="gramStart"/>
      <w:r w:rsidRPr="00AD7772">
        <w:rPr>
          <w:rFonts w:ascii="Times New Roman" w:hAnsi="Times New Roman" w:cs="Times New Roman"/>
          <w:sz w:val="20"/>
          <w:szCs w:val="20"/>
          <w:lang w:val="en-US"/>
        </w:rPr>
        <w:t xml:space="preserve">Brazilian Nuclear Sector has recently undergone important changes with the reactivation of the Brazilian Nuclear Program Development Committee (CDPNB), that  has the mission of advising directly the President of the Republic, through a high level collegiate, on the establishment of guidelines and goals for the development and the following up of the Brazilian Nuclear Program, in order to contribute to the national development and to the promotion of </w:t>
      </w:r>
      <w:proofErr w:type="spellStart"/>
      <w:r w:rsidRPr="00AD7772">
        <w:rPr>
          <w:rFonts w:ascii="Times New Roman" w:hAnsi="Times New Roman" w:cs="Times New Roman"/>
          <w:sz w:val="20"/>
          <w:szCs w:val="20"/>
          <w:lang w:val="en-US"/>
        </w:rPr>
        <w:t>brazilian</w:t>
      </w:r>
      <w:proofErr w:type="spellEnd"/>
      <w:r w:rsidRPr="00AD7772">
        <w:rPr>
          <w:rFonts w:ascii="Times New Roman" w:hAnsi="Times New Roman" w:cs="Times New Roman"/>
          <w:sz w:val="20"/>
          <w:szCs w:val="20"/>
          <w:lang w:val="en-US"/>
        </w:rPr>
        <w:t xml:space="preserve"> society welfare.</w:t>
      </w:r>
      <w:proofErr w:type="gramEnd"/>
      <w:r w:rsidRPr="00AD7772">
        <w:rPr>
          <w:rFonts w:ascii="Times New Roman" w:hAnsi="Times New Roman" w:cs="Times New Roman"/>
          <w:sz w:val="20"/>
          <w:szCs w:val="20"/>
          <w:lang w:val="en-US"/>
        </w:rPr>
        <w:t xml:space="preserve"> One of the CDPNB's products was the decree 9600, 5</w:t>
      </w:r>
      <w:r w:rsidRPr="00AD7772">
        <w:rPr>
          <w:rFonts w:ascii="Times New Roman" w:hAnsi="Times New Roman" w:cs="Times New Roman"/>
          <w:sz w:val="20"/>
          <w:szCs w:val="20"/>
          <w:vertAlign w:val="superscript"/>
          <w:lang w:val="en-US"/>
        </w:rPr>
        <w:t>th</w:t>
      </w:r>
      <w:r w:rsidRPr="00AD7772">
        <w:rPr>
          <w:rFonts w:ascii="Times New Roman" w:hAnsi="Times New Roman" w:cs="Times New Roman"/>
          <w:sz w:val="20"/>
          <w:szCs w:val="20"/>
          <w:lang w:val="en-US"/>
        </w:rPr>
        <w:t xml:space="preserve"> </w:t>
      </w:r>
      <w:proofErr w:type="spellStart"/>
      <w:proofErr w:type="gramStart"/>
      <w:r w:rsidRPr="00AD7772">
        <w:rPr>
          <w:rFonts w:ascii="Times New Roman" w:hAnsi="Times New Roman" w:cs="Times New Roman"/>
          <w:sz w:val="20"/>
          <w:szCs w:val="20"/>
          <w:lang w:val="en-US"/>
        </w:rPr>
        <w:t>december</w:t>
      </w:r>
      <w:proofErr w:type="spellEnd"/>
      <w:proofErr w:type="gramEnd"/>
      <w:r w:rsidRPr="00AD7772">
        <w:rPr>
          <w:rFonts w:ascii="Times New Roman" w:hAnsi="Times New Roman" w:cs="Times New Roman"/>
          <w:sz w:val="20"/>
          <w:szCs w:val="20"/>
          <w:lang w:val="en-US"/>
        </w:rPr>
        <w:t xml:space="preserve"> 2018.</w:t>
      </w:r>
    </w:p>
    <w:p w:rsidR="00632861" w:rsidRPr="00AD7772" w:rsidRDefault="001969C8" w:rsidP="005B0F81">
      <w:pPr>
        <w:spacing w:after="0"/>
        <w:ind w:firstLine="567"/>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 </w:t>
      </w:r>
      <w:r w:rsidR="009806E3" w:rsidRPr="00AD7772">
        <w:rPr>
          <w:rFonts w:ascii="Times New Roman" w:hAnsi="Times New Roman" w:cs="Times New Roman"/>
          <w:sz w:val="20"/>
          <w:szCs w:val="20"/>
          <w:lang w:val="en-US"/>
        </w:rPr>
        <w:t xml:space="preserve">The purpose of this paper is to present the evolution of the </w:t>
      </w:r>
      <w:proofErr w:type="spellStart"/>
      <w:proofErr w:type="gramStart"/>
      <w:r w:rsidR="009806E3" w:rsidRPr="00AD7772">
        <w:rPr>
          <w:rFonts w:ascii="Times New Roman" w:hAnsi="Times New Roman" w:cs="Times New Roman"/>
          <w:sz w:val="20"/>
          <w:szCs w:val="20"/>
          <w:lang w:val="en-US"/>
        </w:rPr>
        <w:t>brazilian</w:t>
      </w:r>
      <w:proofErr w:type="spellEnd"/>
      <w:proofErr w:type="gramEnd"/>
      <w:r w:rsidR="009806E3" w:rsidRPr="00AD7772">
        <w:rPr>
          <w:rFonts w:ascii="Times New Roman" w:hAnsi="Times New Roman" w:cs="Times New Roman"/>
          <w:sz w:val="20"/>
          <w:szCs w:val="20"/>
          <w:lang w:val="en-US"/>
        </w:rPr>
        <w:t xml:space="preserve"> nuclear legislation and the impact of the decree 9600, 5</w:t>
      </w:r>
      <w:r w:rsidR="009806E3" w:rsidRPr="00AD7772">
        <w:rPr>
          <w:rFonts w:ascii="Times New Roman" w:hAnsi="Times New Roman" w:cs="Times New Roman"/>
          <w:sz w:val="20"/>
          <w:szCs w:val="20"/>
          <w:vertAlign w:val="superscript"/>
          <w:lang w:val="en-US"/>
        </w:rPr>
        <w:t>th</w:t>
      </w:r>
      <w:r w:rsidR="009806E3" w:rsidRPr="00AD7772">
        <w:rPr>
          <w:rFonts w:ascii="Times New Roman" w:hAnsi="Times New Roman" w:cs="Times New Roman"/>
          <w:sz w:val="20"/>
          <w:szCs w:val="20"/>
          <w:lang w:val="en-US"/>
        </w:rPr>
        <w:t xml:space="preserve"> </w:t>
      </w:r>
      <w:proofErr w:type="spellStart"/>
      <w:r w:rsidR="009806E3" w:rsidRPr="00AD7772">
        <w:rPr>
          <w:rFonts w:ascii="Times New Roman" w:hAnsi="Times New Roman" w:cs="Times New Roman"/>
          <w:sz w:val="20"/>
          <w:szCs w:val="20"/>
          <w:lang w:val="en-US"/>
        </w:rPr>
        <w:t>december</w:t>
      </w:r>
      <w:proofErr w:type="spellEnd"/>
      <w:r w:rsidR="009806E3" w:rsidRPr="00AD7772">
        <w:rPr>
          <w:rFonts w:ascii="Times New Roman" w:hAnsi="Times New Roman" w:cs="Times New Roman"/>
          <w:sz w:val="20"/>
          <w:szCs w:val="20"/>
          <w:lang w:val="en-US"/>
        </w:rPr>
        <w:t xml:space="preserve"> 2018 in the Brazilian Nuclear Security Regime.</w:t>
      </w:r>
    </w:p>
    <w:p w:rsidR="006214B5" w:rsidRPr="00AD7772" w:rsidRDefault="006214B5" w:rsidP="00A40688">
      <w:pPr>
        <w:spacing w:after="0"/>
        <w:jc w:val="both"/>
        <w:rPr>
          <w:rFonts w:ascii="Times New Roman" w:hAnsi="Times New Roman" w:cs="Times New Roman"/>
          <w:b/>
          <w:sz w:val="20"/>
          <w:szCs w:val="20"/>
          <w:lang w:val="en-US"/>
        </w:rPr>
      </w:pPr>
    </w:p>
    <w:p w:rsidR="00632861" w:rsidRPr="00AD7772" w:rsidRDefault="00632861" w:rsidP="00A40688">
      <w:pPr>
        <w:spacing w:after="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2</w:t>
      </w:r>
      <w:r w:rsidR="005B0F81" w:rsidRPr="00AD7772">
        <w:rPr>
          <w:rFonts w:ascii="Times New Roman" w:hAnsi="Times New Roman" w:cs="Times New Roman"/>
          <w:sz w:val="20"/>
          <w:szCs w:val="20"/>
          <w:lang w:val="en-US"/>
        </w:rPr>
        <w:t>.</w:t>
      </w:r>
      <w:r w:rsidRPr="00AD7772">
        <w:rPr>
          <w:rFonts w:ascii="Times New Roman" w:hAnsi="Times New Roman" w:cs="Times New Roman"/>
          <w:sz w:val="20"/>
          <w:szCs w:val="20"/>
          <w:lang w:val="en-US"/>
        </w:rPr>
        <w:t xml:space="preserve"> </w:t>
      </w:r>
      <w:r w:rsidR="005B0F81" w:rsidRPr="00AD7772">
        <w:rPr>
          <w:rFonts w:ascii="Times New Roman" w:hAnsi="Times New Roman" w:cs="Times New Roman"/>
          <w:sz w:val="20"/>
          <w:szCs w:val="20"/>
          <w:lang w:val="en-US"/>
        </w:rPr>
        <w:t xml:space="preserve">       </w:t>
      </w:r>
      <w:r w:rsidR="00401573" w:rsidRPr="00AD7772">
        <w:rPr>
          <w:rFonts w:ascii="Times New Roman" w:hAnsi="Times New Roman" w:cs="Times New Roman"/>
          <w:sz w:val="20"/>
          <w:szCs w:val="20"/>
          <w:lang w:val="en-US"/>
        </w:rPr>
        <w:t>THE BRAZILIAN NUCLEAR POLICY</w:t>
      </w:r>
    </w:p>
    <w:p w:rsidR="00632861" w:rsidRPr="00AD7772" w:rsidRDefault="00632861" w:rsidP="00A40688">
      <w:pPr>
        <w:spacing w:after="0"/>
        <w:jc w:val="both"/>
        <w:rPr>
          <w:rFonts w:ascii="Times New Roman" w:hAnsi="Times New Roman" w:cs="Times New Roman"/>
          <w:color w:val="FF0000"/>
          <w:sz w:val="20"/>
          <w:szCs w:val="20"/>
          <w:lang w:val="en-US"/>
        </w:rPr>
      </w:pPr>
    </w:p>
    <w:p w:rsidR="007C347B" w:rsidRPr="00AD7772" w:rsidRDefault="00BB61BE" w:rsidP="007C347B">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Law 4</w:t>
      </w:r>
      <w:r w:rsidR="007C347B" w:rsidRPr="00AD7772">
        <w:rPr>
          <w:rFonts w:ascii="Times New Roman" w:hAnsi="Times New Roman" w:cs="Times New Roman"/>
          <w:sz w:val="20"/>
          <w:szCs w:val="20"/>
          <w:lang w:val="en-US"/>
        </w:rPr>
        <w:t>118, 27</w:t>
      </w:r>
      <w:r w:rsidR="007C347B" w:rsidRPr="00AD7772">
        <w:rPr>
          <w:rFonts w:ascii="Times New Roman" w:hAnsi="Times New Roman" w:cs="Times New Roman"/>
          <w:sz w:val="20"/>
          <w:szCs w:val="20"/>
          <w:vertAlign w:val="superscript"/>
          <w:lang w:val="en-US"/>
        </w:rPr>
        <w:t>th</w:t>
      </w:r>
      <w:r w:rsidR="007C347B" w:rsidRPr="00AD7772">
        <w:rPr>
          <w:rFonts w:ascii="Times New Roman" w:hAnsi="Times New Roman" w:cs="Times New Roman"/>
          <w:sz w:val="20"/>
          <w:szCs w:val="20"/>
          <w:lang w:val="en-US"/>
        </w:rPr>
        <w:t xml:space="preserve"> August 1962</w:t>
      </w:r>
      <w:r w:rsidR="00120E16" w:rsidRPr="00AD7772">
        <w:rPr>
          <w:rFonts w:ascii="Times New Roman" w:hAnsi="Times New Roman" w:cs="Times New Roman"/>
          <w:sz w:val="20"/>
          <w:szCs w:val="20"/>
          <w:lang w:val="en-US"/>
        </w:rPr>
        <w:t xml:space="preserve"> (1)</w:t>
      </w:r>
      <w:r w:rsidR="007C347B" w:rsidRPr="00AD7772">
        <w:rPr>
          <w:rFonts w:ascii="Times New Roman" w:hAnsi="Times New Roman" w:cs="Times New Roman"/>
          <w:sz w:val="20"/>
          <w:szCs w:val="20"/>
          <w:lang w:val="en-US"/>
        </w:rPr>
        <w:t xml:space="preserve">, represented the beginning of the structuring of the Brazilian nuclear sector, establishing the Union monopoly on: a) survey and mining of nuclear ores; b) trade in nuclear ores and concentrates; c) the nuclear elements and their compounds; d) the physical and fertile materials; e) the artificial radioisotopes and radioactive substances; f) the nuclear products; g) the production of nuclear materials and their industrialization. </w:t>
      </w:r>
    </w:p>
    <w:p w:rsidR="007C347B" w:rsidRPr="00AD7772" w:rsidRDefault="007C347B" w:rsidP="007C347B">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In addition, that law reorganized of the National Nuclear Energy Commission, qualified as a </w:t>
      </w:r>
      <w:r w:rsidR="00B86F4D" w:rsidRPr="00AD7772">
        <w:rPr>
          <w:rFonts w:ascii="Times New Roman" w:hAnsi="Times New Roman" w:cs="Times New Roman"/>
          <w:sz w:val="20"/>
          <w:szCs w:val="20"/>
          <w:lang w:val="en-US"/>
        </w:rPr>
        <w:t>national</w:t>
      </w:r>
      <w:r w:rsidRPr="00AD7772">
        <w:rPr>
          <w:rFonts w:ascii="Times New Roman" w:hAnsi="Times New Roman" w:cs="Times New Roman"/>
          <w:sz w:val="20"/>
          <w:szCs w:val="20"/>
          <w:lang w:val="en-US"/>
        </w:rPr>
        <w:t xml:space="preserve"> authority.</w:t>
      </w:r>
    </w:p>
    <w:p w:rsidR="00BB61BE" w:rsidRPr="00AD7772" w:rsidRDefault="00BB61BE" w:rsidP="007C347B">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Law 5740, 1</w:t>
      </w:r>
      <w:r w:rsidRPr="00AD7772">
        <w:rPr>
          <w:rFonts w:ascii="Times New Roman" w:hAnsi="Times New Roman" w:cs="Times New Roman"/>
          <w:sz w:val="20"/>
          <w:szCs w:val="20"/>
          <w:vertAlign w:val="superscript"/>
          <w:lang w:val="en-US"/>
        </w:rPr>
        <w:t>st</w:t>
      </w:r>
      <w:r w:rsidRPr="00AD7772">
        <w:rPr>
          <w:rFonts w:ascii="Times New Roman" w:hAnsi="Times New Roman" w:cs="Times New Roman"/>
          <w:sz w:val="20"/>
          <w:szCs w:val="20"/>
          <w:lang w:val="en-US"/>
        </w:rPr>
        <w:t xml:space="preserve"> December 1971</w:t>
      </w:r>
      <w:r w:rsidR="00120E16" w:rsidRPr="00AD7772">
        <w:rPr>
          <w:rFonts w:ascii="Times New Roman" w:hAnsi="Times New Roman" w:cs="Times New Roman"/>
          <w:sz w:val="20"/>
          <w:szCs w:val="20"/>
          <w:lang w:val="en-US"/>
        </w:rPr>
        <w:t>(2)</w:t>
      </w:r>
      <w:r w:rsidRPr="00AD7772">
        <w:rPr>
          <w:rFonts w:ascii="Times New Roman" w:hAnsi="Times New Roman" w:cs="Times New Roman"/>
          <w:sz w:val="20"/>
          <w:szCs w:val="20"/>
          <w:lang w:val="en-US"/>
        </w:rPr>
        <w:t xml:space="preserve"> authorized the creation of a public company to carry out nuclear fuel cycle activities, including prospecting and exploration of radioactive ores and the construction of plants for the processing of that ores. The ultimate goals of that company were: to conduct mineral research and the mining of nuclear ores and associated; promote the development of nuclear technology by conducting research, studies and projects relating to the treatment of nuclear ores and associated materials; build and operate ore treatment facilities.</w:t>
      </w:r>
    </w:p>
    <w:p w:rsidR="0024493C" w:rsidRPr="00AD7772" w:rsidRDefault="0024493C" w:rsidP="007C347B">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Law 6189, 16</w:t>
      </w:r>
      <w:r w:rsidRPr="00AD7772">
        <w:rPr>
          <w:rFonts w:ascii="Times New Roman" w:hAnsi="Times New Roman" w:cs="Times New Roman"/>
          <w:sz w:val="20"/>
          <w:szCs w:val="20"/>
          <w:vertAlign w:val="superscript"/>
          <w:lang w:val="en-US"/>
        </w:rPr>
        <w:t>th</w:t>
      </w:r>
      <w:r w:rsidRPr="00AD7772">
        <w:rPr>
          <w:rFonts w:ascii="Times New Roman" w:hAnsi="Times New Roman" w:cs="Times New Roman"/>
          <w:sz w:val="20"/>
          <w:szCs w:val="20"/>
          <w:lang w:val="en-US"/>
        </w:rPr>
        <w:t xml:space="preserve"> December 1974 </w:t>
      </w:r>
      <w:r w:rsidR="00120E16" w:rsidRPr="00AD7772">
        <w:rPr>
          <w:rFonts w:ascii="Times New Roman" w:hAnsi="Times New Roman" w:cs="Times New Roman"/>
          <w:sz w:val="20"/>
          <w:szCs w:val="20"/>
          <w:lang w:val="en-US"/>
        </w:rPr>
        <w:t xml:space="preserve">(3) </w:t>
      </w:r>
      <w:r w:rsidRPr="00AD7772">
        <w:rPr>
          <w:rFonts w:ascii="Times New Roman" w:hAnsi="Times New Roman" w:cs="Times New Roman"/>
          <w:sz w:val="20"/>
          <w:szCs w:val="20"/>
          <w:lang w:val="en-US"/>
        </w:rPr>
        <w:t>was very important, because updated the existing legal framework.</w:t>
      </w:r>
    </w:p>
    <w:p w:rsidR="00F73C82" w:rsidRPr="00AD7772" w:rsidRDefault="00401573" w:rsidP="00401573">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The Brazilian Federal Constitution of 1988 </w:t>
      </w:r>
      <w:r w:rsidR="00120E16" w:rsidRPr="00AD7772">
        <w:rPr>
          <w:rFonts w:ascii="Times New Roman" w:hAnsi="Times New Roman" w:cs="Times New Roman"/>
          <w:sz w:val="20"/>
          <w:szCs w:val="20"/>
          <w:lang w:val="en-US"/>
        </w:rPr>
        <w:t xml:space="preserve">(4) </w:t>
      </w:r>
      <w:r w:rsidRPr="00AD7772">
        <w:rPr>
          <w:rFonts w:ascii="Times New Roman" w:hAnsi="Times New Roman" w:cs="Times New Roman"/>
          <w:sz w:val="20"/>
          <w:szCs w:val="20"/>
          <w:lang w:val="en-US"/>
        </w:rPr>
        <w:t>states in articles 21 and 177 that the Federal Government has the exclusive competence for managing and handling all nuclear energy activities, including the operation of nuclear power plants. The Federal Government holds also the monopoly for the survey, mining, milling, exploitation and exploration of nuclear minerals. All these activities shall be solely carried out for peaceful uses and always under the approval of the National Congress.</w:t>
      </w:r>
    </w:p>
    <w:p w:rsidR="00856297" w:rsidRPr="00AD7772" w:rsidRDefault="00856297" w:rsidP="00856297">
      <w:pPr>
        <w:spacing w:after="0"/>
        <w:jc w:val="both"/>
        <w:rPr>
          <w:rFonts w:ascii="Times New Roman" w:hAnsi="Times New Roman" w:cs="Times New Roman"/>
          <w:color w:val="FF0000"/>
          <w:sz w:val="20"/>
          <w:szCs w:val="20"/>
          <w:lang w:val="en-US"/>
        </w:rPr>
      </w:pPr>
      <w:r w:rsidRPr="00AD7772">
        <w:rPr>
          <w:rFonts w:ascii="Times New Roman" w:hAnsi="Times New Roman" w:cs="Times New Roman"/>
          <w:color w:val="FF0000"/>
          <w:sz w:val="20"/>
          <w:szCs w:val="20"/>
          <w:lang w:val="en-US"/>
        </w:rPr>
        <w:tab/>
      </w:r>
    </w:p>
    <w:p w:rsidR="009806E3" w:rsidRPr="00AD7772" w:rsidRDefault="009806E3" w:rsidP="00856297">
      <w:pPr>
        <w:spacing w:after="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3.        THE BRAZILIAN NUCLEAR SECURITY REGIME</w:t>
      </w:r>
    </w:p>
    <w:p w:rsidR="009806E3" w:rsidRPr="00AD7772" w:rsidRDefault="009806E3" w:rsidP="00856297">
      <w:pPr>
        <w:spacing w:after="0"/>
        <w:jc w:val="both"/>
        <w:rPr>
          <w:rFonts w:ascii="Times New Roman" w:hAnsi="Times New Roman" w:cs="Times New Roman"/>
          <w:color w:val="FF0000"/>
          <w:sz w:val="20"/>
          <w:szCs w:val="20"/>
          <w:lang w:val="en-US"/>
        </w:rPr>
      </w:pPr>
    </w:p>
    <w:p w:rsidR="00082EA6" w:rsidRPr="00AD7772" w:rsidRDefault="00082EA6" w:rsidP="00082EA6">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Brazilian Nuclear Security Regime objectives are to establish and maintain conditions to:</w:t>
      </w:r>
    </w:p>
    <w:p w:rsidR="00082EA6" w:rsidRPr="00AD7772" w:rsidRDefault="00082EA6" w:rsidP="00082EA6">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(a) Protect against unauthorized removal of nuclear material in use and storage, and during transport;</w:t>
      </w:r>
    </w:p>
    <w:p w:rsidR="00082EA6" w:rsidRPr="00AD7772" w:rsidRDefault="00082EA6" w:rsidP="00082EA6">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(b) Ensure the implementation of rapid and comprehensive measures by the State to locate and recover missing or stolen nuclear material;</w:t>
      </w:r>
    </w:p>
    <w:p w:rsidR="00082EA6" w:rsidRPr="00AD7772" w:rsidRDefault="00082EA6" w:rsidP="00082EA6">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(c) Protect against sabotage of nuclear facilities and sabotage of nuclear material in use and storage, and during transport;</w:t>
      </w:r>
    </w:p>
    <w:p w:rsidR="00082EA6" w:rsidRPr="00AD7772" w:rsidRDefault="00082EA6" w:rsidP="00082EA6">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(d) Mitigate or minimize the radiological consequences of sabotage.</w:t>
      </w:r>
    </w:p>
    <w:p w:rsidR="00082EA6" w:rsidRPr="00AD7772" w:rsidRDefault="00082EA6" w:rsidP="00082EA6">
      <w:pPr>
        <w:spacing w:after="0"/>
        <w:ind w:firstLine="708"/>
        <w:jc w:val="both"/>
        <w:rPr>
          <w:rFonts w:ascii="Times New Roman" w:hAnsi="Times New Roman" w:cs="Times New Roman"/>
          <w:sz w:val="20"/>
          <w:szCs w:val="20"/>
          <w:lang w:val="en-US"/>
        </w:rPr>
      </w:pPr>
    </w:p>
    <w:p w:rsidR="00847798" w:rsidRPr="00AD7772" w:rsidRDefault="00F404BA" w:rsidP="00F404BA">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According to Handbook on Nuclear Law </w:t>
      </w:r>
      <w:r w:rsidR="00266DF0" w:rsidRPr="00AD7772">
        <w:rPr>
          <w:rFonts w:ascii="Times New Roman" w:hAnsi="Times New Roman" w:cs="Times New Roman"/>
          <w:sz w:val="20"/>
          <w:szCs w:val="20"/>
          <w:lang w:val="en-US"/>
        </w:rPr>
        <w:t>I</w:t>
      </w:r>
      <w:r w:rsidRPr="00AD7772">
        <w:rPr>
          <w:rFonts w:ascii="Times New Roman" w:hAnsi="Times New Roman" w:cs="Times New Roman"/>
          <w:sz w:val="20"/>
          <w:szCs w:val="20"/>
          <w:lang w:val="en-US"/>
        </w:rPr>
        <w:t xml:space="preserve">mplementation </w:t>
      </w:r>
      <w:r w:rsidR="00266DF0" w:rsidRPr="00AD7772">
        <w:rPr>
          <w:rFonts w:ascii="Times New Roman" w:hAnsi="Times New Roman" w:cs="Times New Roman"/>
          <w:sz w:val="20"/>
          <w:szCs w:val="20"/>
          <w:lang w:val="en-US"/>
        </w:rPr>
        <w:t>Legislation</w:t>
      </w:r>
      <w:r w:rsidR="001E374C" w:rsidRPr="00AD7772">
        <w:rPr>
          <w:rFonts w:ascii="Times New Roman" w:hAnsi="Times New Roman" w:cs="Times New Roman"/>
          <w:sz w:val="20"/>
          <w:szCs w:val="20"/>
          <w:lang w:val="en-US"/>
        </w:rPr>
        <w:t xml:space="preserve"> (5</w:t>
      </w:r>
      <w:proofErr w:type="gramStart"/>
      <w:r w:rsidR="001E374C" w:rsidRPr="00AD7772">
        <w:rPr>
          <w:rFonts w:ascii="Times New Roman" w:hAnsi="Times New Roman" w:cs="Times New Roman"/>
          <w:sz w:val="20"/>
          <w:szCs w:val="20"/>
          <w:lang w:val="en-US"/>
        </w:rPr>
        <w:t>,6</w:t>
      </w:r>
      <w:proofErr w:type="gramEnd"/>
      <w:r w:rsidR="001E374C" w:rsidRPr="00AD7772">
        <w:rPr>
          <w:rFonts w:ascii="Times New Roman" w:hAnsi="Times New Roman" w:cs="Times New Roman"/>
          <w:sz w:val="20"/>
          <w:szCs w:val="20"/>
          <w:lang w:val="en-US"/>
        </w:rPr>
        <w:t>)</w:t>
      </w:r>
      <w:r w:rsidR="00266DF0" w:rsidRPr="00AD7772">
        <w:rPr>
          <w:rFonts w:ascii="Times New Roman" w:hAnsi="Times New Roman" w:cs="Times New Roman"/>
          <w:sz w:val="20"/>
          <w:szCs w:val="20"/>
          <w:lang w:val="en-US"/>
        </w:rPr>
        <w:t>, f</w:t>
      </w:r>
      <w:r w:rsidR="00847798" w:rsidRPr="00AD7772">
        <w:rPr>
          <w:rFonts w:ascii="Times New Roman" w:hAnsi="Times New Roman" w:cs="Times New Roman"/>
          <w:sz w:val="20"/>
          <w:szCs w:val="20"/>
          <w:lang w:val="en-US"/>
        </w:rPr>
        <w:t>rom the most basic perspective, nuclear security legislation needs to reflect a number of basic elements, including:</w:t>
      </w:r>
    </w:p>
    <w:p w:rsidR="00847798" w:rsidRPr="00AD7772" w:rsidRDefault="00847798" w:rsidP="00847798">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(a) A physical protection regime for nuclear and other radioactive material and related facilities;</w:t>
      </w:r>
    </w:p>
    <w:p w:rsidR="00847798" w:rsidRPr="00AD7772" w:rsidRDefault="00847798" w:rsidP="00847798">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(b) Provisions regarding authorization (licensing), inspection and enforcement measures relevant to nuclear material and nuclear facilities (and other radioactive material);</w:t>
      </w:r>
    </w:p>
    <w:p w:rsidR="00847798" w:rsidRPr="00AD7772" w:rsidRDefault="00847798" w:rsidP="00847798">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lastRenderedPageBreak/>
        <w:t>(c) Measures for the prevention and detection of, and response to, incidents of theft or other unauthorized acquisition of or illicit trafficking in nuclear and other radioactive material or sabotage of related facilities;</w:t>
      </w:r>
    </w:p>
    <w:p w:rsidR="00847798" w:rsidRPr="00AD7772" w:rsidRDefault="00847798" w:rsidP="00847798">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(d) Criminal offences for violations of applicable laws and regulations, with stringent penalties, particularly for malicious acts;</w:t>
      </w:r>
    </w:p>
    <w:p w:rsidR="00B375A5" w:rsidRPr="00AD7772" w:rsidRDefault="00847798" w:rsidP="00847798">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(e) National arrangements necessary to implement international cooperation in protecting radioactive material, recovering stolen or lost material and dealing with offenders.</w:t>
      </w:r>
    </w:p>
    <w:p w:rsidR="00712A11" w:rsidRPr="00AD7772" w:rsidRDefault="00712A11" w:rsidP="00847798">
      <w:pPr>
        <w:spacing w:after="0"/>
        <w:ind w:left="709"/>
        <w:jc w:val="both"/>
        <w:rPr>
          <w:rFonts w:ascii="Times New Roman" w:hAnsi="Times New Roman" w:cs="Times New Roman"/>
          <w:sz w:val="20"/>
          <w:szCs w:val="20"/>
          <w:lang w:val="en-US"/>
        </w:rPr>
      </w:pPr>
    </w:p>
    <w:p w:rsidR="00712A11" w:rsidRPr="00AD7772" w:rsidRDefault="00712A11" w:rsidP="00712A11">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Brazilian nuclear and radioactive legislative and regulatory framework is composed of</w:t>
      </w:r>
      <w:r w:rsidR="005A0153" w:rsidRPr="00AD7772">
        <w:rPr>
          <w:rFonts w:ascii="Times New Roman" w:hAnsi="Times New Roman" w:cs="Times New Roman"/>
          <w:sz w:val="20"/>
          <w:szCs w:val="20"/>
          <w:lang w:val="en-US"/>
        </w:rPr>
        <w:t xml:space="preserve"> around 80 (eighty) regulations</w:t>
      </w:r>
      <w:r w:rsidRPr="00AD7772">
        <w:rPr>
          <w:rFonts w:ascii="Times New Roman" w:hAnsi="Times New Roman" w:cs="Times New Roman"/>
          <w:sz w:val="20"/>
          <w:szCs w:val="20"/>
          <w:lang w:val="en-US"/>
        </w:rPr>
        <w:t>, grouped as follows:</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a) Group 1: 30 (thirty) regulations for Nuclear Facilities</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b) Group 2: 4 (four) regulations for Nuclear Material Accounting and Control, Physical Protection and protection against fire</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c) Group 3: 15 (fifteen) regulations for radiological protection</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d) Group 4: 8 (eight) regulations for Material, Mining and Nuclear Mining</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e) Group 5: 5 (five) regulations for Radioactive Material Transport</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f) Group 6: 7 (seven) regulations for Radioactive Facilities</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g) Group 7: 5 (five) regulations for Personnel Certification and Registration</w:t>
      </w:r>
      <w:r w:rsidR="00BD67E9" w:rsidRPr="00AD7772">
        <w:rPr>
          <w:rFonts w:ascii="Times New Roman" w:hAnsi="Times New Roman" w:cs="Times New Roman"/>
          <w:sz w:val="20"/>
          <w:szCs w:val="20"/>
          <w:lang w:val="en-US"/>
        </w:rPr>
        <w:t>;</w:t>
      </w:r>
      <w:r w:rsidRPr="00AD7772">
        <w:rPr>
          <w:rFonts w:ascii="Times New Roman" w:hAnsi="Times New Roman" w:cs="Times New Roman"/>
          <w:sz w:val="20"/>
          <w:szCs w:val="20"/>
          <w:lang w:val="en-US"/>
        </w:rPr>
        <w:t xml:space="preserve">   </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h) Group 8: 4 (four) regulations for Radioactive Material waste</w:t>
      </w:r>
      <w:r w:rsidR="00BD67E9" w:rsidRPr="00AD7772">
        <w:rPr>
          <w:rFonts w:ascii="Times New Roman" w:hAnsi="Times New Roman" w:cs="Times New Roman"/>
          <w:sz w:val="20"/>
          <w:szCs w:val="20"/>
          <w:lang w:val="en-US"/>
        </w:rPr>
        <w:t>;</w:t>
      </w:r>
    </w:p>
    <w:p w:rsidR="00712A11" w:rsidRPr="00AD7772" w:rsidRDefault="00712A11" w:rsidP="00712A11">
      <w:pPr>
        <w:spacing w:after="0"/>
        <w:ind w:left="709"/>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i) Group 9: 2 (two) regulations for decommissioning of nuclear facilities</w:t>
      </w:r>
      <w:r w:rsidR="00BD67E9" w:rsidRPr="00AD7772">
        <w:rPr>
          <w:rFonts w:ascii="Times New Roman" w:hAnsi="Times New Roman" w:cs="Times New Roman"/>
          <w:sz w:val="20"/>
          <w:szCs w:val="20"/>
          <w:lang w:val="en-US"/>
        </w:rPr>
        <w:t>;</w:t>
      </w:r>
    </w:p>
    <w:p w:rsidR="00847798" w:rsidRPr="00AD7772" w:rsidRDefault="00712A11" w:rsidP="00712A11">
      <w:pPr>
        <w:spacing w:after="0"/>
        <w:ind w:left="709"/>
        <w:jc w:val="both"/>
        <w:rPr>
          <w:rFonts w:ascii="Times New Roman" w:hAnsi="Times New Roman" w:cs="Times New Roman"/>
          <w:color w:val="FF0000"/>
          <w:sz w:val="20"/>
          <w:szCs w:val="20"/>
          <w:lang w:val="en-US"/>
        </w:rPr>
      </w:pPr>
      <w:r w:rsidRPr="00AD7772">
        <w:rPr>
          <w:rFonts w:ascii="Times New Roman" w:hAnsi="Times New Roman" w:cs="Times New Roman"/>
          <w:sz w:val="20"/>
          <w:szCs w:val="20"/>
          <w:lang w:val="en-US"/>
        </w:rPr>
        <w:t>j) There is a regulatory framework concerning Computer Security and Information Security established by the Institutional Security Cabinet that applies to the nuclear security regime.</w:t>
      </w:r>
    </w:p>
    <w:p w:rsidR="00712A11" w:rsidRPr="00AD7772" w:rsidRDefault="00712A11" w:rsidP="00712A11">
      <w:pPr>
        <w:spacing w:after="0"/>
        <w:jc w:val="both"/>
        <w:rPr>
          <w:rFonts w:ascii="Times New Roman" w:hAnsi="Times New Roman" w:cs="Times New Roman"/>
          <w:color w:val="FF0000"/>
          <w:sz w:val="20"/>
          <w:szCs w:val="20"/>
          <w:lang w:val="en-US"/>
        </w:rPr>
      </w:pPr>
    </w:p>
    <w:p w:rsidR="00DA05FC" w:rsidRPr="00AD7772" w:rsidRDefault="00DA05FC" w:rsidP="00DA05F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System for the Protection of the Brazilian Nuclear Program is a State organization created in 1980 with the competence to integrate all organizations with nuclear safety and security responsibilities.</w:t>
      </w:r>
    </w:p>
    <w:p w:rsidR="00DA05FC" w:rsidRPr="00AD7772" w:rsidRDefault="00DA05FC" w:rsidP="00DA05F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Considering that nuclear safety and security are a national security issue in Brazil, the National Security Cabinet (GSI as the acronym in Portuguese) became the focal point in the System with a central role in coordinating actions among the various stakeholders involved in protecting and developing the Brazilian Nuclear Program.</w:t>
      </w:r>
    </w:p>
    <w:p w:rsidR="00DA05FC" w:rsidRPr="00AD7772" w:rsidRDefault="00DA05FC" w:rsidP="00DA05F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It important to point out that the GSI is an essential structure in the Presidency of the Republic and the GSI Chief is Minister of State reporting directly to the President of Brazil.</w:t>
      </w:r>
    </w:p>
    <w:p w:rsidR="00712A11" w:rsidRPr="00AD7772" w:rsidRDefault="00DA05FC" w:rsidP="00DA05F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Regarding nuclear safety and security responsibilities, one of the main GSI tasks is the coordination of committees which provide arrangements at the Political and Strategic levels. These arrangements are the basis for protocols and procedures at the operational and tactical levels. These committees are integrated by civil defense and law enforcement responders, operators, Intelligence Agency and the nuclear regulator. They are responsible for evaluating and certificating contingency plans through training and exercises.</w:t>
      </w:r>
    </w:p>
    <w:p w:rsidR="00C64CAC" w:rsidRPr="00AD7772" w:rsidRDefault="002B7D3D" w:rsidP="00C64CA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 </w:t>
      </w:r>
      <w:r w:rsidR="00E15AC4" w:rsidRPr="00AD7772">
        <w:rPr>
          <w:rFonts w:ascii="Times New Roman" w:hAnsi="Times New Roman" w:cs="Times New Roman"/>
          <w:sz w:val="20"/>
          <w:szCs w:val="20"/>
          <w:lang w:val="en-US"/>
        </w:rPr>
        <w:t xml:space="preserve"> </w:t>
      </w:r>
      <w:r w:rsidR="00C64CAC" w:rsidRPr="00AD7772">
        <w:rPr>
          <w:rFonts w:ascii="Times New Roman" w:hAnsi="Times New Roman" w:cs="Times New Roman"/>
          <w:sz w:val="20"/>
          <w:szCs w:val="20"/>
          <w:lang w:val="en-US"/>
        </w:rPr>
        <w:t xml:space="preserve">Also, Brazil recognizes the importance and value of NSS 13 INFCIRC 225 Rev 5. Despite the fact that it’s not a legally binding document its recommendations and best practices have been incorporated into the Brazilian nuclear security regime. INFCIRC </w:t>
      </w:r>
      <w:proofErr w:type="gramStart"/>
      <w:r w:rsidR="00C64CAC" w:rsidRPr="00AD7772">
        <w:rPr>
          <w:rFonts w:ascii="Times New Roman" w:hAnsi="Times New Roman" w:cs="Times New Roman"/>
          <w:sz w:val="20"/>
          <w:szCs w:val="20"/>
          <w:lang w:val="en-US"/>
        </w:rPr>
        <w:t>225  Rev</w:t>
      </w:r>
      <w:proofErr w:type="gramEnd"/>
      <w:r w:rsidR="00C64CAC" w:rsidRPr="00AD7772">
        <w:rPr>
          <w:rFonts w:ascii="Times New Roman" w:hAnsi="Times New Roman" w:cs="Times New Roman"/>
          <w:sz w:val="20"/>
          <w:szCs w:val="20"/>
          <w:lang w:val="en-US"/>
        </w:rPr>
        <w:t xml:space="preserve"> 5 has shaped the nuclear security architecture of all competent authorities in Brazil.</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In summary, these are the elements of Brazil Nuclear Security Regime:</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1 - State responsibility</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2 - Identification and definition of nuclear security responsibilities</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3 - Legislative and regulatory framework</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4 - International Transport of Nuclear Material and other Radioactive Materi</w:t>
      </w:r>
      <w:r w:rsidR="004274AE" w:rsidRPr="00AD7772">
        <w:rPr>
          <w:rFonts w:ascii="Times New Roman" w:hAnsi="Times New Roman" w:cs="Times New Roman"/>
          <w:sz w:val="20"/>
          <w:szCs w:val="20"/>
          <w:lang w:val="en-US"/>
        </w:rPr>
        <w:t>al;</w:t>
      </w:r>
      <w:r w:rsidRPr="00AD7772">
        <w:rPr>
          <w:rFonts w:ascii="Times New Roman" w:hAnsi="Times New Roman" w:cs="Times New Roman"/>
          <w:sz w:val="20"/>
          <w:szCs w:val="20"/>
          <w:lang w:val="en-US"/>
        </w:rPr>
        <w:t xml:space="preserve">    </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5 - Offences and Penalties including Criminalization</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6 - International Cooperation and Assistance</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7 - Identification and Assessment of Nuclear Security Threats</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8 - Identification and Assessment of Targets and Potential Consequences</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9 - Use of Risk informed Approaches</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10 - Detection of Nuclear Security Events</w:t>
      </w:r>
      <w:r w:rsidR="004274AE" w:rsidRPr="00AD7772">
        <w:rPr>
          <w:rFonts w:ascii="Times New Roman" w:hAnsi="Times New Roman" w:cs="Times New Roman"/>
          <w:sz w:val="20"/>
          <w:szCs w:val="20"/>
          <w:lang w:val="en-US"/>
        </w:rPr>
        <w:t>;</w:t>
      </w:r>
    </w:p>
    <w:p w:rsidR="00F11E8F" w:rsidRPr="00AD7772" w:rsidRDefault="00F11E8F" w:rsidP="00F11E8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12 – Sustaining a Nuclear Security Regime</w:t>
      </w:r>
      <w:r w:rsidR="004274AE" w:rsidRPr="00AD7772">
        <w:rPr>
          <w:rFonts w:ascii="Times New Roman" w:hAnsi="Times New Roman" w:cs="Times New Roman"/>
          <w:sz w:val="20"/>
          <w:szCs w:val="20"/>
          <w:lang w:val="en-US"/>
        </w:rPr>
        <w:t>.</w:t>
      </w:r>
    </w:p>
    <w:p w:rsidR="00286AA5" w:rsidRPr="00AD7772" w:rsidRDefault="00B27387" w:rsidP="00DA05F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lastRenderedPageBreak/>
        <w:t xml:space="preserve">Brazil has signed all the Conventions about nuclear safety and security and participates in all international initiatives to combat terrorism. While Brazil considers nuclear security as the responsibility of each State, it addresses the issue as a strong and reliable link in the international security chain.   </w:t>
      </w:r>
    </w:p>
    <w:p w:rsidR="00B27387" w:rsidRPr="00AD7772" w:rsidRDefault="00B27387" w:rsidP="00DA05FC">
      <w:pPr>
        <w:spacing w:after="0"/>
        <w:ind w:firstLine="708"/>
        <w:jc w:val="both"/>
        <w:rPr>
          <w:rFonts w:ascii="Times New Roman" w:hAnsi="Times New Roman" w:cs="Times New Roman"/>
          <w:color w:val="FF0000"/>
          <w:sz w:val="20"/>
          <w:szCs w:val="20"/>
          <w:lang w:val="en-US"/>
        </w:rPr>
      </w:pPr>
    </w:p>
    <w:p w:rsidR="009806E3" w:rsidRPr="00AD7772" w:rsidRDefault="009806E3" w:rsidP="009806E3">
      <w:pPr>
        <w:spacing w:after="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4.        NUCLEAR PROGRAM DEVELOPMENT COMMITTEE </w:t>
      </w:r>
      <w:r w:rsidR="004B1E22" w:rsidRPr="00AD7772">
        <w:rPr>
          <w:rFonts w:ascii="Times New Roman" w:hAnsi="Times New Roman" w:cs="Times New Roman"/>
          <w:sz w:val="20"/>
          <w:szCs w:val="20"/>
          <w:lang w:val="en-US"/>
        </w:rPr>
        <w:t>-</w:t>
      </w:r>
      <w:r w:rsidRPr="00AD7772">
        <w:rPr>
          <w:rFonts w:ascii="Times New Roman" w:hAnsi="Times New Roman" w:cs="Times New Roman"/>
          <w:sz w:val="20"/>
          <w:szCs w:val="20"/>
          <w:lang w:val="en-US"/>
        </w:rPr>
        <w:t xml:space="preserve"> NATIONAL NUCLEAR </w:t>
      </w:r>
      <w:proofErr w:type="gramStart"/>
      <w:r w:rsidRPr="00AD7772">
        <w:rPr>
          <w:rFonts w:ascii="Times New Roman" w:hAnsi="Times New Roman" w:cs="Times New Roman"/>
          <w:sz w:val="20"/>
          <w:szCs w:val="20"/>
          <w:lang w:val="en-US"/>
        </w:rPr>
        <w:t>POLICY  DECREE</w:t>
      </w:r>
      <w:proofErr w:type="gramEnd"/>
      <w:r w:rsidRPr="00AD7772">
        <w:rPr>
          <w:rFonts w:ascii="Times New Roman" w:hAnsi="Times New Roman" w:cs="Times New Roman"/>
          <w:sz w:val="20"/>
          <w:szCs w:val="20"/>
          <w:lang w:val="en-US"/>
        </w:rPr>
        <w:t xml:space="preserve"> 9600, 5</w:t>
      </w:r>
      <w:r w:rsidRPr="00AD7772">
        <w:rPr>
          <w:rFonts w:ascii="Times New Roman" w:hAnsi="Times New Roman" w:cs="Times New Roman"/>
          <w:sz w:val="20"/>
          <w:szCs w:val="20"/>
          <w:vertAlign w:val="superscript"/>
          <w:lang w:val="en-US"/>
        </w:rPr>
        <w:t>TH</w:t>
      </w:r>
      <w:r w:rsidRPr="00AD7772">
        <w:rPr>
          <w:rFonts w:ascii="Times New Roman" w:hAnsi="Times New Roman" w:cs="Times New Roman"/>
          <w:sz w:val="20"/>
          <w:szCs w:val="20"/>
          <w:lang w:val="en-US"/>
        </w:rPr>
        <w:t xml:space="preserve"> DECEMBER 2018</w:t>
      </w:r>
      <w:r w:rsidR="004B1E22" w:rsidRPr="00AD7772">
        <w:rPr>
          <w:rFonts w:ascii="Times New Roman" w:hAnsi="Times New Roman" w:cs="Times New Roman"/>
          <w:sz w:val="20"/>
          <w:szCs w:val="20"/>
          <w:lang w:val="en-US"/>
        </w:rPr>
        <w:t xml:space="preserve"> AND THE BRAZILIAN NUCLEAR SECURITY REGIME</w:t>
      </w:r>
    </w:p>
    <w:p w:rsidR="009806E3" w:rsidRPr="00AD7772" w:rsidRDefault="009806E3" w:rsidP="009806E3">
      <w:pPr>
        <w:spacing w:after="0"/>
        <w:jc w:val="both"/>
        <w:rPr>
          <w:rFonts w:ascii="Times New Roman" w:hAnsi="Times New Roman" w:cs="Times New Roman"/>
          <w:color w:val="FF0000"/>
          <w:sz w:val="20"/>
          <w:szCs w:val="20"/>
          <w:lang w:val="en-US"/>
        </w:rPr>
      </w:pP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In the Federal Government, the Brazilian Nuclear Sector is composed of several Ministries, Agencies, Companies and Institutions distributed in several areas</w:t>
      </w:r>
      <w:r w:rsidR="00DF1692" w:rsidRPr="00AD7772">
        <w:rPr>
          <w:rFonts w:ascii="Times New Roman" w:hAnsi="Times New Roman" w:cs="Times New Roman"/>
          <w:sz w:val="20"/>
          <w:szCs w:val="20"/>
          <w:lang w:val="en-US"/>
        </w:rPr>
        <w:t>, such as (fig. 1):</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Science, Technology, Innovation and Communications (MCTIC):</w:t>
      </w:r>
    </w:p>
    <w:p w:rsidR="00B2737C" w:rsidRPr="00AD7772" w:rsidRDefault="00B2737C" w:rsidP="002708EA">
      <w:pPr>
        <w:pStyle w:val="ListParagraph"/>
        <w:numPr>
          <w:ilvl w:val="0"/>
          <w:numId w:val="15"/>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National Commission of Nuclear Energy (CNEN) and structures subordinated to it, among which stand out:</w:t>
      </w:r>
    </w:p>
    <w:p w:rsidR="00B2737C" w:rsidRPr="00AD7772" w:rsidRDefault="00B2737C" w:rsidP="002708EA">
      <w:pPr>
        <w:pStyle w:val="ListParagraph"/>
        <w:numPr>
          <w:ilvl w:val="0"/>
          <w:numId w:val="15"/>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"Nuclear Industries of Brazil" (INB);</w:t>
      </w:r>
    </w:p>
    <w:p w:rsidR="00B2737C" w:rsidRPr="00AD7772" w:rsidRDefault="00B2737C" w:rsidP="002708EA">
      <w:pPr>
        <w:pStyle w:val="ListParagraph"/>
        <w:numPr>
          <w:ilvl w:val="0"/>
          <w:numId w:val="15"/>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Institute of Energy and Nuclear Research (IPEN); and</w:t>
      </w:r>
    </w:p>
    <w:p w:rsidR="00B2737C" w:rsidRPr="00AD7772" w:rsidRDefault="00B2737C" w:rsidP="002708EA">
      <w:pPr>
        <w:pStyle w:val="ListParagraph"/>
        <w:numPr>
          <w:ilvl w:val="0"/>
          <w:numId w:val="15"/>
        </w:numPr>
        <w:spacing w:after="0"/>
        <w:ind w:left="0" w:firstLine="284"/>
        <w:jc w:val="both"/>
        <w:rPr>
          <w:rFonts w:ascii="Times New Roman" w:hAnsi="Times New Roman" w:cs="Times New Roman"/>
          <w:sz w:val="20"/>
          <w:szCs w:val="20"/>
          <w:lang w:val="en-US"/>
        </w:rPr>
      </w:pPr>
      <w:proofErr w:type="spellStart"/>
      <w:r w:rsidRPr="00AD7772">
        <w:rPr>
          <w:rFonts w:ascii="Times New Roman" w:hAnsi="Times New Roman" w:cs="Times New Roman"/>
          <w:sz w:val="20"/>
          <w:szCs w:val="20"/>
          <w:lang w:val="en-US"/>
        </w:rPr>
        <w:t>Nuclebras</w:t>
      </w:r>
      <w:proofErr w:type="spellEnd"/>
      <w:r w:rsidRPr="00AD7772">
        <w:rPr>
          <w:rFonts w:ascii="Times New Roman" w:hAnsi="Times New Roman" w:cs="Times New Roman"/>
          <w:sz w:val="20"/>
          <w:szCs w:val="20"/>
          <w:lang w:val="en-US"/>
        </w:rPr>
        <w:t xml:space="preserve"> Heavy Equipment (NUCLEP).</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Mines and Energy (MME):</w:t>
      </w:r>
    </w:p>
    <w:p w:rsidR="00B2737C" w:rsidRPr="00AD7772" w:rsidRDefault="00B2737C" w:rsidP="00B2737C">
      <w:pPr>
        <w:spacing w:after="0"/>
        <w:ind w:firstLine="708"/>
        <w:jc w:val="both"/>
        <w:rPr>
          <w:rFonts w:ascii="Times New Roman" w:hAnsi="Times New Roman" w:cs="Times New Roman"/>
          <w:sz w:val="20"/>
          <w:szCs w:val="20"/>
          <w:lang w:val="en-US"/>
        </w:rPr>
      </w:pPr>
      <w:proofErr w:type="spellStart"/>
      <w:r w:rsidRPr="00AD7772">
        <w:rPr>
          <w:rFonts w:ascii="Times New Roman" w:hAnsi="Times New Roman" w:cs="Times New Roman"/>
          <w:sz w:val="20"/>
          <w:szCs w:val="20"/>
          <w:lang w:val="en-US"/>
        </w:rPr>
        <w:t>Eletronuclear</w:t>
      </w:r>
      <w:proofErr w:type="spellEnd"/>
      <w:r w:rsidRPr="00AD7772">
        <w:rPr>
          <w:rFonts w:ascii="Times New Roman" w:hAnsi="Times New Roman" w:cs="Times New Roman"/>
          <w:sz w:val="20"/>
          <w:szCs w:val="20"/>
          <w:lang w:val="en-US"/>
        </w:rPr>
        <w:t xml:space="preserve"> is a subsidiary of </w:t>
      </w:r>
      <w:proofErr w:type="spellStart"/>
      <w:r w:rsidRPr="00AD7772">
        <w:rPr>
          <w:rFonts w:ascii="Times New Roman" w:hAnsi="Times New Roman" w:cs="Times New Roman"/>
          <w:sz w:val="20"/>
          <w:szCs w:val="20"/>
          <w:lang w:val="en-US"/>
        </w:rPr>
        <w:t>Eletrobras</w:t>
      </w:r>
      <w:proofErr w:type="spellEnd"/>
      <w:r w:rsidRPr="00AD7772">
        <w:rPr>
          <w:rFonts w:ascii="Times New Roman" w:hAnsi="Times New Roman" w:cs="Times New Roman"/>
          <w:sz w:val="20"/>
          <w:szCs w:val="20"/>
          <w:lang w:val="en-US"/>
        </w:rPr>
        <w:t xml:space="preserve"> and has the purpose of operating and building thermonuclear plants in Brazil. It operates the thermonuclear plants of </w:t>
      </w:r>
      <w:proofErr w:type="spellStart"/>
      <w:r w:rsidRPr="00AD7772">
        <w:rPr>
          <w:rFonts w:ascii="Times New Roman" w:hAnsi="Times New Roman" w:cs="Times New Roman"/>
          <w:sz w:val="20"/>
          <w:szCs w:val="20"/>
          <w:lang w:val="en-US"/>
        </w:rPr>
        <w:t>Angra</w:t>
      </w:r>
      <w:proofErr w:type="spellEnd"/>
      <w:r w:rsidRPr="00AD7772">
        <w:rPr>
          <w:rFonts w:ascii="Times New Roman" w:hAnsi="Times New Roman" w:cs="Times New Roman"/>
          <w:sz w:val="20"/>
          <w:szCs w:val="20"/>
          <w:lang w:val="en-US"/>
        </w:rPr>
        <w:t xml:space="preserve"> I and II and is responsible for the construction of the </w:t>
      </w:r>
      <w:proofErr w:type="spellStart"/>
      <w:r w:rsidRPr="00AD7772">
        <w:rPr>
          <w:rFonts w:ascii="Times New Roman" w:hAnsi="Times New Roman" w:cs="Times New Roman"/>
          <w:sz w:val="20"/>
          <w:szCs w:val="20"/>
          <w:lang w:val="en-US"/>
        </w:rPr>
        <w:t>Angra</w:t>
      </w:r>
      <w:proofErr w:type="spellEnd"/>
      <w:r w:rsidRPr="00AD7772">
        <w:rPr>
          <w:rFonts w:ascii="Times New Roman" w:hAnsi="Times New Roman" w:cs="Times New Roman"/>
          <w:sz w:val="20"/>
          <w:szCs w:val="20"/>
          <w:lang w:val="en-US"/>
        </w:rPr>
        <w:t xml:space="preserve"> III Plant, all located at the Almirante Álvaro Alberto Nuclear Power Plant - CNAAA in </w:t>
      </w:r>
      <w:proofErr w:type="spellStart"/>
      <w:r w:rsidRPr="00AD7772">
        <w:rPr>
          <w:rFonts w:ascii="Times New Roman" w:hAnsi="Times New Roman" w:cs="Times New Roman"/>
          <w:sz w:val="20"/>
          <w:szCs w:val="20"/>
          <w:lang w:val="en-US"/>
        </w:rPr>
        <w:t>Angra</w:t>
      </w:r>
      <w:proofErr w:type="spellEnd"/>
      <w:r w:rsidRPr="00AD7772">
        <w:rPr>
          <w:rFonts w:ascii="Times New Roman" w:hAnsi="Times New Roman" w:cs="Times New Roman"/>
          <w:sz w:val="20"/>
          <w:szCs w:val="20"/>
          <w:lang w:val="en-US"/>
        </w:rPr>
        <w:t xml:space="preserve"> dos Reis - RJ.</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Defense (MD):</w:t>
      </w:r>
    </w:p>
    <w:p w:rsidR="00B2737C" w:rsidRPr="00AD7772" w:rsidRDefault="00B2737C" w:rsidP="002708EA">
      <w:pPr>
        <w:pStyle w:val="ListParagraph"/>
        <w:numPr>
          <w:ilvl w:val="0"/>
          <w:numId w:val="16"/>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Institute of Advanced Studies / Department of Aerospace Science and Technology (IEAV / DCTA), subordinate to the Aeronautical Command;</w:t>
      </w:r>
    </w:p>
    <w:p w:rsidR="00B2737C" w:rsidRPr="00AD7772" w:rsidRDefault="00B2737C" w:rsidP="002708EA">
      <w:pPr>
        <w:pStyle w:val="ListParagraph"/>
        <w:numPr>
          <w:ilvl w:val="0"/>
          <w:numId w:val="16"/>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Technological Center of the Army, subordinate to the Command of the Army; and</w:t>
      </w:r>
    </w:p>
    <w:p w:rsidR="00B2737C" w:rsidRPr="00AD7772" w:rsidRDefault="00B2737C" w:rsidP="002708EA">
      <w:pPr>
        <w:pStyle w:val="ListParagraph"/>
        <w:numPr>
          <w:ilvl w:val="0"/>
          <w:numId w:val="16"/>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Navy Technological Center in São Paulo (CTMSP) and the Naval Agency for Nuclear Safety and Quality (ANSNQ), both members of the General Directorate of Nuclear and Technological Development of the Navy (DGDNTM), subordinate to the Navy Command.</w:t>
      </w:r>
    </w:p>
    <w:p w:rsidR="00B2737C" w:rsidRPr="00AD7772" w:rsidRDefault="00B2737C" w:rsidP="002708EA">
      <w:pPr>
        <w:pStyle w:val="ListParagraph"/>
        <w:numPr>
          <w:ilvl w:val="0"/>
          <w:numId w:val="14"/>
        </w:numPr>
        <w:spacing w:after="0"/>
        <w:ind w:left="0" w:firstLine="284"/>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Foreign Affairs (MRE):</w:t>
      </w: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Brazilian Permanent Mission to the International Atomic Energy Agency (IAEA), located in Vienna, Austria.</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the Environment:</w:t>
      </w: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Brazilian Institute for the Environment and Renewable Natural Resources (IBAMA), the agency responsible for the environmental licensing of nuclear and radioactive facilities in the national territory.</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Health:</w:t>
      </w: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various structures related to Nuclear Medicine and Radiology.</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Ministry of Education:</w:t>
      </w: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Universities responsible for training human resources for the Nuclear Sector.</w:t>
      </w:r>
    </w:p>
    <w:p w:rsidR="00B2737C" w:rsidRPr="00AD7772" w:rsidRDefault="00B2737C" w:rsidP="002708EA">
      <w:pPr>
        <w:pStyle w:val="ListParagraph"/>
        <w:numPr>
          <w:ilvl w:val="0"/>
          <w:numId w:val="14"/>
        </w:numPr>
        <w:spacing w:after="0"/>
        <w:ind w:left="0" w:firstLine="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National Security Cabinet of the Presidency of the Republic (GSI / PR), which coordinates the following colleges:</w:t>
      </w: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Brazilian Nuclear Program Development Committee (CDPNB); and</w:t>
      </w:r>
    </w:p>
    <w:p w:rsidR="00B2737C" w:rsidRPr="00AD7772" w:rsidRDefault="00B2737C" w:rsidP="00B2737C">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System for the Protection of the Brazilian Nuclear Program (</w:t>
      </w:r>
      <w:proofErr w:type="spellStart"/>
      <w:r w:rsidRPr="00AD7772">
        <w:rPr>
          <w:rFonts w:ascii="Times New Roman" w:hAnsi="Times New Roman" w:cs="Times New Roman"/>
          <w:sz w:val="20"/>
          <w:szCs w:val="20"/>
          <w:lang w:val="en-US"/>
        </w:rPr>
        <w:t>Sipron</w:t>
      </w:r>
      <w:proofErr w:type="spellEnd"/>
      <w:r w:rsidRPr="00AD7772">
        <w:rPr>
          <w:rFonts w:ascii="Times New Roman" w:hAnsi="Times New Roman" w:cs="Times New Roman"/>
          <w:sz w:val="20"/>
          <w:szCs w:val="20"/>
          <w:lang w:val="en-US"/>
        </w:rPr>
        <w:t>).</w:t>
      </w:r>
    </w:p>
    <w:p w:rsidR="00B2737C" w:rsidRPr="00AD7772" w:rsidRDefault="00B2737C" w:rsidP="00DD1C9B">
      <w:pPr>
        <w:spacing w:after="0"/>
        <w:ind w:firstLine="708"/>
        <w:jc w:val="both"/>
        <w:rPr>
          <w:rFonts w:ascii="Times New Roman" w:hAnsi="Times New Roman" w:cs="Times New Roman"/>
          <w:sz w:val="20"/>
          <w:szCs w:val="20"/>
          <w:lang w:val="en-US"/>
        </w:rPr>
      </w:pPr>
    </w:p>
    <w:p w:rsidR="00B2737C" w:rsidRDefault="00B2737C" w:rsidP="00B2737C">
      <w:pPr>
        <w:spacing w:after="0"/>
        <w:jc w:val="center"/>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drawing>
          <wp:inline distT="0" distB="0" distL="0" distR="0" wp14:anchorId="016DD0D9">
            <wp:extent cx="5106013" cy="2999625"/>
            <wp:effectExtent l="19050" t="19050" r="19050" b="1079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403" cy="3006904"/>
                    </a:xfrm>
                    <a:prstGeom prst="rect">
                      <a:avLst/>
                    </a:prstGeom>
                    <a:noFill/>
                    <a:ln>
                      <a:solidFill>
                        <a:schemeClr val="bg1">
                          <a:lumMod val="65000"/>
                        </a:schemeClr>
                      </a:solidFill>
                    </a:ln>
                  </pic:spPr>
                </pic:pic>
              </a:graphicData>
            </a:graphic>
          </wp:inline>
        </w:drawing>
      </w:r>
    </w:p>
    <w:p w:rsidR="006F493E" w:rsidRPr="00165DB7" w:rsidRDefault="006F493E" w:rsidP="00B2737C">
      <w:pPr>
        <w:spacing w:after="0"/>
        <w:jc w:val="center"/>
        <w:rPr>
          <w:rFonts w:ascii="Times New Roman" w:hAnsi="Times New Roman" w:cs="Times New Roman"/>
          <w:sz w:val="18"/>
          <w:szCs w:val="18"/>
          <w:lang w:val="en-US"/>
        </w:rPr>
      </w:pPr>
      <w:r w:rsidRPr="00165DB7">
        <w:rPr>
          <w:rFonts w:ascii="Times New Roman" w:hAnsi="Times New Roman" w:cs="Times New Roman"/>
          <w:sz w:val="18"/>
          <w:szCs w:val="18"/>
          <w:lang w:val="en-US"/>
        </w:rPr>
        <w:t xml:space="preserve">Figure 1: </w:t>
      </w:r>
      <w:r w:rsidR="00467DF3" w:rsidRPr="00165DB7">
        <w:rPr>
          <w:rFonts w:ascii="Times New Roman" w:hAnsi="Times New Roman" w:cs="Times New Roman"/>
          <w:sz w:val="18"/>
          <w:szCs w:val="18"/>
          <w:lang w:val="en-US"/>
        </w:rPr>
        <w:t>Brazilian Nuclear Sector</w:t>
      </w:r>
    </w:p>
    <w:p w:rsidR="00964A5D" w:rsidRDefault="00964A5D" w:rsidP="00DD1C9B">
      <w:pPr>
        <w:spacing w:after="0"/>
        <w:ind w:firstLine="708"/>
        <w:jc w:val="both"/>
        <w:rPr>
          <w:rFonts w:ascii="Times New Roman" w:hAnsi="Times New Roman" w:cs="Times New Roman"/>
          <w:sz w:val="24"/>
          <w:szCs w:val="24"/>
          <w:lang w:val="en-US"/>
        </w:rPr>
      </w:pPr>
    </w:p>
    <w:p w:rsidR="00DD1C9B" w:rsidRPr="00AD7772" w:rsidRDefault="00DD1C9B" w:rsidP="00DD1C9B">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Brazilian Nuclear Program Development Committee (CDPNB) </w:t>
      </w:r>
      <w:proofErr w:type="spellStart"/>
      <w:r w:rsidRPr="00AD7772">
        <w:rPr>
          <w:rFonts w:ascii="Times New Roman" w:hAnsi="Times New Roman" w:cs="Times New Roman"/>
          <w:sz w:val="20"/>
          <w:szCs w:val="20"/>
          <w:lang w:val="en-US"/>
        </w:rPr>
        <w:t>dreated</w:t>
      </w:r>
      <w:proofErr w:type="spellEnd"/>
      <w:r w:rsidRPr="00AD7772">
        <w:rPr>
          <w:rFonts w:ascii="Times New Roman" w:hAnsi="Times New Roman" w:cs="Times New Roman"/>
          <w:sz w:val="20"/>
          <w:szCs w:val="20"/>
          <w:lang w:val="en-US"/>
        </w:rPr>
        <w:t xml:space="preserve"> by the Decree of July 2nd 2008 and modified by the Decree of June 22nd 2017, CDPNB is coordinated by the National Security Cabinet of the Presidency of the Federative Republic of Brazil and has the mission of advising directly the President of the Republic, through a high level collegiate, on the establishment of guidelines and goals for the development and the following up of the Brazilian Nuclear Program, in order to contribute to the national development and to the promotion of </w:t>
      </w:r>
      <w:proofErr w:type="spellStart"/>
      <w:r w:rsidRPr="00AD7772">
        <w:rPr>
          <w:rFonts w:ascii="Times New Roman" w:hAnsi="Times New Roman" w:cs="Times New Roman"/>
          <w:sz w:val="20"/>
          <w:szCs w:val="20"/>
          <w:lang w:val="en-US"/>
        </w:rPr>
        <w:t>brazilian</w:t>
      </w:r>
      <w:proofErr w:type="spellEnd"/>
      <w:r w:rsidRPr="00AD7772">
        <w:rPr>
          <w:rFonts w:ascii="Times New Roman" w:hAnsi="Times New Roman" w:cs="Times New Roman"/>
          <w:sz w:val="20"/>
          <w:szCs w:val="20"/>
          <w:lang w:val="en-US"/>
        </w:rPr>
        <w:t xml:space="preserve"> society welfare.</w:t>
      </w:r>
    </w:p>
    <w:p w:rsidR="00756609" w:rsidRPr="00AD7772" w:rsidRDefault="00DA11CF"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CDPNB is made up of members of the Brazilian nuclear sector and has become an important tool for leveraging projects and raising issues in the nuclear sector to the decision-makers of the Brazilian Government.</w:t>
      </w:r>
    </w:p>
    <w:p w:rsidR="00382DC5" w:rsidRPr="00AD7772" w:rsidRDefault="00382DC5" w:rsidP="00382DC5">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The Brazilian nuclear sector, which </w:t>
      </w:r>
      <w:proofErr w:type="spellStart"/>
      <w:r w:rsidRPr="00AD7772">
        <w:rPr>
          <w:rFonts w:ascii="Times New Roman" w:hAnsi="Times New Roman" w:cs="Times New Roman"/>
          <w:sz w:val="20"/>
          <w:szCs w:val="20"/>
          <w:lang w:val="en-US"/>
        </w:rPr>
        <w:t>begans</w:t>
      </w:r>
      <w:proofErr w:type="spellEnd"/>
      <w:r w:rsidRPr="00AD7772">
        <w:rPr>
          <w:rFonts w:ascii="Times New Roman" w:hAnsi="Times New Roman" w:cs="Times New Roman"/>
          <w:sz w:val="20"/>
          <w:szCs w:val="20"/>
          <w:lang w:val="en-US"/>
        </w:rPr>
        <w:t xml:space="preserve"> his activities in the 1960 year, needs, until today, of the law framework that will present the principles, guidelines and </w:t>
      </w:r>
      <w:proofErr w:type="spellStart"/>
      <w:r w:rsidRPr="00AD7772">
        <w:rPr>
          <w:rFonts w:ascii="Times New Roman" w:hAnsi="Times New Roman" w:cs="Times New Roman"/>
          <w:sz w:val="20"/>
          <w:szCs w:val="20"/>
          <w:lang w:val="en-US"/>
        </w:rPr>
        <w:t>objéctives</w:t>
      </w:r>
      <w:proofErr w:type="spellEnd"/>
      <w:r w:rsidRPr="00AD7772">
        <w:rPr>
          <w:rFonts w:ascii="Times New Roman" w:hAnsi="Times New Roman" w:cs="Times New Roman"/>
          <w:sz w:val="20"/>
          <w:szCs w:val="20"/>
          <w:lang w:val="en-US"/>
        </w:rPr>
        <w:t xml:space="preserve"> for the development of this sector.</w:t>
      </w:r>
    </w:p>
    <w:p w:rsidR="00C7475C" w:rsidRPr="00AD7772" w:rsidRDefault="00C7475C"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In this sense, a technical group </w:t>
      </w:r>
      <w:proofErr w:type="gramStart"/>
      <w:r w:rsidRPr="00AD7772">
        <w:rPr>
          <w:rFonts w:ascii="Times New Roman" w:hAnsi="Times New Roman" w:cs="Times New Roman"/>
          <w:sz w:val="20"/>
          <w:szCs w:val="20"/>
          <w:lang w:val="en-US"/>
        </w:rPr>
        <w:t>was created</w:t>
      </w:r>
      <w:proofErr w:type="gramEnd"/>
      <w:r w:rsidRPr="00AD7772">
        <w:rPr>
          <w:rFonts w:ascii="Times New Roman" w:hAnsi="Times New Roman" w:cs="Times New Roman"/>
          <w:sz w:val="20"/>
          <w:szCs w:val="20"/>
          <w:lang w:val="en-US"/>
        </w:rPr>
        <w:t xml:space="preserve">, within the scope of the Development </w:t>
      </w:r>
      <w:proofErr w:type="spellStart"/>
      <w:r w:rsidRPr="00AD7772">
        <w:rPr>
          <w:rFonts w:ascii="Times New Roman" w:hAnsi="Times New Roman" w:cs="Times New Roman"/>
          <w:sz w:val="20"/>
          <w:szCs w:val="20"/>
          <w:lang w:val="en-US"/>
        </w:rPr>
        <w:t>Commíttee</w:t>
      </w:r>
      <w:proofErr w:type="spellEnd"/>
      <w:r w:rsidRPr="00AD7772">
        <w:rPr>
          <w:rFonts w:ascii="Times New Roman" w:hAnsi="Times New Roman" w:cs="Times New Roman"/>
          <w:sz w:val="20"/>
          <w:szCs w:val="20"/>
          <w:lang w:val="en-US"/>
        </w:rPr>
        <w:t xml:space="preserve"> of the Brazilian Nuclear Program, with the purpose of analyzing the main issues and increase the synergy among the main actors of this sector.</w:t>
      </w:r>
      <w:r w:rsidR="00DC3FBC" w:rsidRPr="00AD7772">
        <w:rPr>
          <w:rFonts w:ascii="Times New Roman" w:hAnsi="Times New Roman" w:cs="Times New Roman"/>
          <w:sz w:val="20"/>
          <w:szCs w:val="20"/>
          <w:lang w:val="en-US"/>
        </w:rPr>
        <w:t xml:space="preserve"> As a final product, the technical group presented a draft of a </w:t>
      </w:r>
      <w:proofErr w:type="spellStart"/>
      <w:proofErr w:type="gramStart"/>
      <w:r w:rsidR="00DC3FBC" w:rsidRPr="00AD7772">
        <w:rPr>
          <w:rFonts w:ascii="Times New Roman" w:hAnsi="Times New Roman" w:cs="Times New Roman"/>
          <w:sz w:val="20"/>
          <w:szCs w:val="20"/>
          <w:lang w:val="en-US"/>
        </w:rPr>
        <w:t>brazilian</w:t>
      </w:r>
      <w:proofErr w:type="spellEnd"/>
      <w:proofErr w:type="gramEnd"/>
      <w:r w:rsidR="00DC3FBC" w:rsidRPr="00AD7772">
        <w:rPr>
          <w:rFonts w:ascii="Times New Roman" w:hAnsi="Times New Roman" w:cs="Times New Roman"/>
          <w:sz w:val="20"/>
          <w:szCs w:val="20"/>
          <w:lang w:val="en-US"/>
        </w:rPr>
        <w:t xml:space="preserve"> National Nuclear Policy, which was approved by the President of the Republic and released through the Decree number 9600 in December of 2018.</w:t>
      </w:r>
    </w:p>
    <w:p w:rsidR="00A12D35" w:rsidRPr="00AD7772" w:rsidRDefault="00DC3FBC"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Brazilian Nuclear Policy has the purpose to guide the planning, actions and nuclear and radioactive activities in the entire national territory, in compliance with national sovereignty and contributing to development, protection of human health and the environment.</w:t>
      </w:r>
      <w:r w:rsidR="00A12D35" w:rsidRPr="00AD7772">
        <w:rPr>
          <w:rFonts w:ascii="Times New Roman" w:hAnsi="Times New Roman" w:cs="Times New Roman"/>
          <w:sz w:val="20"/>
          <w:szCs w:val="20"/>
          <w:lang w:val="en-US"/>
        </w:rPr>
        <w:t xml:space="preserve"> This Policy brought important progress by raising important themes involving nuclear safety and security and bringing them to the highest Brazilian Executive level. So many contributions started to appear pointing out solutions to current obstacles on the development of the Brazilian nuclear sector.</w:t>
      </w:r>
    </w:p>
    <w:p w:rsidR="00D155B6" w:rsidRPr="00AD7772" w:rsidRDefault="00D155B6"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Besides that, Nuclear Policy was designed based of  strong stakeholder engagement, broad debate among the  institutions involved in the nuclear sector, involvement of experts, academia, various ministries and the presidency of the republic, with a focus on building an efficient and lasting policy.</w:t>
      </w:r>
    </w:p>
    <w:p w:rsidR="004443EC" w:rsidRPr="00AD7772" w:rsidRDefault="004443EC"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The proposal of </w:t>
      </w:r>
      <w:r w:rsidR="00BE0239" w:rsidRPr="00AD7772">
        <w:rPr>
          <w:rFonts w:ascii="Times New Roman" w:hAnsi="Times New Roman" w:cs="Times New Roman"/>
          <w:sz w:val="20"/>
          <w:szCs w:val="20"/>
          <w:lang w:val="en-US"/>
        </w:rPr>
        <w:t xml:space="preserve">Nuclear Policy </w:t>
      </w:r>
      <w:r w:rsidRPr="00AD7772">
        <w:rPr>
          <w:rFonts w:ascii="Times New Roman" w:hAnsi="Times New Roman" w:cs="Times New Roman"/>
          <w:sz w:val="20"/>
          <w:szCs w:val="20"/>
          <w:lang w:val="en-US"/>
        </w:rPr>
        <w:t xml:space="preserve">is to guide planning, actions and nuclear and radioactive activities in the homeland, according to the national sovereignty, focusing on the development and on the protection of the human health and of the environment. </w:t>
      </w:r>
    </w:p>
    <w:p w:rsidR="00BE0239" w:rsidRPr="00AD7772" w:rsidRDefault="00BE0239" w:rsidP="00BE0239">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principles of Brazilian Nuclear Policy are: the use of nuclear technology for peaceful purposes; the observance to conventions, agreements and treaties; nuclear safety and security; the full knowledge of nuclear fuel cycle and the use of nuclear technology for national development and society welfare.</w:t>
      </w:r>
    </w:p>
    <w:p w:rsidR="0078545B" w:rsidRPr="00AD7772" w:rsidRDefault="0078545B" w:rsidP="00BE0239">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lastRenderedPageBreak/>
        <w:t xml:space="preserve">Among the guidelines of Brazilian Nuclear Policy we can highlight the international cooperation for peaceful use of nuclear technology. </w:t>
      </w:r>
    </w:p>
    <w:p w:rsidR="00EF154E" w:rsidRPr="00AD7772" w:rsidRDefault="00EF154E" w:rsidP="00EF154E">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Among the objectives of Brazilian Nuclear Policy we can highlight: to ensure the safe use of nuclear technology; to </w:t>
      </w:r>
      <w:proofErr w:type="spellStart"/>
      <w:r w:rsidRPr="00AD7772">
        <w:rPr>
          <w:rFonts w:ascii="Times New Roman" w:hAnsi="Times New Roman" w:cs="Times New Roman"/>
          <w:sz w:val="20"/>
          <w:szCs w:val="20"/>
          <w:lang w:val="en-US"/>
        </w:rPr>
        <w:t>strenghten</w:t>
      </w:r>
      <w:proofErr w:type="spellEnd"/>
      <w:r w:rsidRPr="00AD7772">
        <w:rPr>
          <w:rFonts w:ascii="Times New Roman" w:hAnsi="Times New Roman" w:cs="Times New Roman"/>
          <w:sz w:val="20"/>
          <w:szCs w:val="20"/>
          <w:lang w:val="en-US"/>
        </w:rPr>
        <w:t xml:space="preserve"> the planning and the response to emergency situations and to safety/security events; to reinforce </w:t>
      </w:r>
      <w:proofErr w:type="spellStart"/>
      <w:r w:rsidRPr="00AD7772">
        <w:rPr>
          <w:rFonts w:ascii="Times New Roman" w:hAnsi="Times New Roman" w:cs="Times New Roman"/>
          <w:sz w:val="20"/>
          <w:szCs w:val="20"/>
          <w:lang w:val="en-US"/>
        </w:rPr>
        <w:t>brazilian</w:t>
      </w:r>
      <w:proofErr w:type="spellEnd"/>
      <w:r w:rsidRPr="00AD7772">
        <w:rPr>
          <w:rFonts w:ascii="Times New Roman" w:hAnsi="Times New Roman" w:cs="Times New Roman"/>
          <w:sz w:val="20"/>
          <w:szCs w:val="20"/>
          <w:lang w:val="en-US"/>
        </w:rPr>
        <w:t xml:space="preserve"> commitments on nuclear disarmament and non-proliferation; to update and keep the structure of the Brazilian Nuclear Sector, in order to guarantee integration and efficiency, </w:t>
      </w:r>
      <w:proofErr w:type="spellStart"/>
      <w:r w:rsidRPr="00AD7772">
        <w:rPr>
          <w:rFonts w:ascii="Times New Roman" w:hAnsi="Times New Roman" w:cs="Times New Roman"/>
          <w:sz w:val="20"/>
          <w:szCs w:val="20"/>
          <w:lang w:val="en-US"/>
        </w:rPr>
        <w:t>avoinding</w:t>
      </w:r>
      <w:proofErr w:type="spellEnd"/>
      <w:r w:rsidRPr="00AD7772">
        <w:rPr>
          <w:rFonts w:ascii="Times New Roman" w:hAnsi="Times New Roman" w:cs="Times New Roman"/>
          <w:sz w:val="20"/>
          <w:szCs w:val="20"/>
          <w:lang w:val="en-US"/>
        </w:rPr>
        <w:t xml:space="preserve"> the </w:t>
      </w:r>
      <w:proofErr w:type="spellStart"/>
      <w:r w:rsidRPr="00AD7772">
        <w:rPr>
          <w:rFonts w:ascii="Times New Roman" w:hAnsi="Times New Roman" w:cs="Times New Roman"/>
          <w:sz w:val="20"/>
          <w:szCs w:val="20"/>
          <w:lang w:val="en-US"/>
        </w:rPr>
        <w:t>overlaping</w:t>
      </w:r>
      <w:proofErr w:type="spellEnd"/>
      <w:r w:rsidRPr="00AD7772">
        <w:rPr>
          <w:rFonts w:ascii="Times New Roman" w:hAnsi="Times New Roman" w:cs="Times New Roman"/>
          <w:sz w:val="20"/>
          <w:szCs w:val="20"/>
          <w:lang w:val="en-US"/>
        </w:rPr>
        <w:t xml:space="preserve"> of conflicting </w:t>
      </w:r>
      <w:proofErr w:type="spellStart"/>
      <w:r w:rsidRPr="00AD7772">
        <w:rPr>
          <w:rFonts w:ascii="Times New Roman" w:hAnsi="Times New Roman" w:cs="Times New Roman"/>
          <w:sz w:val="20"/>
          <w:szCs w:val="20"/>
          <w:lang w:val="en-US"/>
        </w:rPr>
        <w:t>dutties</w:t>
      </w:r>
      <w:proofErr w:type="spellEnd"/>
      <w:r w:rsidRPr="00AD7772">
        <w:rPr>
          <w:rFonts w:ascii="Times New Roman" w:hAnsi="Times New Roman" w:cs="Times New Roman"/>
          <w:sz w:val="20"/>
          <w:szCs w:val="20"/>
          <w:lang w:val="en-US"/>
        </w:rPr>
        <w:t xml:space="preserve">; to promote professional training and to keep human resources on nuclear sector; to encourage technical, scientific and industrial training; to raise the interaction between industry and ST&amp;I institutions and to guarantee the safe management of radioactive waste. </w:t>
      </w:r>
    </w:p>
    <w:p w:rsidR="00DA11CF" w:rsidRPr="00AD7772" w:rsidRDefault="00EF154E"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In this sense, Brazilian Nuclear Policy </w:t>
      </w:r>
      <w:r w:rsidR="00F221C3" w:rsidRPr="00AD7772">
        <w:rPr>
          <w:rFonts w:ascii="Times New Roman" w:hAnsi="Times New Roman" w:cs="Times New Roman"/>
          <w:sz w:val="20"/>
          <w:szCs w:val="20"/>
          <w:lang w:val="en-US"/>
        </w:rPr>
        <w:t xml:space="preserve">strengthened the Nuclear Security Regime. </w:t>
      </w:r>
      <w:r w:rsidR="00851607" w:rsidRPr="00AD7772">
        <w:rPr>
          <w:rFonts w:ascii="Times New Roman" w:hAnsi="Times New Roman" w:cs="Times New Roman"/>
          <w:sz w:val="20"/>
          <w:szCs w:val="20"/>
          <w:lang w:val="en-US"/>
        </w:rPr>
        <w:t>A National Nuclear Policy must be the first step on the evolution of a nuclear security regulation. Its promulgation can legitimizes and reinforce several and necessary actions to be undertaken and allows to restructure the governance of a State nuclear sector.</w:t>
      </w:r>
    </w:p>
    <w:p w:rsidR="00EB7E2B" w:rsidRPr="00AD7772" w:rsidRDefault="00B90F31" w:rsidP="00B90F31">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principles, guidelines and objectives of Nuclear Policy will be used to guide the plans of the Nuclear Security Regime.</w:t>
      </w:r>
    </w:p>
    <w:p w:rsidR="00BA7E7B" w:rsidRPr="00AD7772" w:rsidRDefault="00BA7E7B" w:rsidP="00DA11CF">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operation of CDPNB has shown that the cooperation and effort of stakeholders of the nuclear sector can build effective solutions to the issues. In addition, the involvement of government decision-makers makes it possible to implement these solutions.</w:t>
      </w:r>
      <w:r w:rsidR="0091705F" w:rsidRPr="00AD7772">
        <w:rPr>
          <w:rFonts w:ascii="Times New Roman" w:hAnsi="Times New Roman" w:cs="Times New Roman"/>
          <w:sz w:val="20"/>
          <w:szCs w:val="20"/>
          <w:lang w:val="en-US"/>
        </w:rPr>
        <w:t xml:space="preserve"> The construction of the Brazilian National Nuclear Policy is a case of success on a </w:t>
      </w:r>
      <w:proofErr w:type="spellStart"/>
      <w:r w:rsidR="0091705F" w:rsidRPr="00AD7772">
        <w:rPr>
          <w:rFonts w:ascii="Times New Roman" w:hAnsi="Times New Roman" w:cs="Times New Roman"/>
          <w:sz w:val="20"/>
          <w:szCs w:val="20"/>
          <w:lang w:val="en-US"/>
        </w:rPr>
        <w:t>multiministerial</w:t>
      </w:r>
      <w:proofErr w:type="spellEnd"/>
      <w:r w:rsidR="0091705F" w:rsidRPr="00AD7772">
        <w:rPr>
          <w:rFonts w:ascii="Times New Roman" w:hAnsi="Times New Roman" w:cs="Times New Roman"/>
          <w:sz w:val="20"/>
          <w:szCs w:val="20"/>
          <w:lang w:val="en-US"/>
        </w:rPr>
        <w:t xml:space="preserve"> effort, by the Brazilian National Security Cabinet guidance.</w:t>
      </w:r>
    </w:p>
    <w:p w:rsidR="00382DC5" w:rsidRPr="00AD7772" w:rsidRDefault="00382DC5" w:rsidP="00DA11CF">
      <w:pPr>
        <w:spacing w:after="0"/>
        <w:ind w:firstLine="708"/>
        <w:jc w:val="both"/>
        <w:rPr>
          <w:rFonts w:ascii="Times New Roman" w:hAnsi="Times New Roman" w:cs="Times New Roman"/>
          <w:color w:val="FF0000"/>
          <w:sz w:val="20"/>
          <w:szCs w:val="20"/>
          <w:lang w:val="en-US"/>
        </w:rPr>
      </w:pPr>
    </w:p>
    <w:p w:rsidR="00A323F3" w:rsidRPr="00AD7772" w:rsidRDefault="00082A76" w:rsidP="00EC1BF4">
      <w:pPr>
        <w:spacing w:after="0"/>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5</w:t>
      </w:r>
      <w:r w:rsidR="002840B2" w:rsidRPr="00AD7772">
        <w:rPr>
          <w:rFonts w:ascii="Times New Roman" w:hAnsi="Times New Roman" w:cs="Times New Roman"/>
          <w:sz w:val="20"/>
          <w:szCs w:val="20"/>
          <w:lang w:val="en-US"/>
        </w:rPr>
        <w:t xml:space="preserve">.       </w:t>
      </w:r>
      <w:r w:rsidR="00EC1BF4" w:rsidRPr="00AD7772">
        <w:rPr>
          <w:rFonts w:ascii="Times New Roman" w:hAnsi="Times New Roman" w:cs="Times New Roman"/>
          <w:sz w:val="20"/>
          <w:szCs w:val="20"/>
          <w:lang w:val="en-US"/>
        </w:rPr>
        <w:t>CONCLUSION</w:t>
      </w:r>
    </w:p>
    <w:p w:rsidR="00A323F3" w:rsidRPr="00AD7772" w:rsidRDefault="00A323F3" w:rsidP="00A40688">
      <w:pPr>
        <w:spacing w:after="0"/>
        <w:jc w:val="both"/>
        <w:rPr>
          <w:rFonts w:ascii="Times New Roman" w:hAnsi="Times New Roman" w:cs="Times New Roman"/>
          <w:sz w:val="20"/>
          <w:szCs w:val="20"/>
          <w:lang w:val="en-US"/>
        </w:rPr>
      </w:pPr>
    </w:p>
    <w:p w:rsidR="00E91272" w:rsidRPr="00AD7772" w:rsidRDefault="00E91272" w:rsidP="00EC1BF4">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The Brazilian nuclear sector is experiencing an important moment of restructuring and the Brazilian Nuclear Program Development Committee has been the driving force of these changes.  </w:t>
      </w:r>
    </w:p>
    <w:p w:rsidR="00E91272" w:rsidRPr="00AD7772" w:rsidRDefault="00E91272" w:rsidP="00EC1BF4">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The construction of the Brazilian Nuclear Policy was an example of stakeholder involvement in building solid foundations for the development of the nuclear sector. The principles, guidelines and objectives of this Policy will be used to guide the plans of the Nuclear Security Regime.</w:t>
      </w:r>
    </w:p>
    <w:p w:rsidR="0075216C" w:rsidRPr="00AD7772" w:rsidRDefault="0075216C" w:rsidP="00EC1BF4">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Brazil has signed all the Conventions about nuclear safety and security and participates in all international initiatives to combat terrorism. While Brazil considers nuclear security as the responsibility of each State, it addresses the issue as a strong and reliable link in the international security chain.   </w:t>
      </w:r>
    </w:p>
    <w:p w:rsidR="00B84C16" w:rsidRPr="00AD7772" w:rsidRDefault="00EC1BF4" w:rsidP="00C106E5">
      <w:pPr>
        <w:spacing w:after="0"/>
        <w:ind w:firstLine="708"/>
        <w:jc w:val="both"/>
        <w:rPr>
          <w:rFonts w:ascii="Times New Roman" w:hAnsi="Times New Roman" w:cs="Times New Roman"/>
          <w:sz w:val="20"/>
          <w:szCs w:val="20"/>
          <w:lang w:val="en-US"/>
        </w:rPr>
      </w:pPr>
      <w:r w:rsidRPr="00AD7772">
        <w:rPr>
          <w:rFonts w:ascii="Times New Roman" w:hAnsi="Times New Roman" w:cs="Times New Roman"/>
          <w:color w:val="FF0000"/>
          <w:sz w:val="20"/>
          <w:szCs w:val="20"/>
          <w:lang w:val="en-US"/>
        </w:rPr>
        <w:t xml:space="preserve"> </w:t>
      </w:r>
      <w:r w:rsidR="008C67DF" w:rsidRPr="00AD7772">
        <w:rPr>
          <w:rFonts w:ascii="Times New Roman" w:hAnsi="Times New Roman" w:cs="Times New Roman"/>
          <w:sz w:val="20"/>
          <w:szCs w:val="20"/>
          <w:lang w:val="en-US"/>
        </w:rPr>
        <w:t>The Brazilian government brought to the Presidency of the Republic level the nuclear affairs, by the Brazilian National Security Cabinet guidance.</w:t>
      </w:r>
      <w:r w:rsidR="00C106E5" w:rsidRPr="00AD7772">
        <w:rPr>
          <w:rFonts w:ascii="Times New Roman" w:hAnsi="Times New Roman" w:cs="Times New Roman"/>
          <w:sz w:val="20"/>
          <w:szCs w:val="20"/>
          <w:lang w:val="en-US"/>
        </w:rPr>
        <w:t xml:space="preserve"> In this sense, we recognize that the International Atomic Energy Agency (IAEA) contribution is important to achieve the efficiency of Brazilian nuclear security and safety, by establishing comprehensive guidance and supporting us building technical capacity, including education and training.</w:t>
      </w:r>
      <w:r w:rsidR="0076787F" w:rsidRPr="00AD7772">
        <w:rPr>
          <w:rFonts w:ascii="Times New Roman" w:hAnsi="Times New Roman" w:cs="Times New Roman"/>
          <w:sz w:val="20"/>
          <w:szCs w:val="20"/>
          <w:lang w:val="en-US"/>
        </w:rPr>
        <w:t xml:space="preserve"> All the work developed reflects the maturity of the Brazilian Nuclear Sector.</w:t>
      </w:r>
    </w:p>
    <w:p w:rsidR="00D155B6" w:rsidRPr="00AD7772" w:rsidRDefault="00EC0B95" w:rsidP="00EC0B95">
      <w:pPr>
        <w:spacing w:after="0"/>
        <w:ind w:firstLine="708"/>
        <w:jc w:val="both"/>
        <w:rPr>
          <w:rFonts w:ascii="Times New Roman" w:hAnsi="Times New Roman" w:cs="Times New Roman"/>
          <w:sz w:val="20"/>
          <w:szCs w:val="20"/>
          <w:lang w:val="en-US"/>
        </w:rPr>
      </w:pPr>
      <w:r w:rsidRPr="00AD7772">
        <w:rPr>
          <w:rFonts w:ascii="Times New Roman" w:hAnsi="Times New Roman" w:cs="Times New Roman"/>
          <w:sz w:val="20"/>
          <w:szCs w:val="20"/>
          <w:lang w:val="en-US"/>
        </w:rPr>
        <w:t>Brazilian Nuclear Policy will allow the improvement of nuclear safety regulation. Its promulgation legitimizes and strengthens the Nuclear Safety Regime.</w:t>
      </w:r>
    </w:p>
    <w:p w:rsidR="00EC0B95" w:rsidRPr="00AD7772" w:rsidRDefault="00EC0B95" w:rsidP="00EC0B95">
      <w:pPr>
        <w:spacing w:after="0"/>
        <w:ind w:firstLine="708"/>
        <w:jc w:val="both"/>
        <w:rPr>
          <w:rFonts w:ascii="Times New Roman" w:hAnsi="Times New Roman" w:cs="Times New Roman"/>
          <w:b/>
          <w:color w:val="FF0000"/>
          <w:sz w:val="20"/>
          <w:szCs w:val="20"/>
          <w:lang w:val="en-US"/>
        </w:rPr>
      </w:pPr>
    </w:p>
    <w:p w:rsidR="008A3BDE" w:rsidRPr="00AD7772" w:rsidRDefault="008A3BDE" w:rsidP="00D155B6">
      <w:pPr>
        <w:spacing w:after="0"/>
        <w:jc w:val="both"/>
        <w:rPr>
          <w:rFonts w:ascii="Times New Roman" w:hAnsi="Times New Roman" w:cs="Times New Roman"/>
          <w:b/>
          <w:sz w:val="20"/>
          <w:szCs w:val="20"/>
          <w:lang w:val="en-US"/>
        </w:rPr>
      </w:pPr>
      <w:r w:rsidRPr="00AD7772">
        <w:rPr>
          <w:rFonts w:ascii="Times New Roman" w:hAnsi="Times New Roman" w:cs="Times New Roman"/>
          <w:b/>
          <w:sz w:val="20"/>
          <w:szCs w:val="20"/>
          <w:lang w:val="en-US"/>
        </w:rPr>
        <w:t>REFERENCES</w:t>
      </w:r>
    </w:p>
    <w:p w:rsidR="008A3BDE" w:rsidRPr="00AD7772" w:rsidRDefault="008A3BDE" w:rsidP="00A40688">
      <w:pPr>
        <w:spacing w:after="0"/>
        <w:jc w:val="both"/>
        <w:rPr>
          <w:rFonts w:ascii="Times New Roman" w:hAnsi="Times New Roman" w:cs="Times New Roman"/>
          <w:b/>
          <w:color w:val="FF0000"/>
          <w:sz w:val="20"/>
          <w:szCs w:val="20"/>
          <w:lang w:val="en-US"/>
        </w:rPr>
      </w:pPr>
    </w:p>
    <w:p w:rsidR="00120E16" w:rsidRPr="00AD7772" w:rsidRDefault="00120E16" w:rsidP="008A3BDE">
      <w:pPr>
        <w:pStyle w:val="FootnoteText"/>
        <w:rPr>
          <w:rFonts w:ascii="Times New Roman" w:hAnsi="Times New Roman" w:cs="Times New Roman"/>
          <w:lang w:val="en-US"/>
        </w:rPr>
      </w:pPr>
      <w:r w:rsidRPr="00AD7772">
        <w:rPr>
          <w:rFonts w:ascii="Times New Roman" w:hAnsi="Times New Roman" w:cs="Times New Roman"/>
          <w:lang w:val="en-US"/>
        </w:rPr>
        <w:t>[1] BRAZIL, Federal Law nº 4118, 27</w:t>
      </w:r>
      <w:r w:rsidRPr="00AD7772">
        <w:rPr>
          <w:rFonts w:ascii="Times New Roman" w:hAnsi="Times New Roman" w:cs="Times New Roman"/>
          <w:vertAlign w:val="superscript"/>
          <w:lang w:val="en-US"/>
        </w:rPr>
        <w:t>th</w:t>
      </w:r>
      <w:r w:rsidRPr="00AD7772">
        <w:rPr>
          <w:rFonts w:ascii="Times New Roman" w:hAnsi="Times New Roman" w:cs="Times New Roman"/>
          <w:lang w:val="en-US"/>
        </w:rPr>
        <w:t xml:space="preserve"> August 1962. Creation of the Nuclear Energy National Commission. Available at </w:t>
      </w:r>
      <w:hyperlink r:id="rId10" w:history="1">
        <w:r w:rsidRPr="00AD7772">
          <w:rPr>
            <w:rStyle w:val="Hyperlink"/>
            <w:rFonts w:ascii="Times New Roman" w:hAnsi="Times New Roman" w:cs="Times New Roman"/>
            <w:lang w:val="en-US"/>
          </w:rPr>
          <w:t>http://www.planalto.gov.br/ccivil_03/LEIS/L4118.htm</w:t>
        </w:r>
      </w:hyperlink>
      <w:r w:rsidRPr="00AD7772">
        <w:rPr>
          <w:rFonts w:ascii="Times New Roman" w:hAnsi="Times New Roman" w:cs="Times New Roman"/>
          <w:lang w:val="en-US"/>
        </w:rPr>
        <w:t>. Access on November 20th, 2019.</w:t>
      </w:r>
    </w:p>
    <w:p w:rsidR="00120E16" w:rsidRPr="00AD7772" w:rsidRDefault="00120E16" w:rsidP="008A3BDE">
      <w:pPr>
        <w:pStyle w:val="FootnoteText"/>
        <w:rPr>
          <w:rFonts w:ascii="Times New Roman" w:hAnsi="Times New Roman" w:cs="Times New Roman"/>
          <w:lang w:val="en-US"/>
        </w:rPr>
      </w:pPr>
      <w:r w:rsidRPr="00AD7772">
        <w:rPr>
          <w:rFonts w:ascii="Times New Roman" w:hAnsi="Times New Roman" w:cs="Times New Roman"/>
          <w:lang w:val="en-US"/>
        </w:rPr>
        <w:t>[2] BRAZIL, Federal Law 5740, 1</w:t>
      </w:r>
      <w:r w:rsidRPr="00AD7772">
        <w:rPr>
          <w:rFonts w:ascii="Times New Roman" w:hAnsi="Times New Roman" w:cs="Times New Roman"/>
          <w:vertAlign w:val="superscript"/>
          <w:lang w:val="en-US"/>
        </w:rPr>
        <w:t>st</w:t>
      </w:r>
      <w:r w:rsidRPr="00AD7772">
        <w:rPr>
          <w:rFonts w:ascii="Times New Roman" w:hAnsi="Times New Roman" w:cs="Times New Roman"/>
          <w:lang w:val="en-US"/>
        </w:rPr>
        <w:t xml:space="preserve"> December 1971. </w:t>
      </w:r>
      <w:r w:rsidR="0036588D" w:rsidRPr="00AD7772">
        <w:rPr>
          <w:rFonts w:ascii="Times New Roman" w:hAnsi="Times New Roman" w:cs="Times New Roman"/>
          <w:lang w:val="en-US"/>
        </w:rPr>
        <w:t xml:space="preserve">Creation of a public company to carry out nuclear fuel cycle activities. Available at </w:t>
      </w:r>
      <w:hyperlink r:id="rId11" w:history="1">
        <w:r w:rsidR="0036588D" w:rsidRPr="00AD7772">
          <w:rPr>
            <w:rStyle w:val="Hyperlink"/>
            <w:rFonts w:ascii="Times New Roman" w:hAnsi="Times New Roman" w:cs="Times New Roman"/>
            <w:lang w:val="en-US"/>
          </w:rPr>
          <w:t>http://www.planalto.gov.br/ccivil_03/leis/1970-1979/L5740.htm</w:t>
        </w:r>
      </w:hyperlink>
      <w:r w:rsidR="0036588D" w:rsidRPr="00AD7772">
        <w:rPr>
          <w:rFonts w:ascii="Times New Roman" w:hAnsi="Times New Roman" w:cs="Times New Roman"/>
          <w:lang w:val="en-US"/>
        </w:rPr>
        <w:t>. Access on November 20th, 2019.</w:t>
      </w:r>
    </w:p>
    <w:p w:rsidR="008A3BDE" w:rsidRPr="00AD7772" w:rsidRDefault="008A3BDE" w:rsidP="008A3BDE">
      <w:pPr>
        <w:pStyle w:val="FootnoteText"/>
        <w:rPr>
          <w:rFonts w:ascii="Times New Roman" w:hAnsi="Times New Roman" w:cs="Times New Roman"/>
          <w:lang w:val="en-US"/>
        </w:rPr>
      </w:pPr>
      <w:r w:rsidRPr="00AD7772">
        <w:rPr>
          <w:rFonts w:ascii="Times New Roman" w:hAnsi="Times New Roman" w:cs="Times New Roman"/>
          <w:lang w:val="en-US"/>
        </w:rPr>
        <w:t>[</w:t>
      </w:r>
      <w:r w:rsidR="00120E16" w:rsidRPr="00AD7772">
        <w:rPr>
          <w:rFonts w:ascii="Times New Roman" w:hAnsi="Times New Roman" w:cs="Times New Roman"/>
          <w:lang w:val="en-US"/>
        </w:rPr>
        <w:t>3</w:t>
      </w:r>
      <w:r w:rsidRPr="00AD7772">
        <w:rPr>
          <w:rFonts w:ascii="Times New Roman" w:hAnsi="Times New Roman" w:cs="Times New Roman"/>
          <w:lang w:val="en-US"/>
        </w:rPr>
        <w:t xml:space="preserve">] BRAZIL, Federal Law nº 6189/1974. Creation of the Nuclear Energy National Commission Law. Available at </w:t>
      </w:r>
      <w:hyperlink r:id="rId12" w:history="1">
        <w:r w:rsidRPr="00AD7772">
          <w:rPr>
            <w:rStyle w:val="Hyperlink"/>
            <w:rFonts w:ascii="Times New Roman" w:hAnsi="Times New Roman" w:cs="Times New Roman"/>
            <w:color w:val="auto"/>
            <w:u w:val="none"/>
            <w:lang w:val="en-US"/>
          </w:rPr>
          <w:t>http://www.planalto.gov.br/ccivil_03/LEIS/L6189.htm</w:t>
        </w:r>
      </w:hyperlink>
      <w:r w:rsidRPr="00AD7772">
        <w:rPr>
          <w:rFonts w:ascii="Times New Roman" w:hAnsi="Times New Roman" w:cs="Times New Roman"/>
          <w:lang w:val="en-US"/>
        </w:rPr>
        <w:t xml:space="preserve"> Access on </w:t>
      </w:r>
      <w:r w:rsidR="00120E16" w:rsidRPr="00AD7772">
        <w:rPr>
          <w:rFonts w:ascii="Times New Roman" w:hAnsi="Times New Roman" w:cs="Times New Roman"/>
          <w:lang w:val="en-US"/>
        </w:rPr>
        <w:t xml:space="preserve">November </w:t>
      </w:r>
      <w:proofErr w:type="gramStart"/>
      <w:r w:rsidR="00120E16" w:rsidRPr="00AD7772">
        <w:rPr>
          <w:rFonts w:ascii="Times New Roman" w:hAnsi="Times New Roman" w:cs="Times New Roman"/>
          <w:lang w:val="en-US"/>
        </w:rPr>
        <w:t>20</w:t>
      </w:r>
      <w:r w:rsidR="00120E16" w:rsidRPr="00AD7772">
        <w:rPr>
          <w:rFonts w:ascii="Times New Roman" w:hAnsi="Times New Roman" w:cs="Times New Roman"/>
          <w:vertAlign w:val="superscript"/>
          <w:lang w:val="en-US"/>
        </w:rPr>
        <w:t>th</w:t>
      </w:r>
      <w:proofErr w:type="gramEnd"/>
      <w:r w:rsidRPr="00AD7772">
        <w:rPr>
          <w:rFonts w:ascii="Times New Roman" w:hAnsi="Times New Roman" w:cs="Times New Roman"/>
          <w:lang w:val="en-US"/>
        </w:rPr>
        <w:t>, 201</w:t>
      </w:r>
      <w:r w:rsidR="00120E16" w:rsidRPr="00AD7772">
        <w:rPr>
          <w:rFonts w:ascii="Times New Roman" w:hAnsi="Times New Roman" w:cs="Times New Roman"/>
          <w:lang w:val="en-US"/>
        </w:rPr>
        <w:t>9</w:t>
      </w:r>
      <w:r w:rsidRPr="00AD7772">
        <w:rPr>
          <w:rFonts w:ascii="Times New Roman" w:hAnsi="Times New Roman" w:cs="Times New Roman"/>
          <w:lang w:val="en-US"/>
        </w:rPr>
        <w:t xml:space="preserve">. </w:t>
      </w:r>
    </w:p>
    <w:p w:rsidR="00120E16" w:rsidRPr="00AD7772" w:rsidRDefault="00120E16" w:rsidP="00120E16">
      <w:pPr>
        <w:pStyle w:val="FootnoteText"/>
        <w:rPr>
          <w:rFonts w:ascii="Times New Roman" w:hAnsi="Times New Roman" w:cs="Times New Roman"/>
          <w:lang w:val="en-US"/>
        </w:rPr>
      </w:pPr>
      <w:r w:rsidRPr="00AD7772">
        <w:rPr>
          <w:rFonts w:ascii="Times New Roman" w:hAnsi="Times New Roman" w:cs="Times New Roman"/>
          <w:lang w:val="en-US"/>
        </w:rPr>
        <w:t>[4] BRAZIL. Constitution (1988). Constitution of the Republic Federation of Brazil: promulgated on October 5th 1988. Available at</w:t>
      </w:r>
      <w:r w:rsidR="0036588D" w:rsidRPr="00AD7772">
        <w:rPr>
          <w:rFonts w:ascii="Times New Roman" w:hAnsi="Times New Roman" w:cs="Times New Roman"/>
          <w:lang w:val="en-US"/>
        </w:rPr>
        <w:t xml:space="preserve"> </w:t>
      </w:r>
      <w:hyperlink r:id="rId13" w:history="1">
        <w:r w:rsidR="0036588D" w:rsidRPr="00AD7772">
          <w:rPr>
            <w:rStyle w:val="Hyperlink"/>
            <w:rFonts w:ascii="Times New Roman" w:hAnsi="Times New Roman" w:cs="Times New Roman"/>
            <w:lang w:val="en-US"/>
          </w:rPr>
          <w:t>https://www2.camara.leg.br/atividade-legislativa/legislacao/Constituicoes_Brasileiras/constituicao1988.html</w:t>
        </w:r>
      </w:hyperlink>
      <w:r w:rsidR="0036588D" w:rsidRPr="00AD7772">
        <w:rPr>
          <w:rFonts w:ascii="Times New Roman" w:hAnsi="Times New Roman" w:cs="Times New Roman"/>
          <w:lang w:val="en-US"/>
        </w:rPr>
        <w:t xml:space="preserve">. </w:t>
      </w:r>
      <w:r w:rsidRPr="00AD7772">
        <w:rPr>
          <w:rFonts w:ascii="Times New Roman" w:hAnsi="Times New Roman" w:cs="Times New Roman"/>
          <w:lang w:val="en-US"/>
        </w:rPr>
        <w:t>Access on November 20th, 2019.</w:t>
      </w:r>
    </w:p>
    <w:p w:rsidR="0036588D" w:rsidRPr="00AD7772" w:rsidRDefault="008A3BDE" w:rsidP="0036588D">
      <w:pPr>
        <w:pStyle w:val="FootnoteText"/>
        <w:rPr>
          <w:rFonts w:ascii="Times New Roman" w:hAnsi="Times New Roman" w:cs="Times New Roman"/>
          <w:lang w:val="en-US"/>
        </w:rPr>
      </w:pPr>
      <w:r w:rsidRPr="00AD7772">
        <w:rPr>
          <w:rFonts w:ascii="Times New Roman" w:hAnsi="Times New Roman" w:cs="Times New Roman"/>
          <w:lang w:val="en-US"/>
        </w:rPr>
        <w:t>[</w:t>
      </w:r>
      <w:r w:rsidR="0036588D" w:rsidRPr="00AD7772">
        <w:rPr>
          <w:rFonts w:ascii="Times New Roman" w:hAnsi="Times New Roman" w:cs="Times New Roman"/>
          <w:lang w:val="en-US"/>
        </w:rPr>
        <w:t>5</w:t>
      </w:r>
      <w:r w:rsidRPr="00AD7772">
        <w:rPr>
          <w:rFonts w:ascii="Times New Roman" w:hAnsi="Times New Roman" w:cs="Times New Roman"/>
          <w:lang w:val="en-US"/>
        </w:rPr>
        <w:t xml:space="preserve">] </w:t>
      </w:r>
      <w:r w:rsidR="0036588D" w:rsidRPr="00AD7772">
        <w:rPr>
          <w:rFonts w:ascii="Times New Roman" w:hAnsi="Times New Roman" w:cs="Times New Roman"/>
          <w:lang w:val="en-US"/>
        </w:rPr>
        <w:t xml:space="preserve">Handbook on nuclear law / C. </w:t>
      </w:r>
      <w:proofErr w:type="spellStart"/>
      <w:r w:rsidR="0036588D" w:rsidRPr="00AD7772">
        <w:rPr>
          <w:rFonts w:ascii="Times New Roman" w:hAnsi="Times New Roman" w:cs="Times New Roman"/>
          <w:lang w:val="en-US"/>
        </w:rPr>
        <w:t>Stoiber</w:t>
      </w:r>
      <w:proofErr w:type="spellEnd"/>
      <w:r w:rsidR="0036588D" w:rsidRPr="00AD7772">
        <w:rPr>
          <w:rFonts w:ascii="Times New Roman" w:hAnsi="Times New Roman" w:cs="Times New Roman"/>
          <w:lang w:val="en-US"/>
        </w:rPr>
        <w:t xml:space="preserve"> … [et al.]. Vienna: International Atomic Energy Agency, 2003.</w:t>
      </w:r>
    </w:p>
    <w:p w:rsidR="008A3BDE" w:rsidRPr="00AD7772" w:rsidRDefault="0036588D" w:rsidP="0036588D">
      <w:pPr>
        <w:pStyle w:val="FootnoteText"/>
        <w:rPr>
          <w:rFonts w:ascii="Times New Roman" w:hAnsi="Times New Roman" w:cs="Times New Roman"/>
          <w:lang w:val="en-US"/>
        </w:rPr>
      </w:pPr>
      <w:proofErr w:type="gramStart"/>
      <w:r w:rsidRPr="00AD7772">
        <w:rPr>
          <w:rFonts w:ascii="Times New Roman" w:hAnsi="Times New Roman" w:cs="Times New Roman"/>
          <w:lang w:val="en-US"/>
        </w:rPr>
        <w:t>p. ;</w:t>
      </w:r>
      <w:proofErr w:type="gramEnd"/>
      <w:r w:rsidRPr="00AD7772">
        <w:rPr>
          <w:rFonts w:ascii="Times New Roman" w:hAnsi="Times New Roman" w:cs="Times New Roman"/>
          <w:lang w:val="en-US"/>
        </w:rPr>
        <w:t xml:space="preserve"> 24 cm. STI/PUB/1160 ISBN 92–0–105703–2</w:t>
      </w:r>
      <w:r w:rsidR="008A3BDE" w:rsidRPr="00AD7772">
        <w:rPr>
          <w:rFonts w:ascii="Times New Roman" w:hAnsi="Times New Roman" w:cs="Times New Roman"/>
          <w:lang w:val="en-US"/>
        </w:rPr>
        <w:t>.</w:t>
      </w:r>
    </w:p>
    <w:p w:rsidR="008A3BDE" w:rsidRPr="00AD7772" w:rsidRDefault="0036588D" w:rsidP="0036588D">
      <w:pPr>
        <w:spacing w:after="0"/>
        <w:rPr>
          <w:rFonts w:ascii="Times New Roman" w:hAnsi="Times New Roman" w:cs="Times New Roman"/>
          <w:sz w:val="20"/>
          <w:szCs w:val="20"/>
          <w:lang w:val="en-US"/>
        </w:rPr>
      </w:pPr>
      <w:r w:rsidRPr="00AD7772">
        <w:rPr>
          <w:rFonts w:ascii="Times New Roman" w:hAnsi="Times New Roman" w:cs="Times New Roman"/>
          <w:sz w:val="20"/>
          <w:szCs w:val="20"/>
          <w:lang w:val="en-US"/>
        </w:rPr>
        <w:t xml:space="preserve">[6] Handbook on nuclear law: implementing legislation/Carlton </w:t>
      </w:r>
      <w:proofErr w:type="spellStart"/>
      <w:r w:rsidRPr="00AD7772">
        <w:rPr>
          <w:rFonts w:ascii="Times New Roman" w:hAnsi="Times New Roman" w:cs="Times New Roman"/>
          <w:sz w:val="20"/>
          <w:szCs w:val="20"/>
          <w:lang w:val="en-US"/>
        </w:rPr>
        <w:t>Stoiber</w:t>
      </w:r>
      <w:proofErr w:type="spellEnd"/>
      <w:r w:rsidRPr="00AD7772">
        <w:rPr>
          <w:rFonts w:ascii="Times New Roman" w:hAnsi="Times New Roman" w:cs="Times New Roman"/>
          <w:sz w:val="20"/>
          <w:szCs w:val="20"/>
          <w:lang w:val="en-US"/>
        </w:rPr>
        <w:t xml:space="preserve"> … [et al.]. Vienna: International Atomic Energy Agency, 2010. p.; 24 cm. STI/PUB/1456 ISBN 978–92–0–103910–1</w:t>
      </w:r>
    </w:p>
    <w:sectPr w:rsidR="008A3BDE" w:rsidRPr="00AD7772" w:rsidSect="00B17075">
      <w:headerReference w:type="default" r:id="rId14"/>
      <w:head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52" w:rsidRDefault="00D61F52" w:rsidP="00A45CAD">
      <w:pPr>
        <w:spacing w:after="0" w:line="240" w:lineRule="auto"/>
      </w:pPr>
      <w:r>
        <w:separator/>
      </w:r>
    </w:p>
  </w:endnote>
  <w:endnote w:type="continuationSeparator" w:id="0">
    <w:p w:rsidR="00D61F52" w:rsidRDefault="00D61F52" w:rsidP="00A4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52" w:rsidRDefault="00D61F52" w:rsidP="00A45CAD">
      <w:pPr>
        <w:spacing w:after="0" w:line="240" w:lineRule="auto"/>
      </w:pPr>
      <w:r>
        <w:separator/>
      </w:r>
    </w:p>
  </w:footnote>
  <w:footnote w:type="continuationSeparator" w:id="0">
    <w:p w:rsidR="00D61F52" w:rsidRDefault="00D61F52" w:rsidP="00A4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57" w:rsidRDefault="00B02F8D" w:rsidP="00B02F8D">
    <w:pPr>
      <w:pStyle w:val="Header"/>
      <w:jc w:val="right"/>
      <w:rPr>
        <w:rFonts w:ascii="Times New Roman" w:hAnsi="Times New Roman" w:cs="Times New Roman"/>
      </w:rPr>
    </w:pPr>
    <w:r w:rsidRPr="00B02F8D">
      <w:rPr>
        <w:rFonts w:ascii="Times New Roman" w:hAnsi="Times New Roman" w:cs="Times New Roman"/>
      </w:rPr>
      <w:t>CN-278/EVT1900138</w:t>
    </w:r>
  </w:p>
  <w:p w:rsidR="00B02F8D" w:rsidRPr="00B02F8D" w:rsidRDefault="00B02F8D" w:rsidP="00B02F8D">
    <w:pPr>
      <w:pStyle w:val="Header"/>
      <w:jc w:val="right"/>
      <w:rPr>
        <w:sz w:val="20"/>
        <w:szCs w:val="20"/>
      </w:rPr>
    </w:pPr>
    <w:r w:rsidRPr="00B02F8D">
      <w:rPr>
        <w:rFonts w:ascii="Times New Roman" w:hAnsi="Times New Roman" w:cs="Times New Roman"/>
        <w:sz w:val="20"/>
        <w:szCs w:val="20"/>
      </w:rPr>
      <w:t>INDICO: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F" w:rsidRDefault="00264A7F" w:rsidP="00264A7F">
    <w:pPr>
      <w:pStyle w:val="Header"/>
      <w:jc w:val="right"/>
      <w:rPr>
        <w:rFonts w:ascii="Times New Roman" w:hAnsi="Times New Roman" w:cs="Times New Roman"/>
      </w:rPr>
    </w:pPr>
    <w:r w:rsidRPr="00B02F8D">
      <w:rPr>
        <w:rFonts w:ascii="Times New Roman" w:hAnsi="Times New Roman" w:cs="Times New Roman"/>
      </w:rPr>
      <w:t>CN-278/EVT1900138</w:t>
    </w:r>
  </w:p>
  <w:p w:rsidR="00264A7F" w:rsidRPr="00B02F8D" w:rsidRDefault="00264A7F" w:rsidP="00264A7F">
    <w:pPr>
      <w:pStyle w:val="Header"/>
      <w:jc w:val="right"/>
      <w:rPr>
        <w:sz w:val="20"/>
        <w:szCs w:val="20"/>
      </w:rPr>
    </w:pPr>
    <w:r w:rsidRPr="00B02F8D">
      <w:rPr>
        <w:rFonts w:ascii="Times New Roman" w:hAnsi="Times New Roman" w:cs="Times New Roman"/>
        <w:sz w:val="20"/>
        <w:szCs w:val="20"/>
      </w:rPr>
      <w:t>INDICO: #8</w:t>
    </w:r>
  </w:p>
  <w:p w:rsidR="00264A7F" w:rsidRDefault="0026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F09"/>
    <w:multiLevelType w:val="hybridMultilevel"/>
    <w:tmpl w:val="154A35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151042CF"/>
    <w:multiLevelType w:val="hybridMultilevel"/>
    <w:tmpl w:val="716804D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20AD5317"/>
    <w:multiLevelType w:val="hybridMultilevel"/>
    <w:tmpl w:val="F34C3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EE6207"/>
    <w:multiLevelType w:val="multilevel"/>
    <w:tmpl w:val="D9088C9A"/>
    <w:lvl w:ilvl="0">
      <w:start w:val="3"/>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5EC4F54"/>
    <w:multiLevelType w:val="multilevel"/>
    <w:tmpl w:val="1FA68D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7B1FD4"/>
    <w:multiLevelType w:val="hybridMultilevel"/>
    <w:tmpl w:val="BCBAACC2"/>
    <w:lvl w:ilvl="0" w:tplc="04160001">
      <w:start w:val="1"/>
      <w:numFmt w:val="bullet"/>
      <w:lvlText w:val=""/>
      <w:lvlJc w:val="left"/>
      <w:pPr>
        <w:ind w:left="849" w:hanging="360"/>
      </w:pPr>
      <w:rPr>
        <w:rFonts w:ascii="Symbol" w:hAnsi="Symbol" w:hint="default"/>
      </w:rPr>
    </w:lvl>
    <w:lvl w:ilvl="1" w:tplc="04160003" w:tentative="1">
      <w:start w:val="1"/>
      <w:numFmt w:val="bullet"/>
      <w:lvlText w:val="o"/>
      <w:lvlJc w:val="left"/>
      <w:pPr>
        <w:ind w:left="1569" w:hanging="360"/>
      </w:pPr>
      <w:rPr>
        <w:rFonts w:ascii="Courier New" w:hAnsi="Courier New" w:cs="Courier New" w:hint="default"/>
      </w:rPr>
    </w:lvl>
    <w:lvl w:ilvl="2" w:tplc="04160005" w:tentative="1">
      <w:start w:val="1"/>
      <w:numFmt w:val="bullet"/>
      <w:lvlText w:val=""/>
      <w:lvlJc w:val="left"/>
      <w:pPr>
        <w:ind w:left="2289" w:hanging="360"/>
      </w:pPr>
      <w:rPr>
        <w:rFonts w:ascii="Wingdings" w:hAnsi="Wingdings" w:hint="default"/>
      </w:rPr>
    </w:lvl>
    <w:lvl w:ilvl="3" w:tplc="04160001" w:tentative="1">
      <w:start w:val="1"/>
      <w:numFmt w:val="bullet"/>
      <w:lvlText w:val=""/>
      <w:lvlJc w:val="left"/>
      <w:pPr>
        <w:ind w:left="3009" w:hanging="360"/>
      </w:pPr>
      <w:rPr>
        <w:rFonts w:ascii="Symbol" w:hAnsi="Symbol" w:hint="default"/>
      </w:rPr>
    </w:lvl>
    <w:lvl w:ilvl="4" w:tplc="04160003" w:tentative="1">
      <w:start w:val="1"/>
      <w:numFmt w:val="bullet"/>
      <w:lvlText w:val="o"/>
      <w:lvlJc w:val="left"/>
      <w:pPr>
        <w:ind w:left="3729" w:hanging="360"/>
      </w:pPr>
      <w:rPr>
        <w:rFonts w:ascii="Courier New" w:hAnsi="Courier New" w:cs="Courier New" w:hint="default"/>
      </w:rPr>
    </w:lvl>
    <w:lvl w:ilvl="5" w:tplc="04160005" w:tentative="1">
      <w:start w:val="1"/>
      <w:numFmt w:val="bullet"/>
      <w:lvlText w:val=""/>
      <w:lvlJc w:val="left"/>
      <w:pPr>
        <w:ind w:left="4449" w:hanging="360"/>
      </w:pPr>
      <w:rPr>
        <w:rFonts w:ascii="Wingdings" w:hAnsi="Wingdings" w:hint="default"/>
      </w:rPr>
    </w:lvl>
    <w:lvl w:ilvl="6" w:tplc="04160001" w:tentative="1">
      <w:start w:val="1"/>
      <w:numFmt w:val="bullet"/>
      <w:lvlText w:val=""/>
      <w:lvlJc w:val="left"/>
      <w:pPr>
        <w:ind w:left="5169" w:hanging="360"/>
      </w:pPr>
      <w:rPr>
        <w:rFonts w:ascii="Symbol" w:hAnsi="Symbol" w:hint="default"/>
      </w:rPr>
    </w:lvl>
    <w:lvl w:ilvl="7" w:tplc="04160003" w:tentative="1">
      <w:start w:val="1"/>
      <w:numFmt w:val="bullet"/>
      <w:lvlText w:val="o"/>
      <w:lvlJc w:val="left"/>
      <w:pPr>
        <w:ind w:left="5889" w:hanging="360"/>
      </w:pPr>
      <w:rPr>
        <w:rFonts w:ascii="Courier New" w:hAnsi="Courier New" w:cs="Courier New" w:hint="default"/>
      </w:rPr>
    </w:lvl>
    <w:lvl w:ilvl="8" w:tplc="04160005" w:tentative="1">
      <w:start w:val="1"/>
      <w:numFmt w:val="bullet"/>
      <w:lvlText w:val=""/>
      <w:lvlJc w:val="left"/>
      <w:pPr>
        <w:ind w:left="6609" w:hanging="360"/>
      </w:pPr>
      <w:rPr>
        <w:rFonts w:ascii="Wingdings" w:hAnsi="Wingdings" w:hint="default"/>
      </w:rPr>
    </w:lvl>
  </w:abstractNum>
  <w:abstractNum w:abstractNumId="6" w15:restartNumberingAfterBreak="0">
    <w:nsid w:val="3E53328A"/>
    <w:multiLevelType w:val="hybridMultilevel"/>
    <w:tmpl w:val="3C38BE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7A1304"/>
    <w:multiLevelType w:val="hybridMultilevel"/>
    <w:tmpl w:val="1DCEC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AE191F"/>
    <w:multiLevelType w:val="hybridMultilevel"/>
    <w:tmpl w:val="1DC43D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743F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E17680"/>
    <w:multiLevelType w:val="hybridMultilevel"/>
    <w:tmpl w:val="A32C6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5373BCD"/>
    <w:multiLevelType w:val="hybridMultilevel"/>
    <w:tmpl w:val="D0D2A804"/>
    <w:lvl w:ilvl="0" w:tplc="DF9E3800">
      <w:start w:val="1"/>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90CF5"/>
    <w:multiLevelType w:val="hybridMultilevel"/>
    <w:tmpl w:val="7DDE3BA8"/>
    <w:lvl w:ilvl="0" w:tplc="04160001">
      <w:start w:val="1"/>
      <w:numFmt w:val="bullet"/>
      <w:lvlText w:val=""/>
      <w:lvlJc w:val="left"/>
      <w:pPr>
        <w:ind w:left="1043" w:hanging="360"/>
      </w:pPr>
      <w:rPr>
        <w:rFonts w:ascii="Symbol" w:hAnsi="Symbol" w:hint="default"/>
      </w:rPr>
    </w:lvl>
    <w:lvl w:ilvl="1" w:tplc="04160003" w:tentative="1">
      <w:start w:val="1"/>
      <w:numFmt w:val="bullet"/>
      <w:lvlText w:val="o"/>
      <w:lvlJc w:val="left"/>
      <w:pPr>
        <w:ind w:left="1763" w:hanging="360"/>
      </w:pPr>
      <w:rPr>
        <w:rFonts w:ascii="Courier New" w:hAnsi="Courier New" w:cs="Courier New" w:hint="default"/>
      </w:rPr>
    </w:lvl>
    <w:lvl w:ilvl="2" w:tplc="04160005" w:tentative="1">
      <w:start w:val="1"/>
      <w:numFmt w:val="bullet"/>
      <w:lvlText w:val=""/>
      <w:lvlJc w:val="left"/>
      <w:pPr>
        <w:ind w:left="2483" w:hanging="360"/>
      </w:pPr>
      <w:rPr>
        <w:rFonts w:ascii="Wingdings" w:hAnsi="Wingdings" w:hint="default"/>
      </w:rPr>
    </w:lvl>
    <w:lvl w:ilvl="3" w:tplc="04160001" w:tentative="1">
      <w:start w:val="1"/>
      <w:numFmt w:val="bullet"/>
      <w:lvlText w:val=""/>
      <w:lvlJc w:val="left"/>
      <w:pPr>
        <w:ind w:left="3203" w:hanging="360"/>
      </w:pPr>
      <w:rPr>
        <w:rFonts w:ascii="Symbol" w:hAnsi="Symbol" w:hint="default"/>
      </w:rPr>
    </w:lvl>
    <w:lvl w:ilvl="4" w:tplc="04160003" w:tentative="1">
      <w:start w:val="1"/>
      <w:numFmt w:val="bullet"/>
      <w:lvlText w:val="o"/>
      <w:lvlJc w:val="left"/>
      <w:pPr>
        <w:ind w:left="3923" w:hanging="360"/>
      </w:pPr>
      <w:rPr>
        <w:rFonts w:ascii="Courier New" w:hAnsi="Courier New" w:cs="Courier New" w:hint="default"/>
      </w:rPr>
    </w:lvl>
    <w:lvl w:ilvl="5" w:tplc="04160005" w:tentative="1">
      <w:start w:val="1"/>
      <w:numFmt w:val="bullet"/>
      <w:lvlText w:val=""/>
      <w:lvlJc w:val="left"/>
      <w:pPr>
        <w:ind w:left="4643" w:hanging="360"/>
      </w:pPr>
      <w:rPr>
        <w:rFonts w:ascii="Wingdings" w:hAnsi="Wingdings" w:hint="default"/>
      </w:rPr>
    </w:lvl>
    <w:lvl w:ilvl="6" w:tplc="04160001" w:tentative="1">
      <w:start w:val="1"/>
      <w:numFmt w:val="bullet"/>
      <w:lvlText w:val=""/>
      <w:lvlJc w:val="left"/>
      <w:pPr>
        <w:ind w:left="5363" w:hanging="360"/>
      </w:pPr>
      <w:rPr>
        <w:rFonts w:ascii="Symbol" w:hAnsi="Symbol" w:hint="default"/>
      </w:rPr>
    </w:lvl>
    <w:lvl w:ilvl="7" w:tplc="04160003" w:tentative="1">
      <w:start w:val="1"/>
      <w:numFmt w:val="bullet"/>
      <w:lvlText w:val="o"/>
      <w:lvlJc w:val="left"/>
      <w:pPr>
        <w:ind w:left="6083" w:hanging="360"/>
      </w:pPr>
      <w:rPr>
        <w:rFonts w:ascii="Courier New" w:hAnsi="Courier New" w:cs="Courier New" w:hint="default"/>
      </w:rPr>
    </w:lvl>
    <w:lvl w:ilvl="8" w:tplc="04160005" w:tentative="1">
      <w:start w:val="1"/>
      <w:numFmt w:val="bullet"/>
      <w:lvlText w:val=""/>
      <w:lvlJc w:val="left"/>
      <w:pPr>
        <w:ind w:left="6803" w:hanging="360"/>
      </w:pPr>
      <w:rPr>
        <w:rFonts w:ascii="Wingdings" w:hAnsi="Wingdings" w:hint="default"/>
      </w:rPr>
    </w:lvl>
  </w:abstractNum>
  <w:abstractNum w:abstractNumId="13" w15:restartNumberingAfterBreak="0">
    <w:nsid w:val="6E312FF6"/>
    <w:multiLevelType w:val="multilevel"/>
    <w:tmpl w:val="AF5C04DC"/>
    <w:lvl w:ilvl="0">
      <w:start w:val="3"/>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7F595A2C"/>
    <w:multiLevelType w:val="hybridMultilevel"/>
    <w:tmpl w:val="EEC21C7C"/>
    <w:lvl w:ilvl="0" w:tplc="7B1A1830">
      <w:start w:val="3"/>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F750DE8"/>
    <w:multiLevelType w:val="hybridMultilevel"/>
    <w:tmpl w:val="4EC430C6"/>
    <w:lvl w:ilvl="0" w:tplc="4D40219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
  </w:num>
  <w:num w:numId="5">
    <w:abstractNumId w:val="7"/>
  </w:num>
  <w:num w:numId="6">
    <w:abstractNumId w:val="2"/>
  </w:num>
  <w:num w:numId="7">
    <w:abstractNumId w:val="15"/>
  </w:num>
  <w:num w:numId="8">
    <w:abstractNumId w:val="3"/>
  </w:num>
  <w:num w:numId="9">
    <w:abstractNumId w:val="14"/>
  </w:num>
  <w:num w:numId="10">
    <w:abstractNumId w:val="13"/>
  </w:num>
  <w:num w:numId="11">
    <w:abstractNumId w:val="10"/>
  </w:num>
  <w:num w:numId="12">
    <w:abstractNumId w:val="12"/>
  </w:num>
  <w:num w:numId="13">
    <w:abstractNumId w:val="5"/>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C7"/>
    <w:rsid w:val="00001692"/>
    <w:rsid w:val="0000621A"/>
    <w:rsid w:val="00017245"/>
    <w:rsid w:val="000204C2"/>
    <w:rsid w:val="0002125E"/>
    <w:rsid w:val="000233A0"/>
    <w:rsid w:val="000239BB"/>
    <w:rsid w:val="00023AA4"/>
    <w:rsid w:val="000252CA"/>
    <w:rsid w:val="0003407B"/>
    <w:rsid w:val="00035F31"/>
    <w:rsid w:val="0003755C"/>
    <w:rsid w:val="000451DF"/>
    <w:rsid w:val="0005583D"/>
    <w:rsid w:val="00062CDF"/>
    <w:rsid w:val="0006642E"/>
    <w:rsid w:val="000672F4"/>
    <w:rsid w:val="00067C8A"/>
    <w:rsid w:val="0008163F"/>
    <w:rsid w:val="000827CE"/>
    <w:rsid w:val="00082A76"/>
    <w:rsid w:val="00082EA6"/>
    <w:rsid w:val="000877F6"/>
    <w:rsid w:val="000950D8"/>
    <w:rsid w:val="000A44A7"/>
    <w:rsid w:val="000A689B"/>
    <w:rsid w:val="000B31A4"/>
    <w:rsid w:val="000D5C8C"/>
    <w:rsid w:val="000E029B"/>
    <w:rsid w:val="000F4276"/>
    <w:rsid w:val="00112FED"/>
    <w:rsid w:val="00120A24"/>
    <w:rsid w:val="00120B8C"/>
    <w:rsid w:val="00120E16"/>
    <w:rsid w:val="001245C3"/>
    <w:rsid w:val="00136C9F"/>
    <w:rsid w:val="00140E2D"/>
    <w:rsid w:val="001556AA"/>
    <w:rsid w:val="00165DB7"/>
    <w:rsid w:val="001679E0"/>
    <w:rsid w:val="00173936"/>
    <w:rsid w:val="00177A14"/>
    <w:rsid w:val="0018179E"/>
    <w:rsid w:val="00186F32"/>
    <w:rsid w:val="001903EC"/>
    <w:rsid w:val="00191074"/>
    <w:rsid w:val="00191A13"/>
    <w:rsid w:val="00193AE3"/>
    <w:rsid w:val="00193C80"/>
    <w:rsid w:val="00196775"/>
    <w:rsid w:val="001969C8"/>
    <w:rsid w:val="001B7224"/>
    <w:rsid w:val="001C0902"/>
    <w:rsid w:val="001C2A5E"/>
    <w:rsid w:val="001D1A07"/>
    <w:rsid w:val="001D4E95"/>
    <w:rsid w:val="001D6E4F"/>
    <w:rsid w:val="001E30A1"/>
    <w:rsid w:val="001E374C"/>
    <w:rsid w:val="001E77C2"/>
    <w:rsid w:val="001E78D8"/>
    <w:rsid w:val="002072A7"/>
    <w:rsid w:val="002131D4"/>
    <w:rsid w:val="00222492"/>
    <w:rsid w:val="002232EA"/>
    <w:rsid w:val="00224955"/>
    <w:rsid w:val="002325B2"/>
    <w:rsid w:val="0023700A"/>
    <w:rsid w:val="002410F7"/>
    <w:rsid w:val="00243941"/>
    <w:rsid w:val="0024493C"/>
    <w:rsid w:val="00252DC6"/>
    <w:rsid w:val="00255890"/>
    <w:rsid w:val="00257C7F"/>
    <w:rsid w:val="00264A7F"/>
    <w:rsid w:val="00266DF0"/>
    <w:rsid w:val="002708EA"/>
    <w:rsid w:val="00281778"/>
    <w:rsid w:val="002840B2"/>
    <w:rsid w:val="002856A4"/>
    <w:rsid w:val="00286AA5"/>
    <w:rsid w:val="002929B1"/>
    <w:rsid w:val="002975BC"/>
    <w:rsid w:val="002A1DB9"/>
    <w:rsid w:val="002B2494"/>
    <w:rsid w:val="002B3991"/>
    <w:rsid w:val="002B75E7"/>
    <w:rsid w:val="002B7D3D"/>
    <w:rsid w:val="002C1419"/>
    <w:rsid w:val="002C4CBC"/>
    <w:rsid w:val="002E1983"/>
    <w:rsid w:val="002E3BF5"/>
    <w:rsid w:val="002F5DEC"/>
    <w:rsid w:val="002F7FEF"/>
    <w:rsid w:val="003017F7"/>
    <w:rsid w:val="00312E0B"/>
    <w:rsid w:val="00317A5D"/>
    <w:rsid w:val="00322A0D"/>
    <w:rsid w:val="00323311"/>
    <w:rsid w:val="00325C21"/>
    <w:rsid w:val="003339C7"/>
    <w:rsid w:val="00343294"/>
    <w:rsid w:val="0034367F"/>
    <w:rsid w:val="003520E7"/>
    <w:rsid w:val="0036588D"/>
    <w:rsid w:val="00374587"/>
    <w:rsid w:val="00382DC5"/>
    <w:rsid w:val="00386D07"/>
    <w:rsid w:val="00387F78"/>
    <w:rsid w:val="003A09F0"/>
    <w:rsid w:val="003A6F04"/>
    <w:rsid w:val="003B59F1"/>
    <w:rsid w:val="003D04DC"/>
    <w:rsid w:val="003D087B"/>
    <w:rsid w:val="003E68B9"/>
    <w:rsid w:val="003F2A3C"/>
    <w:rsid w:val="003F3DCB"/>
    <w:rsid w:val="00401573"/>
    <w:rsid w:val="004042D4"/>
    <w:rsid w:val="00413B6F"/>
    <w:rsid w:val="00417A89"/>
    <w:rsid w:val="0042383F"/>
    <w:rsid w:val="00426E42"/>
    <w:rsid w:val="004274AE"/>
    <w:rsid w:val="00440AD1"/>
    <w:rsid w:val="004416E0"/>
    <w:rsid w:val="00441739"/>
    <w:rsid w:val="00443CB0"/>
    <w:rsid w:val="004443EC"/>
    <w:rsid w:val="00444E1E"/>
    <w:rsid w:val="0045098B"/>
    <w:rsid w:val="00464D39"/>
    <w:rsid w:val="00467AB7"/>
    <w:rsid w:val="00467DF3"/>
    <w:rsid w:val="00473D71"/>
    <w:rsid w:val="00476002"/>
    <w:rsid w:val="00476B14"/>
    <w:rsid w:val="00481FF8"/>
    <w:rsid w:val="00482A6D"/>
    <w:rsid w:val="00490018"/>
    <w:rsid w:val="00493E7D"/>
    <w:rsid w:val="004A3C6B"/>
    <w:rsid w:val="004A75B1"/>
    <w:rsid w:val="004B168C"/>
    <w:rsid w:val="004B1A29"/>
    <w:rsid w:val="004B1E22"/>
    <w:rsid w:val="004B2A03"/>
    <w:rsid w:val="004B6E0F"/>
    <w:rsid w:val="004C2A4C"/>
    <w:rsid w:val="004C2E33"/>
    <w:rsid w:val="004C34FA"/>
    <w:rsid w:val="004C59E5"/>
    <w:rsid w:val="004C5E17"/>
    <w:rsid w:val="004C7D80"/>
    <w:rsid w:val="004E5F51"/>
    <w:rsid w:val="004E620B"/>
    <w:rsid w:val="004F37A0"/>
    <w:rsid w:val="004F3996"/>
    <w:rsid w:val="004F4EF0"/>
    <w:rsid w:val="0050181B"/>
    <w:rsid w:val="00504ABD"/>
    <w:rsid w:val="00504B0A"/>
    <w:rsid w:val="0050501E"/>
    <w:rsid w:val="005054BE"/>
    <w:rsid w:val="00512547"/>
    <w:rsid w:val="005246C4"/>
    <w:rsid w:val="005259A1"/>
    <w:rsid w:val="00547AC6"/>
    <w:rsid w:val="00550846"/>
    <w:rsid w:val="0055678D"/>
    <w:rsid w:val="00566453"/>
    <w:rsid w:val="00573B5E"/>
    <w:rsid w:val="00576EAA"/>
    <w:rsid w:val="005813CB"/>
    <w:rsid w:val="00582068"/>
    <w:rsid w:val="00584DDA"/>
    <w:rsid w:val="00586B6C"/>
    <w:rsid w:val="005A0153"/>
    <w:rsid w:val="005A6A87"/>
    <w:rsid w:val="005A72BD"/>
    <w:rsid w:val="005B0F81"/>
    <w:rsid w:val="005B6736"/>
    <w:rsid w:val="005C4637"/>
    <w:rsid w:val="005D6347"/>
    <w:rsid w:val="005D7CD3"/>
    <w:rsid w:val="005F173C"/>
    <w:rsid w:val="00611B2A"/>
    <w:rsid w:val="006214B5"/>
    <w:rsid w:val="00622766"/>
    <w:rsid w:val="006253DB"/>
    <w:rsid w:val="00627C42"/>
    <w:rsid w:val="00632861"/>
    <w:rsid w:val="00633E73"/>
    <w:rsid w:val="00634701"/>
    <w:rsid w:val="0064074B"/>
    <w:rsid w:val="00655C22"/>
    <w:rsid w:val="0065717D"/>
    <w:rsid w:val="00662B3A"/>
    <w:rsid w:val="00676262"/>
    <w:rsid w:val="006808B4"/>
    <w:rsid w:val="006942D3"/>
    <w:rsid w:val="00694903"/>
    <w:rsid w:val="00695389"/>
    <w:rsid w:val="00696C49"/>
    <w:rsid w:val="00697D25"/>
    <w:rsid w:val="006B1F42"/>
    <w:rsid w:val="006B72B0"/>
    <w:rsid w:val="006B7D6A"/>
    <w:rsid w:val="006C04E8"/>
    <w:rsid w:val="006C1A25"/>
    <w:rsid w:val="006D0B08"/>
    <w:rsid w:val="006D6730"/>
    <w:rsid w:val="006E1F82"/>
    <w:rsid w:val="006F493E"/>
    <w:rsid w:val="006F5416"/>
    <w:rsid w:val="00701C65"/>
    <w:rsid w:val="00701CF1"/>
    <w:rsid w:val="00702704"/>
    <w:rsid w:val="007063C2"/>
    <w:rsid w:val="00712A11"/>
    <w:rsid w:val="00713199"/>
    <w:rsid w:val="007169F4"/>
    <w:rsid w:val="00722766"/>
    <w:rsid w:val="0072444C"/>
    <w:rsid w:val="00736009"/>
    <w:rsid w:val="00740869"/>
    <w:rsid w:val="00743440"/>
    <w:rsid w:val="00743E53"/>
    <w:rsid w:val="00747248"/>
    <w:rsid w:val="00747EE1"/>
    <w:rsid w:val="0075216C"/>
    <w:rsid w:val="007557B9"/>
    <w:rsid w:val="00756609"/>
    <w:rsid w:val="00760FAA"/>
    <w:rsid w:val="007622F0"/>
    <w:rsid w:val="007629B1"/>
    <w:rsid w:val="0076403D"/>
    <w:rsid w:val="0076787F"/>
    <w:rsid w:val="007727EE"/>
    <w:rsid w:val="007768E3"/>
    <w:rsid w:val="0078224C"/>
    <w:rsid w:val="0078545B"/>
    <w:rsid w:val="00792431"/>
    <w:rsid w:val="00793FDA"/>
    <w:rsid w:val="00794F93"/>
    <w:rsid w:val="007A3CA0"/>
    <w:rsid w:val="007C12FB"/>
    <w:rsid w:val="007C19F9"/>
    <w:rsid w:val="007C347B"/>
    <w:rsid w:val="007C373C"/>
    <w:rsid w:val="007D40D2"/>
    <w:rsid w:val="007F36F8"/>
    <w:rsid w:val="007F545B"/>
    <w:rsid w:val="00803F0B"/>
    <w:rsid w:val="008052A8"/>
    <w:rsid w:val="00805963"/>
    <w:rsid w:val="00811CFA"/>
    <w:rsid w:val="008241D5"/>
    <w:rsid w:val="00831478"/>
    <w:rsid w:val="00841370"/>
    <w:rsid w:val="00847798"/>
    <w:rsid w:val="00851607"/>
    <w:rsid w:val="008544D7"/>
    <w:rsid w:val="00856297"/>
    <w:rsid w:val="0085698F"/>
    <w:rsid w:val="00866692"/>
    <w:rsid w:val="00870456"/>
    <w:rsid w:val="00871421"/>
    <w:rsid w:val="008752F4"/>
    <w:rsid w:val="00882B9B"/>
    <w:rsid w:val="00884772"/>
    <w:rsid w:val="00896356"/>
    <w:rsid w:val="00896AEC"/>
    <w:rsid w:val="008A12D1"/>
    <w:rsid w:val="008A26D3"/>
    <w:rsid w:val="008A3BDE"/>
    <w:rsid w:val="008A5F5B"/>
    <w:rsid w:val="008B0E55"/>
    <w:rsid w:val="008B6FC8"/>
    <w:rsid w:val="008C67DF"/>
    <w:rsid w:val="008C7224"/>
    <w:rsid w:val="008D4736"/>
    <w:rsid w:val="008E20A2"/>
    <w:rsid w:val="008F0A74"/>
    <w:rsid w:val="008F3697"/>
    <w:rsid w:val="00901F82"/>
    <w:rsid w:val="0090510F"/>
    <w:rsid w:val="0091705F"/>
    <w:rsid w:val="009261B2"/>
    <w:rsid w:val="00926A3E"/>
    <w:rsid w:val="009317A5"/>
    <w:rsid w:val="00940FD6"/>
    <w:rsid w:val="0094787B"/>
    <w:rsid w:val="00952B67"/>
    <w:rsid w:val="00960334"/>
    <w:rsid w:val="00960EF6"/>
    <w:rsid w:val="00964A5D"/>
    <w:rsid w:val="00967618"/>
    <w:rsid w:val="009678F4"/>
    <w:rsid w:val="00967BA5"/>
    <w:rsid w:val="009806E3"/>
    <w:rsid w:val="009809B2"/>
    <w:rsid w:val="00980C00"/>
    <w:rsid w:val="00984699"/>
    <w:rsid w:val="0098499B"/>
    <w:rsid w:val="00986B0A"/>
    <w:rsid w:val="009947F5"/>
    <w:rsid w:val="009965BA"/>
    <w:rsid w:val="00996B28"/>
    <w:rsid w:val="009A44D8"/>
    <w:rsid w:val="009B0CCD"/>
    <w:rsid w:val="009B32A6"/>
    <w:rsid w:val="009B796B"/>
    <w:rsid w:val="009C1B08"/>
    <w:rsid w:val="009C266E"/>
    <w:rsid w:val="009E0A83"/>
    <w:rsid w:val="009E5A7F"/>
    <w:rsid w:val="009F0154"/>
    <w:rsid w:val="009F1475"/>
    <w:rsid w:val="009F597B"/>
    <w:rsid w:val="00A01C13"/>
    <w:rsid w:val="00A02D7B"/>
    <w:rsid w:val="00A0413F"/>
    <w:rsid w:val="00A06B31"/>
    <w:rsid w:val="00A12D35"/>
    <w:rsid w:val="00A178ED"/>
    <w:rsid w:val="00A17A28"/>
    <w:rsid w:val="00A21357"/>
    <w:rsid w:val="00A2161C"/>
    <w:rsid w:val="00A21D2C"/>
    <w:rsid w:val="00A22457"/>
    <w:rsid w:val="00A323F3"/>
    <w:rsid w:val="00A367A0"/>
    <w:rsid w:val="00A374D4"/>
    <w:rsid w:val="00A40688"/>
    <w:rsid w:val="00A42A20"/>
    <w:rsid w:val="00A441FD"/>
    <w:rsid w:val="00A45CAD"/>
    <w:rsid w:val="00A477F7"/>
    <w:rsid w:val="00A51148"/>
    <w:rsid w:val="00A547E9"/>
    <w:rsid w:val="00A57E61"/>
    <w:rsid w:val="00A6036C"/>
    <w:rsid w:val="00A61DF0"/>
    <w:rsid w:val="00A76819"/>
    <w:rsid w:val="00A82DEF"/>
    <w:rsid w:val="00A916C1"/>
    <w:rsid w:val="00A93B4B"/>
    <w:rsid w:val="00AB1190"/>
    <w:rsid w:val="00AC0238"/>
    <w:rsid w:val="00AC43AC"/>
    <w:rsid w:val="00AC4FF5"/>
    <w:rsid w:val="00AC5EE3"/>
    <w:rsid w:val="00AD1BD8"/>
    <w:rsid w:val="00AD7772"/>
    <w:rsid w:val="00AE0B1E"/>
    <w:rsid w:val="00AE3745"/>
    <w:rsid w:val="00B01D55"/>
    <w:rsid w:val="00B02F8D"/>
    <w:rsid w:val="00B031D4"/>
    <w:rsid w:val="00B13C23"/>
    <w:rsid w:val="00B140E5"/>
    <w:rsid w:val="00B14EB9"/>
    <w:rsid w:val="00B17075"/>
    <w:rsid w:val="00B23AD2"/>
    <w:rsid w:val="00B23E80"/>
    <w:rsid w:val="00B26CAD"/>
    <w:rsid w:val="00B2722A"/>
    <w:rsid w:val="00B2737C"/>
    <w:rsid w:val="00B27387"/>
    <w:rsid w:val="00B27F75"/>
    <w:rsid w:val="00B3399B"/>
    <w:rsid w:val="00B357D2"/>
    <w:rsid w:val="00B35A52"/>
    <w:rsid w:val="00B363F2"/>
    <w:rsid w:val="00B375A5"/>
    <w:rsid w:val="00B44010"/>
    <w:rsid w:val="00B45F51"/>
    <w:rsid w:val="00B524CE"/>
    <w:rsid w:val="00B52D5B"/>
    <w:rsid w:val="00B646C1"/>
    <w:rsid w:val="00B73EA9"/>
    <w:rsid w:val="00B84C16"/>
    <w:rsid w:val="00B86F4D"/>
    <w:rsid w:val="00B90F31"/>
    <w:rsid w:val="00B92B72"/>
    <w:rsid w:val="00BA2761"/>
    <w:rsid w:val="00BA7E7B"/>
    <w:rsid w:val="00BB61BE"/>
    <w:rsid w:val="00BB670F"/>
    <w:rsid w:val="00BB7376"/>
    <w:rsid w:val="00BC6772"/>
    <w:rsid w:val="00BD67E9"/>
    <w:rsid w:val="00BE0239"/>
    <w:rsid w:val="00BF2E12"/>
    <w:rsid w:val="00BF3364"/>
    <w:rsid w:val="00BF35FE"/>
    <w:rsid w:val="00C022D5"/>
    <w:rsid w:val="00C040D3"/>
    <w:rsid w:val="00C106E5"/>
    <w:rsid w:val="00C16C5F"/>
    <w:rsid w:val="00C2507C"/>
    <w:rsid w:val="00C26CC1"/>
    <w:rsid w:val="00C36935"/>
    <w:rsid w:val="00C4088F"/>
    <w:rsid w:val="00C4313F"/>
    <w:rsid w:val="00C50E33"/>
    <w:rsid w:val="00C5216A"/>
    <w:rsid w:val="00C52F22"/>
    <w:rsid w:val="00C536A5"/>
    <w:rsid w:val="00C53F18"/>
    <w:rsid w:val="00C61386"/>
    <w:rsid w:val="00C6215A"/>
    <w:rsid w:val="00C64CAC"/>
    <w:rsid w:val="00C67BAA"/>
    <w:rsid w:val="00C67E3F"/>
    <w:rsid w:val="00C709F8"/>
    <w:rsid w:val="00C72178"/>
    <w:rsid w:val="00C7475C"/>
    <w:rsid w:val="00C7536E"/>
    <w:rsid w:val="00C843D4"/>
    <w:rsid w:val="00C97005"/>
    <w:rsid w:val="00CB0187"/>
    <w:rsid w:val="00CC68E7"/>
    <w:rsid w:val="00CE1E51"/>
    <w:rsid w:val="00CE2D48"/>
    <w:rsid w:val="00CF4C28"/>
    <w:rsid w:val="00CF6404"/>
    <w:rsid w:val="00D14418"/>
    <w:rsid w:val="00D155B6"/>
    <w:rsid w:val="00D17DAA"/>
    <w:rsid w:val="00D24D31"/>
    <w:rsid w:val="00D31328"/>
    <w:rsid w:val="00D31972"/>
    <w:rsid w:val="00D31A77"/>
    <w:rsid w:val="00D3626A"/>
    <w:rsid w:val="00D37C49"/>
    <w:rsid w:val="00D46172"/>
    <w:rsid w:val="00D50F09"/>
    <w:rsid w:val="00D52755"/>
    <w:rsid w:val="00D61F52"/>
    <w:rsid w:val="00D61F9A"/>
    <w:rsid w:val="00D63EA6"/>
    <w:rsid w:val="00D6535A"/>
    <w:rsid w:val="00D7215B"/>
    <w:rsid w:val="00D753CE"/>
    <w:rsid w:val="00D76E56"/>
    <w:rsid w:val="00DA05FC"/>
    <w:rsid w:val="00DA11CF"/>
    <w:rsid w:val="00DC3FBC"/>
    <w:rsid w:val="00DD1C9B"/>
    <w:rsid w:val="00DD2077"/>
    <w:rsid w:val="00DF1692"/>
    <w:rsid w:val="00DF3A75"/>
    <w:rsid w:val="00DF5282"/>
    <w:rsid w:val="00E007FB"/>
    <w:rsid w:val="00E0112A"/>
    <w:rsid w:val="00E15AC4"/>
    <w:rsid w:val="00E30975"/>
    <w:rsid w:val="00E36EA7"/>
    <w:rsid w:val="00E411C4"/>
    <w:rsid w:val="00E46037"/>
    <w:rsid w:val="00E511D5"/>
    <w:rsid w:val="00E5144A"/>
    <w:rsid w:val="00E52D34"/>
    <w:rsid w:val="00E547F1"/>
    <w:rsid w:val="00E57288"/>
    <w:rsid w:val="00E71EC6"/>
    <w:rsid w:val="00E7425D"/>
    <w:rsid w:val="00E7640A"/>
    <w:rsid w:val="00E833C7"/>
    <w:rsid w:val="00E83835"/>
    <w:rsid w:val="00E84E3F"/>
    <w:rsid w:val="00E91272"/>
    <w:rsid w:val="00E92EB4"/>
    <w:rsid w:val="00E93EBD"/>
    <w:rsid w:val="00E94BB5"/>
    <w:rsid w:val="00EA1987"/>
    <w:rsid w:val="00EA5B03"/>
    <w:rsid w:val="00EA6732"/>
    <w:rsid w:val="00EB0A3D"/>
    <w:rsid w:val="00EB7E2B"/>
    <w:rsid w:val="00EC0B95"/>
    <w:rsid w:val="00EC1BF4"/>
    <w:rsid w:val="00EC606A"/>
    <w:rsid w:val="00ED5C33"/>
    <w:rsid w:val="00EE1AA7"/>
    <w:rsid w:val="00EE1D62"/>
    <w:rsid w:val="00EF154E"/>
    <w:rsid w:val="00EF22E3"/>
    <w:rsid w:val="00F035F9"/>
    <w:rsid w:val="00F11E8F"/>
    <w:rsid w:val="00F157EF"/>
    <w:rsid w:val="00F221C3"/>
    <w:rsid w:val="00F2467A"/>
    <w:rsid w:val="00F352B0"/>
    <w:rsid w:val="00F404BA"/>
    <w:rsid w:val="00F43538"/>
    <w:rsid w:val="00F466E0"/>
    <w:rsid w:val="00F61DAA"/>
    <w:rsid w:val="00F6438E"/>
    <w:rsid w:val="00F725CC"/>
    <w:rsid w:val="00F73C82"/>
    <w:rsid w:val="00F85251"/>
    <w:rsid w:val="00FA733C"/>
    <w:rsid w:val="00FA7F12"/>
    <w:rsid w:val="00FC21D4"/>
    <w:rsid w:val="00FE5417"/>
    <w:rsid w:val="00FE6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EE08E2-D575-4020-A413-3CD91066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9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39C7"/>
    <w:pPr>
      <w:ind w:left="720"/>
      <w:contextualSpacing/>
    </w:pPr>
  </w:style>
  <w:style w:type="paragraph" w:styleId="Header">
    <w:name w:val="header"/>
    <w:basedOn w:val="Normal"/>
    <w:link w:val="HeaderChar"/>
    <w:uiPriority w:val="99"/>
    <w:unhideWhenUsed/>
    <w:rsid w:val="00A45CAD"/>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5CAD"/>
  </w:style>
  <w:style w:type="paragraph" w:styleId="Footer">
    <w:name w:val="footer"/>
    <w:basedOn w:val="Normal"/>
    <w:link w:val="FooterChar"/>
    <w:uiPriority w:val="99"/>
    <w:unhideWhenUsed/>
    <w:rsid w:val="00A45CA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5CAD"/>
  </w:style>
  <w:style w:type="paragraph" w:styleId="FootnoteText">
    <w:name w:val="footnote text"/>
    <w:basedOn w:val="Normal"/>
    <w:link w:val="FootnoteTextChar"/>
    <w:uiPriority w:val="99"/>
    <w:unhideWhenUsed/>
    <w:rsid w:val="00F157EF"/>
    <w:pPr>
      <w:spacing w:after="0" w:line="240" w:lineRule="auto"/>
    </w:pPr>
    <w:rPr>
      <w:sz w:val="20"/>
      <w:szCs w:val="20"/>
    </w:rPr>
  </w:style>
  <w:style w:type="character" w:customStyle="1" w:styleId="FootnoteTextChar">
    <w:name w:val="Footnote Text Char"/>
    <w:basedOn w:val="DefaultParagraphFont"/>
    <w:link w:val="FootnoteText"/>
    <w:uiPriority w:val="99"/>
    <w:rsid w:val="00F157EF"/>
    <w:rPr>
      <w:sz w:val="20"/>
      <w:szCs w:val="20"/>
    </w:rPr>
  </w:style>
  <w:style w:type="character" w:styleId="FootnoteReference">
    <w:name w:val="footnote reference"/>
    <w:basedOn w:val="DefaultParagraphFont"/>
    <w:uiPriority w:val="99"/>
    <w:semiHidden/>
    <w:unhideWhenUsed/>
    <w:rsid w:val="00F157EF"/>
    <w:rPr>
      <w:vertAlign w:val="superscript"/>
    </w:rPr>
  </w:style>
  <w:style w:type="character" w:styleId="Hyperlink">
    <w:name w:val="Hyperlink"/>
    <w:basedOn w:val="DefaultParagraphFont"/>
    <w:uiPriority w:val="99"/>
    <w:unhideWhenUsed/>
    <w:rsid w:val="00F157EF"/>
    <w:rPr>
      <w:color w:val="0000FF" w:themeColor="hyperlink"/>
      <w:u w:val="single"/>
    </w:rPr>
  </w:style>
  <w:style w:type="paragraph" w:customStyle="1" w:styleId="Default">
    <w:name w:val="Default"/>
    <w:rsid w:val="00F157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C6"/>
    <w:rPr>
      <w:rFonts w:ascii="Tahoma" w:hAnsi="Tahoma" w:cs="Tahoma"/>
      <w:sz w:val="16"/>
      <w:szCs w:val="16"/>
    </w:rPr>
  </w:style>
  <w:style w:type="paragraph" w:styleId="EndnoteText">
    <w:name w:val="endnote text"/>
    <w:basedOn w:val="Normal"/>
    <w:link w:val="EndnoteTextChar"/>
    <w:uiPriority w:val="99"/>
    <w:semiHidden/>
    <w:unhideWhenUsed/>
    <w:rsid w:val="006227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766"/>
    <w:rPr>
      <w:sz w:val="20"/>
      <w:szCs w:val="20"/>
    </w:rPr>
  </w:style>
  <w:style w:type="character" w:styleId="EndnoteReference">
    <w:name w:val="endnote reference"/>
    <w:basedOn w:val="DefaultParagraphFont"/>
    <w:uiPriority w:val="99"/>
    <w:semiHidden/>
    <w:unhideWhenUsed/>
    <w:rsid w:val="00622766"/>
    <w:rPr>
      <w:vertAlign w:val="superscript"/>
    </w:rPr>
  </w:style>
  <w:style w:type="table" w:styleId="TableGrid">
    <w:name w:val="Table Grid"/>
    <w:basedOn w:val="TableNormal"/>
    <w:uiPriority w:val="59"/>
    <w:rsid w:val="00E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e.silva@presidencia.gov.br" TargetMode="External"/><Relationship Id="rId13" Type="http://schemas.openxmlformats.org/officeDocument/2006/relationships/hyperlink" Target="https://www2.camara.leg.br/atividade-legislativa/legislacao/Constituicoes_Brasileiras/constituicao198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618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1970-1979/L5740.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LEIS/L4118.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6C1D-55AE-4BC3-95A2-0D1DFB78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3420</Words>
  <Characters>19500</Characters>
  <Application>Microsoft Office Word</Application>
  <DocSecurity>4</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Henrique Romao</dc:creator>
  <cp:lastModifiedBy>TAJER, Katherine</cp:lastModifiedBy>
  <cp:revision>2</cp:revision>
  <cp:lastPrinted>2019-10-11T16:20:00Z</cp:lastPrinted>
  <dcterms:created xsi:type="dcterms:W3CDTF">2019-11-28T09:01:00Z</dcterms:created>
  <dcterms:modified xsi:type="dcterms:W3CDTF">2019-11-28T09:01:00Z</dcterms:modified>
</cp:coreProperties>
</file>