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F773" w14:textId="77777777" w:rsidR="00397DE1" w:rsidRDefault="00050FCE" w:rsidP="00126A72">
      <w:pPr>
        <w:spacing w:after="0"/>
        <w:ind w:left="547"/>
        <w:jc w:val="both"/>
        <w:outlineLvl w:val="0"/>
        <w:rPr>
          <w:rFonts w:ascii="Times New Roman" w:hAnsi="Times New Roman" w:cs="Times New Roman"/>
          <w:b/>
          <w:sz w:val="24"/>
          <w:szCs w:val="24"/>
        </w:rPr>
      </w:pPr>
      <w:r w:rsidRPr="00050FCE">
        <w:rPr>
          <w:rFonts w:ascii="Times New Roman" w:hAnsi="Times New Roman" w:cs="Times New Roman"/>
          <w:b/>
          <w:sz w:val="24"/>
          <w:szCs w:val="24"/>
        </w:rPr>
        <w:t xml:space="preserve">DEEP ISOLATION: AN INNOVATIVE </w:t>
      </w:r>
    </w:p>
    <w:p w14:paraId="210EBC44" w14:textId="5CFADC9A" w:rsidR="00EB4973" w:rsidRDefault="00050FCE" w:rsidP="00126A72">
      <w:pPr>
        <w:spacing w:after="0"/>
        <w:ind w:left="547"/>
        <w:jc w:val="both"/>
        <w:outlineLvl w:val="0"/>
        <w:rPr>
          <w:rFonts w:ascii="Times New Roman" w:hAnsi="Times New Roman" w:cs="Times New Roman"/>
          <w:b/>
          <w:sz w:val="24"/>
          <w:szCs w:val="24"/>
        </w:rPr>
      </w:pPr>
      <w:r w:rsidRPr="00050FCE">
        <w:rPr>
          <w:rFonts w:ascii="Times New Roman" w:hAnsi="Times New Roman" w:cs="Times New Roman"/>
          <w:b/>
          <w:sz w:val="24"/>
          <w:szCs w:val="24"/>
        </w:rPr>
        <w:t>HORIZONTAL DRILLHOLE SOLUTION</w:t>
      </w:r>
    </w:p>
    <w:p w14:paraId="0B00DFCF" w14:textId="77777777" w:rsidR="009537DA" w:rsidRDefault="009537DA" w:rsidP="00126A72">
      <w:pPr>
        <w:spacing w:after="0"/>
        <w:ind w:left="547"/>
        <w:jc w:val="both"/>
        <w:outlineLvl w:val="0"/>
        <w:rPr>
          <w:rFonts w:ascii="Times New Roman" w:hAnsi="Times New Roman" w:cs="Times New Roman"/>
          <w:b/>
          <w:sz w:val="24"/>
          <w:szCs w:val="24"/>
        </w:rPr>
      </w:pPr>
    </w:p>
    <w:p w14:paraId="3B96B23C" w14:textId="77777777" w:rsidR="009537DA" w:rsidRPr="008D2305" w:rsidRDefault="009537DA" w:rsidP="00126A72">
      <w:pPr>
        <w:spacing w:after="0"/>
        <w:ind w:left="547"/>
        <w:outlineLvl w:val="0"/>
        <w:rPr>
          <w:rFonts w:ascii="Times New Roman" w:hAnsi="Times New Roman" w:cs="Times New Roman"/>
          <w:b/>
          <w:sz w:val="20"/>
          <w:szCs w:val="20"/>
        </w:rPr>
      </w:pPr>
    </w:p>
    <w:p w14:paraId="12C83489" w14:textId="0DC7698E" w:rsidR="009537DA" w:rsidRPr="0096548F" w:rsidRDefault="00CE10D9" w:rsidP="00126A72">
      <w:pPr>
        <w:spacing w:after="0"/>
        <w:ind w:left="547"/>
        <w:outlineLvl w:val="0"/>
        <w:rPr>
          <w:rFonts w:ascii="Times New Roman" w:hAnsi="Times New Roman" w:cs="Times New Roman"/>
          <w:sz w:val="20"/>
          <w:szCs w:val="20"/>
        </w:rPr>
      </w:pPr>
      <w:r>
        <w:rPr>
          <w:rFonts w:ascii="Times New Roman" w:hAnsi="Times New Roman" w:cs="Times New Roman"/>
          <w:sz w:val="20"/>
          <w:szCs w:val="20"/>
        </w:rPr>
        <w:t>Timothy A. Frazier</w:t>
      </w:r>
    </w:p>
    <w:p w14:paraId="0827827C" w14:textId="571751BA" w:rsidR="009537DA" w:rsidRDefault="00BC7ED3" w:rsidP="00126A72">
      <w:pPr>
        <w:spacing w:after="0"/>
        <w:ind w:left="540"/>
        <w:rPr>
          <w:rFonts w:ascii="Times New Roman" w:hAnsi="Times New Roman" w:cs="Times New Roman"/>
          <w:sz w:val="20"/>
          <w:szCs w:val="20"/>
        </w:rPr>
      </w:pPr>
      <w:r w:rsidRPr="0096548F">
        <w:rPr>
          <w:rFonts w:ascii="Times New Roman" w:hAnsi="Times New Roman" w:cs="Times New Roman"/>
          <w:sz w:val="20"/>
          <w:szCs w:val="20"/>
        </w:rPr>
        <w:t>Deep Isolation, Inc.</w:t>
      </w:r>
      <w:r w:rsidR="0096548F">
        <w:rPr>
          <w:rFonts w:ascii="Times New Roman" w:hAnsi="Times New Roman" w:cs="Times New Roman"/>
          <w:sz w:val="20"/>
          <w:szCs w:val="20"/>
        </w:rPr>
        <w:br/>
        <w:t xml:space="preserve">Berkeley, </w:t>
      </w:r>
      <w:r w:rsidR="00CE10D9">
        <w:rPr>
          <w:rFonts w:ascii="Times New Roman" w:hAnsi="Times New Roman" w:cs="Times New Roman"/>
          <w:sz w:val="20"/>
          <w:szCs w:val="20"/>
        </w:rPr>
        <w:t xml:space="preserve">CA, </w:t>
      </w:r>
      <w:r w:rsidR="0096548F">
        <w:rPr>
          <w:rFonts w:ascii="Times New Roman" w:hAnsi="Times New Roman" w:cs="Times New Roman"/>
          <w:sz w:val="20"/>
          <w:szCs w:val="20"/>
        </w:rPr>
        <w:t>USA</w:t>
      </w:r>
    </w:p>
    <w:p w14:paraId="53FFE4D5" w14:textId="64667DAC" w:rsidR="0096548F" w:rsidRPr="0096548F" w:rsidRDefault="0096548F" w:rsidP="00126A72">
      <w:pPr>
        <w:spacing w:after="0"/>
        <w:ind w:left="540"/>
        <w:rPr>
          <w:rFonts w:ascii="Times New Roman" w:hAnsi="Times New Roman" w:cs="Times New Roman"/>
          <w:sz w:val="20"/>
          <w:szCs w:val="20"/>
        </w:rPr>
      </w:pPr>
      <w:r>
        <w:rPr>
          <w:rFonts w:ascii="Times New Roman" w:hAnsi="Times New Roman" w:cs="Times New Roman"/>
          <w:sz w:val="20"/>
          <w:szCs w:val="20"/>
        </w:rPr>
        <w:t xml:space="preserve">Email: </w:t>
      </w:r>
      <w:r w:rsidR="00CE10D9">
        <w:rPr>
          <w:rFonts w:ascii="Times New Roman" w:hAnsi="Times New Roman" w:cs="Times New Roman"/>
          <w:sz w:val="20"/>
          <w:szCs w:val="20"/>
        </w:rPr>
        <w:t>tim@deepisolation.com</w:t>
      </w:r>
    </w:p>
    <w:p w14:paraId="7873EFEC" w14:textId="77777777" w:rsidR="009537DA" w:rsidRPr="008D2305" w:rsidRDefault="009537DA" w:rsidP="00126A72">
      <w:pPr>
        <w:spacing w:after="0"/>
        <w:ind w:left="540"/>
        <w:jc w:val="both"/>
        <w:rPr>
          <w:rFonts w:ascii="Times New Roman" w:hAnsi="Times New Roman" w:cs="Times New Roman"/>
          <w:sz w:val="20"/>
          <w:szCs w:val="20"/>
        </w:rPr>
      </w:pPr>
    </w:p>
    <w:p w14:paraId="31F1A0FC" w14:textId="6EC5946E" w:rsidR="0055104C" w:rsidRPr="0096548F" w:rsidRDefault="0055104C" w:rsidP="00126A72">
      <w:pPr>
        <w:spacing w:after="0"/>
        <w:ind w:left="540"/>
        <w:jc w:val="both"/>
        <w:rPr>
          <w:rFonts w:ascii="Times New Roman" w:hAnsi="Times New Roman" w:cs="Times New Roman"/>
          <w:b/>
          <w:sz w:val="20"/>
          <w:szCs w:val="20"/>
        </w:rPr>
      </w:pPr>
      <w:r w:rsidRPr="0096548F">
        <w:rPr>
          <w:rFonts w:ascii="Times New Roman" w:hAnsi="Times New Roman" w:cs="Times New Roman"/>
          <w:b/>
          <w:sz w:val="20"/>
          <w:szCs w:val="20"/>
        </w:rPr>
        <w:t>A</w:t>
      </w:r>
      <w:r w:rsidR="00D0023D" w:rsidRPr="0096548F">
        <w:rPr>
          <w:rFonts w:ascii="Times New Roman" w:hAnsi="Times New Roman" w:cs="Times New Roman"/>
          <w:b/>
          <w:sz w:val="20"/>
          <w:szCs w:val="20"/>
        </w:rPr>
        <w:t>bstract</w:t>
      </w:r>
    </w:p>
    <w:p w14:paraId="4DE8F9E7" w14:textId="77777777" w:rsidR="009537DA" w:rsidRPr="008D2305" w:rsidRDefault="009537DA" w:rsidP="008D2305">
      <w:pPr>
        <w:spacing w:after="0"/>
        <w:contextualSpacing/>
        <w:jc w:val="both"/>
        <w:rPr>
          <w:rFonts w:ascii="Times New Roman" w:hAnsi="Times New Roman" w:cs="Times New Roman"/>
          <w:sz w:val="20"/>
          <w:szCs w:val="20"/>
        </w:rPr>
      </w:pPr>
    </w:p>
    <w:p w14:paraId="2CA3366A" w14:textId="2EE362D4" w:rsidR="003079A8" w:rsidRPr="00697921" w:rsidRDefault="0055104C" w:rsidP="008D2305">
      <w:pPr>
        <w:pStyle w:val="Abstracttext"/>
        <w:jc w:val="both"/>
      </w:pPr>
      <w:r w:rsidRPr="00697921">
        <w:t xml:space="preserve">Deep Isolation </w:t>
      </w:r>
      <w:r w:rsidR="00E00CA6" w:rsidRPr="00697921">
        <w:t>brings</w:t>
      </w:r>
      <w:r w:rsidRPr="00697921">
        <w:t xml:space="preserve"> </w:t>
      </w:r>
      <w:r w:rsidR="005A0DAD" w:rsidRPr="00697921">
        <w:t xml:space="preserve">technical </w:t>
      </w:r>
      <w:r w:rsidRPr="00697921">
        <w:t>innovation</w:t>
      </w:r>
      <w:r w:rsidR="005A0DAD" w:rsidRPr="00697921">
        <w:t xml:space="preserve"> and</w:t>
      </w:r>
      <w:r w:rsidRPr="00697921">
        <w:t xml:space="preserve"> </w:t>
      </w:r>
      <w:r w:rsidR="005A0DAD" w:rsidRPr="00697921">
        <w:t>creative design</w:t>
      </w:r>
      <w:r w:rsidRPr="00697921">
        <w:t xml:space="preserve"> to the n</w:t>
      </w:r>
      <w:r w:rsidR="00697921" w:rsidRPr="00697921">
        <w:t xml:space="preserve">uclear waste disposal impasse. </w:t>
      </w:r>
      <w:r w:rsidRPr="00697921">
        <w:t>Deep Isolation offer</w:t>
      </w:r>
      <w:r w:rsidR="00AE383E" w:rsidRPr="00697921">
        <w:t>s</w:t>
      </w:r>
      <w:r w:rsidRPr="00697921">
        <w:t xml:space="preserve"> a solution for safe, secure, and permanent deep geological disposal of nuclear waste while reducing the time and cost of licensing,</w:t>
      </w:r>
      <w:r w:rsidR="00524CCB" w:rsidRPr="00697921">
        <w:t xml:space="preserve"> packaging and transportation.</w:t>
      </w:r>
      <w:r w:rsidR="0080442F" w:rsidRPr="00697921">
        <w:t xml:space="preserve"> </w:t>
      </w:r>
      <w:r w:rsidRPr="00697921">
        <w:t xml:space="preserve">Deep Isolation uses established directional drilling technology from the oil and gas industry to drill a vertical drillhole 1 km to 2 km deep </w:t>
      </w:r>
      <w:r w:rsidR="00E00CA6" w:rsidRPr="00697921">
        <w:t>that</w:t>
      </w:r>
      <w:r w:rsidRPr="00697921">
        <w:t xml:space="preserve"> transition</w:t>
      </w:r>
      <w:r w:rsidR="00E00CA6" w:rsidRPr="00697921">
        <w:t>s</w:t>
      </w:r>
      <w:r w:rsidRPr="00697921">
        <w:t xml:space="preserve"> to a horizontal drillhol</w:t>
      </w:r>
      <w:r w:rsidR="00524CCB" w:rsidRPr="00697921">
        <w:t xml:space="preserve">e </w:t>
      </w:r>
      <w:r w:rsidR="00697921" w:rsidRPr="00697921">
        <w:t xml:space="preserve">1 km to 3 km in length. </w:t>
      </w:r>
      <w:r w:rsidRPr="00697921">
        <w:t xml:space="preserve">The target </w:t>
      </w:r>
      <w:r w:rsidR="00524CCB" w:rsidRPr="00697921">
        <w:t xml:space="preserve">disposal </w:t>
      </w:r>
      <w:r w:rsidRPr="00697921">
        <w:t>media are geologic formations whose stability has endured for millions of years.</w:t>
      </w:r>
      <w:r w:rsidR="00524CCB" w:rsidRPr="00697921">
        <w:t xml:space="preserve">  </w:t>
      </w:r>
      <w:r w:rsidR="002D1270" w:rsidRPr="00697921">
        <w:t xml:space="preserve">Deep Isolation proposes the direct disposal of spent nuclear fuel assemblies </w:t>
      </w:r>
      <w:r w:rsidR="002D1270">
        <w:t xml:space="preserve">– or other high-level waste – in </w:t>
      </w:r>
      <w:r w:rsidR="002D1270" w:rsidRPr="00697921">
        <w:t xml:space="preserve">specially designed canisters in the horizontal section of the drillhole.  </w:t>
      </w:r>
      <w:r w:rsidR="00524CCB" w:rsidRPr="00697921">
        <w:t>Disposal of nuclear waste in horizontal drilled holes increase</w:t>
      </w:r>
      <w:r w:rsidR="00CE10D9">
        <w:t>s</w:t>
      </w:r>
      <w:r w:rsidR="00524CCB" w:rsidRPr="00697921">
        <w:t xml:space="preserve"> the effectiveness of both the engineered and natural barriers </w:t>
      </w:r>
      <w:r w:rsidR="00CE10D9">
        <w:t>preventing</w:t>
      </w:r>
      <w:r w:rsidR="00524CCB" w:rsidRPr="00697921">
        <w:t xml:space="preserve"> the release of radionuclides from the nu</w:t>
      </w:r>
      <w:r w:rsidR="00697921" w:rsidRPr="00697921">
        <w:t>clear waste into the biosphere.</w:t>
      </w:r>
      <w:r w:rsidR="00524CCB" w:rsidRPr="00697921">
        <w:t xml:space="preserve"> </w:t>
      </w:r>
      <w:r w:rsidRPr="00697921">
        <w:t xml:space="preserve">The availability of </w:t>
      </w:r>
      <w:r w:rsidR="00524CCB" w:rsidRPr="00697921">
        <w:t xml:space="preserve">this </w:t>
      </w:r>
      <w:r w:rsidRPr="00697921">
        <w:t xml:space="preserve">suitable geology throughout the world allows for disposal at multiple locations. The horizontal emplacement allows for appropriate spacing given the heat generation of the </w:t>
      </w:r>
      <w:r w:rsidR="002D1270">
        <w:t>canisters</w:t>
      </w:r>
      <w:r w:rsidRPr="00697921">
        <w:t xml:space="preserve"> </w:t>
      </w:r>
      <w:r w:rsidR="00945B2E" w:rsidRPr="00697921">
        <w:t>and minimizes the potential migration of radioactive contamination</w:t>
      </w:r>
      <w:r w:rsidRPr="00697921">
        <w:t>.  Deep Isolation is committed to</w:t>
      </w:r>
      <w:r w:rsidR="00945B2E" w:rsidRPr="00697921">
        <w:t xml:space="preserve"> listening to and learning from the public and interested parties</w:t>
      </w:r>
      <w:r w:rsidR="00524CCB" w:rsidRPr="00697921">
        <w:t xml:space="preserve"> in the pursuit of disposal solutions</w:t>
      </w:r>
      <w:r w:rsidR="00697921" w:rsidRPr="00697921">
        <w:t xml:space="preserve">. </w:t>
      </w:r>
      <w:r w:rsidR="00ED6B85" w:rsidRPr="00697921">
        <w:t>As such, o</w:t>
      </w:r>
      <w:r w:rsidR="00945B2E" w:rsidRPr="00697921">
        <w:t>ur approach</w:t>
      </w:r>
      <w:r w:rsidR="00ED6B85" w:rsidRPr="00697921">
        <w:t xml:space="preserve"> </w:t>
      </w:r>
      <w:r w:rsidR="002D1270">
        <w:t xml:space="preserve">mirrors </w:t>
      </w:r>
      <w:r w:rsidR="00ED6B85" w:rsidRPr="00697921">
        <w:t xml:space="preserve">our values </w:t>
      </w:r>
      <w:r w:rsidR="00FC0D73" w:rsidRPr="00697921">
        <w:t>of openness and transparency. At present, Deep Isolation is</w:t>
      </w:r>
      <w:r w:rsidR="0066474C" w:rsidRPr="00697921">
        <w:t xml:space="preserve"> actively listening to and </w:t>
      </w:r>
      <w:r w:rsidRPr="00697921">
        <w:t>exploring public and stakeholder attitudes toward the deep horizontal drillhole disposal concept more generally.</w:t>
      </w:r>
      <w:r w:rsidR="0080442F" w:rsidRPr="00697921">
        <w:t xml:space="preserve"> </w:t>
      </w:r>
      <w:r w:rsidRPr="00697921">
        <w:t>Recently, Deep Isolation completed a self-funded demonstration of its technology</w:t>
      </w:r>
      <w:r w:rsidR="00697921" w:rsidRPr="00697921">
        <w:t xml:space="preserve">. </w:t>
      </w:r>
      <w:r w:rsidRPr="00697921">
        <w:t xml:space="preserve">A </w:t>
      </w:r>
      <w:r w:rsidR="00524CCB" w:rsidRPr="00697921">
        <w:t xml:space="preserve">prototype </w:t>
      </w:r>
      <w:r w:rsidRPr="00697921">
        <w:t>canister was placed into the horizontal section</w:t>
      </w:r>
      <w:r w:rsidR="002D1270">
        <w:t xml:space="preserve"> of an existing drillhole</w:t>
      </w:r>
      <w:r w:rsidRPr="00697921">
        <w:t xml:space="preserve">.  The canister was released, and the </w:t>
      </w:r>
      <w:r w:rsidR="00524CCB" w:rsidRPr="00697921">
        <w:t xml:space="preserve">installation </w:t>
      </w:r>
      <w:r w:rsidRPr="00697921">
        <w:t xml:space="preserve">equipment returned to the surface.  </w:t>
      </w:r>
      <w:r w:rsidR="006E372D" w:rsidRPr="00697921">
        <w:t>Subsequently, the recovery</w:t>
      </w:r>
      <w:r w:rsidR="00524CCB" w:rsidRPr="00697921">
        <w:t xml:space="preserve"> </w:t>
      </w:r>
      <w:r w:rsidRPr="00697921">
        <w:t xml:space="preserve">equipment was </w:t>
      </w:r>
      <w:r w:rsidR="006E372D" w:rsidRPr="00697921">
        <w:t xml:space="preserve">then sent into the drillhole, </w:t>
      </w:r>
      <w:r w:rsidR="00524CCB" w:rsidRPr="00697921">
        <w:t xml:space="preserve">captured </w:t>
      </w:r>
      <w:r w:rsidR="006E372D" w:rsidRPr="00697921">
        <w:t xml:space="preserve">the canister </w:t>
      </w:r>
      <w:r w:rsidR="00524CCB" w:rsidRPr="00697921">
        <w:t xml:space="preserve">and </w:t>
      </w:r>
      <w:r w:rsidRPr="00697921">
        <w:t xml:space="preserve">returned to the surface </w:t>
      </w:r>
      <w:r w:rsidR="00524CCB" w:rsidRPr="00697921">
        <w:t xml:space="preserve">successfully </w:t>
      </w:r>
      <w:r w:rsidRPr="00697921">
        <w:t>demonstrating retrievability</w:t>
      </w:r>
      <w:r w:rsidR="003079A8" w:rsidRPr="00697921">
        <w:t>.</w:t>
      </w:r>
    </w:p>
    <w:p w14:paraId="7DC7E39D" w14:textId="77777777" w:rsidR="009537DA" w:rsidRPr="008D2305" w:rsidRDefault="009537DA" w:rsidP="00126A72">
      <w:pPr>
        <w:spacing w:after="0"/>
        <w:ind w:firstLine="540"/>
        <w:jc w:val="both"/>
        <w:rPr>
          <w:rFonts w:ascii="Times New Roman" w:hAnsi="Times New Roman" w:cs="Times New Roman"/>
          <w:sz w:val="26"/>
          <w:szCs w:val="26"/>
        </w:rPr>
      </w:pPr>
      <w:bookmarkStart w:id="0" w:name="_GoBack"/>
      <w:bookmarkEnd w:id="0"/>
    </w:p>
    <w:p w14:paraId="29441F32" w14:textId="02A79E33" w:rsidR="003079A8" w:rsidRPr="009537DA" w:rsidRDefault="00392EF5" w:rsidP="00126A72">
      <w:pPr>
        <w:pStyle w:val="ListParagraph"/>
        <w:numPr>
          <w:ilvl w:val="0"/>
          <w:numId w:val="5"/>
        </w:numPr>
        <w:ind w:left="540" w:hanging="540"/>
        <w:jc w:val="both"/>
        <w:rPr>
          <w:rFonts w:ascii="Times New Roman" w:hAnsi="Times New Roman" w:cs="Times New Roman"/>
          <w:sz w:val="20"/>
          <w:szCs w:val="20"/>
        </w:rPr>
      </w:pPr>
      <w:r w:rsidRPr="009537DA">
        <w:rPr>
          <w:rFonts w:ascii="Times New Roman" w:hAnsi="Times New Roman" w:cs="Times New Roman"/>
          <w:sz w:val="20"/>
          <w:szCs w:val="20"/>
        </w:rPr>
        <w:t>INTR</w:t>
      </w:r>
      <w:r w:rsidR="002644FE" w:rsidRPr="009537DA">
        <w:rPr>
          <w:rFonts w:ascii="Times New Roman" w:hAnsi="Times New Roman" w:cs="Times New Roman"/>
          <w:sz w:val="20"/>
          <w:szCs w:val="20"/>
        </w:rPr>
        <w:t>ODUCTION</w:t>
      </w:r>
    </w:p>
    <w:p w14:paraId="736CCC3D" w14:textId="77777777" w:rsidR="003079A8" w:rsidRPr="008D2305" w:rsidRDefault="003079A8" w:rsidP="00126A72">
      <w:pPr>
        <w:spacing w:after="0"/>
        <w:ind w:firstLine="547"/>
        <w:jc w:val="both"/>
        <w:rPr>
          <w:rFonts w:ascii="Times New Roman" w:hAnsi="Times New Roman" w:cs="Times New Roman"/>
          <w:sz w:val="20"/>
          <w:szCs w:val="20"/>
        </w:rPr>
      </w:pPr>
    </w:p>
    <w:p w14:paraId="3D85DA19" w14:textId="15FFB3C5" w:rsidR="001A6EB0" w:rsidRPr="00697921" w:rsidRDefault="001A6EB0" w:rsidP="00697921">
      <w:pPr>
        <w:pStyle w:val="BodyText"/>
        <w:rPr>
          <w:lang w:val="en-GB"/>
        </w:rPr>
      </w:pPr>
      <w:r w:rsidRPr="00697921">
        <w:rPr>
          <w:lang w:val="en-GB"/>
        </w:rPr>
        <w:t xml:space="preserve">Deep Isolation’s patented waste disposal concept leverages </w:t>
      </w:r>
      <w:r w:rsidR="00524CCB" w:rsidRPr="00697921">
        <w:rPr>
          <w:lang w:val="en-GB"/>
        </w:rPr>
        <w:t xml:space="preserve">proven </w:t>
      </w:r>
      <w:r w:rsidRPr="00697921">
        <w:rPr>
          <w:lang w:val="en-GB"/>
        </w:rPr>
        <w:t xml:space="preserve">drilling technology to </w:t>
      </w:r>
      <w:r w:rsidR="008C3305" w:rsidRPr="00697921">
        <w:rPr>
          <w:lang w:val="en-GB"/>
        </w:rPr>
        <w:t>em</w:t>
      </w:r>
      <w:r w:rsidRPr="00697921">
        <w:rPr>
          <w:lang w:val="en-GB"/>
        </w:rPr>
        <w:t>place nuclear waste—including spent nuclear fuel</w:t>
      </w:r>
      <w:r w:rsidR="00F24E0A" w:rsidRPr="00697921">
        <w:rPr>
          <w:lang w:val="en-GB"/>
        </w:rPr>
        <w:t xml:space="preserve"> </w:t>
      </w:r>
      <w:r w:rsidRPr="00697921">
        <w:rPr>
          <w:lang w:val="en-GB"/>
        </w:rPr>
        <w:t>—thousands of meters underground in horizontal drillhole</w:t>
      </w:r>
      <w:r w:rsidR="0055104C" w:rsidRPr="00697921">
        <w:rPr>
          <w:lang w:val="en-GB"/>
        </w:rPr>
        <w:t>s</w:t>
      </w:r>
      <w:r w:rsidRPr="00697921">
        <w:rPr>
          <w:lang w:val="en-GB"/>
        </w:rPr>
        <w:t xml:space="preserve"> </w:t>
      </w:r>
      <w:r w:rsidR="006E372D" w:rsidRPr="00697921">
        <w:rPr>
          <w:lang w:val="en-GB"/>
        </w:rPr>
        <w:t xml:space="preserve">thousands for meter in length </w:t>
      </w:r>
      <w:r w:rsidRPr="00697921">
        <w:rPr>
          <w:lang w:val="en-GB"/>
        </w:rPr>
        <w:t>within highly stable geologic formations.</w:t>
      </w:r>
    </w:p>
    <w:p w14:paraId="530CC095" w14:textId="6E527064" w:rsidR="001A6EB0" w:rsidRPr="00697921" w:rsidRDefault="00EB4973" w:rsidP="00697921">
      <w:pPr>
        <w:pStyle w:val="BodyText"/>
        <w:rPr>
          <w:lang w:val="en-GB"/>
        </w:rPr>
      </w:pPr>
      <w:r w:rsidRPr="00697921">
        <w:rPr>
          <w:lang w:val="en-GB"/>
        </w:rPr>
        <w:t>Deep Isolation’s disposal technology uses well</w:t>
      </w:r>
      <w:r w:rsidR="000607A9" w:rsidRPr="00697921">
        <w:rPr>
          <w:lang w:val="en-GB"/>
        </w:rPr>
        <w:t>-</w:t>
      </w:r>
      <w:r w:rsidR="008C3305" w:rsidRPr="00697921">
        <w:rPr>
          <w:lang w:val="en-GB"/>
        </w:rPr>
        <w:t xml:space="preserve">understood and existing mature directional drilling technology to drill </w:t>
      </w:r>
      <w:r w:rsidR="00AD1AEE" w:rsidRPr="00697921">
        <w:rPr>
          <w:lang w:val="en-GB"/>
        </w:rPr>
        <w:t xml:space="preserve">a </w:t>
      </w:r>
      <w:r w:rsidRPr="00697921">
        <w:rPr>
          <w:lang w:val="en-GB"/>
        </w:rPr>
        <w:t xml:space="preserve">vertical </w:t>
      </w:r>
      <w:r w:rsidR="001A6EB0" w:rsidRPr="00697921">
        <w:rPr>
          <w:lang w:val="en-GB"/>
        </w:rPr>
        <w:t xml:space="preserve">access hole </w:t>
      </w:r>
      <w:r w:rsidR="008C3305" w:rsidRPr="00697921">
        <w:rPr>
          <w:lang w:val="en-GB"/>
        </w:rPr>
        <w:t xml:space="preserve">thousands </w:t>
      </w:r>
      <w:r w:rsidR="00AD1AEE" w:rsidRPr="00697921">
        <w:rPr>
          <w:lang w:val="en-GB"/>
        </w:rPr>
        <w:t xml:space="preserve">of </w:t>
      </w:r>
      <w:r w:rsidR="008C3305" w:rsidRPr="00697921">
        <w:rPr>
          <w:lang w:val="en-GB"/>
        </w:rPr>
        <w:t xml:space="preserve">meters deep.  </w:t>
      </w:r>
      <w:r w:rsidR="001A6EB0" w:rsidRPr="00697921">
        <w:rPr>
          <w:lang w:val="en-GB"/>
        </w:rPr>
        <w:t xml:space="preserve">At </w:t>
      </w:r>
      <w:r w:rsidR="008C3305" w:rsidRPr="00697921">
        <w:rPr>
          <w:lang w:val="en-GB"/>
        </w:rPr>
        <w:t xml:space="preserve">depth, the </w:t>
      </w:r>
      <w:r w:rsidR="001A6EB0" w:rsidRPr="00697921">
        <w:rPr>
          <w:lang w:val="en-GB"/>
        </w:rPr>
        <w:t xml:space="preserve">drillhole would begin a gradual curve and </w:t>
      </w:r>
      <w:r w:rsidR="008C3305" w:rsidRPr="00697921">
        <w:rPr>
          <w:lang w:val="en-GB"/>
        </w:rPr>
        <w:t>become</w:t>
      </w:r>
      <w:r w:rsidR="001A6EB0" w:rsidRPr="00697921">
        <w:rPr>
          <w:lang w:val="en-GB"/>
        </w:rPr>
        <w:t xml:space="preserve"> horizontal. </w:t>
      </w:r>
      <w:r w:rsidR="008C3305" w:rsidRPr="00697921">
        <w:rPr>
          <w:lang w:val="en-GB"/>
        </w:rPr>
        <w:t xml:space="preserve"> </w:t>
      </w:r>
      <w:r w:rsidR="001A6EB0" w:rsidRPr="00697921">
        <w:rPr>
          <w:lang w:val="en-GB"/>
        </w:rPr>
        <w:t xml:space="preserve">The drilled hole would then </w:t>
      </w:r>
      <w:r w:rsidR="008C3305" w:rsidRPr="00697921">
        <w:rPr>
          <w:lang w:val="en-GB"/>
        </w:rPr>
        <w:t>continue</w:t>
      </w:r>
      <w:r w:rsidR="001A6EB0" w:rsidRPr="00697921">
        <w:rPr>
          <w:lang w:val="en-GB"/>
        </w:rPr>
        <w:t xml:space="preserve"> horizontal</w:t>
      </w:r>
      <w:r w:rsidR="008C3305" w:rsidRPr="00697921">
        <w:rPr>
          <w:lang w:val="en-GB"/>
        </w:rPr>
        <w:t xml:space="preserve">ly </w:t>
      </w:r>
      <w:r w:rsidR="001A6EB0" w:rsidRPr="00697921">
        <w:rPr>
          <w:lang w:val="en-GB"/>
        </w:rPr>
        <w:t xml:space="preserve">with a slight upward tilt (1°–3°) for one to three kilometers. </w:t>
      </w:r>
    </w:p>
    <w:p w14:paraId="2B44E341" w14:textId="6BAEA423" w:rsidR="001A6EB0" w:rsidRPr="00697921" w:rsidRDefault="001A6EB0" w:rsidP="00697921">
      <w:pPr>
        <w:pStyle w:val="BodyText"/>
        <w:rPr>
          <w:lang w:val="en-GB"/>
        </w:rPr>
      </w:pPr>
      <w:r w:rsidRPr="00697921">
        <w:rPr>
          <w:lang w:val="en-GB"/>
        </w:rPr>
        <w:t xml:space="preserve">Once the hole is drilled, a continuous pipe called a casing is inserted into the length of the hole. This casing consists of long segments (typically made of steel, although other metals or alloys can be used) that are joined together and then lowered into </w:t>
      </w:r>
      <w:r w:rsidR="00297B63" w:rsidRPr="00697921">
        <w:rPr>
          <w:lang w:val="en-GB"/>
        </w:rPr>
        <w:t>place</w:t>
      </w:r>
      <w:r w:rsidRPr="00697921">
        <w:rPr>
          <w:lang w:val="en-GB"/>
        </w:rPr>
        <w:t xml:space="preserve">. The curved part of the hole typically has a radius of 200 </w:t>
      </w:r>
      <w:r w:rsidR="001F0303" w:rsidRPr="00697921">
        <w:rPr>
          <w:lang w:val="en-GB"/>
        </w:rPr>
        <w:t xml:space="preserve">-300 </w:t>
      </w:r>
      <w:r w:rsidRPr="00697921">
        <w:rPr>
          <w:lang w:val="en-GB"/>
        </w:rPr>
        <w:t xml:space="preserve">meters.  Once the casing is in place, it is common to fill the space between the casing and the surface of the drillhole with cement. </w:t>
      </w:r>
    </w:p>
    <w:p w14:paraId="0CCF0743" w14:textId="167FFF99" w:rsidR="001A6EB0" w:rsidRPr="00697921" w:rsidRDefault="000607A9" w:rsidP="00697921">
      <w:pPr>
        <w:pStyle w:val="BodyText"/>
        <w:rPr>
          <w:lang w:val="en-GB"/>
        </w:rPr>
      </w:pPr>
      <w:r w:rsidRPr="00697921">
        <w:rPr>
          <w:lang w:val="en-GB"/>
        </w:rPr>
        <w:t>Specially-</w:t>
      </w:r>
      <w:r w:rsidR="001A6EB0" w:rsidRPr="00697921">
        <w:rPr>
          <w:lang w:val="en-GB"/>
        </w:rPr>
        <w:t xml:space="preserve">designed </w:t>
      </w:r>
      <w:r w:rsidR="00F24E0A" w:rsidRPr="00697921">
        <w:rPr>
          <w:lang w:val="en-GB"/>
        </w:rPr>
        <w:t xml:space="preserve">and sized (based on the type of nuclear waste) </w:t>
      </w:r>
      <w:r w:rsidR="001A6EB0" w:rsidRPr="00697921">
        <w:rPr>
          <w:lang w:val="en-GB"/>
        </w:rPr>
        <w:t xml:space="preserve">corrosion-resistant waste canisters containing the nuclear waste would then be lowered into the casing and pushed (using </w:t>
      </w:r>
      <w:r w:rsidR="00297B63" w:rsidRPr="00697921">
        <w:rPr>
          <w:lang w:val="en-GB"/>
        </w:rPr>
        <w:t>wireline tractor equipment</w:t>
      </w:r>
      <w:r w:rsidR="00F72535" w:rsidRPr="00697921">
        <w:rPr>
          <w:lang w:val="en-GB"/>
        </w:rPr>
        <w:t xml:space="preserve"> or </w:t>
      </w:r>
      <w:r w:rsidR="001F0303" w:rsidRPr="00697921">
        <w:rPr>
          <w:lang w:val="en-GB"/>
        </w:rPr>
        <w:t>coiled tubing</w:t>
      </w:r>
      <w:r w:rsidR="001A6EB0" w:rsidRPr="00697921">
        <w:rPr>
          <w:lang w:val="en-GB"/>
        </w:rPr>
        <w:t xml:space="preserve">) so that they are placed end-to-end within the horizontal section of the drillhole. </w:t>
      </w:r>
      <w:r w:rsidR="00F24E0A" w:rsidRPr="00697921">
        <w:rPr>
          <w:lang w:val="en-GB"/>
        </w:rPr>
        <w:t xml:space="preserve"> </w:t>
      </w:r>
      <w:r w:rsidR="001A6EB0" w:rsidRPr="00697921">
        <w:rPr>
          <w:lang w:val="en-GB"/>
        </w:rPr>
        <w:t>The tilt in this section provides additional isolation from the vertical access drillhole because mechanism</w:t>
      </w:r>
      <w:r w:rsidR="006E372D" w:rsidRPr="00697921">
        <w:rPr>
          <w:lang w:val="en-GB"/>
        </w:rPr>
        <w:t>s</w:t>
      </w:r>
      <w:r w:rsidR="001A6EB0" w:rsidRPr="00697921">
        <w:rPr>
          <w:lang w:val="en-GB"/>
        </w:rPr>
        <w:t xml:space="preserve"> that transport radioisotopes vertical</w:t>
      </w:r>
      <w:r w:rsidR="0073795C" w:rsidRPr="00697921">
        <w:rPr>
          <w:lang w:val="en-GB"/>
        </w:rPr>
        <w:t>ly</w:t>
      </w:r>
      <w:r w:rsidR="001A6EB0" w:rsidRPr="00697921">
        <w:rPr>
          <w:lang w:val="en-GB"/>
        </w:rPr>
        <w:t xml:space="preserve"> </w:t>
      </w:r>
      <w:r w:rsidR="0073795C" w:rsidRPr="00697921">
        <w:rPr>
          <w:lang w:val="en-GB"/>
        </w:rPr>
        <w:t xml:space="preserve">upward </w:t>
      </w:r>
      <w:r w:rsidR="001A6EB0" w:rsidRPr="00697921">
        <w:rPr>
          <w:lang w:val="en-GB"/>
        </w:rPr>
        <w:t xml:space="preserve">will move </w:t>
      </w:r>
      <w:r w:rsidR="00A367A4" w:rsidRPr="00697921">
        <w:rPr>
          <w:lang w:val="en-GB"/>
        </w:rPr>
        <w:t>to</w:t>
      </w:r>
      <w:r w:rsidR="004E4C8C" w:rsidRPr="00697921">
        <w:rPr>
          <w:lang w:val="en-GB"/>
        </w:rPr>
        <w:t xml:space="preserve"> </w:t>
      </w:r>
      <w:r w:rsidR="001A6EB0" w:rsidRPr="00697921">
        <w:rPr>
          <w:lang w:val="en-GB"/>
        </w:rPr>
        <w:t xml:space="preserve">the </w:t>
      </w:r>
      <w:r w:rsidR="00524CCB" w:rsidRPr="00697921">
        <w:rPr>
          <w:lang w:val="en-GB"/>
        </w:rPr>
        <w:t xml:space="preserve">terminal </w:t>
      </w:r>
      <w:r w:rsidR="001A6EB0" w:rsidRPr="00697921">
        <w:rPr>
          <w:lang w:val="en-GB"/>
        </w:rPr>
        <w:t>end of the horizontal section</w:t>
      </w:r>
      <w:r w:rsidR="006E372D" w:rsidRPr="00697921">
        <w:rPr>
          <w:lang w:val="en-GB"/>
        </w:rPr>
        <w:t>; away from the vertical access hole</w:t>
      </w:r>
      <w:r w:rsidR="0073795C" w:rsidRPr="00697921">
        <w:rPr>
          <w:lang w:val="en-GB"/>
        </w:rPr>
        <w:t>.</w:t>
      </w:r>
      <w:r w:rsidR="001A6EB0" w:rsidRPr="00697921">
        <w:rPr>
          <w:lang w:val="en-GB"/>
        </w:rPr>
        <w:t xml:space="preserve">  Once </w:t>
      </w:r>
      <w:r w:rsidR="00256FE4" w:rsidRPr="00697921">
        <w:rPr>
          <w:lang w:val="en-GB"/>
        </w:rPr>
        <w:t xml:space="preserve">the </w:t>
      </w:r>
      <w:r w:rsidR="001A6EB0" w:rsidRPr="00697921">
        <w:rPr>
          <w:lang w:val="en-GB"/>
        </w:rPr>
        <w:t xml:space="preserve">waste canisters are in place, the drillhole would be backfilled </w:t>
      </w:r>
      <w:r w:rsidR="00381050" w:rsidRPr="00697921">
        <w:rPr>
          <w:lang w:val="en-GB"/>
        </w:rPr>
        <w:t xml:space="preserve">and sealed </w:t>
      </w:r>
      <w:r w:rsidR="001A6EB0" w:rsidRPr="00697921">
        <w:rPr>
          <w:lang w:val="en-GB"/>
        </w:rPr>
        <w:t xml:space="preserve">with </w:t>
      </w:r>
      <w:r w:rsidR="0073795C" w:rsidRPr="00697921">
        <w:rPr>
          <w:lang w:val="en-GB"/>
        </w:rPr>
        <w:t xml:space="preserve">rock, </w:t>
      </w:r>
      <w:r w:rsidR="001A6EB0" w:rsidRPr="00697921">
        <w:rPr>
          <w:lang w:val="en-GB"/>
        </w:rPr>
        <w:t>cement</w:t>
      </w:r>
      <w:r w:rsidR="00381050" w:rsidRPr="00697921">
        <w:rPr>
          <w:lang w:val="en-GB"/>
        </w:rPr>
        <w:t xml:space="preserve">, </w:t>
      </w:r>
      <w:r w:rsidR="001A6EB0" w:rsidRPr="00697921">
        <w:rPr>
          <w:lang w:val="en-GB"/>
        </w:rPr>
        <w:t>bentonite</w:t>
      </w:r>
      <w:r w:rsidR="00381050" w:rsidRPr="00697921">
        <w:rPr>
          <w:lang w:val="en-GB"/>
        </w:rPr>
        <w:t xml:space="preserve"> and other materials</w:t>
      </w:r>
      <w:r w:rsidR="001A6EB0" w:rsidRPr="00697921">
        <w:rPr>
          <w:lang w:val="en-GB"/>
        </w:rPr>
        <w:t>.</w:t>
      </w:r>
    </w:p>
    <w:p w14:paraId="7D565639" w14:textId="274E5152" w:rsidR="001A6EB0" w:rsidRPr="00697921" w:rsidRDefault="001A6EB0" w:rsidP="00697921">
      <w:pPr>
        <w:pStyle w:val="BodyText"/>
        <w:rPr>
          <w:lang w:val="en-GB"/>
        </w:rPr>
      </w:pPr>
      <w:r w:rsidRPr="00697921">
        <w:rPr>
          <w:lang w:val="en-GB"/>
        </w:rPr>
        <w:t xml:space="preserve">The Deep Isolation approach builds on two key features. The first is the very compact nature of </w:t>
      </w:r>
      <w:r w:rsidR="00AE383E" w:rsidRPr="00697921">
        <w:rPr>
          <w:lang w:val="en-GB"/>
        </w:rPr>
        <w:t xml:space="preserve">spent </w:t>
      </w:r>
      <w:r w:rsidRPr="00697921">
        <w:rPr>
          <w:lang w:val="en-GB"/>
        </w:rPr>
        <w:t xml:space="preserve">nuclear fuel. A typical </w:t>
      </w:r>
      <w:r w:rsidR="00524CCB" w:rsidRPr="00697921">
        <w:rPr>
          <w:lang w:val="en-GB"/>
        </w:rPr>
        <w:t xml:space="preserve">one </w:t>
      </w:r>
      <w:r w:rsidRPr="00697921">
        <w:rPr>
          <w:lang w:val="en-GB"/>
        </w:rPr>
        <w:t xml:space="preserve">gigawatt (1000-megawatt) nuclear power plant produces 20 metric tons of </w:t>
      </w:r>
      <w:r w:rsidR="00FA2738" w:rsidRPr="00697921">
        <w:rPr>
          <w:lang w:val="en-GB"/>
        </w:rPr>
        <w:t>spent</w:t>
      </w:r>
      <w:r w:rsidR="00381050" w:rsidRPr="00697921">
        <w:rPr>
          <w:lang w:val="en-GB"/>
        </w:rPr>
        <w:t xml:space="preserve"> </w:t>
      </w:r>
      <w:r w:rsidRPr="00697921">
        <w:rPr>
          <w:lang w:val="en-GB"/>
        </w:rPr>
        <w:t xml:space="preserve">nuclear fuel </w:t>
      </w:r>
      <w:r w:rsidRPr="00697921">
        <w:rPr>
          <w:lang w:val="en-GB"/>
        </w:rPr>
        <w:lastRenderedPageBreak/>
        <w:t xml:space="preserve">every year. A single drillhole </w:t>
      </w:r>
      <w:r w:rsidR="00297B63" w:rsidRPr="00697921">
        <w:rPr>
          <w:lang w:val="en-GB"/>
        </w:rPr>
        <w:t xml:space="preserve">of </w:t>
      </w:r>
      <w:r w:rsidR="0073795C" w:rsidRPr="00697921">
        <w:rPr>
          <w:lang w:val="en-GB"/>
        </w:rPr>
        <w:t xml:space="preserve">an </w:t>
      </w:r>
      <w:r w:rsidR="00297B63" w:rsidRPr="00697921">
        <w:rPr>
          <w:lang w:val="en-GB"/>
        </w:rPr>
        <w:t>appropriate length</w:t>
      </w:r>
      <w:r w:rsidR="00AE383E" w:rsidRPr="00697921">
        <w:rPr>
          <w:lang w:val="en-GB"/>
        </w:rPr>
        <w:t>, which can vary,</w:t>
      </w:r>
      <w:r w:rsidR="00297B63" w:rsidRPr="00697921">
        <w:rPr>
          <w:lang w:val="en-GB"/>
        </w:rPr>
        <w:t xml:space="preserve"> </w:t>
      </w:r>
      <w:r w:rsidRPr="00697921">
        <w:rPr>
          <w:lang w:val="en-GB"/>
        </w:rPr>
        <w:t xml:space="preserve">could provide </w:t>
      </w:r>
      <w:r w:rsidR="00297B63" w:rsidRPr="00697921">
        <w:rPr>
          <w:lang w:val="en-GB"/>
        </w:rPr>
        <w:t>enough</w:t>
      </w:r>
      <w:r w:rsidRPr="00697921">
        <w:rPr>
          <w:lang w:val="en-GB"/>
        </w:rPr>
        <w:t xml:space="preserve"> space</w:t>
      </w:r>
      <w:r w:rsidR="00297B63" w:rsidRPr="00697921">
        <w:rPr>
          <w:lang w:val="en-GB"/>
        </w:rPr>
        <w:t xml:space="preserve"> for </w:t>
      </w:r>
      <w:r w:rsidRPr="00697921">
        <w:rPr>
          <w:lang w:val="en-GB"/>
        </w:rPr>
        <w:t>20 reactor-years of waste.</w:t>
      </w:r>
    </w:p>
    <w:p w14:paraId="7436D472" w14:textId="4A523CE1" w:rsidR="001A6EB0" w:rsidRPr="00697921" w:rsidRDefault="001A6EB0" w:rsidP="00697921">
      <w:pPr>
        <w:pStyle w:val="BodyText"/>
        <w:rPr>
          <w:lang w:val="en-GB"/>
        </w:rPr>
      </w:pPr>
      <w:r w:rsidRPr="00697921">
        <w:rPr>
          <w:lang w:val="en-GB"/>
        </w:rPr>
        <w:t xml:space="preserve">The second key feature is the evolution of inexpensive but precise technology for directional drilling that enables far deeper placement of nuclear waste than prior conventional mined repository designs. At depths of </w:t>
      </w:r>
      <w:r w:rsidR="00381050" w:rsidRPr="00697921">
        <w:rPr>
          <w:lang w:val="en-GB"/>
        </w:rPr>
        <w:t>a thousand meters or more</w:t>
      </w:r>
      <w:r w:rsidRPr="00697921">
        <w:rPr>
          <w:lang w:val="en-GB"/>
        </w:rPr>
        <w:t xml:space="preserve"> in stable sedimentary formations, the billions of </w:t>
      </w:r>
      <w:r w:rsidR="00A367A4" w:rsidRPr="00697921">
        <w:rPr>
          <w:lang w:val="en-GB"/>
        </w:rPr>
        <w:t>tons</w:t>
      </w:r>
      <w:r w:rsidR="00381050" w:rsidRPr="00697921">
        <w:rPr>
          <w:lang w:val="en-GB"/>
        </w:rPr>
        <w:t xml:space="preserve"> </w:t>
      </w:r>
      <w:r w:rsidRPr="00697921">
        <w:rPr>
          <w:lang w:val="en-GB"/>
        </w:rPr>
        <w:t xml:space="preserve">of rock between the surface and the waste provide a robust natural geologic barrier that, combined with the engineered barrier of the </w:t>
      </w:r>
      <w:r w:rsidR="00256FE4" w:rsidRPr="00697921">
        <w:rPr>
          <w:lang w:val="en-GB"/>
        </w:rPr>
        <w:t>corrosion-</w:t>
      </w:r>
      <w:r w:rsidRPr="00697921">
        <w:rPr>
          <w:lang w:val="en-GB"/>
        </w:rPr>
        <w:t>resistant canister, minimizes risks to human health and the environment. Drilling and canister placement and retrieval techniques are proven, reliable, and low risk as demonstrated by their extensive use in the oil and gas industry.</w:t>
      </w:r>
    </w:p>
    <w:p w14:paraId="58E9848C" w14:textId="77777777" w:rsidR="009537DA" w:rsidRPr="008D2305" w:rsidRDefault="009537DA" w:rsidP="00126A72">
      <w:pPr>
        <w:spacing w:after="0"/>
        <w:ind w:firstLine="547"/>
        <w:jc w:val="both"/>
        <w:outlineLvl w:val="0"/>
        <w:rPr>
          <w:rFonts w:ascii="Times New Roman" w:hAnsi="Times New Roman" w:cs="Times New Roman"/>
          <w:sz w:val="26"/>
          <w:szCs w:val="26"/>
        </w:rPr>
      </w:pPr>
    </w:p>
    <w:p w14:paraId="4F16AAF2" w14:textId="24480B40" w:rsidR="009537DA" w:rsidRPr="009537DA" w:rsidRDefault="0044592D" w:rsidP="00126A72">
      <w:pPr>
        <w:pStyle w:val="ListParagraph"/>
        <w:numPr>
          <w:ilvl w:val="0"/>
          <w:numId w:val="5"/>
        </w:numPr>
        <w:ind w:left="540" w:hanging="540"/>
        <w:jc w:val="both"/>
        <w:outlineLvl w:val="0"/>
        <w:rPr>
          <w:rFonts w:ascii="Times New Roman" w:hAnsi="Times New Roman" w:cs="Times New Roman"/>
          <w:sz w:val="20"/>
          <w:szCs w:val="20"/>
        </w:rPr>
      </w:pPr>
      <w:r w:rsidRPr="009537DA">
        <w:rPr>
          <w:rFonts w:ascii="Times New Roman" w:hAnsi="Times New Roman" w:cs="Times New Roman"/>
          <w:sz w:val="20"/>
          <w:szCs w:val="20"/>
        </w:rPr>
        <w:t>ADVANTAGES of the DEEP ISOLATION DISPOSAL CONCEPT</w:t>
      </w:r>
    </w:p>
    <w:p w14:paraId="7AE45663" w14:textId="77777777" w:rsidR="009537DA" w:rsidRPr="008D2305" w:rsidRDefault="009537DA" w:rsidP="00126A72">
      <w:pPr>
        <w:spacing w:after="0"/>
        <w:ind w:firstLine="547"/>
        <w:jc w:val="both"/>
        <w:rPr>
          <w:rFonts w:ascii="Times New Roman" w:hAnsi="Times New Roman" w:cs="Times New Roman"/>
          <w:sz w:val="20"/>
          <w:szCs w:val="20"/>
        </w:rPr>
      </w:pPr>
    </w:p>
    <w:p w14:paraId="6E674EBE" w14:textId="6DA07EDA" w:rsidR="00811344" w:rsidRPr="00697921" w:rsidRDefault="0044592D" w:rsidP="00697921">
      <w:pPr>
        <w:pStyle w:val="BodyText"/>
        <w:ind w:firstLine="562"/>
        <w:rPr>
          <w:lang w:val="en-GB"/>
        </w:rPr>
      </w:pPr>
      <w:r w:rsidRPr="00697921">
        <w:rPr>
          <w:lang w:val="en-GB"/>
        </w:rPr>
        <w:t xml:space="preserve">Compared to a conventional mined geological repository, which has been the default disposal concept in the United States and several other nations with civilian nuclear energy programs, the Deep Isolation concept offers a number of potentially important advantages. </w:t>
      </w:r>
      <w:r w:rsidR="006E372D" w:rsidRPr="00697921">
        <w:rPr>
          <w:lang w:val="en-GB"/>
        </w:rPr>
        <w:t>The disturbance of the host rock is minimal compared to a large mined repository that fundamentally perturbs the system by the mining activity</w:t>
      </w:r>
      <w:r w:rsidRPr="00697921">
        <w:rPr>
          <w:lang w:val="en-GB"/>
        </w:rPr>
        <w:t>.</w:t>
      </w:r>
    </w:p>
    <w:p w14:paraId="5188F7B7" w14:textId="6CFE5CB8" w:rsidR="0044592D" w:rsidRPr="00697921" w:rsidRDefault="0044592D" w:rsidP="00697921">
      <w:pPr>
        <w:pStyle w:val="BodyText"/>
        <w:rPr>
          <w:lang w:val="en-GB"/>
        </w:rPr>
      </w:pPr>
      <w:r w:rsidRPr="00697921">
        <w:rPr>
          <w:lang w:val="en-GB"/>
        </w:rPr>
        <w:t>Specifically, a reducing environment at depth becomes oxidizing once there is a mine</w:t>
      </w:r>
      <w:r w:rsidR="006E372D" w:rsidRPr="00697921">
        <w:rPr>
          <w:lang w:val="en-GB"/>
        </w:rPr>
        <w:t>d repository</w:t>
      </w:r>
      <w:r w:rsidRPr="00697921">
        <w:rPr>
          <w:lang w:val="en-GB"/>
        </w:rPr>
        <w:t>.  Sealing a mine is a complex problem with many variables.  The Deep Isolation approach essentially avoids the issues of a mined repository including complex performance assessments.</w:t>
      </w:r>
    </w:p>
    <w:p w14:paraId="605F48D0" w14:textId="40DB579B" w:rsidR="0044592D" w:rsidRPr="00697921" w:rsidRDefault="0044592D" w:rsidP="00697921">
      <w:pPr>
        <w:pStyle w:val="BodyText"/>
        <w:rPr>
          <w:lang w:val="en-GB"/>
        </w:rPr>
      </w:pPr>
      <w:r w:rsidRPr="00697921">
        <w:rPr>
          <w:lang w:val="en-GB"/>
        </w:rPr>
        <w:t xml:space="preserve">In addition, Deep Isolation’s approach has significant advantages compared to traditional borehole concepts, which envision vertical emplacement of waste canisters within the host rock.  The vertical emplacement results in great </w:t>
      </w:r>
      <w:r w:rsidR="0064515F" w:rsidRPr="00697921">
        <w:rPr>
          <w:lang w:val="en-GB"/>
        </w:rPr>
        <w:t xml:space="preserve">long-term </w:t>
      </w:r>
      <w:r w:rsidRPr="00697921">
        <w:rPr>
          <w:lang w:val="en-GB"/>
        </w:rPr>
        <w:t xml:space="preserve">stress in the “stacked” canisters due to their weight and requires a robust canister design to handle the stress.  Horizontal emplacement of canisters </w:t>
      </w:r>
      <w:r w:rsidR="005508B4" w:rsidRPr="00697921">
        <w:rPr>
          <w:lang w:val="en-GB"/>
        </w:rPr>
        <w:t xml:space="preserve">avoids </w:t>
      </w:r>
      <w:r w:rsidRPr="00697921">
        <w:rPr>
          <w:lang w:val="en-GB"/>
        </w:rPr>
        <w:t>the stress that results from vertical emplacement</w:t>
      </w:r>
      <w:r w:rsidR="00AE383E" w:rsidRPr="00697921">
        <w:rPr>
          <w:lang w:val="en-GB"/>
        </w:rPr>
        <w:t xml:space="preserve"> and allows for appropriate spacing based on thermal characteristics</w:t>
      </w:r>
      <w:r w:rsidRPr="00697921">
        <w:rPr>
          <w:lang w:val="en-GB"/>
        </w:rPr>
        <w:t>.</w:t>
      </w:r>
    </w:p>
    <w:p w14:paraId="3DC13ABD" w14:textId="39398791" w:rsidR="0044592D" w:rsidRPr="00697921" w:rsidRDefault="0044592D" w:rsidP="00697921">
      <w:pPr>
        <w:pStyle w:val="BodyText"/>
        <w:rPr>
          <w:lang w:val="en-GB"/>
        </w:rPr>
      </w:pPr>
      <w:r w:rsidRPr="00697921">
        <w:rPr>
          <w:lang w:val="en-GB"/>
        </w:rPr>
        <w:t>The most important consideration for any disposal concept is</w:t>
      </w:r>
      <w:r w:rsidR="00FA2738" w:rsidRPr="00697921">
        <w:rPr>
          <w:lang w:val="en-GB"/>
        </w:rPr>
        <w:t xml:space="preserve"> </w:t>
      </w:r>
      <w:r w:rsidRPr="00697921">
        <w:rPr>
          <w:lang w:val="en-GB"/>
        </w:rPr>
        <w:t xml:space="preserve">safety. This is because isolating radioactive waste away from possible contact with humans and the environment over very long timescales is an inherently challenging task. In this regard, the use of small-diameter horizontal drillholes to dispose of spent nuclear fuel and </w:t>
      </w:r>
      <w:r w:rsidR="00256FE4" w:rsidRPr="00697921">
        <w:rPr>
          <w:lang w:val="en-GB"/>
        </w:rPr>
        <w:t xml:space="preserve">other </w:t>
      </w:r>
      <w:r w:rsidRPr="00697921">
        <w:rPr>
          <w:lang w:val="en-GB"/>
        </w:rPr>
        <w:t>high-level radioactive waste has important advantages because it provides for much deeper isolation compared to other disposal strategies</w:t>
      </w:r>
      <w:r w:rsidR="00D53A24" w:rsidRPr="00697921">
        <w:rPr>
          <w:lang w:val="en-GB"/>
        </w:rPr>
        <w:t xml:space="preserve">.  </w:t>
      </w:r>
      <w:r w:rsidR="0064515F" w:rsidRPr="00697921">
        <w:rPr>
          <w:lang w:val="en-GB"/>
        </w:rPr>
        <w:t xml:space="preserve">With minimal perturbation to the host rock, </w:t>
      </w:r>
      <w:r w:rsidRPr="00697921">
        <w:rPr>
          <w:lang w:val="en-GB"/>
        </w:rPr>
        <w:t xml:space="preserve">it </w:t>
      </w:r>
      <w:r w:rsidR="0064515F" w:rsidRPr="00697921">
        <w:rPr>
          <w:lang w:val="en-GB"/>
        </w:rPr>
        <w:t xml:space="preserve">is </w:t>
      </w:r>
      <w:r w:rsidRPr="00697921">
        <w:rPr>
          <w:lang w:val="en-GB"/>
        </w:rPr>
        <w:t xml:space="preserve">possible to leverage the exceptional isolation properties of deep geologic formations whose stability has endured for hundreds of millions of years or more and maximize the effectiveness of both engineered and natural barriers in terms of preventing the release and transport of radioisotopes from the repository to the </w:t>
      </w:r>
      <w:r w:rsidR="00D53A24" w:rsidRPr="00697921">
        <w:rPr>
          <w:lang w:val="en-GB"/>
        </w:rPr>
        <w:t>biosphere.</w:t>
      </w:r>
    </w:p>
    <w:p w14:paraId="7D6B0598" w14:textId="451935A8" w:rsidR="0044592D" w:rsidRPr="00697921" w:rsidRDefault="0044592D" w:rsidP="00697921">
      <w:pPr>
        <w:pStyle w:val="BodyText"/>
        <w:rPr>
          <w:lang w:val="en-GB"/>
        </w:rPr>
      </w:pPr>
      <w:r w:rsidRPr="00697921">
        <w:rPr>
          <w:lang w:val="en-GB"/>
        </w:rPr>
        <w:t xml:space="preserve">Any effort to license a horizontal drillhole disposal repository would involve preparing a rigorous safety case that would carefully consider the whole range of risks and uncertainties involved, including the risk of “fast path” leakage channels that could allow for more rapid migration of leaked radioisotopes to the surface or to groundwater supplies. With </w:t>
      </w:r>
      <w:r w:rsidR="005508B4" w:rsidRPr="00697921">
        <w:rPr>
          <w:lang w:val="en-GB"/>
        </w:rPr>
        <w:t xml:space="preserve">the </w:t>
      </w:r>
      <w:r w:rsidRPr="00697921">
        <w:rPr>
          <w:lang w:val="en-GB"/>
        </w:rPr>
        <w:t xml:space="preserve">proper selection of drillhole sites and host rock formations, however, the general safety advantages of the deep horizontal drillhole approach can be summarized as follows: </w:t>
      </w:r>
    </w:p>
    <w:p w14:paraId="2B4C8FAA" w14:textId="77777777" w:rsidR="009537DA" w:rsidRPr="008D2305" w:rsidRDefault="009537DA" w:rsidP="00126A72">
      <w:pPr>
        <w:spacing w:after="0"/>
        <w:ind w:firstLine="547"/>
        <w:jc w:val="both"/>
        <w:rPr>
          <w:rFonts w:ascii="Times New Roman" w:hAnsi="Times New Roman" w:cs="Times New Roman"/>
          <w:sz w:val="20"/>
          <w:szCs w:val="20"/>
        </w:rPr>
      </w:pPr>
    </w:p>
    <w:p w14:paraId="5189DEC9" w14:textId="77777777" w:rsidR="009537DA" w:rsidRPr="003079A8" w:rsidRDefault="009537DA" w:rsidP="00126A72">
      <w:pPr>
        <w:pStyle w:val="ListEmdash"/>
      </w:pPr>
      <w:r w:rsidRPr="003079A8">
        <w:t>Greater depth allows for placement well below aquifers, in deep geological formations where the mobility of water is very low.</w:t>
      </w:r>
    </w:p>
    <w:p w14:paraId="31349951" w14:textId="77777777" w:rsidR="009537DA" w:rsidRPr="003079A8" w:rsidRDefault="009537DA" w:rsidP="00126A72">
      <w:pPr>
        <w:pStyle w:val="ListEmdash"/>
      </w:pPr>
      <w:r w:rsidRPr="003079A8">
        <w:t>Greater depth provides a very slow transport time to surface.</w:t>
      </w:r>
    </w:p>
    <w:p w14:paraId="49EA792A" w14:textId="77777777" w:rsidR="009537DA" w:rsidRPr="003079A8" w:rsidRDefault="009537DA" w:rsidP="00126A72">
      <w:pPr>
        <w:pStyle w:val="ListEmdash"/>
      </w:pPr>
      <w:r w:rsidRPr="003079A8">
        <w:t>Ability to place waste below a layer of “tight,” low-permeability cap rock with demonstrable barrier characteristics (e.g. shale formations that hold natural gas).</w:t>
      </w:r>
    </w:p>
    <w:p w14:paraId="433717B3" w14:textId="77777777" w:rsidR="009537DA" w:rsidRPr="003079A8" w:rsidRDefault="009537DA" w:rsidP="00126A72">
      <w:pPr>
        <w:pStyle w:val="ListEmdash"/>
      </w:pPr>
      <w:r w:rsidRPr="003079A8">
        <w:t>End-to-end horizontal emplacement of waste canisters, which reduces heat load relative to denser configurations in a mined repository.</w:t>
      </w:r>
    </w:p>
    <w:p w14:paraId="599D0452" w14:textId="012D757B" w:rsidR="00FA2738" w:rsidRDefault="009537DA" w:rsidP="00126A72">
      <w:pPr>
        <w:pStyle w:val="ListEmdash"/>
      </w:pPr>
      <w:r w:rsidRPr="003079A8">
        <w:t xml:space="preserve">Horizontal emplacement of canisters essentially eliminates the stress resulting from vertical “stacked” canister emplacement in boreholes. </w:t>
      </w:r>
    </w:p>
    <w:p w14:paraId="4800911A" w14:textId="77777777" w:rsidR="00697921" w:rsidRPr="008D2305" w:rsidRDefault="00697921" w:rsidP="00697921">
      <w:pPr>
        <w:pStyle w:val="ListEmdash"/>
        <w:numPr>
          <w:ilvl w:val="0"/>
          <w:numId w:val="0"/>
        </w:numPr>
        <w:ind w:left="709"/>
      </w:pPr>
    </w:p>
    <w:p w14:paraId="47728E5F" w14:textId="50FAAFD1" w:rsidR="00811344" w:rsidRPr="00697921" w:rsidRDefault="0044592D" w:rsidP="00697921">
      <w:pPr>
        <w:pStyle w:val="BodyText"/>
        <w:rPr>
          <w:lang w:val="en-GB"/>
        </w:rPr>
      </w:pPr>
      <w:r w:rsidRPr="00697921">
        <w:rPr>
          <w:lang w:val="en-GB"/>
        </w:rPr>
        <w:t xml:space="preserve">Beyond these characteristics, the Deep Isolation disposal concept offers additional advantages in terms of cost, modularity, and siting that are potentially quite important, particularly considering the difficulties encountered </w:t>
      </w:r>
      <w:r w:rsidRPr="00697921">
        <w:rPr>
          <w:lang w:val="en-GB"/>
        </w:rPr>
        <w:lastRenderedPageBreak/>
        <w:t xml:space="preserve">over several decades of attempting to site and license a </w:t>
      </w:r>
      <w:r w:rsidR="005508B4" w:rsidRPr="00697921">
        <w:rPr>
          <w:lang w:val="en-GB"/>
        </w:rPr>
        <w:t xml:space="preserve">mined </w:t>
      </w:r>
      <w:r w:rsidRPr="00697921">
        <w:rPr>
          <w:lang w:val="en-GB"/>
        </w:rPr>
        <w:t>geological repository in the United States</w:t>
      </w:r>
      <w:r w:rsidR="00FA2738" w:rsidRPr="00697921">
        <w:rPr>
          <w:lang w:val="en-GB"/>
        </w:rPr>
        <w:t xml:space="preserve"> and elsewhere around the world</w:t>
      </w:r>
      <w:r w:rsidRPr="00697921">
        <w:rPr>
          <w:lang w:val="en-GB"/>
        </w:rPr>
        <w:t xml:space="preserve">. </w:t>
      </w:r>
    </w:p>
    <w:p w14:paraId="778DD080" w14:textId="5773F2AC" w:rsidR="0044592D" w:rsidRPr="00697921" w:rsidRDefault="00256FE4" w:rsidP="00697921">
      <w:pPr>
        <w:pStyle w:val="BodyText"/>
        <w:rPr>
          <w:lang w:val="en-GB"/>
        </w:rPr>
      </w:pPr>
      <w:r w:rsidRPr="00697921">
        <w:rPr>
          <w:lang w:val="en-GB"/>
        </w:rPr>
        <w:t xml:space="preserve">An improved </w:t>
      </w:r>
      <w:r w:rsidR="0044592D" w:rsidRPr="00697921">
        <w:rPr>
          <w:lang w:val="en-GB"/>
        </w:rPr>
        <w:t xml:space="preserve">safety performance, coupled with the fact that drillhole sites can be restored to near-pristine surface conditions without any need for extensive permanent infrastructure at the site, could make such repositories far more acceptable to local communities. Greater siting flexibility and a wider geographic distribution of disposal facilities would in turn reduce the need to transport nuclear waste over long distances, thereby avoiding or </w:t>
      </w:r>
      <w:r w:rsidRPr="00697921">
        <w:rPr>
          <w:lang w:val="en-GB"/>
        </w:rPr>
        <w:t xml:space="preserve">limiting </w:t>
      </w:r>
      <w:r w:rsidR="0044592D" w:rsidRPr="00697921">
        <w:rPr>
          <w:lang w:val="en-GB"/>
        </w:rPr>
        <w:t>the need for related safety precautions</w:t>
      </w:r>
      <w:r w:rsidR="00FA2738" w:rsidRPr="00697921">
        <w:rPr>
          <w:lang w:val="en-GB"/>
        </w:rPr>
        <w:t>, and saving time and money.</w:t>
      </w:r>
    </w:p>
    <w:p w14:paraId="7C869D4A" w14:textId="4DDB697D" w:rsidR="0044592D" w:rsidRPr="00697921" w:rsidRDefault="0044592D" w:rsidP="00697921">
      <w:pPr>
        <w:pStyle w:val="BodyText"/>
        <w:rPr>
          <w:lang w:val="en-GB"/>
        </w:rPr>
      </w:pPr>
      <w:r w:rsidRPr="00697921">
        <w:rPr>
          <w:lang w:val="en-GB"/>
        </w:rPr>
        <w:t>Though cost has been viewed as a potential concern in earlier proposals for borehole disposal, recent advances in directional drilling mean that the Deep Isolation concept holds promise for substantial</w:t>
      </w:r>
      <w:r w:rsidR="00256FE4" w:rsidRPr="00697921">
        <w:rPr>
          <w:lang w:val="en-GB"/>
        </w:rPr>
        <w:t xml:space="preserve">ly </w:t>
      </w:r>
      <w:r w:rsidRPr="00697921">
        <w:rPr>
          <w:lang w:val="en-GB"/>
        </w:rPr>
        <w:t>reducing nuclear waste disposal costs. The oil and gas industry routinely drill</w:t>
      </w:r>
      <w:r w:rsidR="00256FE4" w:rsidRPr="00697921">
        <w:rPr>
          <w:lang w:val="en-GB"/>
        </w:rPr>
        <w:t>s</w:t>
      </w:r>
      <w:r w:rsidRPr="00697921">
        <w:rPr>
          <w:lang w:val="en-GB"/>
        </w:rPr>
        <w:t xml:space="preserve"> very deep holes with </w:t>
      </w:r>
      <w:r w:rsidR="003A6565" w:rsidRPr="00697921">
        <w:rPr>
          <w:lang w:val="en-GB"/>
        </w:rPr>
        <w:t>great</w:t>
      </w:r>
      <w:r w:rsidR="00256FE4" w:rsidRPr="00697921">
        <w:rPr>
          <w:lang w:val="en-GB"/>
        </w:rPr>
        <w:t>er</w:t>
      </w:r>
      <w:r w:rsidR="003A6565" w:rsidRPr="00697921">
        <w:rPr>
          <w:lang w:val="en-GB"/>
        </w:rPr>
        <w:t xml:space="preserve"> than three kilometer </w:t>
      </w:r>
      <w:r w:rsidRPr="00697921">
        <w:rPr>
          <w:lang w:val="en-GB"/>
        </w:rPr>
        <w:t>horizontal sections at a cost of a few million dollars. Individual drillholes</w:t>
      </w:r>
      <w:r w:rsidR="00D53A24" w:rsidRPr="00697921">
        <w:rPr>
          <w:lang w:val="en-GB"/>
        </w:rPr>
        <w:t xml:space="preserve"> </w:t>
      </w:r>
      <w:r w:rsidRPr="00697921">
        <w:rPr>
          <w:lang w:val="en-GB"/>
        </w:rPr>
        <w:t xml:space="preserve">can store a significant quantity of </w:t>
      </w:r>
      <w:r w:rsidR="00FA2738" w:rsidRPr="00697921">
        <w:rPr>
          <w:lang w:val="en-GB"/>
        </w:rPr>
        <w:t>spent</w:t>
      </w:r>
      <w:r w:rsidR="00D90114" w:rsidRPr="00697921">
        <w:rPr>
          <w:lang w:val="en-GB"/>
        </w:rPr>
        <w:t xml:space="preserve"> </w:t>
      </w:r>
      <w:r w:rsidRPr="00697921">
        <w:rPr>
          <w:lang w:val="en-GB"/>
        </w:rPr>
        <w:t xml:space="preserve">nuclear fuel </w:t>
      </w:r>
      <w:r w:rsidR="005C22A3" w:rsidRPr="00697921">
        <w:rPr>
          <w:lang w:val="en-GB"/>
        </w:rPr>
        <w:t>or other</w:t>
      </w:r>
      <w:r w:rsidRPr="00697921">
        <w:rPr>
          <w:lang w:val="en-GB"/>
        </w:rPr>
        <w:t xml:space="preserve"> high-level waste</w:t>
      </w:r>
      <w:r w:rsidR="0064515F" w:rsidRPr="00697921">
        <w:rPr>
          <w:lang w:val="en-GB"/>
        </w:rPr>
        <w:t>.</w:t>
      </w:r>
    </w:p>
    <w:p w14:paraId="24CD245E" w14:textId="77777777" w:rsidR="0096548F" w:rsidRPr="008D2305" w:rsidRDefault="0096548F" w:rsidP="00126A72">
      <w:pPr>
        <w:spacing w:after="0"/>
        <w:ind w:firstLine="547"/>
        <w:jc w:val="both"/>
        <w:rPr>
          <w:rFonts w:ascii="Times New Roman" w:hAnsi="Times New Roman" w:cs="Times New Roman"/>
          <w:sz w:val="26"/>
          <w:szCs w:val="26"/>
        </w:rPr>
      </w:pPr>
    </w:p>
    <w:p w14:paraId="2EBFF846" w14:textId="27B6371C" w:rsidR="00946DBF" w:rsidRPr="0096548F" w:rsidRDefault="00946DBF" w:rsidP="00126A72">
      <w:pPr>
        <w:pStyle w:val="ListParagraph"/>
        <w:numPr>
          <w:ilvl w:val="0"/>
          <w:numId w:val="5"/>
        </w:numPr>
        <w:ind w:left="540" w:hanging="540"/>
        <w:jc w:val="both"/>
        <w:outlineLvl w:val="0"/>
        <w:rPr>
          <w:rFonts w:ascii="Times New Roman" w:hAnsi="Times New Roman" w:cs="Times New Roman"/>
          <w:sz w:val="20"/>
          <w:szCs w:val="20"/>
        </w:rPr>
      </w:pPr>
      <w:r w:rsidRPr="0096548F">
        <w:rPr>
          <w:rFonts w:ascii="Times New Roman" w:hAnsi="Times New Roman" w:cs="Times New Roman"/>
          <w:sz w:val="20"/>
          <w:szCs w:val="20"/>
        </w:rPr>
        <w:t>STAKEHOLDER ENGAGEMENT</w:t>
      </w:r>
    </w:p>
    <w:p w14:paraId="2B5A32C2" w14:textId="77777777" w:rsidR="0096548F" w:rsidRPr="008D2305" w:rsidRDefault="0096548F" w:rsidP="00126A72">
      <w:pPr>
        <w:spacing w:after="0"/>
        <w:ind w:firstLine="547"/>
        <w:jc w:val="both"/>
        <w:rPr>
          <w:rFonts w:ascii="Times New Roman" w:hAnsi="Times New Roman" w:cs="Times New Roman"/>
          <w:sz w:val="20"/>
          <w:szCs w:val="20"/>
        </w:rPr>
      </w:pPr>
    </w:p>
    <w:p w14:paraId="1920256D" w14:textId="1832E1E2" w:rsidR="006C33DC" w:rsidRPr="00697921" w:rsidRDefault="00732AF2" w:rsidP="00697921">
      <w:pPr>
        <w:pStyle w:val="BodyText"/>
        <w:rPr>
          <w:lang w:val="en-GB"/>
        </w:rPr>
      </w:pPr>
      <w:r w:rsidRPr="00697921">
        <w:rPr>
          <w:lang w:val="en-GB"/>
        </w:rPr>
        <w:t>T</w:t>
      </w:r>
      <w:r w:rsidR="006C33DC" w:rsidRPr="00697921">
        <w:rPr>
          <w:lang w:val="en-GB"/>
        </w:rPr>
        <w:t>he</w:t>
      </w:r>
      <w:r w:rsidRPr="00697921">
        <w:rPr>
          <w:lang w:val="en-GB"/>
        </w:rPr>
        <w:t xml:space="preserve"> </w:t>
      </w:r>
      <w:r w:rsidR="006C33DC" w:rsidRPr="00697921">
        <w:rPr>
          <w:lang w:val="en-GB"/>
        </w:rPr>
        <w:t>potential benefits and advantages</w:t>
      </w:r>
      <w:r w:rsidRPr="00697921">
        <w:rPr>
          <w:lang w:val="en-GB"/>
        </w:rPr>
        <w:t xml:space="preserve"> offered by the technical viability and </w:t>
      </w:r>
      <w:r w:rsidR="005C22A3" w:rsidRPr="00697921">
        <w:rPr>
          <w:lang w:val="en-GB"/>
        </w:rPr>
        <w:t xml:space="preserve">relatively low </w:t>
      </w:r>
      <w:r w:rsidRPr="00697921">
        <w:rPr>
          <w:lang w:val="en-GB"/>
        </w:rPr>
        <w:t>cost of the deep horizontal drillhole concept</w:t>
      </w:r>
      <w:r w:rsidR="006C33DC" w:rsidRPr="00697921">
        <w:rPr>
          <w:lang w:val="en-GB"/>
        </w:rPr>
        <w:t xml:space="preserve"> can </w:t>
      </w:r>
      <w:r w:rsidRPr="00697921">
        <w:rPr>
          <w:lang w:val="en-GB"/>
        </w:rPr>
        <w:t xml:space="preserve">only </w:t>
      </w:r>
      <w:r w:rsidR="006C33DC" w:rsidRPr="00697921">
        <w:rPr>
          <w:lang w:val="en-GB"/>
        </w:rPr>
        <w:t xml:space="preserve">be realized </w:t>
      </w:r>
      <w:r w:rsidRPr="00697921">
        <w:rPr>
          <w:lang w:val="en-GB"/>
        </w:rPr>
        <w:t xml:space="preserve">by conducting a sound and robust </w:t>
      </w:r>
      <w:r w:rsidR="006C33DC" w:rsidRPr="00697921">
        <w:rPr>
          <w:lang w:val="en-GB"/>
        </w:rPr>
        <w:t xml:space="preserve">public and stakeholder </w:t>
      </w:r>
      <w:r w:rsidRPr="00697921">
        <w:rPr>
          <w:lang w:val="en-GB"/>
        </w:rPr>
        <w:t>engagement process</w:t>
      </w:r>
      <w:r w:rsidR="006C33DC" w:rsidRPr="00697921">
        <w:rPr>
          <w:lang w:val="en-GB"/>
        </w:rPr>
        <w:t>. For this reason, Deep Isolation has developed a detailed plan for outreach and engagement</w:t>
      </w:r>
      <w:r w:rsidRPr="00697921">
        <w:rPr>
          <w:lang w:val="en-GB"/>
        </w:rPr>
        <w:t xml:space="preserve"> that is</w:t>
      </w:r>
      <w:r w:rsidR="006C33DC" w:rsidRPr="00697921">
        <w:rPr>
          <w:lang w:val="en-GB"/>
        </w:rPr>
        <w:t xml:space="preserve"> </w:t>
      </w:r>
      <w:r w:rsidRPr="00697921">
        <w:rPr>
          <w:lang w:val="en-GB"/>
        </w:rPr>
        <w:t>equal in measure to the importance of the technical components.</w:t>
      </w:r>
    </w:p>
    <w:p w14:paraId="77899A14" w14:textId="34A9913F" w:rsidR="004C5E18" w:rsidRPr="00697921" w:rsidRDefault="009C45CA" w:rsidP="00697921">
      <w:pPr>
        <w:pStyle w:val="BodyText"/>
        <w:rPr>
          <w:lang w:val="en-GB"/>
        </w:rPr>
      </w:pPr>
      <w:r w:rsidRPr="00697921">
        <w:rPr>
          <w:lang w:val="en-GB"/>
        </w:rPr>
        <w:t xml:space="preserve">A </w:t>
      </w:r>
      <w:r w:rsidR="004C5E18" w:rsidRPr="00697921">
        <w:rPr>
          <w:lang w:val="en-GB"/>
        </w:rPr>
        <w:t xml:space="preserve">Public and Stakeholder Engagement (PSE) plan </w:t>
      </w:r>
      <w:r w:rsidRPr="00697921">
        <w:rPr>
          <w:lang w:val="en-GB"/>
        </w:rPr>
        <w:t>has been developed</w:t>
      </w:r>
      <w:r w:rsidR="004C5E18" w:rsidRPr="00697921">
        <w:rPr>
          <w:lang w:val="en-GB"/>
        </w:rPr>
        <w:t xml:space="preserve"> to create a framework for </w:t>
      </w:r>
      <w:r w:rsidR="00CE490A" w:rsidRPr="00697921">
        <w:rPr>
          <w:lang w:val="en-GB"/>
        </w:rPr>
        <w:t>Deep Isolation</w:t>
      </w:r>
      <w:r w:rsidR="00E942CA" w:rsidRPr="00697921">
        <w:rPr>
          <w:lang w:val="en-GB"/>
        </w:rPr>
        <w:t>’s</w:t>
      </w:r>
      <w:r w:rsidR="00CE490A" w:rsidRPr="00697921">
        <w:rPr>
          <w:lang w:val="en-GB"/>
        </w:rPr>
        <w:t xml:space="preserve"> </w:t>
      </w:r>
      <w:r w:rsidR="004C5E18" w:rsidRPr="00697921">
        <w:rPr>
          <w:lang w:val="en-GB"/>
        </w:rPr>
        <w:t>engagement</w:t>
      </w:r>
      <w:r w:rsidR="00AE356E" w:rsidRPr="00697921">
        <w:rPr>
          <w:lang w:val="en-GB"/>
        </w:rPr>
        <w:t xml:space="preserve"> </w:t>
      </w:r>
      <w:r w:rsidR="0004137A" w:rsidRPr="00697921">
        <w:rPr>
          <w:lang w:val="en-GB"/>
        </w:rPr>
        <w:t>with stakeholders</w:t>
      </w:r>
      <w:r w:rsidR="00D02A27" w:rsidRPr="00697921">
        <w:rPr>
          <w:lang w:val="en-GB"/>
        </w:rPr>
        <w:t xml:space="preserve"> with the </w:t>
      </w:r>
      <w:r w:rsidR="00C57EDB" w:rsidRPr="00697921">
        <w:rPr>
          <w:lang w:val="en-GB"/>
        </w:rPr>
        <w:t>long-term goal of consensus for the</w:t>
      </w:r>
      <w:r w:rsidR="004C5E18" w:rsidRPr="00697921">
        <w:rPr>
          <w:lang w:val="en-GB"/>
        </w:rPr>
        <w:t xml:space="preserve"> emplacement of nuclear waste in horizontal drillhole</w:t>
      </w:r>
      <w:r w:rsidR="00E942CA" w:rsidRPr="00697921">
        <w:rPr>
          <w:lang w:val="en-GB"/>
        </w:rPr>
        <w:t>s</w:t>
      </w:r>
      <w:r w:rsidR="004C5E18" w:rsidRPr="00697921">
        <w:rPr>
          <w:lang w:val="en-GB"/>
        </w:rPr>
        <w:t xml:space="preserve"> for permanent disposal.  The purpose of the engagement strategy is to build stakeholder support for the </w:t>
      </w:r>
      <w:r w:rsidR="00197220" w:rsidRPr="00697921">
        <w:rPr>
          <w:lang w:val="en-GB"/>
        </w:rPr>
        <w:t xml:space="preserve">effort </w:t>
      </w:r>
      <w:r w:rsidR="000539AB" w:rsidRPr="00697921">
        <w:rPr>
          <w:lang w:val="en-GB"/>
        </w:rPr>
        <w:t xml:space="preserve">by </w:t>
      </w:r>
      <w:r w:rsidR="005C22A3" w:rsidRPr="00697921">
        <w:rPr>
          <w:lang w:val="en-GB"/>
        </w:rPr>
        <w:t xml:space="preserve">their </w:t>
      </w:r>
      <w:r w:rsidR="000539AB" w:rsidRPr="00697921">
        <w:rPr>
          <w:lang w:val="en-GB"/>
        </w:rPr>
        <w:t xml:space="preserve">active integration into the planning process.  By doing so the aim is to consider </w:t>
      </w:r>
      <w:r w:rsidR="00E942CA" w:rsidRPr="00697921">
        <w:rPr>
          <w:lang w:val="en-GB"/>
        </w:rPr>
        <w:t xml:space="preserve">their </w:t>
      </w:r>
      <w:r w:rsidR="000539AB" w:rsidRPr="00697921">
        <w:rPr>
          <w:lang w:val="en-GB"/>
        </w:rPr>
        <w:t xml:space="preserve">input as a “value added” feature and when practical adapt design and implementation plans to include </w:t>
      </w:r>
      <w:r w:rsidR="00E942CA" w:rsidRPr="00697921">
        <w:rPr>
          <w:lang w:val="en-GB"/>
        </w:rPr>
        <w:t xml:space="preserve">such </w:t>
      </w:r>
      <w:r w:rsidR="000539AB" w:rsidRPr="00697921">
        <w:rPr>
          <w:lang w:val="en-GB"/>
        </w:rPr>
        <w:t>input.</w:t>
      </w:r>
      <w:r w:rsidR="004C5E18" w:rsidRPr="00697921">
        <w:rPr>
          <w:lang w:val="en-GB"/>
        </w:rPr>
        <w:t xml:space="preserve">  This will be accomplished by engagement with stakeholders at the local, regional, tribal</w:t>
      </w:r>
      <w:r w:rsidR="005C22A3" w:rsidRPr="00697921">
        <w:rPr>
          <w:lang w:val="en-GB"/>
        </w:rPr>
        <w:t>,</w:t>
      </w:r>
      <w:r w:rsidR="004C5E18" w:rsidRPr="00697921">
        <w:rPr>
          <w:lang w:val="en-GB"/>
        </w:rPr>
        <w:t xml:space="preserve"> and state level </w:t>
      </w:r>
      <w:r w:rsidR="000539AB" w:rsidRPr="00697921">
        <w:rPr>
          <w:lang w:val="en-GB"/>
        </w:rPr>
        <w:t xml:space="preserve">and </w:t>
      </w:r>
      <w:r w:rsidR="005C22A3" w:rsidRPr="00697921">
        <w:rPr>
          <w:lang w:val="en-GB"/>
        </w:rPr>
        <w:t xml:space="preserve">their inclusion </w:t>
      </w:r>
      <w:r w:rsidR="000539AB" w:rsidRPr="00697921">
        <w:rPr>
          <w:lang w:val="en-GB"/>
        </w:rPr>
        <w:t xml:space="preserve">as active and collaborative team members. </w:t>
      </w:r>
      <w:r w:rsidR="004C5E18" w:rsidRPr="00697921">
        <w:rPr>
          <w:lang w:val="en-GB"/>
        </w:rPr>
        <w:t xml:space="preserve">  </w:t>
      </w:r>
    </w:p>
    <w:p w14:paraId="24DC30CF" w14:textId="1D3E715E" w:rsidR="004C5E18" w:rsidRPr="00697921" w:rsidRDefault="00613D16" w:rsidP="00697921">
      <w:pPr>
        <w:pStyle w:val="BodyText"/>
        <w:rPr>
          <w:lang w:val="en-GB"/>
        </w:rPr>
      </w:pPr>
      <w:r w:rsidRPr="00697921">
        <w:rPr>
          <w:lang w:val="en-GB"/>
        </w:rPr>
        <w:t>T</w:t>
      </w:r>
      <w:r w:rsidR="004C5E18" w:rsidRPr="00697921">
        <w:rPr>
          <w:lang w:val="en-GB"/>
        </w:rPr>
        <w:t xml:space="preserve">he PSE plan outlines </w:t>
      </w:r>
      <w:r w:rsidRPr="00697921">
        <w:rPr>
          <w:lang w:val="en-GB"/>
        </w:rPr>
        <w:t>Deep Isolation’s</w:t>
      </w:r>
      <w:r w:rsidR="004C5E18" w:rsidRPr="00697921">
        <w:rPr>
          <w:lang w:val="en-GB"/>
        </w:rPr>
        <w:t xml:space="preserve"> project and </w:t>
      </w:r>
      <w:r w:rsidR="00D90114" w:rsidRPr="00697921">
        <w:rPr>
          <w:lang w:val="en-GB"/>
        </w:rPr>
        <w:t xml:space="preserve">potential </w:t>
      </w:r>
      <w:r w:rsidR="004C5E18" w:rsidRPr="00697921">
        <w:rPr>
          <w:lang w:val="en-GB"/>
        </w:rPr>
        <w:t>communities, state</w:t>
      </w:r>
      <w:r w:rsidR="00D90114" w:rsidRPr="00697921">
        <w:rPr>
          <w:lang w:val="en-GB"/>
        </w:rPr>
        <w:t>s</w:t>
      </w:r>
      <w:r w:rsidR="004C5E18" w:rsidRPr="00697921">
        <w:rPr>
          <w:lang w:val="en-GB"/>
        </w:rPr>
        <w:t>,</w:t>
      </w:r>
      <w:r w:rsidR="00E942CA" w:rsidRPr="00697921">
        <w:rPr>
          <w:lang w:val="en-GB"/>
        </w:rPr>
        <w:t xml:space="preserve"> and</w:t>
      </w:r>
      <w:r w:rsidR="004C5E18" w:rsidRPr="00697921">
        <w:rPr>
          <w:lang w:val="en-GB"/>
        </w:rPr>
        <w:t xml:space="preserve"> Native American tribes</w:t>
      </w:r>
      <w:r w:rsidR="00E942CA" w:rsidRPr="00697921">
        <w:rPr>
          <w:lang w:val="en-GB"/>
        </w:rPr>
        <w:t>,</w:t>
      </w:r>
      <w:r w:rsidR="004C5E18" w:rsidRPr="00697921">
        <w:rPr>
          <w:lang w:val="en-GB"/>
        </w:rPr>
        <w:t xml:space="preserve"> and </w:t>
      </w:r>
      <w:r w:rsidR="005C22A3" w:rsidRPr="00697921">
        <w:rPr>
          <w:lang w:val="en-GB"/>
        </w:rPr>
        <w:t>will guide</w:t>
      </w:r>
      <w:r w:rsidR="00D90114" w:rsidRPr="00697921">
        <w:rPr>
          <w:lang w:val="en-GB"/>
        </w:rPr>
        <w:t xml:space="preserve"> </w:t>
      </w:r>
      <w:r w:rsidR="004C5E18" w:rsidRPr="00697921">
        <w:rPr>
          <w:lang w:val="en-GB"/>
        </w:rPr>
        <w:t xml:space="preserve">our </w:t>
      </w:r>
      <w:r w:rsidR="00433000" w:rsidRPr="00697921">
        <w:rPr>
          <w:lang w:val="en-GB"/>
        </w:rPr>
        <w:t xml:space="preserve">efforts </w:t>
      </w:r>
      <w:r w:rsidR="004C5E18" w:rsidRPr="00697921">
        <w:rPr>
          <w:lang w:val="en-GB"/>
        </w:rPr>
        <w:t>to effectively engage with these stakeholders.</w:t>
      </w:r>
    </w:p>
    <w:p w14:paraId="48C3F9D8" w14:textId="7F7C20D7" w:rsidR="004C5E18" w:rsidRPr="00697921" w:rsidRDefault="00433000" w:rsidP="00697921">
      <w:pPr>
        <w:pStyle w:val="BodyText"/>
        <w:rPr>
          <w:lang w:val="en-GB"/>
        </w:rPr>
      </w:pPr>
      <w:r w:rsidRPr="00697921">
        <w:rPr>
          <w:lang w:val="en-GB"/>
        </w:rPr>
        <w:t>The</w:t>
      </w:r>
      <w:r w:rsidR="004C5E18" w:rsidRPr="00697921">
        <w:rPr>
          <w:lang w:val="en-GB"/>
        </w:rPr>
        <w:t xml:space="preserve"> primary objectives for stakeholder engagement are:</w:t>
      </w:r>
    </w:p>
    <w:p w14:paraId="656DDE2C" w14:textId="77777777" w:rsidR="009537DA" w:rsidRPr="008D2305" w:rsidRDefault="009537DA" w:rsidP="00126A72">
      <w:pPr>
        <w:spacing w:after="0"/>
        <w:ind w:firstLine="547"/>
        <w:jc w:val="both"/>
        <w:rPr>
          <w:rFonts w:ascii="Times New Roman" w:hAnsi="Times New Roman" w:cs="Times New Roman"/>
          <w:sz w:val="26"/>
          <w:szCs w:val="26"/>
        </w:rPr>
      </w:pPr>
    </w:p>
    <w:p w14:paraId="0CF69BA9" w14:textId="77777777" w:rsidR="009537DA" w:rsidRPr="003079A8" w:rsidRDefault="009537DA" w:rsidP="00126A72">
      <w:pPr>
        <w:pStyle w:val="ListEmdash"/>
      </w:pPr>
      <w:r w:rsidRPr="003079A8">
        <w:t>To create relationships with interested members of the public, stakeholders, tribes, and elected officials and engage with them to better understand their values, concerns, and inputs;</w:t>
      </w:r>
    </w:p>
    <w:p w14:paraId="6BBE4B61" w14:textId="0880F378" w:rsidR="009537DA" w:rsidRPr="003079A8" w:rsidRDefault="0096548F" w:rsidP="00126A72">
      <w:pPr>
        <w:pStyle w:val="ListEmdash"/>
      </w:pPr>
      <w:r>
        <w:t>T</w:t>
      </w:r>
      <w:r w:rsidR="009537DA" w:rsidRPr="003079A8">
        <w:t xml:space="preserve">o consider and address the inputs expressed such that the final resolution accurately reflects the community values and aspirations; </w:t>
      </w:r>
    </w:p>
    <w:p w14:paraId="7E5EAFC9" w14:textId="31591C43" w:rsidR="009537DA" w:rsidRPr="003079A8" w:rsidRDefault="0096548F" w:rsidP="00126A72">
      <w:pPr>
        <w:pStyle w:val="ListEmdash"/>
      </w:pPr>
      <w:r>
        <w:t>T</w:t>
      </w:r>
      <w:r w:rsidR="009537DA" w:rsidRPr="003079A8">
        <w:t xml:space="preserve">o continually be available and accountable for our actions and steps taken in order to create the level of trust and confidence that will be needed to form a lasting partnership with the community; and </w:t>
      </w:r>
    </w:p>
    <w:p w14:paraId="118AB36D" w14:textId="45248347" w:rsidR="009537DA" w:rsidRPr="003079A8" w:rsidRDefault="0096548F" w:rsidP="00126A72">
      <w:pPr>
        <w:pStyle w:val="ListEmdash"/>
      </w:pPr>
      <w:r>
        <w:t>T</w:t>
      </w:r>
      <w:r w:rsidR="009537DA" w:rsidRPr="003079A8">
        <w:t>o provide an opportunity to make communities better off with a Deep Isolation solution than they were before.</w:t>
      </w:r>
    </w:p>
    <w:p w14:paraId="3E5A13C5" w14:textId="77777777" w:rsidR="0096548F" w:rsidRPr="008D2305" w:rsidRDefault="0096548F" w:rsidP="00126A72">
      <w:pPr>
        <w:spacing w:after="0"/>
        <w:ind w:firstLine="547"/>
        <w:jc w:val="both"/>
        <w:outlineLvl w:val="0"/>
        <w:rPr>
          <w:rFonts w:ascii="Times New Roman" w:hAnsi="Times New Roman" w:cs="Times New Roman"/>
          <w:sz w:val="26"/>
          <w:szCs w:val="26"/>
        </w:rPr>
      </w:pPr>
    </w:p>
    <w:p w14:paraId="61CBC8F2" w14:textId="631ECF30" w:rsidR="00D12D3D" w:rsidRPr="0096548F" w:rsidRDefault="00D12D3D" w:rsidP="00126A72">
      <w:pPr>
        <w:pStyle w:val="ListParagraph"/>
        <w:numPr>
          <w:ilvl w:val="0"/>
          <w:numId w:val="5"/>
        </w:numPr>
        <w:ind w:left="540" w:hanging="540"/>
        <w:jc w:val="both"/>
        <w:outlineLvl w:val="0"/>
        <w:rPr>
          <w:rFonts w:ascii="Times New Roman" w:hAnsi="Times New Roman" w:cs="Times New Roman"/>
          <w:sz w:val="20"/>
          <w:szCs w:val="20"/>
        </w:rPr>
      </w:pPr>
      <w:r w:rsidRPr="0096548F">
        <w:rPr>
          <w:rFonts w:ascii="Times New Roman" w:hAnsi="Times New Roman" w:cs="Times New Roman"/>
          <w:sz w:val="20"/>
          <w:szCs w:val="20"/>
        </w:rPr>
        <w:t>DEMONSTR</w:t>
      </w:r>
      <w:r w:rsidR="00E942CA" w:rsidRPr="0096548F">
        <w:rPr>
          <w:rFonts w:ascii="Times New Roman" w:hAnsi="Times New Roman" w:cs="Times New Roman"/>
          <w:sz w:val="20"/>
          <w:szCs w:val="20"/>
        </w:rPr>
        <w:t>A</w:t>
      </w:r>
      <w:r w:rsidRPr="0096548F">
        <w:rPr>
          <w:rFonts w:ascii="Times New Roman" w:hAnsi="Times New Roman" w:cs="Times New Roman"/>
          <w:sz w:val="20"/>
          <w:szCs w:val="20"/>
        </w:rPr>
        <w:t>TION</w:t>
      </w:r>
    </w:p>
    <w:p w14:paraId="7C59A03C" w14:textId="77777777" w:rsidR="0096548F" w:rsidRPr="008D2305" w:rsidRDefault="0096548F" w:rsidP="00126A72">
      <w:pPr>
        <w:spacing w:after="0"/>
        <w:ind w:firstLine="547"/>
        <w:jc w:val="both"/>
        <w:rPr>
          <w:rFonts w:ascii="Times New Roman" w:hAnsi="Times New Roman" w:cs="Times New Roman"/>
          <w:sz w:val="20"/>
          <w:szCs w:val="20"/>
        </w:rPr>
      </w:pPr>
    </w:p>
    <w:p w14:paraId="2E0892EC" w14:textId="271F6C4D" w:rsidR="00E65772" w:rsidRPr="00697921" w:rsidRDefault="00E65772" w:rsidP="00697921">
      <w:pPr>
        <w:pStyle w:val="BodyText"/>
        <w:rPr>
          <w:lang w:val="en-GB"/>
        </w:rPr>
      </w:pPr>
      <w:r w:rsidRPr="00697921">
        <w:rPr>
          <w:lang w:val="en-GB"/>
        </w:rPr>
        <w:t xml:space="preserve">In January 2019, Deep Isolation publicly </w:t>
      </w:r>
      <w:r w:rsidR="008508C2" w:rsidRPr="00697921">
        <w:rPr>
          <w:lang w:val="en-GB"/>
        </w:rPr>
        <w:t xml:space="preserve">demonstrated </w:t>
      </w:r>
      <w:r w:rsidRPr="00697921">
        <w:rPr>
          <w:lang w:val="en-GB"/>
        </w:rPr>
        <w:t xml:space="preserve">that </w:t>
      </w:r>
      <w:r w:rsidR="008508C2" w:rsidRPr="00697921">
        <w:rPr>
          <w:lang w:val="en-GB"/>
        </w:rPr>
        <w:t>a mock canister</w:t>
      </w:r>
      <w:r w:rsidRPr="00697921">
        <w:rPr>
          <w:lang w:val="en-GB"/>
        </w:rPr>
        <w:t xml:space="preserve"> built for nuclear waste can be successfully placed </w:t>
      </w:r>
      <w:r w:rsidR="00F83E21" w:rsidRPr="00697921">
        <w:rPr>
          <w:lang w:val="en-GB"/>
        </w:rPr>
        <w:t>hundreds of meters</w:t>
      </w:r>
      <w:r w:rsidR="008508C2" w:rsidRPr="00697921">
        <w:rPr>
          <w:lang w:val="en-GB"/>
        </w:rPr>
        <w:t xml:space="preserve"> underground </w:t>
      </w:r>
      <w:r w:rsidRPr="00697921">
        <w:rPr>
          <w:lang w:val="en-GB"/>
        </w:rPr>
        <w:t xml:space="preserve">and retrieved. </w:t>
      </w:r>
      <w:r w:rsidR="008508C2" w:rsidRPr="00697921">
        <w:rPr>
          <w:lang w:val="en-GB"/>
        </w:rPr>
        <w:t xml:space="preserve"> </w:t>
      </w:r>
      <w:r w:rsidRPr="00697921">
        <w:rPr>
          <w:lang w:val="en-GB"/>
        </w:rPr>
        <w:t>With over 40 observers from multiple countries, attendees included representatives from the U.S. Department of Energy, nuclear and oil &amp; gas industry professionals, investors, environmentalists, and local citizens.</w:t>
      </w:r>
    </w:p>
    <w:p w14:paraId="1D27CE9D" w14:textId="37E0239C" w:rsidR="00E65772" w:rsidRPr="00697921" w:rsidRDefault="00E65772" w:rsidP="00697921">
      <w:pPr>
        <w:pStyle w:val="BodyText"/>
        <w:rPr>
          <w:lang w:val="en-GB"/>
        </w:rPr>
      </w:pPr>
      <w:r w:rsidRPr="00697921">
        <w:rPr>
          <w:lang w:val="en-GB"/>
        </w:rPr>
        <w:t xml:space="preserve">The canister held no waste, but a steel rod simulated the weight of true waste. The canister was lowered </w:t>
      </w:r>
      <w:r w:rsidR="008508C2" w:rsidRPr="00697921">
        <w:rPr>
          <w:lang w:val="en-GB"/>
        </w:rPr>
        <w:t xml:space="preserve">almost 700 meters </w:t>
      </w:r>
      <w:r w:rsidRPr="00697921">
        <w:rPr>
          <w:lang w:val="en-GB"/>
        </w:rPr>
        <w:t>in</w:t>
      </w:r>
      <w:r w:rsidR="005C22A3" w:rsidRPr="00697921">
        <w:rPr>
          <w:lang w:val="en-GB"/>
        </w:rPr>
        <w:t xml:space="preserve">to </w:t>
      </w:r>
      <w:r w:rsidRPr="00697921">
        <w:rPr>
          <w:lang w:val="en-GB"/>
        </w:rPr>
        <w:t xml:space="preserve">an existing drillhole using a wireline cable, and then pushed using an underground “tractor” </w:t>
      </w:r>
      <w:r w:rsidR="008508C2" w:rsidRPr="00697921">
        <w:rPr>
          <w:lang w:val="en-GB"/>
        </w:rPr>
        <w:t xml:space="preserve">150 meters </w:t>
      </w:r>
      <w:r w:rsidRPr="00697921">
        <w:rPr>
          <w:lang w:val="en-GB"/>
        </w:rPr>
        <w:t xml:space="preserve">into a long horizontal storage section.  The canister was released and the tractor and cable withdrawn.  </w:t>
      </w:r>
      <w:r w:rsidRPr="00697921">
        <w:rPr>
          <w:lang w:val="en-GB"/>
        </w:rPr>
        <w:lastRenderedPageBreak/>
        <w:t>Several hours later, the tractor was placed back in the hole, where it latched and retrieved the canister, bringing it back to the surface.</w:t>
      </w:r>
    </w:p>
    <w:p w14:paraId="15652A24" w14:textId="77777777" w:rsidR="0096548F" w:rsidRPr="008D2305" w:rsidRDefault="0096548F" w:rsidP="00126A72">
      <w:pPr>
        <w:spacing w:after="0"/>
        <w:ind w:firstLine="547"/>
        <w:jc w:val="both"/>
        <w:outlineLvl w:val="0"/>
        <w:rPr>
          <w:rFonts w:ascii="Times New Roman" w:hAnsi="Times New Roman" w:cs="Times New Roman"/>
          <w:sz w:val="26"/>
          <w:szCs w:val="26"/>
        </w:rPr>
      </w:pPr>
    </w:p>
    <w:p w14:paraId="2999B487" w14:textId="73F0FD07" w:rsidR="00E32A1B" w:rsidRPr="0096548F" w:rsidRDefault="00EE64F6" w:rsidP="00126A72">
      <w:pPr>
        <w:pStyle w:val="ListParagraph"/>
        <w:numPr>
          <w:ilvl w:val="0"/>
          <w:numId w:val="5"/>
        </w:numPr>
        <w:ind w:left="540" w:hanging="540"/>
        <w:jc w:val="both"/>
        <w:outlineLvl w:val="0"/>
        <w:rPr>
          <w:rFonts w:ascii="Times New Roman" w:hAnsi="Times New Roman" w:cs="Times New Roman"/>
          <w:sz w:val="20"/>
          <w:szCs w:val="20"/>
        </w:rPr>
      </w:pPr>
      <w:r w:rsidRPr="0096548F">
        <w:rPr>
          <w:rFonts w:ascii="Times New Roman" w:hAnsi="Times New Roman" w:cs="Times New Roman"/>
          <w:sz w:val="20"/>
          <w:szCs w:val="20"/>
        </w:rPr>
        <w:t>CONCLUSION</w:t>
      </w:r>
    </w:p>
    <w:p w14:paraId="61B8E22A" w14:textId="77777777" w:rsidR="0096548F" w:rsidRPr="008D2305" w:rsidRDefault="0096548F" w:rsidP="00126A72">
      <w:pPr>
        <w:spacing w:after="0"/>
        <w:ind w:firstLine="547"/>
        <w:jc w:val="both"/>
        <w:rPr>
          <w:rFonts w:ascii="Times New Roman" w:hAnsi="Times New Roman" w:cs="Times New Roman"/>
          <w:sz w:val="20"/>
          <w:szCs w:val="20"/>
        </w:rPr>
      </w:pPr>
    </w:p>
    <w:p w14:paraId="470F2D6D" w14:textId="18D72DAD" w:rsidR="00F83E21" w:rsidRPr="00697921" w:rsidRDefault="005C22A3" w:rsidP="00697921">
      <w:pPr>
        <w:pStyle w:val="BodyText"/>
        <w:rPr>
          <w:lang w:val="en-GB"/>
        </w:rPr>
      </w:pPr>
      <w:r w:rsidRPr="00697921">
        <w:rPr>
          <w:lang w:val="en-GB"/>
        </w:rPr>
        <w:t xml:space="preserve">Deep horizontal </w:t>
      </w:r>
      <w:r w:rsidR="0064201C" w:rsidRPr="00697921">
        <w:rPr>
          <w:lang w:val="en-GB"/>
        </w:rPr>
        <w:t>drillholes are</w:t>
      </w:r>
      <w:r w:rsidR="00012B64" w:rsidRPr="00697921">
        <w:rPr>
          <w:lang w:val="en-GB"/>
        </w:rPr>
        <w:t xml:space="preserve"> a promising concept for the permanent disposal of </w:t>
      </w:r>
      <w:r w:rsidR="00FA2738" w:rsidRPr="00697921">
        <w:rPr>
          <w:lang w:val="en-GB"/>
        </w:rPr>
        <w:t>spent</w:t>
      </w:r>
      <w:r w:rsidR="009F51FF" w:rsidRPr="00697921">
        <w:rPr>
          <w:lang w:val="en-GB"/>
        </w:rPr>
        <w:t xml:space="preserve"> </w:t>
      </w:r>
      <w:r w:rsidR="00012B64" w:rsidRPr="00697921">
        <w:rPr>
          <w:lang w:val="en-GB"/>
        </w:rPr>
        <w:t xml:space="preserve">nuclear fuel and </w:t>
      </w:r>
      <w:r w:rsidRPr="00697921">
        <w:rPr>
          <w:lang w:val="en-GB"/>
        </w:rPr>
        <w:t xml:space="preserve">other </w:t>
      </w:r>
      <w:r w:rsidR="00012B64" w:rsidRPr="00697921">
        <w:rPr>
          <w:lang w:val="en-GB"/>
        </w:rPr>
        <w:t>high-level radioactive waste that offers substantial advantages relative to previous</w:t>
      </w:r>
      <w:r w:rsidR="004448E0" w:rsidRPr="00697921">
        <w:rPr>
          <w:lang w:val="en-GB"/>
        </w:rPr>
        <w:t>ly considered</w:t>
      </w:r>
      <w:r w:rsidR="00012B64" w:rsidRPr="00697921">
        <w:rPr>
          <w:lang w:val="en-GB"/>
        </w:rPr>
        <w:t xml:space="preserve"> disposal strategies.</w:t>
      </w:r>
      <w:r w:rsidR="00773324" w:rsidRPr="00697921">
        <w:rPr>
          <w:lang w:val="en-GB"/>
        </w:rPr>
        <w:t xml:space="preserve">  Th</w:t>
      </w:r>
      <w:r w:rsidR="005C5845" w:rsidRPr="00697921">
        <w:rPr>
          <w:lang w:val="en-GB"/>
        </w:rPr>
        <w:t>e ability to</w:t>
      </w:r>
      <w:r w:rsidR="003E0A6F" w:rsidRPr="00697921">
        <w:rPr>
          <w:lang w:val="en-GB"/>
        </w:rPr>
        <w:t xml:space="preserve"> use established directional drilling technology from the oil and gas industry to </w:t>
      </w:r>
      <w:r w:rsidR="00DA7F40" w:rsidRPr="00697921">
        <w:rPr>
          <w:lang w:val="en-GB"/>
        </w:rPr>
        <w:t>permanently isolate the nuclear waste from the biosphere at multiple locations near existing nuclear sites sets this solution apart from the more traditional solution of a mined repository.</w:t>
      </w:r>
      <w:r w:rsidR="00F83E21" w:rsidRPr="00697921">
        <w:rPr>
          <w:lang w:val="en-GB"/>
        </w:rPr>
        <w:t xml:space="preserve"> Deep Isolation’s demonstration in January was key to moving forward by demonstrating the a</w:t>
      </w:r>
      <w:r w:rsidR="00887B72" w:rsidRPr="00697921">
        <w:rPr>
          <w:lang w:val="en-GB"/>
        </w:rPr>
        <w:t xml:space="preserve">bility to </w:t>
      </w:r>
      <w:r w:rsidR="00F83E21" w:rsidRPr="00697921">
        <w:rPr>
          <w:lang w:val="en-GB"/>
        </w:rPr>
        <w:t>emplace</w:t>
      </w:r>
      <w:r w:rsidRPr="00697921">
        <w:rPr>
          <w:lang w:val="en-GB"/>
        </w:rPr>
        <w:t xml:space="preserve"> a</w:t>
      </w:r>
      <w:r w:rsidR="00F83E21" w:rsidRPr="00697921">
        <w:rPr>
          <w:lang w:val="en-GB"/>
        </w:rPr>
        <w:t xml:space="preserve"> </w:t>
      </w:r>
      <w:r w:rsidR="00887B72" w:rsidRPr="00697921">
        <w:rPr>
          <w:lang w:val="en-GB"/>
        </w:rPr>
        <w:t xml:space="preserve">canister hundreds of meters underground and </w:t>
      </w:r>
      <w:r w:rsidR="00F83E21" w:rsidRPr="00697921">
        <w:rPr>
          <w:lang w:val="en-GB"/>
        </w:rPr>
        <w:t>retriev</w:t>
      </w:r>
      <w:r w:rsidR="00887B72" w:rsidRPr="00697921">
        <w:rPr>
          <w:lang w:val="en-GB"/>
        </w:rPr>
        <w:t>e it.</w:t>
      </w:r>
    </w:p>
    <w:p w14:paraId="1F60958F" w14:textId="0FB09CB8" w:rsidR="003E0A6F" w:rsidRPr="00697921" w:rsidRDefault="00DA7F40" w:rsidP="00697921">
      <w:pPr>
        <w:pStyle w:val="BodyText"/>
        <w:rPr>
          <w:lang w:val="en-GB"/>
        </w:rPr>
      </w:pPr>
      <w:r w:rsidRPr="00697921">
        <w:rPr>
          <w:lang w:val="en-GB"/>
        </w:rPr>
        <w:t xml:space="preserve">Not every community will be willing to support a deep horizontal </w:t>
      </w:r>
      <w:r w:rsidR="005C22A3" w:rsidRPr="00697921">
        <w:rPr>
          <w:lang w:val="en-GB"/>
        </w:rPr>
        <w:t xml:space="preserve">drillhole </w:t>
      </w:r>
      <w:r w:rsidRPr="00697921">
        <w:rPr>
          <w:lang w:val="en-GB"/>
        </w:rPr>
        <w:t>for disposal, so this is a complementary solution to a centralized mined repository</w:t>
      </w:r>
      <w:r w:rsidR="003E0A6F" w:rsidRPr="00697921">
        <w:rPr>
          <w:lang w:val="en-GB"/>
        </w:rPr>
        <w:t>.</w:t>
      </w:r>
      <w:r w:rsidR="00F83E21" w:rsidRPr="00697921">
        <w:rPr>
          <w:lang w:val="en-GB"/>
        </w:rPr>
        <w:t xml:space="preserve">  </w:t>
      </w:r>
      <w:r w:rsidR="003E0A6F" w:rsidRPr="00697921">
        <w:rPr>
          <w:lang w:val="en-GB"/>
        </w:rPr>
        <w:t>Deep Isolation is committed to partnering with communities, local jurisdictions, states, and Tribes to determine a path forward for the best locations to deploy a Deep Isolation solution using an open and transparent process.</w:t>
      </w:r>
      <w:r w:rsidRPr="00697921">
        <w:rPr>
          <w:lang w:val="en-GB"/>
        </w:rPr>
        <w:t xml:space="preserve">  Deep Isolation – using private funds – has already begun to engage with stakeholders and communities across the United States using </w:t>
      </w:r>
      <w:r w:rsidR="00E942CA" w:rsidRPr="00697921">
        <w:rPr>
          <w:lang w:val="en-GB"/>
        </w:rPr>
        <w:t xml:space="preserve">its </w:t>
      </w:r>
      <w:r w:rsidR="00FA2738" w:rsidRPr="00697921">
        <w:rPr>
          <w:lang w:val="en-GB"/>
        </w:rPr>
        <w:t>PSE</w:t>
      </w:r>
      <w:r w:rsidRPr="00697921">
        <w:rPr>
          <w:lang w:val="en-GB"/>
        </w:rPr>
        <w:t xml:space="preserve"> plan.</w:t>
      </w:r>
    </w:p>
    <w:p w14:paraId="173E64B1" w14:textId="41F6E904" w:rsidR="00DA7F40" w:rsidRPr="00697921" w:rsidRDefault="00DA7F40" w:rsidP="00697921">
      <w:pPr>
        <w:pStyle w:val="BodyText"/>
        <w:rPr>
          <w:lang w:val="en-GB"/>
        </w:rPr>
      </w:pPr>
      <w:r w:rsidRPr="00697921">
        <w:rPr>
          <w:lang w:val="en-GB"/>
        </w:rPr>
        <w:t xml:space="preserve">A deep horizontal disposal solution offers safe, secure, and permanent deep geological disposal of nuclear waste while reducing the time and cost of licensing, </w:t>
      </w:r>
      <w:r w:rsidR="00AE383E" w:rsidRPr="00697921">
        <w:rPr>
          <w:lang w:val="en-GB"/>
        </w:rPr>
        <w:t>packaging</w:t>
      </w:r>
      <w:r w:rsidRPr="00697921">
        <w:rPr>
          <w:lang w:val="en-GB"/>
        </w:rPr>
        <w:t xml:space="preserve">, and transporting </w:t>
      </w:r>
      <w:r w:rsidR="00E942CA" w:rsidRPr="00697921">
        <w:rPr>
          <w:lang w:val="en-GB"/>
        </w:rPr>
        <w:t>it</w:t>
      </w:r>
      <w:r w:rsidRPr="00697921">
        <w:rPr>
          <w:lang w:val="en-GB"/>
        </w:rPr>
        <w:t xml:space="preserve">.  </w:t>
      </w:r>
    </w:p>
    <w:p w14:paraId="7055C4E8" w14:textId="2604E19C" w:rsidR="003E0A6F" w:rsidRPr="003079A8" w:rsidRDefault="003E0A6F" w:rsidP="00126A72">
      <w:pPr>
        <w:spacing w:after="0"/>
        <w:ind w:firstLine="547"/>
        <w:jc w:val="both"/>
        <w:rPr>
          <w:rFonts w:ascii="Times New Roman" w:hAnsi="Times New Roman" w:cs="Times New Roman"/>
          <w:sz w:val="20"/>
          <w:szCs w:val="20"/>
        </w:rPr>
      </w:pPr>
    </w:p>
    <w:sectPr w:rsidR="003E0A6F" w:rsidRPr="003079A8" w:rsidSect="00697921">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F1D0" w14:textId="77777777" w:rsidR="00092B09" w:rsidRDefault="00092B09" w:rsidP="00BC2ACD">
      <w:pPr>
        <w:spacing w:after="0" w:line="240" w:lineRule="auto"/>
      </w:pPr>
      <w:r>
        <w:separator/>
      </w:r>
    </w:p>
  </w:endnote>
  <w:endnote w:type="continuationSeparator" w:id="0">
    <w:p w14:paraId="69DE565B" w14:textId="77777777" w:rsidR="00092B09" w:rsidRDefault="00092B09" w:rsidP="00BC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5642441"/>
      <w:docPartObj>
        <w:docPartGallery w:val="Page Numbers (Bottom of Page)"/>
        <w:docPartUnique/>
      </w:docPartObj>
    </w:sdtPr>
    <w:sdtEndPr>
      <w:rPr>
        <w:noProof/>
      </w:rPr>
    </w:sdtEndPr>
    <w:sdtContent>
      <w:p w14:paraId="43F02E72" w14:textId="5F821CBC" w:rsidR="0059197D" w:rsidRPr="00811344" w:rsidRDefault="0059197D">
        <w:pPr>
          <w:pStyle w:val="Footer"/>
          <w:jc w:val="right"/>
          <w:rPr>
            <w:rFonts w:ascii="Times New Roman" w:hAnsi="Times New Roman" w:cs="Times New Roman"/>
          </w:rPr>
        </w:pPr>
        <w:r w:rsidRPr="00811344">
          <w:rPr>
            <w:rFonts w:ascii="Times New Roman" w:hAnsi="Times New Roman" w:cs="Times New Roman"/>
          </w:rPr>
          <w:fldChar w:fldCharType="begin"/>
        </w:r>
        <w:r w:rsidRPr="00811344">
          <w:rPr>
            <w:rFonts w:ascii="Times New Roman" w:hAnsi="Times New Roman" w:cs="Times New Roman"/>
          </w:rPr>
          <w:instrText xml:space="preserve"> PAGE   \* MERGEFORMAT </w:instrText>
        </w:r>
        <w:r w:rsidRPr="00811344">
          <w:rPr>
            <w:rFonts w:ascii="Times New Roman" w:hAnsi="Times New Roman" w:cs="Times New Roman"/>
          </w:rPr>
          <w:fldChar w:fldCharType="separate"/>
        </w:r>
        <w:r w:rsidR="008D2305">
          <w:rPr>
            <w:rFonts w:ascii="Times New Roman" w:hAnsi="Times New Roman" w:cs="Times New Roman"/>
            <w:noProof/>
          </w:rPr>
          <w:t>1</w:t>
        </w:r>
        <w:r w:rsidRPr="00811344">
          <w:rPr>
            <w:rFonts w:ascii="Times New Roman" w:hAnsi="Times New Roman" w:cs="Times New Roman"/>
            <w:noProof/>
          </w:rPr>
          <w:fldChar w:fldCharType="end"/>
        </w:r>
      </w:p>
    </w:sdtContent>
  </w:sdt>
  <w:p w14:paraId="30E84064" w14:textId="3FA54FB8" w:rsidR="00BC2ACD" w:rsidRPr="00BC2ACD" w:rsidRDefault="00BC2ACD" w:rsidP="00BC2AC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5319" w14:textId="77777777" w:rsidR="00092B09" w:rsidRDefault="00092B09" w:rsidP="00BC2ACD">
      <w:pPr>
        <w:spacing w:after="0" w:line="240" w:lineRule="auto"/>
      </w:pPr>
      <w:r>
        <w:separator/>
      </w:r>
    </w:p>
  </w:footnote>
  <w:footnote w:type="continuationSeparator" w:id="0">
    <w:p w14:paraId="1A31013A" w14:textId="77777777" w:rsidR="00092B09" w:rsidRDefault="00092B09" w:rsidP="00BC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0131" w14:textId="3054156A" w:rsidR="003079A8" w:rsidRPr="003079A8" w:rsidRDefault="003079A8" w:rsidP="003079A8">
    <w:pPr>
      <w:pStyle w:val="Header"/>
      <w:jc w:val="center"/>
      <w:rPr>
        <w:rFonts w:ascii="Times New Roman" w:hAnsi="Times New Roman" w:cs="Times New Roman"/>
        <w:b/>
        <w:sz w:val="16"/>
        <w:szCs w:val="16"/>
      </w:rPr>
    </w:pPr>
    <w:r>
      <w:rPr>
        <w:rFonts w:ascii="Times New Roman" w:hAnsi="Times New Roman" w:cs="Times New Roman"/>
        <w:b/>
        <w:sz w:val="16"/>
        <w:szCs w:val="16"/>
      </w:rPr>
      <w:t>IAEA-CN-</w:t>
    </w:r>
    <w:r w:rsidR="00CE10D9">
      <w:rPr>
        <w:rFonts w:ascii="Times New Roman" w:hAnsi="Times New Roman" w:cs="Times New Roman"/>
        <w:b/>
        <w:sz w:val="16"/>
        <w:szCs w:val="16"/>
      </w:rPr>
      <w:t>187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4AEB" w14:textId="5FA4F67A" w:rsidR="003079A8" w:rsidRPr="003079A8" w:rsidRDefault="00CE10D9" w:rsidP="003079A8">
    <w:pPr>
      <w:pStyle w:val="Header"/>
      <w:jc w:val="center"/>
      <w:rPr>
        <w:rFonts w:ascii="Times New Roman" w:hAnsi="Times New Roman" w:cs="Times New Roman"/>
        <w:b/>
        <w:sz w:val="16"/>
        <w:szCs w:val="16"/>
      </w:rPr>
    </w:pPr>
    <w:r>
      <w:rPr>
        <w:rFonts w:ascii="Times New Roman" w:hAnsi="Times New Roman" w:cs="Times New Roman"/>
        <w:b/>
        <w:sz w:val="16"/>
        <w:szCs w:val="16"/>
      </w:rPr>
      <w:t>Timothy A. Frazier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853"/>
    <w:multiLevelType w:val="hybridMultilevel"/>
    <w:tmpl w:val="D572F9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08B15AB"/>
    <w:multiLevelType w:val="hybridMultilevel"/>
    <w:tmpl w:val="F0BA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0E7"/>
    <w:multiLevelType w:val="hybridMultilevel"/>
    <w:tmpl w:val="711A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D0021F"/>
    <w:multiLevelType w:val="hybridMultilevel"/>
    <w:tmpl w:val="58A0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013BA"/>
    <w:multiLevelType w:val="hybridMultilevel"/>
    <w:tmpl w:val="150E3000"/>
    <w:lvl w:ilvl="0" w:tplc="EA24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E582E"/>
    <w:multiLevelType w:val="hybridMultilevel"/>
    <w:tmpl w:val="EB607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354"/>
    <w:rsid w:val="00012B64"/>
    <w:rsid w:val="00017989"/>
    <w:rsid w:val="0004137A"/>
    <w:rsid w:val="00050F80"/>
    <w:rsid w:val="00050FCE"/>
    <w:rsid w:val="000539AB"/>
    <w:rsid w:val="000607A9"/>
    <w:rsid w:val="000766F9"/>
    <w:rsid w:val="00090CA4"/>
    <w:rsid w:val="0009252B"/>
    <w:rsid w:val="00092B09"/>
    <w:rsid w:val="00093300"/>
    <w:rsid w:val="0009573F"/>
    <w:rsid w:val="000A4BAA"/>
    <w:rsid w:val="000A598B"/>
    <w:rsid w:val="000D532C"/>
    <w:rsid w:val="000E3398"/>
    <w:rsid w:val="000F0520"/>
    <w:rsid w:val="000F0833"/>
    <w:rsid w:val="000F4677"/>
    <w:rsid w:val="001202E0"/>
    <w:rsid w:val="001259AD"/>
    <w:rsid w:val="00126A72"/>
    <w:rsid w:val="0013331F"/>
    <w:rsid w:val="00142A53"/>
    <w:rsid w:val="00150BB0"/>
    <w:rsid w:val="001727BC"/>
    <w:rsid w:val="00197054"/>
    <w:rsid w:val="00197220"/>
    <w:rsid w:val="001A6EB0"/>
    <w:rsid w:val="001C2784"/>
    <w:rsid w:val="001C3B18"/>
    <w:rsid w:val="001C7CD6"/>
    <w:rsid w:val="001D575F"/>
    <w:rsid w:val="001F0303"/>
    <w:rsid w:val="0020110C"/>
    <w:rsid w:val="00207053"/>
    <w:rsid w:val="002147C9"/>
    <w:rsid w:val="00226B05"/>
    <w:rsid w:val="00230AC2"/>
    <w:rsid w:val="00255C6E"/>
    <w:rsid w:val="00256FE4"/>
    <w:rsid w:val="002644FE"/>
    <w:rsid w:val="00264F56"/>
    <w:rsid w:val="00287108"/>
    <w:rsid w:val="00293518"/>
    <w:rsid w:val="00297B63"/>
    <w:rsid w:val="002D1270"/>
    <w:rsid w:val="002D5C9C"/>
    <w:rsid w:val="002D60F4"/>
    <w:rsid w:val="002D6CD2"/>
    <w:rsid w:val="002E0979"/>
    <w:rsid w:val="002E6FD9"/>
    <w:rsid w:val="002F6530"/>
    <w:rsid w:val="003079A8"/>
    <w:rsid w:val="00311A76"/>
    <w:rsid w:val="00312354"/>
    <w:rsid w:val="00312858"/>
    <w:rsid w:val="00320AAA"/>
    <w:rsid w:val="00334DD1"/>
    <w:rsid w:val="0035050A"/>
    <w:rsid w:val="00362637"/>
    <w:rsid w:val="00372650"/>
    <w:rsid w:val="00377245"/>
    <w:rsid w:val="00377301"/>
    <w:rsid w:val="00381050"/>
    <w:rsid w:val="00392EF5"/>
    <w:rsid w:val="0039532F"/>
    <w:rsid w:val="00397DE1"/>
    <w:rsid w:val="003A6565"/>
    <w:rsid w:val="003C4ADA"/>
    <w:rsid w:val="003D1A69"/>
    <w:rsid w:val="003E0A6F"/>
    <w:rsid w:val="003E2FB6"/>
    <w:rsid w:val="003E7CC6"/>
    <w:rsid w:val="00406BD2"/>
    <w:rsid w:val="00417876"/>
    <w:rsid w:val="00433000"/>
    <w:rsid w:val="00441A23"/>
    <w:rsid w:val="004434D7"/>
    <w:rsid w:val="004448E0"/>
    <w:rsid w:val="0044592D"/>
    <w:rsid w:val="00446185"/>
    <w:rsid w:val="004509B3"/>
    <w:rsid w:val="00453921"/>
    <w:rsid w:val="004706B9"/>
    <w:rsid w:val="004840C6"/>
    <w:rsid w:val="00497564"/>
    <w:rsid w:val="004A44CC"/>
    <w:rsid w:val="004B45E9"/>
    <w:rsid w:val="004B72CF"/>
    <w:rsid w:val="004C06F2"/>
    <w:rsid w:val="004C4873"/>
    <w:rsid w:val="004C4DB4"/>
    <w:rsid w:val="004C5E18"/>
    <w:rsid w:val="004E48D7"/>
    <w:rsid w:val="004E4C8C"/>
    <w:rsid w:val="005037B0"/>
    <w:rsid w:val="0050527B"/>
    <w:rsid w:val="005127A2"/>
    <w:rsid w:val="005207F6"/>
    <w:rsid w:val="00523B62"/>
    <w:rsid w:val="00524CCB"/>
    <w:rsid w:val="005414BE"/>
    <w:rsid w:val="00542BF6"/>
    <w:rsid w:val="005465F8"/>
    <w:rsid w:val="00547372"/>
    <w:rsid w:val="005508B4"/>
    <w:rsid w:val="0055104C"/>
    <w:rsid w:val="0056105F"/>
    <w:rsid w:val="005674DC"/>
    <w:rsid w:val="00591861"/>
    <w:rsid w:val="0059197D"/>
    <w:rsid w:val="00592EF7"/>
    <w:rsid w:val="00592F28"/>
    <w:rsid w:val="005A0DAD"/>
    <w:rsid w:val="005A412C"/>
    <w:rsid w:val="005C1646"/>
    <w:rsid w:val="005C22A3"/>
    <w:rsid w:val="005C5845"/>
    <w:rsid w:val="00610C6A"/>
    <w:rsid w:val="00613D16"/>
    <w:rsid w:val="0061777A"/>
    <w:rsid w:val="0062238B"/>
    <w:rsid w:val="0063432B"/>
    <w:rsid w:val="0064201C"/>
    <w:rsid w:val="0064515F"/>
    <w:rsid w:val="0066474C"/>
    <w:rsid w:val="00671064"/>
    <w:rsid w:val="0068001E"/>
    <w:rsid w:val="0068338D"/>
    <w:rsid w:val="00683D55"/>
    <w:rsid w:val="00685110"/>
    <w:rsid w:val="00697921"/>
    <w:rsid w:val="006C33DC"/>
    <w:rsid w:val="006C4409"/>
    <w:rsid w:val="006D2DE7"/>
    <w:rsid w:val="006D3B11"/>
    <w:rsid w:val="006D4A82"/>
    <w:rsid w:val="006D4D94"/>
    <w:rsid w:val="006D788C"/>
    <w:rsid w:val="006E372D"/>
    <w:rsid w:val="006F5D2E"/>
    <w:rsid w:val="0070329C"/>
    <w:rsid w:val="0071329D"/>
    <w:rsid w:val="00732AF2"/>
    <w:rsid w:val="00732E6A"/>
    <w:rsid w:val="0073795C"/>
    <w:rsid w:val="0077035A"/>
    <w:rsid w:val="00773324"/>
    <w:rsid w:val="00774A3F"/>
    <w:rsid w:val="00780CE2"/>
    <w:rsid w:val="00797462"/>
    <w:rsid w:val="007A0BB6"/>
    <w:rsid w:val="007A61D5"/>
    <w:rsid w:val="007B190B"/>
    <w:rsid w:val="007B6766"/>
    <w:rsid w:val="007C4A9C"/>
    <w:rsid w:val="007E712C"/>
    <w:rsid w:val="007F2919"/>
    <w:rsid w:val="007F43B8"/>
    <w:rsid w:val="00801C01"/>
    <w:rsid w:val="0080442F"/>
    <w:rsid w:val="008073FE"/>
    <w:rsid w:val="00811344"/>
    <w:rsid w:val="00814E9C"/>
    <w:rsid w:val="00841E9A"/>
    <w:rsid w:val="008508C2"/>
    <w:rsid w:val="00867622"/>
    <w:rsid w:val="00887B72"/>
    <w:rsid w:val="00896468"/>
    <w:rsid w:val="008A1C29"/>
    <w:rsid w:val="008A1D5D"/>
    <w:rsid w:val="008A4399"/>
    <w:rsid w:val="008C3305"/>
    <w:rsid w:val="008C5069"/>
    <w:rsid w:val="008D2305"/>
    <w:rsid w:val="008E3E05"/>
    <w:rsid w:val="008F5D3C"/>
    <w:rsid w:val="00906F23"/>
    <w:rsid w:val="009105A0"/>
    <w:rsid w:val="00921954"/>
    <w:rsid w:val="00931502"/>
    <w:rsid w:val="00945B2E"/>
    <w:rsid w:val="00946DBF"/>
    <w:rsid w:val="00947853"/>
    <w:rsid w:val="009537DA"/>
    <w:rsid w:val="00953F01"/>
    <w:rsid w:val="00957F29"/>
    <w:rsid w:val="00963E1A"/>
    <w:rsid w:val="0096548F"/>
    <w:rsid w:val="00966363"/>
    <w:rsid w:val="00975A04"/>
    <w:rsid w:val="00975DFC"/>
    <w:rsid w:val="00976848"/>
    <w:rsid w:val="00987EA0"/>
    <w:rsid w:val="009C2331"/>
    <w:rsid w:val="009C45CA"/>
    <w:rsid w:val="009E341E"/>
    <w:rsid w:val="009F51FF"/>
    <w:rsid w:val="00A00933"/>
    <w:rsid w:val="00A0596C"/>
    <w:rsid w:val="00A367A4"/>
    <w:rsid w:val="00A54A59"/>
    <w:rsid w:val="00A65571"/>
    <w:rsid w:val="00AB2292"/>
    <w:rsid w:val="00AB37C7"/>
    <w:rsid w:val="00AB5C43"/>
    <w:rsid w:val="00AD1AEE"/>
    <w:rsid w:val="00AD4A2A"/>
    <w:rsid w:val="00AD77E5"/>
    <w:rsid w:val="00AE356E"/>
    <w:rsid w:val="00AE383E"/>
    <w:rsid w:val="00AE52E2"/>
    <w:rsid w:val="00B147B0"/>
    <w:rsid w:val="00B25586"/>
    <w:rsid w:val="00B27231"/>
    <w:rsid w:val="00B35C9D"/>
    <w:rsid w:val="00B366C2"/>
    <w:rsid w:val="00B82ECA"/>
    <w:rsid w:val="00BA3538"/>
    <w:rsid w:val="00BA4C63"/>
    <w:rsid w:val="00BC2743"/>
    <w:rsid w:val="00BC2ACD"/>
    <w:rsid w:val="00BC680A"/>
    <w:rsid w:val="00BC7ED3"/>
    <w:rsid w:val="00BD11D4"/>
    <w:rsid w:val="00BD7D85"/>
    <w:rsid w:val="00BF38D3"/>
    <w:rsid w:val="00C01D84"/>
    <w:rsid w:val="00C02F48"/>
    <w:rsid w:val="00C1366B"/>
    <w:rsid w:val="00C13EBA"/>
    <w:rsid w:val="00C247BE"/>
    <w:rsid w:val="00C344D8"/>
    <w:rsid w:val="00C4729E"/>
    <w:rsid w:val="00C57EDB"/>
    <w:rsid w:val="00C71CA0"/>
    <w:rsid w:val="00C72941"/>
    <w:rsid w:val="00C7793D"/>
    <w:rsid w:val="00C8670A"/>
    <w:rsid w:val="00CA1C7C"/>
    <w:rsid w:val="00CD4211"/>
    <w:rsid w:val="00CE10D9"/>
    <w:rsid w:val="00CE490A"/>
    <w:rsid w:val="00CE624A"/>
    <w:rsid w:val="00D0023D"/>
    <w:rsid w:val="00D009E6"/>
    <w:rsid w:val="00D02A27"/>
    <w:rsid w:val="00D061B3"/>
    <w:rsid w:val="00D12D3D"/>
    <w:rsid w:val="00D2001A"/>
    <w:rsid w:val="00D24E68"/>
    <w:rsid w:val="00D3162E"/>
    <w:rsid w:val="00D35FA3"/>
    <w:rsid w:val="00D40089"/>
    <w:rsid w:val="00D43EE8"/>
    <w:rsid w:val="00D53A24"/>
    <w:rsid w:val="00D667E9"/>
    <w:rsid w:val="00D848D1"/>
    <w:rsid w:val="00D90114"/>
    <w:rsid w:val="00D91973"/>
    <w:rsid w:val="00D938A7"/>
    <w:rsid w:val="00D96BC5"/>
    <w:rsid w:val="00DA45C9"/>
    <w:rsid w:val="00DA5709"/>
    <w:rsid w:val="00DA7F40"/>
    <w:rsid w:val="00DB2434"/>
    <w:rsid w:val="00DC301D"/>
    <w:rsid w:val="00DD4382"/>
    <w:rsid w:val="00E004E4"/>
    <w:rsid w:val="00E00CA6"/>
    <w:rsid w:val="00E0349A"/>
    <w:rsid w:val="00E11BC4"/>
    <w:rsid w:val="00E214A7"/>
    <w:rsid w:val="00E259AF"/>
    <w:rsid w:val="00E32A1B"/>
    <w:rsid w:val="00E36CA6"/>
    <w:rsid w:val="00E47C8F"/>
    <w:rsid w:val="00E5484B"/>
    <w:rsid w:val="00E65772"/>
    <w:rsid w:val="00E85E11"/>
    <w:rsid w:val="00E942CA"/>
    <w:rsid w:val="00E964F9"/>
    <w:rsid w:val="00EA11C1"/>
    <w:rsid w:val="00EA7DFF"/>
    <w:rsid w:val="00EB3C98"/>
    <w:rsid w:val="00EB4973"/>
    <w:rsid w:val="00ED6B85"/>
    <w:rsid w:val="00EE30C5"/>
    <w:rsid w:val="00EE6252"/>
    <w:rsid w:val="00EE64F6"/>
    <w:rsid w:val="00F24E0A"/>
    <w:rsid w:val="00F25C65"/>
    <w:rsid w:val="00F55E59"/>
    <w:rsid w:val="00F63CCD"/>
    <w:rsid w:val="00F63F95"/>
    <w:rsid w:val="00F72535"/>
    <w:rsid w:val="00F744E7"/>
    <w:rsid w:val="00F834C1"/>
    <w:rsid w:val="00F83E21"/>
    <w:rsid w:val="00F843B9"/>
    <w:rsid w:val="00F85940"/>
    <w:rsid w:val="00F859D1"/>
    <w:rsid w:val="00F874E5"/>
    <w:rsid w:val="00F9327E"/>
    <w:rsid w:val="00F96DA8"/>
    <w:rsid w:val="00FA2738"/>
    <w:rsid w:val="00FA36DB"/>
    <w:rsid w:val="00FA5095"/>
    <w:rsid w:val="00FC0029"/>
    <w:rsid w:val="00FC0250"/>
    <w:rsid w:val="00FC0D73"/>
    <w:rsid w:val="00FC34ED"/>
    <w:rsid w:val="00FC3A8E"/>
    <w:rsid w:val="00FD1D55"/>
    <w:rsid w:val="00FD235B"/>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FDD22"/>
  <w15:docId w15:val="{013EC55F-1039-4012-BE90-F1E39A3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CD"/>
  </w:style>
  <w:style w:type="paragraph" w:styleId="Footer">
    <w:name w:val="footer"/>
    <w:basedOn w:val="Normal"/>
    <w:link w:val="FooterChar"/>
    <w:uiPriority w:val="99"/>
    <w:unhideWhenUsed/>
    <w:rsid w:val="00BC2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CD"/>
  </w:style>
  <w:style w:type="paragraph" w:styleId="BalloonText">
    <w:name w:val="Balloon Text"/>
    <w:basedOn w:val="Normal"/>
    <w:link w:val="BalloonTextChar"/>
    <w:uiPriority w:val="99"/>
    <w:semiHidden/>
    <w:unhideWhenUsed/>
    <w:rsid w:val="001C3B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B18"/>
    <w:rPr>
      <w:rFonts w:ascii="Times New Roman" w:hAnsi="Times New Roman" w:cs="Times New Roman"/>
      <w:sz w:val="18"/>
      <w:szCs w:val="18"/>
    </w:rPr>
  </w:style>
  <w:style w:type="character" w:styleId="Hyperlink">
    <w:name w:val="Hyperlink"/>
    <w:basedOn w:val="DefaultParagraphFont"/>
    <w:uiPriority w:val="99"/>
    <w:unhideWhenUsed/>
    <w:rsid w:val="00E0349A"/>
    <w:rPr>
      <w:color w:val="0563C1" w:themeColor="hyperlink"/>
      <w:u w:val="single"/>
    </w:rPr>
  </w:style>
  <w:style w:type="character" w:customStyle="1" w:styleId="UnresolvedMention1">
    <w:name w:val="Unresolved Mention1"/>
    <w:basedOn w:val="DefaultParagraphFont"/>
    <w:uiPriority w:val="99"/>
    <w:semiHidden/>
    <w:unhideWhenUsed/>
    <w:rsid w:val="00E0349A"/>
    <w:rPr>
      <w:color w:val="605E5C"/>
      <w:shd w:val="clear" w:color="auto" w:fill="E1DFDD"/>
    </w:rPr>
  </w:style>
  <w:style w:type="paragraph" w:styleId="NormalWeb">
    <w:name w:val="Normal (Web)"/>
    <w:basedOn w:val="Normal"/>
    <w:uiPriority w:val="99"/>
    <w:semiHidden/>
    <w:unhideWhenUsed/>
    <w:rsid w:val="00E5484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13EBA"/>
    <w:pPr>
      <w:spacing w:line="240" w:lineRule="auto"/>
    </w:pPr>
    <w:rPr>
      <w:sz w:val="20"/>
      <w:szCs w:val="20"/>
    </w:rPr>
  </w:style>
  <w:style w:type="character" w:customStyle="1" w:styleId="CommentTextChar">
    <w:name w:val="Comment Text Char"/>
    <w:basedOn w:val="DefaultParagraphFont"/>
    <w:link w:val="CommentText"/>
    <w:uiPriority w:val="99"/>
    <w:semiHidden/>
    <w:rsid w:val="00C13EBA"/>
    <w:rPr>
      <w:sz w:val="20"/>
      <w:szCs w:val="20"/>
    </w:rPr>
  </w:style>
  <w:style w:type="character" w:styleId="CommentReference">
    <w:name w:val="annotation reference"/>
    <w:basedOn w:val="DefaultParagraphFont"/>
    <w:uiPriority w:val="99"/>
    <w:semiHidden/>
    <w:unhideWhenUsed/>
    <w:rsid w:val="00C13EBA"/>
    <w:rPr>
      <w:sz w:val="16"/>
      <w:szCs w:val="16"/>
    </w:rPr>
  </w:style>
  <w:style w:type="paragraph" w:styleId="ListParagraph">
    <w:name w:val="List Paragraph"/>
    <w:basedOn w:val="Normal"/>
    <w:link w:val="ListParagraphChar"/>
    <w:uiPriority w:val="34"/>
    <w:qFormat/>
    <w:rsid w:val="004C5E18"/>
    <w:pPr>
      <w:spacing w:after="0" w:line="240" w:lineRule="auto"/>
      <w:ind w:left="720"/>
      <w:contextualSpacing/>
    </w:pPr>
    <w:rPr>
      <w:sz w:val="24"/>
      <w:szCs w:val="24"/>
    </w:rPr>
  </w:style>
  <w:style w:type="character" w:customStyle="1" w:styleId="ListParagraphChar">
    <w:name w:val="List Paragraph Char"/>
    <w:link w:val="ListParagraph"/>
    <w:uiPriority w:val="34"/>
    <w:rsid w:val="004C5E18"/>
    <w:rPr>
      <w:sz w:val="24"/>
      <w:szCs w:val="24"/>
    </w:rPr>
  </w:style>
  <w:style w:type="paragraph" w:styleId="FootnoteText">
    <w:name w:val="footnote text"/>
    <w:basedOn w:val="Normal"/>
    <w:link w:val="FootnoteTextChar"/>
    <w:uiPriority w:val="99"/>
    <w:unhideWhenUsed/>
    <w:rsid w:val="0044592D"/>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4592D"/>
    <w:rPr>
      <w:sz w:val="20"/>
      <w:szCs w:val="20"/>
      <w:lang w:val="en-GB"/>
    </w:rPr>
  </w:style>
  <w:style w:type="character" w:styleId="FootnoteReference">
    <w:name w:val="footnote reference"/>
    <w:basedOn w:val="DefaultParagraphFont"/>
    <w:uiPriority w:val="99"/>
    <w:unhideWhenUsed/>
    <w:rsid w:val="0044592D"/>
    <w:rPr>
      <w:vertAlign w:val="superscript"/>
    </w:rPr>
  </w:style>
  <w:style w:type="paragraph" w:styleId="CommentSubject">
    <w:name w:val="annotation subject"/>
    <w:basedOn w:val="CommentText"/>
    <w:next w:val="CommentText"/>
    <w:link w:val="CommentSubjectChar"/>
    <w:uiPriority w:val="99"/>
    <w:semiHidden/>
    <w:unhideWhenUsed/>
    <w:rsid w:val="007C4A9C"/>
    <w:rPr>
      <w:b/>
      <w:bCs/>
    </w:rPr>
  </w:style>
  <w:style w:type="character" w:customStyle="1" w:styleId="CommentSubjectChar">
    <w:name w:val="Comment Subject Char"/>
    <w:basedOn w:val="CommentTextChar"/>
    <w:link w:val="CommentSubject"/>
    <w:uiPriority w:val="99"/>
    <w:semiHidden/>
    <w:rsid w:val="007C4A9C"/>
    <w:rPr>
      <w:b/>
      <w:bCs/>
      <w:sz w:val="20"/>
      <w:szCs w:val="20"/>
    </w:rPr>
  </w:style>
  <w:style w:type="paragraph" w:styleId="BodyText">
    <w:name w:val="Body Text"/>
    <w:link w:val="BodyTextChar"/>
    <w:qFormat/>
    <w:rsid w:val="003079A8"/>
    <w:pPr>
      <w:spacing w:after="0" w:line="260" w:lineRule="atLeast"/>
      <w:ind w:firstLine="567"/>
      <w:contextualSpacing/>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079A8"/>
    <w:rPr>
      <w:rFonts w:ascii="Times New Roman" w:eastAsia="Times New Roman" w:hAnsi="Times New Roman" w:cs="Times New Roman"/>
      <w:sz w:val="20"/>
      <w:szCs w:val="20"/>
    </w:rPr>
  </w:style>
  <w:style w:type="paragraph" w:customStyle="1" w:styleId="ListEmdash">
    <w:name w:val="List Emdash"/>
    <w:basedOn w:val="BodyText"/>
    <w:uiPriority w:val="6"/>
    <w:qFormat/>
    <w:rsid w:val="009537DA"/>
    <w:pPr>
      <w:numPr>
        <w:numId w:val="6"/>
      </w:numPr>
      <w:ind w:left="709"/>
    </w:pPr>
    <w:rPr>
      <w:lang w:val="en-GB"/>
    </w:rPr>
  </w:style>
  <w:style w:type="paragraph" w:customStyle="1" w:styleId="Abstracttext">
    <w:name w:val="Abstract text"/>
    <w:basedOn w:val="Normal"/>
    <w:link w:val="AbstracttextChar"/>
    <w:uiPriority w:val="49"/>
    <w:qFormat/>
    <w:rsid w:val="00697921"/>
    <w:pPr>
      <w:spacing w:after="0" w:line="240" w:lineRule="atLeast"/>
      <w:ind w:firstLine="567"/>
      <w:contextualSpacing/>
    </w:pPr>
    <w:rPr>
      <w:rFonts w:ascii="Times New Roman" w:eastAsia="Times New Roman" w:hAnsi="Times New Roman" w:cs="Times New Roman"/>
      <w:sz w:val="18"/>
      <w:szCs w:val="20"/>
    </w:rPr>
  </w:style>
  <w:style w:type="character" w:customStyle="1" w:styleId="AbstracttextChar">
    <w:name w:val="Abstract text Char"/>
    <w:basedOn w:val="DefaultParagraphFont"/>
    <w:link w:val="Abstracttext"/>
    <w:uiPriority w:val="49"/>
    <w:rsid w:val="00697921"/>
    <w:rPr>
      <w:rFonts w:ascii="Times New Roman" w:eastAsia="Times New Roman" w:hAnsi="Times New Roman" w:cs="Times New Roman"/>
      <w:sz w:val="18"/>
      <w:szCs w:val="20"/>
    </w:rPr>
  </w:style>
  <w:style w:type="paragraph" w:customStyle="1" w:styleId="Authornameandaffiliation">
    <w:name w:val="Author name and affiliation"/>
    <w:link w:val="AuthornameandaffiliationChar"/>
    <w:uiPriority w:val="49"/>
    <w:qFormat/>
    <w:rsid w:val="00697921"/>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BodyTextChar"/>
    <w:link w:val="Authornameandaffiliation"/>
    <w:uiPriority w:val="49"/>
    <w:rsid w:val="006979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4004">
      <w:bodyDiv w:val="1"/>
      <w:marLeft w:val="0"/>
      <w:marRight w:val="0"/>
      <w:marTop w:val="0"/>
      <w:marBottom w:val="0"/>
      <w:divBdr>
        <w:top w:val="none" w:sz="0" w:space="0" w:color="auto"/>
        <w:left w:val="none" w:sz="0" w:space="0" w:color="auto"/>
        <w:bottom w:val="none" w:sz="0" w:space="0" w:color="auto"/>
        <w:right w:val="none" w:sz="0" w:space="0" w:color="auto"/>
      </w:divBdr>
    </w:div>
    <w:div w:id="259217521">
      <w:bodyDiv w:val="1"/>
      <w:marLeft w:val="0"/>
      <w:marRight w:val="0"/>
      <w:marTop w:val="0"/>
      <w:marBottom w:val="0"/>
      <w:divBdr>
        <w:top w:val="none" w:sz="0" w:space="0" w:color="auto"/>
        <w:left w:val="none" w:sz="0" w:space="0" w:color="auto"/>
        <w:bottom w:val="none" w:sz="0" w:space="0" w:color="auto"/>
        <w:right w:val="none" w:sz="0" w:space="0" w:color="auto"/>
      </w:divBdr>
    </w:div>
    <w:div w:id="1055472561">
      <w:bodyDiv w:val="1"/>
      <w:marLeft w:val="0"/>
      <w:marRight w:val="0"/>
      <w:marTop w:val="0"/>
      <w:marBottom w:val="0"/>
      <w:divBdr>
        <w:top w:val="none" w:sz="0" w:space="0" w:color="auto"/>
        <w:left w:val="none" w:sz="0" w:space="0" w:color="auto"/>
        <w:bottom w:val="none" w:sz="0" w:space="0" w:color="auto"/>
        <w:right w:val="none" w:sz="0" w:space="0" w:color="auto"/>
      </w:divBdr>
      <w:divsChild>
        <w:div w:id="468668997">
          <w:marLeft w:val="0"/>
          <w:marRight w:val="0"/>
          <w:marTop w:val="0"/>
          <w:marBottom w:val="0"/>
          <w:divBdr>
            <w:top w:val="none" w:sz="0" w:space="0" w:color="auto"/>
            <w:left w:val="none" w:sz="0" w:space="0" w:color="auto"/>
            <w:bottom w:val="none" w:sz="0" w:space="0" w:color="auto"/>
            <w:right w:val="none" w:sz="0" w:space="0" w:color="auto"/>
          </w:divBdr>
          <w:divsChild>
            <w:div w:id="1337877879">
              <w:marLeft w:val="0"/>
              <w:marRight w:val="0"/>
              <w:marTop w:val="0"/>
              <w:marBottom w:val="0"/>
              <w:divBdr>
                <w:top w:val="none" w:sz="0" w:space="0" w:color="auto"/>
                <w:left w:val="none" w:sz="0" w:space="0" w:color="auto"/>
                <w:bottom w:val="none" w:sz="0" w:space="0" w:color="auto"/>
                <w:right w:val="none" w:sz="0" w:space="0" w:color="auto"/>
              </w:divBdr>
              <w:divsChild>
                <w:div w:id="1572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4206">
      <w:bodyDiv w:val="1"/>
      <w:marLeft w:val="0"/>
      <w:marRight w:val="0"/>
      <w:marTop w:val="0"/>
      <w:marBottom w:val="0"/>
      <w:divBdr>
        <w:top w:val="none" w:sz="0" w:space="0" w:color="auto"/>
        <w:left w:val="none" w:sz="0" w:space="0" w:color="auto"/>
        <w:bottom w:val="none" w:sz="0" w:space="0" w:color="auto"/>
        <w:right w:val="none" w:sz="0" w:space="0" w:color="auto"/>
      </w:divBdr>
      <w:divsChild>
        <w:div w:id="2011566707">
          <w:marLeft w:val="0"/>
          <w:marRight w:val="0"/>
          <w:marTop w:val="0"/>
          <w:marBottom w:val="0"/>
          <w:divBdr>
            <w:top w:val="none" w:sz="0" w:space="0" w:color="auto"/>
            <w:left w:val="none" w:sz="0" w:space="0" w:color="auto"/>
            <w:bottom w:val="none" w:sz="0" w:space="0" w:color="auto"/>
            <w:right w:val="none" w:sz="0" w:space="0" w:color="auto"/>
          </w:divBdr>
          <w:divsChild>
            <w:div w:id="31347434">
              <w:marLeft w:val="0"/>
              <w:marRight w:val="0"/>
              <w:marTop w:val="0"/>
              <w:marBottom w:val="0"/>
              <w:divBdr>
                <w:top w:val="none" w:sz="0" w:space="0" w:color="auto"/>
                <w:left w:val="none" w:sz="0" w:space="0" w:color="auto"/>
                <w:bottom w:val="none" w:sz="0" w:space="0" w:color="auto"/>
                <w:right w:val="none" w:sz="0" w:space="0" w:color="auto"/>
              </w:divBdr>
              <w:divsChild>
                <w:div w:id="1610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6679">
      <w:bodyDiv w:val="1"/>
      <w:marLeft w:val="0"/>
      <w:marRight w:val="0"/>
      <w:marTop w:val="0"/>
      <w:marBottom w:val="0"/>
      <w:divBdr>
        <w:top w:val="none" w:sz="0" w:space="0" w:color="auto"/>
        <w:left w:val="none" w:sz="0" w:space="0" w:color="auto"/>
        <w:bottom w:val="none" w:sz="0" w:space="0" w:color="auto"/>
        <w:right w:val="none" w:sz="0" w:space="0" w:color="auto"/>
      </w:divBdr>
    </w:div>
    <w:div w:id="20771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Frazier</dc:creator>
  <cp:keywords/>
  <dc:description/>
  <cp:lastModifiedBy>Tim Frazier</cp:lastModifiedBy>
  <cp:revision>2</cp:revision>
  <dcterms:created xsi:type="dcterms:W3CDTF">2019-03-01T12:47:00Z</dcterms:created>
  <dcterms:modified xsi:type="dcterms:W3CDTF">2019-03-01T12:47:00Z</dcterms:modified>
</cp:coreProperties>
</file>